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header8.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2.xml" ContentType="application/vnd.openxmlformats-officedocument.wordprocessingml.header+xml"/>
  <Override PartName="/word/footer12.xml" ContentType="application/vnd.openxmlformats-officedocument.wordprocessingml.footer+xml"/>
  <Override PartName="/word/header13.xml" ContentType="application/vnd.openxmlformats-officedocument.wordprocessingml.header+xml"/>
  <Override PartName="/word/header14.xml" ContentType="application/vnd.openxmlformats-officedocument.wordprocessingml.header+xml"/>
  <Override PartName="/word/footer13.xml" ContentType="application/vnd.openxmlformats-officedocument.wordprocessingml.footer+xml"/>
  <Override PartName="/word/footer14.xml" ContentType="application/vnd.openxmlformats-officedocument.wordprocessingml.footer+xml"/>
  <Override PartName="/word/header15.xml" ContentType="application/vnd.openxmlformats-officedocument.wordprocessingml.header+xml"/>
  <Override PartName="/word/footer15.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footer16.xml" ContentType="application/vnd.openxmlformats-officedocument.wordprocessingml.footer+xml"/>
  <Override PartName="/word/footer17.xml" ContentType="application/vnd.openxmlformats-officedocument.wordprocessingml.footer+xml"/>
  <Override PartName="/word/header18.xml" ContentType="application/vnd.openxmlformats-officedocument.wordprocessingml.header+xml"/>
  <Override PartName="/word/footer18.xml" ContentType="application/vnd.openxmlformats-officedocument.wordprocessingml.footer+xml"/>
  <Override PartName="/word/header19.xml" ContentType="application/vnd.openxmlformats-officedocument.wordprocessingml.header+xml"/>
  <Override PartName="/word/header20.xml" ContentType="application/vnd.openxmlformats-officedocument.wordprocessingml.header+xml"/>
  <Override PartName="/word/footer19.xml" ContentType="application/vnd.openxmlformats-officedocument.wordprocessingml.footer+xml"/>
  <Override PartName="/word/footer20.xml" ContentType="application/vnd.openxmlformats-officedocument.wordprocessingml.footer+xml"/>
  <Override PartName="/word/header21.xml" ContentType="application/vnd.openxmlformats-officedocument.wordprocessingml.header+xml"/>
  <Override PartName="/word/footer21.xml" ContentType="application/vnd.openxmlformats-officedocument.wordprocessingml.footer+xml"/>
  <Override PartName="/word/header22.xml" ContentType="application/vnd.openxmlformats-officedocument.wordprocessingml.header+xml"/>
  <Override PartName="/word/header23.xml" ContentType="application/vnd.openxmlformats-officedocument.wordprocessingml.header+xml"/>
  <Override PartName="/word/footer22.xml" ContentType="application/vnd.openxmlformats-officedocument.wordprocessingml.footer+xml"/>
  <Override PartName="/word/footer23.xml" ContentType="application/vnd.openxmlformats-officedocument.wordprocessingml.footer+xml"/>
  <Override PartName="/word/header24.xml" ContentType="application/vnd.openxmlformats-officedocument.wordprocessingml.header+xml"/>
  <Override PartName="/word/footer24.xml" ContentType="application/vnd.openxmlformats-officedocument.wordprocessingml.footer+xml"/>
  <Override PartName="/word/header25.xml" ContentType="application/vnd.openxmlformats-officedocument.wordprocessingml.header+xml"/>
  <Override PartName="/word/header26.xml" ContentType="application/vnd.openxmlformats-officedocument.wordprocessingml.header+xml"/>
  <Override PartName="/word/footer25.xml" ContentType="application/vnd.openxmlformats-officedocument.wordprocessingml.footer+xml"/>
  <Override PartName="/word/footer26.xml" ContentType="application/vnd.openxmlformats-officedocument.wordprocessingml.footer+xml"/>
  <Override PartName="/word/header27.xml" ContentType="application/vnd.openxmlformats-officedocument.wordprocessingml.header+xml"/>
  <Override PartName="/word/footer27.xml" ContentType="application/vnd.openxmlformats-officedocument.wordprocessingml.footer+xml"/>
  <Override PartName="/word/header28.xml" ContentType="application/vnd.openxmlformats-officedocument.wordprocessingml.header+xml"/>
  <Override PartName="/word/header29.xml" ContentType="application/vnd.openxmlformats-officedocument.wordprocessingml.header+xml"/>
  <Override PartName="/word/footer28.xml" ContentType="application/vnd.openxmlformats-officedocument.wordprocessingml.footer+xml"/>
  <Override PartName="/word/footer29.xml" ContentType="application/vnd.openxmlformats-officedocument.wordprocessingml.footer+xml"/>
  <Override PartName="/word/header30.xml" ContentType="application/vnd.openxmlformats-officedocument.wordprocessingml.header+xml"/>
  <Override PartName="/word/footer30.xml" ContentType="application/vnd.openxmlformats-officedocument.wordprocessingml.footer+xml"/>
  <Override PartName="/word/header31.xml" ContentType="application/vnd.openxmlformats-officedocument.wordprocessingml.header+xml"/>
  <Override PartName="/word/header32.xml" ContentType="application/vnd.openxmlformats-officedocument.wordprocessingml.header+xml"/>
  <Override PartName="/word/footer31.xml" ContentType="application/vnd.openxmlformats-officedocument.wordprocessingml.footer+xml"/>
  <Override PartName="/word/footer32.xml" ContentType="application/vnd.openxmlformats-officedocument.wordprocessingml.footer+xml"/>
  <Override PartName="/word/header33.xml" ContentType="application/vnd.openxmlformats-officedocument.wordprocessingml.header+xml"/>
  <Override PartName="/word/footer33.xml" ContentType="application/vnd.openxmlformats-officedocument.wordprocessingml.footer+xml"/>
  <Override PartName="/word/header34.xml" ContentType="application/vnd.openxmlformats-officedocument.wordprocessingml.header+xml"/>
  <Override PartName="/word/header35.xml" ContentType="application/vnd.openxmlformats-officedocument.wordprocessingml.header+xml"/>
  <Override PartName="/word/footer34.xml" ContentType="application/vnd.openxmlformats-officedocument.wordprocessingml.footer+xml"/>
  <Override PartName="/word/footer35.xml" ContentType="application/vnd.openxmlformats-officedocument.wordprocessingml.footer+xml"/>
  <Override PartName="/word/header36.xml" ContentType="application/vnd.openxmlformats-officedocument.wordprocessingml.header+xml"/>
  <Override PartName="/word/footer36.xml" ContentType="application/vnd.openxmlformats-officedocument.wordprocessingml.footer+xml"/>
  <Override PartName="/word/header37.xml" ContentType="application/vnd.openxmlformats-officedocument.wordprocessingml.header+xml"/>
  <Override PartName="/word/header38.xml" ContentType="application/vnd.openxmlformats-officedocument.wordprocessingml.header+xml"/>
  <Override PartName="/word/footer37.xml" ContentType="application/vnd.openxmlformats-officedocument.wordprocessingml.footer+xml"/>
  <Override PartName="/word/footer38.xml" ContentType="application/vnd.openxmlformats-officedocument.wordprocessingml.footer+xml"/>
  <Override PartName="/word/header39.xml" ContentType="application/vnd.openxmlformats-officedocument.wordprocessingml.header+xml"/>
  <Override PartName="/word/footer39.xml" ContentType="application/vnd.openxmlformats-officedocument.wordprocessingml.footer+xml"/>
  <Override PartName="/word/header40.xml" ContentType="application/vnd.openxmlformats-officedocument.wordprocessingml.header+xml"/>
  <Override PartName="/word/header41.xml" ContentType="application/vnd.openxmlformats-officedocument.wordprocessingml.header+xml"/>
  <Override PartName="/word/footer40.xml" ContentType="application/vnd.openxmlformats-officedocument.wordprocessingml.footer+xml"/>
  <Override PartName="/word/footer41.xml" ContentType="application/vnd.openxmlformats-officedocument.wordprocessingml.footer+xml"/>
  <Override PartName="/word/header42.xml" ContentType="application/vnd.openxmlformats-officedocument.wordprocessingml.header+xml"/>
  <Override PartName="/word/footer42.xml" ContentType="application/vnd.openxmlformats-officedocument.wordprocessingml.footer+xml"/>
  <Override PartName="/word/header43.xml" ContentType="application/vnd.openxmlformats-officedocument.wordprocessingml.header+xml"/>
  <Override PartName="/word/header44.xml" ContentType="application/vnd.openxmlformats-officedocument.wordprocessingml.header+xml"/>
  <Override PartName="/word/footer43.xml" ContentType="application/vnd.openxmlformats-officedocument.wordprocessingml.footer+xml"/>
  <Override PartName="/word/footer44.xml" ContentType="application/vnd.openxmlformats-officedocument.wordprocessingml.footer+xml"/>
  <Override PartName="/word/header45.xml" ContentType="application/vnd.openxmlformats-officedocument.wordprocessingml.header+xml"/>
  <Override PartName="/word/footer45.xml" ContentType="application/vnd.openxmlformats-officedocument.wordprocessingml.footer+xml"/>
  <Override PartName="/word/header46.xml" ContentType="application/vnd.openxmlformats-officedocument.wordprocessingml.header+xml"/>
  <Override PartName="/word/header47.xml" ContentType="application/vnd.openxmlformats-officedocument.wordprocessingml.header+xml"/>
  <Override PartName="/word/footer46.xml" ContentType="application/vnd.openxmlformats-officedocument.wordprocessingml.footer+xml"/>
  <Override PartName="/word/footer47.xml" ContentType="application/vnd.openxmlformats-officedocument.wordprocessingml.footer+xml"/>
  <Override PartName="/word/header48.xml" ContentType="application/vnd.openxmlformats-officedocument.wordprocessingml.header+xml"/>
  <Override PartName="/word/footer48.xml" ContentType="application/vnd.openxmlformats-officedocument.wordprocessingml.footer+xml"/>
  <Override PartName="/word/header49.xml" ContentType="application/vnd.openxmlformats-officedocument.wordprocessingml.header+xml"/>
  <Override PartName="/word/header50.xml" ContentType="application/vnd.openxmlformats-officedocument.wordprocessingml.header+xml"/>
  <Override PartName="/word/footer49.xml" ContentType="application/vnd.openxmlformats-officedocument.wordprocessingml.footer+xml"/>
  <Override PartName="/word/footer50.xml" ContentType="application/vnd.openxmlformats-officedocument.wordprocessingml.footer+xml"/>
  <Override PartName="/word/header51.xml" ContentType="application/vnd.openxmlformats-officedocument.wordprocessingml.header+xml"/>
  <Override PartName="/word/footer51.xml" ContentType="application/vnd.openxmlformats-officedocument.wordprocessingml.footer+xml"/>
  <Override PartName="/word/header52.xml" ContentType="application/vnd.openxmlformats-officedocument.wordprocessingml.header+xml"/>
  <Override PartName="/word/header53.xml" ContentType="application/vnd.openxmlformats-officedocument.wordprocessingml.header+xml"/>
  <Override PartName="/word/footer52.xml" ContentType="application/vnd.openxmlformats-officedocument.wordprocessingml.footer+xml"/>
  <Override PartName="/word/footer53.xml" ContentType="application/vnd.openxmlformats-officedocument.wordprocessingml.footer+xml"/>
  <Override PartName="/word/header54.xml" ContentType="application/vnd.openxmlformats-officedocument.wordprocessingml.header+xml"/>
  <Override PartName="/word/footer54.xml" ContentType="application/vnd.openxmlformats-officedocument.wordprocessingml.footer+xml"/>
  <Override PartName="/word/header55.xml" ContentType="application/vnd.openxmlformats-officedocument.wordprocessingml.header+xml"/>
  <Override PartName="/word/header56.xml" ContentType="application/vnd.openxmlformats-officedocument.wordprocessingml.header+xml"/>
  <Override PartName="/word/footer55.xml" ContentType="application/vnd.openxmlformats-officedocument.wordprocessingml.footer+xml"/>
  <Override PartName="/word/footer56.xml" ContentType="application/vnd.openxmlformats-officedocument.wordprocessingml.footer+xml"/>
  <Override PartName="/word/header57.xml" ContentType="application/vnd.openxmlformats-officedocument.wordprocessingml.header+xml"/>
  <Override PartName="/word/footer57.xml" ContentType="application/vnd.openxmlformats-officedocument.wordprocessingml.footer+xml"/>
  <Override PartName="/word/header58.xml" ContentType="application/vnd.openxmlformats-officedocument.wordprocessingml.header+xml"/>
  <Override PartName="/word/header59.xml" ContentType="application/vnd.openxmlformats-officedocument.wordprocessingml.header+xml"/>
  <Override PartName="/word/footer58.xml" ContentType="application/vnd.openxmlformats-officedocument.wordprocessingml.footer+xml"/>
  <Override PartName="/word/footer59.xml" ContentType="application/vnd.openxmlformats-officedocument.wordprocessingml.footer+xml"/>
  <Override PartName="/word/header60.xml" ContentType="application/vnd.openxmlformats-officedocument.wordprocessingml.header+xml"/>
  <Override PartName="/word/footer60.xml" ContentType="application/vnd.openxmlformats-officedocument.wordprocessingml.footer+xml"/>
  <Override PartName="/word/header61.xml" ContentType="application/vnd.openxmlformats-officedocument.wordprocessingml.header+xml"/>
  <Override PartName="/word/header62.xml" ContentType="application/vnd.openxmlformats-officedocument.wordprocessingml.header+xml"/>
  <Override PartName="/word/footer61.xml" ContentType="application/vnd.openxmlformats-officedocument.wordprocessingml.footer+xml"/>
  <Override PartName="/word/footer62.xml" ContentType="application/vnd.openxmlformats-officedocument.wordprocessingml.footer+xml"/>
  <Override PartName="/word/header63.xml" ContentType="application/vnd.openxmlformats-officedocument.wordprocessingml.header+xml"/>
  <Override PartName="/word/footer63.xml" ContentType="application/vnd.openxmlformats-officedocument.wordprocessingml.footer+xml"/>
  <Override PartName="/word/header64.xml" ContentType="application/vnd.openxmlformats-officedocument.wordprocessingml.header+xml"/>
  <Override PartName="/word/header65.xml" ContentType="application/vnd.openxmlformats-officedocument.wordprocessingml.header+xml"/>
  <Override PartName="/word/footer64.xml" ContentType="application/vnd.openxmlformats-officedocument.wordprocessingml.footer+xml"/>
  <Override PartName="/word/footer65.xml" ContentType="application/vnd.openxmlformats-officedocument.wordprocessingml.footer+xml"/>
  <Override PartName="/word/header66.xml" ContentType="application/vnd.openxmlformats-officedocument.wordprocessingml.header+xml"/>
  <Override PartName="/word/footer66.xml" ContentType="application/vnd.openxmlformats-officedocument.wordprocessingml.footer+xml"/>
  <Override PartName="/word/header67.xml" ContentType="application/vnd.openxmlformats-officedocument.wordprocessingml.header+xml"/>
  <Override PartName="/word/header68.xml" ContentType="application/vnd.openxmlformats-officedocument.wordprocessingml.header+xml"/>
  <Override PartName="/word/footer67.xml" ContentType="application/vnd.openxmlformats-officedocument.wordprocessingml.footer+xml"/>
  <Override PartName="/word/footer68.xml" ContentType="application/vnd.openxmlformats-officedocument.wordprocessingml.footer+xml"/>
  <Override PartName="/word/header69.xml" ContentType="application/vnd.openxmlformats-officedocument.wordprocessingml.header+xml"/>
  <Override PartName="/word/footer69.xml" ContentType="application/vnd.openxmlformats-officedocument.wordprocessingml.footer+xml"/>
  <Override PartName="/word/header70.xml" ContentType="application/vnd.openxmlformats-officedocument.wordprocessingml.header+xml"/>
  <Override PartName="/word/header71.xml" ContentType="application/vnd.openxmlformats-officedocument.wordprocessingml.header+xml"/>
  <Override PartName="/word/footer70.xml" ContentType="application/vnd.openxmlformats-officedocument.wordprocessingml.footer+xml"/>
  <Override PartName="/word/footer71.xml" ContentType="application/vnd.openxmlformats-officedocument.wordprocessingml.footer+xml"/>
  <Override PartName="/word/header72.xml" ContentType="application/vnd.openxmlformats-officedocument.wordprocessingml.header+xml"/>
  <Override PartName="/word/footer72.xml" ContentType="application/vnd.openxmlformats-officedocument.wordprocessingml.footer+xml"/>
  <Override PartName="/word/header73.xml" ContentType="application/vnd.openxmlformats-officedocument.wordprocessingml.header+xml"/>
  <Override PartName="/word/header74.xml" ContentType="application/vnd.openxmlformats-officedocument.wordprocessingml.header+xml"/>
  <Override PartName="/word/footer73.xml" ContentType="application/vnd.openxmlformats-officedocument.wordprocessingml.footer+xml"/>
  <Override PartName="/word/footer74.xml" ContentType="application/vnd.openxmlformats-officedocument.wordprocessingml.footer+xml"/>
  <Override PartName="/word/header75.xml" ContentType="application/vnd.openxmlformats-officedocument.wordprocessingml.header+xml"/>
  <Override PartName="/word/footer75.xml" ContentType="application/vnd.openxmlformats-officedocument.wordprocessingml.footer+xml"/>
  <Override PartName="/word/header76.xml" ContentType="application/vnd.openxmlformats-officedocument.wordprocessingml.header+xml"/>
  <Override PartName="/word/header77.xml" ContentType="application/vnd.openxmlformats-officedocument.wordprocessingml.header+xml"/>
  <Override PartName="/word/footer76.xml" ContentType="application/vnd.openxmlformats-officedocument.wordprocessingml.footer+xml"/>
  <Override PartName="/word/footer77.xml" ContentType="application/vnd.openxmlformats-officedocument.wordprocessingml.footer+xml"/>
  <Override PartName="/word/header78.xml" ContentType="application/vnd.openxmlformats-officedocument.wordprocessingml.header+xml"/>
  <Override PartName="/word/footer78.xml" ContentType="application/vnd.openxmlformats-officedocument.wordprocessingml.footer+xml"/>
  <Override PartName="/word/header79.xml" ContentType="application/vnd.openxmlformats-officedocument.wordprocessingml.header+xml"/>
  <Override PartName="/word/header80.xml" ContentType="application/vnd.openxmlformats-officedocument.wordprocessingml.header+xml"/>
  <Override PartName="/word/footer79.xml" ContentType="application/vnd.openxmlformats-officedocument.wordprocessingml.footer+xml"/>
  <Override PartName="/word/footer80.xml" ContentType="application/vnd.openxmlformats-officedocument.wordprocessingml.footer+xml"/>
  <Override PartName="/word/header81.xml" ContentType="application/vnd.openxmlformats-officedocument.wordprocessingml.header+xml"/>
  <Override PartName="/word/footer81.xml" ContentType="application/vnd.openxmlformats-officedocument.wordprocessingml.footer+xml"/>
  <Override PartName="/word/header82.xml" ContentType="application/vnd.openxmlformats-officedocument.wordprocessingml.header+xml"/>
  <Override PartName="/word/header83.xml" ContentType="application/vnd.openxmlformats-officedocument.wordprocessingml.header+xml"/>
  <Override PartName="/word/footer82.xml" ContentType="application/vnd.openxmlformats-officedocument.wordprocessingml.footer+xml"/>
  <Override PartName="/word/footer83.xml" ContentType="application/vnd.openxmlformats-officedocument.wordprocessingml.footer+xml"/>
  <Override PartName="/word/header84.xml" ContentType="application/vnd.openxmlformats-officedocument.wordprocessingml.header+xml"/>
  <Override PartName="/word/footer84.xml" ContentType="application/vnd.openxmlformats-officedocument.wordprocessingml.footer+xml"/>
  <Override PartName="/word/header85.xml" ContentType="application/vnd.openxmlformats-officedocument.wordprocessingml.header+xml"/>
  <Override PartName="/word/header86.xml" ContentType="application/vnd.openxmlformats-officedocument.wordprocessingml.header+xml"/>
  <Override PartName="/word/footer85.xml" ContentType="application/vnd.openxmlformats-officedocument.wordprocessingml.footer+xml"/>
  <Override PartName="/word/footer86.xml" ContentType="application/vnd.openxmlformats-officedocument.wordprocessingml.footer+xml"/>
  <Override PartName="/word/header87.xml" ContentType="application/vnd.openxmlformats-officedocument.wordprocessingml.header+xml"/>
  <Override PartName="/word/footer87.xml" ContentType="application/vnd.openxmlformats-officedocument.wordprocessingml.footer+xml"/>
  <Override PartName="/word/header88.xml" ContentType="application/vnd.openxmlformats-officedocument.wordprocessingml.header+xml"/>
  <Override PartName="/word/header89.xml" ContentType="application/vnd.openxmlformats-officedocument.wordprocessingml.header+xml"/>
  <Override PartName="/word/footer88.xml" ContentType="application/vnd.openxmlformats-officedocument.wordprocessingml.footer+xml"/>
  <Override PartName="/word/footer89.xml" ContentType="application/vnd.openxmlformats-officedocument.wordprocessingml.footer+xml"/>
  <Override PartName="/word/header90.xml" ContentType="application/vnd.openxmlformats-officedocument.wordprocessingml.header+xml"/>
  <Override PartName="/word/footer90.xml" ContentType="application/vnd.openxmlformats-officedocument.wordprocessingml.footer+xml"/>
  <Override PartName="/word/header91.xml" ContentType="application/vnd.openxmlformats-officedocument.wordprocessingml.header+xml"/>
  <Override PartName="/word/header92.xml" ContentType="application/vnd.openxmlformats-officedocument.wordprocessingml.header+xml"/>
  <Override PartName="/word/footer91.xml" ContentType="application/vnd.openxmlformats-officedocument.wordprocessingml.footer+xml"/>
  <Override PartName="/word/footer92.xml" ContentType="application/vnd.openxmlformats-officedocument.wordprocessingml.footer+xml"/>
  <Override PartName="/word/header93.xml" ContentType="application/vnd.openxmlformats-officedocument.wordprocessingml.header+xml"/>
  <Override PartName="/word/footer93.xml" ContentType="application/vnd.openxmlformats-officedocument.wordprocessingml.footer+xml"/>
  <Override PartName="/word/header94.xml" ContentType="application/vnd.openxmlformats-officedocument.wordprocessingml.header+xml"/>
  <Override PartName="/word/header95.xml" ContentType="application/vnd.openxmlformats-officedocument.wordprocessingml.header+xml"/>
  <Override PartName="/word/footer94.xml" ContentType="application/vnd.openxmlformats-officedocument.wordprocessingml.footer+xml"/>
  <Override PartName="/word/footer95.xml" ContentType="application/vnd.openxmlformats-officedocument.wordprocessingml.footer+xml"/>
  <Override PartName="/word/header96.xml" ContentType="application/vnd.openxmlformats-officedocument.wordprocessingml.header+xml"/>
  <Override PartName="/word/footer96.xml" ContentType="application/vnd.openxmlformats-officedocument.wordprocessingml.footer+xml"/>
  <Override PartName="/word/header97.xml" ContentType="application/vnd.openxmlformats-officedocument.wordprocessingml.header+xml"/>
  <Override PartName="/word/header98.xml" ContentType="application/vnd.openxmlformats-officedocument.wordprocessingml.header+xml"/>
  <Override PartName="/word/footer97.xml" ContentType="application/vnd.openxmlformats-officedocument.wordprocessingml.footer+xml"/>
  <Override PartName="/word/footer98.xml" ContentType="application/vnd.openxmlformats-officedocument.wordprocessingml.footer+xml"/>
  <Override PartName="/word/header99.xml" ContentType="application/vnd.openxmlformats-officedocument.wordprocessingml.header+xml"/>
  <Override PartName="/word/footer99.xml" ContentType="application/vnd.openxmlformats-officedocument.wordprocessingml.footer+xml"/>
  <Override PartName="/word/header100.xml" ContentType="application/vnd.openxmlformats-officedocument.wordprocessingml.header+xml"/>
  <Override PartName="/word/header101.xml" ContentType="application/vnd.openxmlformats-officedocument.wordprocessingml.header+xml"/>
  <Override PartName="/word/footer100.xml" ContentType="application/vnd.openxmlformats-officedocument.wordprocessingml.footer+xml"/>
  <Override PartName="/word/footer101.xml" ContentType="application/vnd.openxmlformats-officedocument.wordprocessingml.footer+xml"/>
  <Override PartName="/word/header102.xml" ContentType="application/vnd.openxmlformats-officedocument.wordprocessingml.header+xml"/>
  <Override PartName="/word/footer102.xml" ContentType="application/vnd.openxmlformats-officedocument.wordprocessingml.footer+xml"/>
  <Override PartName="/word/header103.xml" ContentType="application/vnd.openxmlformats-officedocument.wordprocessingml.header+xml"/>
  <Override PartName="/word/header104.xml" ContentType="application/vnd.openxmlformats-officedocument.wordprocessingml.header+xml"/>
  <Override PartName="/word/footer103.xml" ContentType="application/vnd.openxmlformats-officedocument.wordprocessingml.footer+xml"/>
  <Override PartName="/word/footer104.xml" ContentType="application/vnd.openxmlformats-officedocument.wordprocessingml.footer+xml"/>
  <Override PartName="/word/header105.xml" ContentType="application/vnd.openxmlformats-officedocument.wordprocessingml.header+xml"/>
  <Override PartName="/word/footer105.xml" ContentType="application/vnd.openxmlformats-officedocument.wordprocessingml.footer+xml"/>
  <Override PartName="/word/header106.xml" ContentType="application/vnd.openxmlformats-officedocument.wordprocessingml.header+xml"/>
  <Override PartName="/word/header107.xml" ContentType="application/vnd.openxmlformats-officedocument.wordprocessingml.header+xml"/>
  <Override PartName="/word/footer106.xml" ContentType="application/vnd.openxmlformats-officedocument.wordprocessingml.footer+xml"/>
  <Override PartName="/word/footer107.xml" ContentType="application/vnd.openxmlformats-officedocument.wordprocessingml.footer+xml"/>
  <Override PartName="/word/header108.xml" ContentType="application/vnd.openxmlformats-officedocument.wordprocessingml.header+xml"/>
  <Override PartName="/word/footer108.xml" ContentType="application/vnd.openxmlformats-officedocument.wordprocessingml.footer+xml"/>
  <Override PartName="/word/header109.xml" ContentType="application/vnd.openxmlformats-officedocument.wordprocessingml.header+xml"/>
  <Override PartName="/word/header110.xml" ContentType="application/vnd.openxmlformats-officedocument.wordprocessingml.header+xml"/>
  <Override PartName="/word/footer109.xml" ContentType="application/vnd.openxmlformats-officedocument.wordprocessingml.footer+xml"/>
  <Override PartName="/word/footer110.xml" ContentType="application/vnd.openxmlformats-officedocument.wordprocessingml.footer+xml"/>
  <Override PartName="/word/header111.xml" ContentType="application/vnd.openxmlformats-officedocument.wordprocessingml.header+xml"/>
  <Override PartName="/word/footer111.xml" ContentType="application/vnd.openxmlformats-officedocument.wordprocessingml.footer+xml"/>
  <Override PartName="/word/header112.xml" ContentType="application/vnd.openxmlformats-officedocument.wordprocessingml.header+xml"/>
  <Override PartName="/word/header113.xml" ContentType="application/vnd.openxmlformats-officedocument.wordprocessingml.header+xml"/>
  <Override PartName="/word/footer112.xml" ContentType="application/vnd.openxmlformats-officedocument.wordprocessingml.footer+xml"/>
  <Override PartName="/word/footer113.xml" ContentType="application/vnd.openxmlformats-officedocument.wordprocessingml.footer+xml"/>
  <Override PartName="/word/header114.xml" ContentType="application/vnd.openxmlformats-officedocument.wordprocessingml.header+xml"/>
  <Override PartName="/word/footer114.xml" ContentType="application/vnd.openxmlformats-officedocument.wordprocessingml.footer+xml"/>
  <Override PartName="/word/header115.xml" ContentType="application/vnd.openxmlformats-officedocument.wordprocessingml.header+xml"/>
  <Override PartName="/word/header116.xml" ContentType="application/vnd.openxmlformats-officedocument.wordprocessingml.header+xml"/>
  <Override PartName="/word/footer115.xml" ContentType="application/vnd.openxmlformats-officedocument.wordprocessingml.footer+xml"/>
  <Override PartName="/word/footer116.xml" ContentType="application/vnd.openxmlformats-officedocument.wordprocessingml.footer+xml"/>
  <Override PartName="/word/header117.xml" ContentType="application/vnd.openxmlformats-officedocument.wordprocessingml.header+xml"/>
  <Override PartName="/word/footer117.xml" ContentType="application/vnd.openxmlformats-officedocument.wordprocessingml.footer+xml"/>
  <Override PartName="/word/header118.xml" ContentType="application/vnd.openxmlformats-officedocument.wordprocessingml.header+xml"/>
  <Override PartName="/word/header119.xml" ContentType="application/vnd.openxmlformats-officedocument.wordprocessingml.header+xml"/>
  <Override PartName="/word/footer118.xml" ContentType="application/vnd.openxmlformats-officedocument.wordprocessingml.footer+xml"/>
  <Override PartName="/word/footer119.xml" ContentType="application/vnd.openxmlformats-officedocument.wordprocessingml.footer+xml"/>
  <Override PartName="/word/header120.xml" ContentType="application/vnd.openxmlformats-officedocument.wordprocessingml.header+xml"/>
  <Override PartName="/word/footer120.xml" ContentType="application/vnd.openxmlformats-officedocument.wordprocessingml.footer+xml"/>
  <Override PartName="/word/header121.xml" ContentType="application/vnd.openxmlformats-officedocument.wordprocessingml.header+xml"/>
  <Override PartName="/word/header122.xml" ContentType="application/vnd.openxmlformats-officedocument.wordprocessingml.header+xml"/>
  <Override PartName="/word/footer121.xml" ContentType="application/vnd.openxmlformats-officedocument.wordprocessingml.footer+xml"/>
  <Override PartName="/word/footer122.xml" ContentType="application/vnd.openxmlformats-officedocument.wordprocessingml.footer+xml"/>
  <Override PartName="/word/header123.xml" ContentType="application/vnd.openxmlformats-officedocument.wordprocessingml.header+xml"/>
  <Override PartName="/word/footer12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36F5862" w14:textId="77777777" w:rsidR="00481E4B" w:rsidRPr="0095612E" w:rsidRDefault="00481E4B" w:rsidP="00481E4B">
      <w:pPr>
        <w:tabs>
          <w:tab w:val="left" w:pos="993"/>
        </w:tabs>
        <w:spacing w:before="720" w:after="360"/>
        <w:jc w:val="center"/>
        <w:rPr>
          <w:rFonts w:cs="Arial"/>
        </w:rPr>
      </w:pPr>
      <w:bookmarkStart w:id="0" w:name="PDF1_Contents"/>
      <w:bookmarkEnd w:id="0"/>
      <w:r w:rsidRPr="0095612E">
        <w:rPr>
          <w:rFonts w:cs="Arial"/>
          <w:noProof/>
          <w:lang w:eastAsia="en-AU"/>
        </w:rPr>
        <w:drawing>
          <wp:inline distT="0" distB="0" distL="0" distR="0" wp14:anchorId="2198239D" wp14:editId="649AFDCC">
            <wp:extent cx="5000625" cy="2352675"/>
            <wp:effectExtent l="0" t="0" r="9525" b="9525"/>
            <wp:docPr id="4" name="Picture 4" descr="Logo_Primary_BlackWhite%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_Primary_BlackWhite%20(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000625" cy="2352675"/>
                    </a:xfrm>
                    <a:prstGeom prst="rect">
                      <a:avLst/>
                    </a:prstGeom>
                    <a:noFill/>
                    <a:ln>
                      <a:noFill/>
                    </a:ln>
                  </pic:spPr>
                </pic:pic>
              </a:graphicData>
            </a:graphic>
          </wp:inline>
        </w:drawing>
      </w:r>
    </w:p>
    <w:p w14:paraId="019E650C" w14:textId="77777777" w:rsidR="00481E4B" w:rsidRDefault="00481E4B" w:rsidP="00481E4B">
      <w:pPr>
        <w:tabs>
          <w:tab w:val="left" w:pos="993"/>
        </w:tabs>
        <w:spacing w:before="480" w:after="360"/>
        <w:jc w:val="center"/>
        <w:rPr>
          <w:rFonts w:cs="Arial"/>
          <w:b/>
          <w:caps/>
          <w:spacing w:val="100"/>
          <w:sz w:val="72"/>
          <w14:shadow w14:blurRad="50800" w14:dist="38100" w14:dir="2700000" w14:sx="100000" w14:sy="100000" w14:kx="0" w14:ky="0" w14:algn="tl">
            <w14:srgbClr w14:val="000000">
              <w14:alpha w14:val="60000"/>
            </w14:srgbClr>
          </w14:shadow>
        </w:rPr>
      </w:pPr>
      <w:r>
        <w:rPr>
          <w:rFonts w:cs="Arial"/>
          <w:b/>
          <w:caps/>
          <w:spacing w:val="100"/>
          <w:sz w:val="72"/>
          <w14:shadow w14:blurRad="50800" w14:dist="38100" w14:dir="2700000" w14:sx="100000" w14:sy="100000" w14:kx="0" w14:ky="0" w14:algn="tl">
            <w14:srgbClr w14:val="000000">
              <w14:alpha w14:val="60000"/>
            </w14:srgbClr>
          </w14:shadow>
        </w:rPr>
        <w:t>Minutes</w:t>
      </w:r>
    </w:p>
    <w:p w14:paraId="34972EBD" w14:textId="77777777" w:rsidR="00481E4B" w:rsidRPr="003207E3" w:rsidRDefault="00481E4B" w:rsidP="00481E4B">
      <w:pPr>
        <w:tabs>
          <w:tab w:val="left" w:pos="993"/>
        </w:tabs>
        <w:spacing w:before="480" w:after="360"/>
        <w:jc w:val="center"/>
        <w:rPr>
          <w:rFonts w:cs="Arial"/>
          <w:b/>
          <w:caps/>
          <w:sz w:val="56"/>
        </w:rPr>
      </w:pPr>
    </w:p>
    <w:p w14:paraId="26E8D70A" w14:textId="77777777" w:rsidR="00481E4B" w:rsidRPr="0095612E" w:rsidRDefault="00481E4B" w:rsidP="00481E4B">
      <w:pPr>
        <w:tabs>
          <w:tab w:val="left" w:pos="993"/>
        </w:tabs>
        <w:spacing w:after="360"/>
        <w:jc w:val="center"/>
        <w:rPr>
          <w:rFonts w:cs="Arial"/>
          <w:b/>
          <w:caps/>
          <w:sz w:val="56"/>
        </w:rPr>
      </w:pPr>
      <w:r w:rsidRPr="0095612E">
        <w:rPr>
          <w:rFonts w:cs="Arial"/>
          <w:b/>
          <w:caps/>
          <w:sz w:val="56"/>
        </w:rPr>
        <w:t xml:space="preserve">OF </w:t>
      </w:r>
      <w:r>
        <w:rPr>
          <w:rFonts w:cs="Arial"/>
          <w:b/>
          <w:caps/>
          <w:sz w:val="56"/>
          <w:szCs w:val="56"/>
        </w:rPr>
        <w:t>Scheduled</w:t>
      </w:r>
      <w:r w:rsidRPr="0095612E">
        <w:rPr>
          <w:rFonts w:cs="Arial"/>
          <w:b/>
          <w:caps/>
          <w:sz w:val="56"/>
        </w:rPr>
        <w:br/>
        <w:t>COUNCIL MEETING</w:t>
      </w:r>
    </w:p>
    <w:p w14:paraId="4D8E5976" w14:textId="77777777" w:rsidR="00481E4B" w:rsidRPr="0095612E" w:rsidRDefault="00481E4B" w:rsidP="00481E4B">
      <w:pPr>
        <w:tabs>
          <w:tab w:val="left" w:pos="993"/>
        </w:tabs>
        <w:spacing w:after="360"/>
        <w:jc w:val="center"/>
        <w:rPr>
          <w:rFonts w:cs="Arial"/>
          <w:b/>
          <w:sz w:val="44"/>
        </w:rPr>
      </w:pPr>
      <w:r w:rsidRPr="0095612E">
        <w:rPr>
          <w:rFonts w:cs="Arial"/>
          <w:b/>
          <w:sz w:val="44"/>
        </w:rPr>
        <w:t>HELD ON</w:t>
      </w:r>
    </w:p>
    <w:p w14:paraId="690AD640" w14:textId="77777777" w:rsidR="00481E4B" w:rsidRPr="0095612E" w:rsidRDefault="00481E4B" w:rsidP="00481E4B">
      <w:pPr>
        <w:tabs>
          <w:tab w:val="left" w:pos="993"/>
        </w:tabs>
        <w:spacing w:after="360"/>
        <w:jc w:val="center"/>
        <w:rPr>
          <w:rFonts w:cs="Arial"/>
          <w:b/>
          <w:sz w:val="48"/>
        </w:rPr>
      </w:pPr>
      <w:r>
        <w:rPr>
          <w:rFonts w:cs="Arial"/>
          <w:b/>
          <w:caps/>
          <w:sz w:val="44"/>
          <w:szCs w:val="52"/>
        </w:rPr>
        <w:t>Monday 8 November 2021</w:t>
      </w:r>
    </w:p>
    <w:p w14:paraId="5FCA3741" w14:textId="77777777" w:rsidR="00481E4B" w:rsidRDefault="00481E4B" w:rsidP="00481E4B">
      <w:pPr>
        <w:tabs>
          <w:tab w:val="left" w:pos="993"/>
        </w:tabs>
        <w:spacing w:after="360"/>
        <w:jc w:val="center"/>
        <w:rPr>
          <w:rFonts w:cs="Arial"/>
          <w:b/>
          <w:caps/>
          <w:sz w:val="44"/>
          <w:szCs w:val="44"/>
        </w:rPr>
      </w:pPr>
      <w:r w:rsidRPr="0095612E">
        <w:rPr>
          <w:rFonts w:cs="Arial"/>
          <w:b/>
          <w:sz w:val="44"/>
        </w:rPr>
        <w:t xml:space="preserve">AT </w:t>
      </w:r>
      <w:r>
        <w:rPr>
          <w:rFonts w:cs="Arial"/>
          <w:b/>
          <w:caps/>
          <w:sz w:val="44"/>
          <w:szCs w:val="44"/>
        </w:rPr>
        <w:t>6.30pm</w:t>
      </w:r>
    </w:p>
    <w:p w14:paraId="6BB6A8EE" w14:textId="77777777" w:rsidR="00877A9F" w:rsidRDefault="00877A9F" w:rsidP="00877A9F">
      <w:pPr>
        <w:tabs>
          <w:tab w:val="left" w:pos="993"/>
        </w:tabs>
        <w:jc w:val="center"/>
        <w:rPr>
          <w:rFonts w:cs="Arial"/>
          <w:b/>
          <w:caps/>
          <w:sz w:val="44"/>
          <w:szCs w:val="44"/>
        </w:rPr>
      </w:pPr>
      <w:r>
        <w:rPr>
          <w:rFonts w:cs="Arial"/>
          <w:b/>
          <w:caps/>
          <w:sz w:val="44"/>
          <w:szCs w:val="44"/>
        </w:rPr>
        <w:t>MEETING HELD REMOTELY</w:t>
      </w:r>
    </w:p>
    <w:p w14:paraId="597B9703" w14:textId="77777777" w:rsidR="00481E4B" w:rsidRPr="0095612E" w:rsidRDefault="00392B90" w:rsidP="00877A9F">
      <w:pPr>
        <w:tabs>
          <w:tab w:val="left" w:pos="993"/>
        </w:tabs>
        <w:spacing w:before="0" w:after="360"/>
        <w:jc w:val="center"/>
        <w:rPr>
          <w:rFonts w:cs="Arial"/>
          <w:b/>
          <w:sz w:val="44"/>
        </w:rPr>
      </w:pPr>
      <w:r>
        <w:rPr>
          <w:rFonts w:cs="Arial"/>
          <w:b/>
          <w:caps/>
          <w:sz w:val="44"/>
          <w:szCs w:val="44"/>
        </w:rPr>
        <w:t>VIA ZOOM</w:t>
      </w:r>
    </w:p>
    <w:p w14:paraId="755D454C" w14:textId="77777777" w:rsidR="00481E4B" w:rsidRDefault="00481E4B" w:rsidP="00321B9C">
      <w:pPr>
        <w:sectPr w:rsidR="00481E4B" w:rsidSect="00481E4B">
          <w:headerReference w:type="even" r:id="rId8"/>
          <w:headerReference w:type="default" r:id="rId9"/>
          <w:footerReference w:type="even" r:id="rId10"/>
          <w:footerReference w:type="default" r:id="rId11"/>
          <w:headerReference w:type="first" r:id="rId12"/>
          <w:footerReference w:type="first" r:id="rId13"/>
          <w:type w:val="continuous"/>
          <w:pgSz w:w="11907" w:h="16839" w:code="9"/>
          <w:pgMar w:top="862" w:right="1440" w:bottom="862" w:left="1440" w:header="720" w:footer="431" w:gutter="0"/>
          <w:pgBorders w:display="firstPage">
            <w:top w:val="single" w:sz="4" w:space="1" w:color="auto"/>
            <w:left w:val="single" w:sz="4" w:space="4" w:color="auto"/>
            <w:bottom w:val="single" w:sz="4" w:space="1" w:color="auto"/>
            <w:right w:val="single" w:sz="4" w:space="4" w:color="auto"/>
          </w:pgBorders>
          <w:cols w:space="720"/>
          <w:formProt w:val="0"/>
          <w:docGrid w:linePitch="299"/>
        </w:sectPr>
      </w:pPr>
    </w:p>
    <w:p w14:paraId="16387471" w14:textId="77777777" w:rsidR="00481E4B" w:rsidRPr="000B7806" w:rsidRDefault="00481E4B" w:rsidP="00481E4B">
      <w:pPr>
        <w:spacing w:before="0"/>
        <w:rPr>
          <w:rFonts w:cs="Arial"/>
        </w:rPr>
      </w:pPr>
    </w:p>
    <w:p w14:paraId="0ED7C209" w14:textId="77777777" w:rsidR="00481E4B" w:rsidRPr="00F429A8" w:rsidRDefault="00481E4B" w:rsidP="00481E4B">
      <w:pPr>
        <w:pBdr>
          <w:top w:val="single" w:sz="12" w:space="1" w:color="auto"/>
          <w:bottom w:val="single" w:sz="12" w:space="1" w:color="auto"/>
        </w:pBdr>
        <w:tabs>
          <w:tab w:val="left" w:pos="3969"/>
        </w:tabs>
        <w:jc w:val="center"/>
        <w:rPr>
          <w:rFonts w:cs="Arial"/>
          <w:b/>
          <w:caps/>
          <w:spacing w:val="40"/>
          <w:sz w:val="6"/>
        </w:rPr>
      </w:pPr>
    </w:p>
    <w:p w14:paraId="063B827A" w14:textId="77777777" w:rsidR="00481E4B" w:rsidRPr="00F429A8" w:rsidRDefault="00481E4B" w:rsidP="00481E4B">
      <w:pPr>
        <w:pBdr>
          <w:top w:val="single" w:sz="12" w:space="1" w:color="auto"/>
          <w:bottom w:val="single" w:sz="12" w:space="1" w:color="auto"/>
        </w:pBdr>
        <w:tabs>
          <w:tab w:val="left" w:pos="3969"/>
        </w:tabs>
        <w:spacing w:before="240" w:after="240"/>
        <w:jc w:val="center"/>
        <w:rPr>
          <w:rFonts w:cs="Arial"/>
          <w:b/>
          <w:caps/>
          <w:spacing w:val="40"/>
          <w:sz w:val="40"/>
        </w:rPr>
      </w:pPr>
      <w:r>
        <w:rPr>
          <w:rFonts w:cs="Arial"/>
          <w:b/>
          <w:caps/>
          <w:spacing w:val="40"/>
          <w:sz w:val="40"/>
        </w:rPr>
        <w:t>ADMINISTRATORS</w:t>
      </w:r>
    </w:p>
    <w:p w14:paraId="3409466E" w14:textId="77777777" w:rsidR="00481E4B" w:rsidRPr="00F429A8" w:rsidRDefault="00481E4B" w:rsidP="00481E4B">
      <w:pPr>
        <w:pBdr>
          <w:top w:val="single" w:sz="12" w:space="1" w:color="auto"/>
          <w:bottom w:val="single" w:sz="12" w:space="1" w:color="auto"/>
        </w:pBdr>
        <w:tabs>
          <w:tab w:val="left" w:pos="3969"/>
        </w:tabs>
        <w:jc w:val="center"/>
        <w:rPr>
          <w:rFonts w:cs="Arial"/>
          <w:b/>
          <w:caps/>
          <w:spacing w:val="40"/>
          <w:sz w:val="6"/>
        </w:rPr>
      </w:pPr>
    </w:p>
    <w:p w14:paraId="62DFC812" w14:textId="77777777" w:rsidR="00481E4B" w:rsidRPr="00D61F62" w:rsidRDefault="00481E4B" w:rsidP="00481E4B">
      <w:pPr>
        <w:tabs>
          <w:tab w:val="left" w:pos="3261"/>
        </w:tabs>
        <w:spacing w:before="600" w:after="360"/>
        <w:ind w:left="3261" w:hanging="3261"/>
        <w:rPr>
          <w:szCs w:val="22"/>
        </w:rPr>
      </w:pPr>
      <w:r w:rsidRPr="00D61F62">
        <w:rPr>
          <w:szCs w:val="22"/>
        </w:rPr>
        <w:t>LYDIA WILSON</w:t>
      </w:r>
      <w:r w:rsidRPr="00D61F62">
        <w:rPr>
          <w:szCs w:val="22"/>
        </w:rPr>
        <w:tab/>
        <w:t xml:space="preserve">CHAIR OF </w:t>
      </w:r>
      <w:r>
        <w:rPr>
          <w:szCs w:val="22"/>
        </w:rPr>
        <w:t>COUNCIL</w:t>
      </w:r>
    </w:p>
    <w:p w14:paraId="3E0B39C6" w14:textId="77777777" w:rsidR="00481E4B" w:rsidRDefault="00481E4B" w:rsidP="00481E4B">
      <w:pPr>
        <w:tabs>
          <w:tab w:val="left" w:pos="3261"/>
        </w:tabs>
        <w:spacing w:before="820" w:after="120"/>
        <w:ind w:left="3261" w:hanging="3261"/>
        <w:rPr>
          <w:szCs w:val="22"/>
        </w:rPr>
      </w:pPr>
      <w:r w:rsidRPr="00E74A3C">
        <w:rPr>
          <w:szCs w:val="22"/>
        </w:rPr>
        <w:t>PEITA DUNCAN</w:t>
      </w:r>
      <w:r>
        <w:rPr>
          <w:szCs w:val="22"/>
        </w:rPr>
        <w:tab/>
      </w:r>
      <w:r w:rsidRPr="00E74A3C">
        <w:rPr>
          <w:szCs w:val="22"/>
        </w:rPr>
        <w:t>ADMINISTRATOR</w:t>
      </w:r>
    </w:p>
    <w:p w14:paraId="4FB43599" w14:textId="77777777" w:rsidR="00481E4B" w:rsidRPr="00E74A3C" w:rsidRDefault="00481E4B" w:rsidP="00481E4B">
      <w:pPr>
        <w:tabs>
          <w:tab w:val="left" w:pos="3261"/>
        </w:tabs>
        <w:spacing w:before="820" w:after="120"/>
        <w:ind w:left="3261" w:hanging="3261"/>
        <w:rPr>
          <w:szCs w:val="22"/>
        </w:rPr>
      </w:pPr>
      <w:r w:rsidRPr="00E74A3C">
        <w:rPr>
          <w:noProof/>
          <w:szCs w:val="22"/>
          <w:lang w:eastAsia="en-AU"/>
        </w:rPr>
        <mc:AlternateContent>
          <mc:Choice Requires="wps">
            <w:drawing>
              <wp:anchor distT="45720" distB="45720" distL="114300" distR="114300" simplePos="0" relativeHeight="251659264" behindDoc="0" locked="0" layoutInCell="1" allowOverlap="1" wp14:anchorId="29076B0E" wp14:editId="1CA2B9CD">
                <wp:simplePos x="0" y="0"/>
                <wp:positionH relativeFrom="column">
                  <wp:posOffset>-5080</wp:posOffset>
                </wp:positionH>
                <wp:positionV relativeFrom="paragraph">
                  <wp:posOffset>949960</wp:posOffset>
                </wp:positionV>
                <wp:extent cx="5727700" cy="1047750"/>
                <wp:effectExtent l="0" t="0" r="25400" b="19050"/>
                <wp:wrapSquare wrapText="bothSides"/>
                <wp:docPr id="26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27700" cy="1047750"/>
                        </a:xfrm>
                        <a:prstGeom prst="rect">
                          <a:avLst/>
                        </a:prstGeom>
                        <a:solidFill>
                          <a:srgbClr val="FFFFFF"/>
                        </a:solidFill>
                        <a:ln w="9525">
                          <a:solidFill>
                            <a:srgbClr val="000000"/>
                          </a:solidFill>
                          <a:miter lim="800000"/>
                          <a:headEnd/>
                          <a:tailEnd/>
                        </a:ln>
                      </wps:spPr>
                      <wps:txbx>
                        <w:txbxContent>
                          <w:p w14:paraId="3FB21ED6" w14:textId="77777777" w:rsidR="005A3618" w:rsidRPr="00696F22" w:rsidRDefault="005A3618" w:rsidP="007815C4">
                            <w:r w:rsidRPr="00696F22">
                              <w:t xml:space="preserve">On 19 June 2020 the Acting Minister for Local Government appointed the Panel of Administrators for the City of Whittlesea and appointed </w:t>
                            </w:r>
                            <w:r>
                              <w:t xml:space="preserve">Ms </w:t>
                            </w:r>
                            <w:r w:rsidRPr="00696F22">
                              <w:t xml:space="preserve">Lydia Wilson as Chair of the Panel.  The Panel </w:t>
                            </w:r>
                            <w:r>
                              <w:t>of Administrators comprises of M</w:t>
                            </w:r>
                            <w:r w:rsidRPr="00696F22">
                              <w:t>s Lydia Wilson, Ms Peita Duncan and Mr Chris Eddy who will undertake the duties of the Council of the City of Whittlesea until the October 2024 Local Government Election.</w:t>
                            </w:r>
                          </w:p>
                          <w:p w14:paraId="2F55DDF2" w14:textId="77777777" w:rsidR="005A3618" w:rsidRDefault="005A3618" w:rsidP="00481E4B">
                            <w:pPr>
                              <w:spacing w:after="120"/>
                              <w:rPr>
                                <w:rFonts w:cs="Arial"/>
                                <w:color w:val="333333"/>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0A0FC3B2" id="_x0000_t202" coordsize="21600,21600" o:spt="202" path="m,l,21600r21600,l21600,xe">
                <v:stroke joinstyle="miter"/>
                <v:path gradientshapeok="t" o:connecttype="rect"/>
              </v:shapetype>
              <v:shape id="Text Box 2" o:spid="_x0000_s1026" type="#_x0000_t202" style="position:absolute;left:0;text-align:left;margin-left:-.4pt;margin-top:74.8pt;width:451pt;height:82.5pt;z-index:251659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">
                <v:textbox>
                  <w:txbxContent>
                    <w:p w:rsidR="005A3618" w:rsidRPr="00696F22" w:rsidRDefault="005A3618" w:rsidP="007815C4">
                      <w:r w:rsidRPr="00696F22">
                        <w:t xml:space="preserve">On 19 June 2020 the Acting Minister for Local Government appointed the Panel of Administrators for the City of Whittlesea and appointed </w:t>
                      </w:r>
                      <w:r>
                        <w:t xml:space="preserve">Ms </w:t>
                      </w:r>
                      <w:r w:rsidRPr="00696F22">
                        <w:t xml:space="preserve">Lydia Wilson as Chair of the Panel.  The Panel </w:t>
                      </w:r>
                      <w:r>
                        <w:t>of Administrators comprises of M</w:t>
                      </w:r>
                      <w:r w:rsidRPr="00696F22">
                        <w:t>s Lydia Wilson, Ms Peita Duncan and Mr Chris Eddy who will undertake the duties of the Council of the City of Whittlesea until the October 2024 Local Government Election.</w:t>
                      </w:r>
                    </w:p>
                    <w:p w:rsidR="005A3618" w:rsidRDefault="005A3618" w:rsidP="00481E4B">
                      <w:pPr>
                        <w:spacing w:after="120"/>
                        <w:rPr>
                          <w:rFonts w:cs="Arial"/>
                          <w:color w:val="333333"/>
                        </w:rPr>
                      </w:pPr>
                    </w:p>
                  </w:txbxContent>
                </v:textbox>
                <w10:wrap type="square"/>
              </v:shape>
            </w:pict>
          </mc:Fallback>
        </mc:AlternateContent>
      </w:r>
      <w:r>
        <w:rPr>
          <w:szCs w:val="22"/>
        </w:rPr>
        <w:t>CHRIS EDDY</w:t>
      </w:r>
      <w:r w:rsidRPr="00E74A3C">
        <w:rPr>
          <w:szCs w:val="22"/>
        </w:rPr>
        <w:tab/>
        <w:t>ADMINISTRATOR</w:t>
      </w:r>
    </w:p>
    <w:p w14:paraId="4F791229" w14:textId="77777777" w:rsidR="00481E4B" w:rsidRPr="00FC6297" w:rsidRDefault="00481E4B" w:rsidP="00481E4B">
      <w:pPr>
        <w:tabs>
          <w:tab w:val="left" w:pos="3600"/>
        </w:tabs>
        <w:spacing w:before="820" w:after="360"/>
        <w:ind w:left="3600" w:hanging="3600"/>
        <w:rPr>
          <w:sz w:val="24"/>
        </w:rPr>
      </w:pPr>
    </w:p>
    <w:p w14:paraId="72BA9817" w14:textId="77777777" w:rsidR="00481E4B" w:rsidRDefault="00481E4B" w:rsidP="00321B9C">
      <w:pPr>
        <w:sectPr w:rsidR="00481E4B" w:rsidSect="00481E4B">
          <w:headerReference w:type="even" r:id="rId14"/>
          <w:headerReference w:type="default" r:id="rId15"/>
          <w:footerReference w:type="even" r:id="rId16"/>
          <w:footerReference w:type="default" r:id="rId17"/>
          <w:headerReference w:type="first" r:id="rId18"/>
          <w:footerReference w:type="first" r:id="rId19"/>
          <w:type w:val="oddPage"/>
          <w:pgSz w:w="11907" w:h="16839" w:code="9"/>
          <w:pgMar w:top="1134" w:right="1418" w:bottom="851" w:left="1418" w:header="851" w:footer="567" w:gutter="0"/>
          <w:pgNumType w:start="1"/>
          <w:cols w:space="720"/>
          <w:formProt w:val="0"/>
          <w:docGrid w:linePitch="299"/>
        </w:sectPr>
      </w:pPr>
    </w:p>
    <w:p w14:paraId="7B69AB74" w14:textId="77777777" w:rsidR="00481E4B" w:rsidRPr="008414F6" w:rsidRDefault="00481E4B" w:rsidP="00481E4B">
      <w:pPr>
        <w:rPr>
          <w:rFonts w:cs="Arial"/>
        </w:rPr>
      </w:pPr>
    </w:p>
    <w:p w14:paraId="1FE38025" w14:textId="77777777" w:rsidR="00481E4B" w:rsidRPr="008414F6" w:rsidRDefault="00481E4B" w:rsidP="00481E4B">
      <w:pPr>
        <w:pBdr>
          <w:top w:val="single" w:sz="12" w:space="1" w:color="auto"/>
          <w:bottom w:val="single" w:sz="12" w:space="1" w:color="auto"/>
        </w:pBdr>
        <w:tabs>
          <w:tab w:val="left" w:pos="3969"/>
        </w:tabs>
        <w:jc w:val="center"/>
        <w:rPr>
          <w:rFonts w:cs="Arial"/>
          <w:b/>
          <w:caps/>
          <w:spacing w:val="40"/>
          <w:sz w:val="6"/>
        </w:rPr>
      </w:pPr>
    </w:p>
    <w:p w14:paraId="75B7E0C8" w14:textId="77777777" w:rsidR="00481E4B" w:rsidRPr="008414F6" w:rsidRDefault="00481E4B" w:rsidP="00481E4B">
      <w:pPr>
        <w:pBdr>
          <w:top w:val="single" w:sz="12" w:space="1" w:color="auto"/>
          <w:bottom w:val="single" w:sz="12" w:space="1" w:color="auto"/>
        </w:pBdr>
        <w:tabs>
          <w:tab w:val="left" w:pos="3969"/>
        </w:tabs>
        <w:spacing w:before="240" w:after="240"/>
        <w:jc w:val="center"/>
        <w:rPr>
          <w:rFonts w:cs="Arial"/>
          <w:b/>
          <w:caps/>
          <w:spacing w:val="40"/>
          <w:sz w:val="40"/>
        </w:rPr>
      </w:pPr>
      <w:r w:rsidRPr="008414F6">
        <w:rPr>
          <w:rFonts w:cs="Arial"/>
          <w:b/>
          <w:caps/>
          <w:spacing w:val="40"/>
          <w:sz w:val="40"/>
        </w:rPr>
        <w:t>SENIOR OFFICERS</w:t>
      </w:r>
    </w:p>
    <w:p w14:paraId="2A375497" w14:textId="77777777" w:rsidR="00481E4B" w:rsidRPr="008414F6" w:rsidRDefault="00481E4B" w:rsidP="00481E4B">
      <w:pPr>
        <w:pBdr>
          <w:top w:val="single" w:sz="12" w:space="1" w:color="auto"/>
          <w:bottom w:val="single" w:sz="12" w:space="1" w:color="auto"/>
        </w:pBdr>
        <w:tabs>
          <w:tab w:val="left" w:pos="3969"/>
        </w:tabs>
        <w:jc w:val="center"/>
        <w:rPr>
          <w:rFonts w:cs="Arial"/>
          <w:b/>
          <w:caps/>
          <w:spacing w:val="40"/>
          <w:sz w:val="6"/>
        </w:rPr>
      </w:pPr>
    </w:p>
    <w:p w14:paraId="27B4E91E" w14:textId="77777777" w:rsidR="00481E4B" w:rsidRPr="008414F6" w:rsidRDefault="00481E4B" w:rsidP="00481E4B">
      <w:pPr>
        <w:tabs>
          <w:tab w:val="left" w:pos="3969"/>
        </w:tabs>
        <w:jc w:val="center"/>
        <w:rPr>
          <w:rFonts w:cs="Arial"/>
          <w:b/>
          <w:caps/>
          <w:spacing w:val="40"/>
          <w:sz w:val="6"/>
        </w:rPr>
      </w:pPr>
    </w:p>
    <w:p w14:paraId="625FE994" w14:textId="77777777" w:rsidR="00481E4B" w:rsidRPr="008414F6" w:rsidRDefault="00481E4B" w:rsidP="00481E4B">
      <w:pPr>
        <w:tabs>
          <w:tab w:val="left" w:pos="3261"/>
        </w:tabs>
        <w:spacing w:before="600" w:after="360"/>
        <w:ind w:left="3261" w:hanging="3261"/>
        <w:jc w:val="left"/>
      </w:pPr>
      <w:r>
        <w:t>CRAIG LLOYD</w:t>
      </w:r>
      <w:r w:rsidRPr="008414F6">
        <w:tab/>
        <w:t>CHIEF EXECUTIVE OFFICER</w:t>
      </w:r>
    </w:p>
    <w:p w14:paraId="1490D020" w14:textId="77777777" w:rsidR="00481E4B" w:rsidRDefault="00481E4B" w:rsidP="00481E4B">
      <w:pPr>
        <w:tabs>
          <w:tab w:val="left" w:pos="3261"/>
        </w:tabs>
        <w:spacing w:before="840" w:after="360"/>
        <w:ind w:left="3261" w:hanging="3261"/>
        <w:jc w:val="left"/>
      </w:pPr>
      <w:r>
        <w:t>FRANK JOYCE</w:t>
      </w:r>
      <w:r>
        <w:tab/>
        <w:t>EXECUTIVE MANAGER GOVERNANCE &amp; STRATEGY</w:t>
      </w:r>
    </w:p>
    <w:p w14:paraId="128D0AAF" w14:textId="77777777" w:rsidR="00481E4B" w:rsidRPr="008414F6" w:rsidRDefault="00481E4B" w:rsidP="00481E4B">
      <w:pPr>
        <w:tabs>
          <w:tab w:val="left" w:pos="3261"/>
        </w:tabs>
        <w:spacing w:before="840" w:after="360"/>
        <w:ind w:left="3261" w:hanging="3261"/>
        <w:jc w:val="left"/>
      </w:pPr>
      <w:r>
        <w:t>KATE MCCAUGHEY</w:t>
      </w:r>
      <w:r w:rsidRPr="008414F6">
        <w:tab/>
      </w:r>
      <w:r>
        <w:t>DIRECTOR COMMUNITY WELLBEING</w:t>
      </w:r>
    </w:p>
    <w:p w14:paraId="47DF91BF" w14:textId="77777777" w:rsidR="00481E4B" w:rsidRPr="008414F6" w:rsidRDefault="00481E4B" w:rsidP="00481E4B">
      <w:pPr>
        <w:tabs>
          <w:tab w:val="left" w:pos="3261"/>
        </w:tabs>
        <w:spacing w:before="840" w:after="360"/>
        <w:ind w:left="3261" w:hanging="3261"/>
        <w:jc w:val="left"/>
      </w:pPr>
      <w:r>
        <w:t>AMY MONTALTI</w:t>
      </w:r>
      <w:r w:rsidRPr="008414F6">
        <w:tab/>
        <w:t xml:space="preserve">DIRECTOR </w:t>
      </w:r>
      <w:r>
        <w:t xml:space="preserve">CORPORATE SERVICES </w:t>
      </w:r>
    </w:p>
    <w:p w14:paraId="66E732BD" w14:textId="77777777" w:rsidR="00481E4B" w:rsidRDefault="00481E4B" w:rsidP="00481E4B">
      <w:pPr>
        <w:tabs>
          <w:tab w:val="left" w:pos="3261"/>
        </w:tabs>
        <w:spacing w:before="840" w:after="360"/>
        <w:ind w:left="3261" w:hanging="3261"/>
        <w:jc w:val="left"/>
      </w:pPr>
      <w:r>
        <w:t>JANINE MORGAN</w:t>
      </w:r>
      <w:r>
        <w:tab/>
        <w:t>EXECUTIVE MANAGER PUBLIC AFFAIRS</w:t>
      </w:r>
    </w:p>
    <w:p w14:paraId="4E925B25" w14:textId="77777777" w:rsidR="00481E4B" w:rsidRPr="008414F6" w:rsidRDefault="00481E4B" w:rsidP="00481E4B">
      <w:pPr>
        <w:tabs>
          <w:tab w:val="left" w:pos="3261"/>
        </w:tabs>
        <w:spacing w:before="840" w:after="360"/>
        <w:ind w:left="3261" w:hanging="3261"/>
        <w:jc w:val="left"/>
      </w:pPr>
      <w:r>
        <w:t>JUSTIN O’MEARA</w:t>
      </w:r>
      <w:r w:rsidRPr="008414F6">
        <w:tab/>
        <w:t xml:space="preserve">DIRECTOR </w:t>
      </w:r>
      <w:r>
        <w:t>PLANNING &amp; DEVELOPMENT</w:t>
      </w:r>
    </w:p>
    <w:p w14:paraId="5FBF7627" w14:textId="77777777" w:rsidR="00481E4B" w:rsidRPr="008414F6" w:rsidRDefault="00481E4B" w:rsidP="00481E4B">
      <w:pPr>
        <w:tabs>
          <w:tab w:val="left" w:pos="3261"/>
        </w:tabs>
        <w:spacing w:before="840" w:after="360"/>
        <w:ind w:left="3261" w:hanging="3261"/>
        <w:jc w:val="left"/>
      </w:pPr>
      <w:r>
        <w:t>DEBBIE WOOD</w:t>
      </w:r>
      <w:r w:rsidRPr="008414F6">
        <w:tab/>
        <w:t xml:space="preserve">DIRECTOR </w:t>
      </w:r>
      <w:r>
        <w:t>INFRASTRUCTURE &amp; ENVIRONMENT</w:t>
      </w:r>
    </w:p>
    <w:p w14:paraId="4F249C98" w14:textId="77777777" w:rsidR="00481E4B" w:rsidRDefault="00481E4B" w:rsidP="00481E4B">
      <w:pPr>
        <w:tabs>
          <w:tab w:val="left" w:pos="3261"/>
        </w:tabs>
        <w:spacing w:before="840" w:after="360"/>
        <w:ind w:left="3261" w:hanging="3261"/>
        <w:jc w:val="left"/>
      </w:pPr>
    </w:p>
    <w:p w14:paraId="4A9858AC" w14:textId="4B69267B" w:rsidR="00481E4B" w:rsidRDefault="00481E4B" w:rsidP="00321B9C">
      <w:pPr>
        <w:sectPr w:rsidR="00481E4B" w:rsidSect="00481E4B">
          <w:headerReference w:type="even" r:id="rId20"/>
          <w:headerReference w:type="default" r:id="rId21"/>
          <w:footerReference w:type="even" r:id="rId22"/>
          <w:footerReference w:type="default" r:id="rId23"/>
          <w:headerReference w:type="first" r:id="rId24"/>
          <w:footerReference w:type="first" r:id="rId25"/>
          <w:type w:val="oddPage"/>
          <w:pgSz w:w="11907" w:h="16839" w:code="9"/>
          <w:pgMar w:top="1134" w:right="1418" w:bottom="851" w:left="1418" w:header="851" w:footer="567" w:gutter="0"/>
          <w:cols w:space="720"/>
          <w:formProt w:val="0"/>
          <w:docGrid w:linePitch="299"/>
        </w:sectPr>
      </w:pPr>
      <w:r>
        <w:fldChar w:fldCharType="begin"/>
      </w:r>
      <w:r>
        <w:instrText xml:space="preserve"> SEQ Minutes \r 0\h \* MERGEFORMAT </w:instrText>
      </w:r>
      <w:r>
        <w:fldChar w:fldCharType="end"/>
      </w:r>
      <w:r w:rsidR="000227E2">
        <w:t xml:space="preserve"> </w:t>
      </w:r>
    </w:p>
    <w:p w14:paraId="518E9613" w14:textId="77777777" w:rsidR="00481E4B" w:rsidRPr="00BC1F1E" w:rsidRDefault="00481E4B" w:rsidP="00481E4B">
      <w:pPr>
        <w:spacing w:before="0"/>
        <w:jc w:val="center"/>
        <w:rPr>
          <w:rFonts w:cs="Arial"/>
          <w:b/>
          <w:sz w:val="32"/>
          <w:szCs w:val="20"/>
        </w:rPr>
      </w:pPr>
    </w:p>
    <w:p w14:paraId="66203DB4" w14:textId="77777777" w:rsidR="00481E4B" w:rsidRPr="00BC1F1E" w:rsidRDefault="00481E4B" w:rsidP="00481E4B">
      <w:pPr>
        <w:spacing w:before="0"/>
        <w:jc w:val="center"/>
        <w:rPr>
          <w:rFonts w:cs="Arial"/>
          <w:szCs w:val="20"/>
        </w:rPr>
      </w:pPr>
      <w:r w:rsidRPr="00BC1F1E">
        <w:rPr>
          <w:rFonts w:cs="Arial"/>
          <w:b/>
          <w:sz w:val="32"/>
          <w:szCs w:val="20"/>
        </w:rPr>
        <w:t>ORDER OF BUSINESS</w:t>
      </w:r>
    </w:p>
    <w:p w14:paraId="7DEC0452" w14:textId="77777777" w:rsidR="00481E4B" w:rsidRPr="00BC1F1E" w:rsidRDefault="00481E4B" w:rsidP="00481E4B">
      <w:pPr>
        <w:tabs>
          <w:tab w:val="left" w:pos="1701"/>
          <w:tab w:val="right" w:pos="9356"/>
        </w:tabs>
        <w:spacing w:before="0"/>
        <w:jc w:val="left"/>
        <w:rPr>
          <w:rFonts w:cs="Arial"/>
          <w:b/>
          <w:szCs w:val="20"/>
        </w:rPr>
      </w:pPr>
    </w:p>
    <w:p w14:paraId="626EA723" w14:textId="77777777" w:rsidR="00481E4B" w:rsidRPr="00BC1F1E" w:rsidRDefault="00481E4B" w:rsidP="00481E4B">
      <w:pPr>
        <w:tabs>
          <w:tab w:val="left" w:pos="1701"/>
          <w:tab w:val="right" w:pos="9356"/>
        </w:tabs>
        <w:spacing w:before="0"/>
        <w:jc w:val="left"/>
        <w:rPr>
          <w:rFonts w:cs="Arial"/>
          <w:b/>
          <w:szCs w:val="20"/>
        </w:rPr>
      </w:pPr>
      <w:r w:rsidRPr="00BC1F1E">
        <w:rPr>
          <w:rFonts w:cs="Arial"/>
          <w:b/>
          <w:szCs w:val="20"/>
        </w:rPr>
        <w:t>The Chief Executive Officer submi</w:t>
      </w:r>
      <w:r>
        <w:rPr>
          <w:rFonts w:cs="Arial"/>
          <w:b/>
          <w:szCs w:val="20"/>
        </w:rPr>
        <w:t>t</w:t>
      </w:r>
      <w:r w:rsidRPr="00BC1F1E">
        <w:rPr>
          <w:rFonts w:cs="Arial"/>
          <w:b/>
          <w:szCs w:val="20"/>
        </w:rPr>
        <w:t>t</w:t>
      </w:r>
      <w:r>
        <w:rPr>
          <w:rFonts w:cs="Arial"/>
          <w:b/>
          <w:szCs w:val="20"/>
        </w:rPr>
        <w:t>ed</w:t>
      </w:r>
      <w:r w:rsidRPr="00BC1F1E">
        <w:rPr>
          <w:rFonts w:cs="Arial"/>
          <w:b/>
          <w:szCs w:val="20"/>
        </w:rPr>
        <w:t xml:space="preserve"> the following business:</w:t>
      </w:r>
    </w:p>
    <w:p w14:paraId="4A0ED28A" w14:textId="77777777" w:rsidR="00481E4B" w:rsidRPr="00BC1F1E" w:rsidRDefault="00481E4B" w:rsidP="00481E4B">
      <w:pPr>
        <w:spacing w:before="0"/>
        <w:jc w:val="left"/>
        <w:rPr>
          <w:rFonts w:cs="Arial"/>
          <w:szCs w:val="20"/>
        </w:rPr>
      </w:pPr>
      <w:bookmarkStart w:id="1" w:name="PDFMinutesTOC"/>
    </w:p>
    <w:p w14:paraId="35AFD665" w14:textId="77777777" w:rsidR="00F96948" w:rsidRDefault="00481E4B">
      <w:pPr>
        <w:pStyle w:val="TOC1"/>
        <w:rPr>
          <w:rFonts w:asciiTheme="minorHAnsi" w:eastAsiaTheme="minorEastAsia" w:hAnsiTheme="minorHAnsi" w:cstheme="minorBidi"/>
          <w:b w:val="0"/>
          <w:bCs w:val="0"/>
          <w:caps w:val="0"/>
          <w:szCs w:val="22"/>
          <w:lang w:eastAsia="en-AU"/>
        </w:rPr>
      </w:pPr>
      <w:r>
        <w:rPr>
          <w:rFonts w:cs="Arial"/>
        </w:rPr>
        <w:fldChar w:fldCharType="begin"/>
      </w:r>
      <w:r>
        <w:rPr>
          <w:rFonts w:cs="Arial"/>
        </w:rPr>
        <w:instrText xml:space="preserve"> TOC \n 4-4 \f \h \z \t "IC_TOC_1,1,IC_TOC_2,2,IC_TOC_3,3,IC_TOC_4,4" </w:instrText>
      </w:r>
      <w:r>
        <w:rPr>
          <w:rFonts w:cs="Arial"/>
        </w:rPr>
        <w:fldChar w:fldCharType="separate"/>
      </w:r>
      <w:hyperlink w:anchor="_Toc87366238" w:history="1">
        <w:r w:rsidR="00F96948" w:rsidRPr="00897D23">
          <w:rPr>
            <w:rStyle w:val="Hyperlink"/>
          </w:rPr>
          <w:t>1.</w:t>
        </w:r>
        <w:r w:rsidR="00F96948">
          <w:rPr>
            <w:rFonts w:asciiTheme="minorHAnsi" w:eastAsiaTheme="minorEastAsia" w:hAnsiTheme="minorHAnsi" w:cstheme="minorBidi"/>
            <w:b w:val="0"/>
            <w:bCs w:val="0"/>
            <w:caps w:val="0"/>
            <w:szCs w:val="22"/>
            <w:lang w:eastAsia="en-AU"/>
          </w:rPr>
          <w:tab/>
        </w:r>
        <w:r w:rsidR="00F96948" w:rsidRPr="00897D23">
          <w:rPr>
            <w:rStyle w:val="Hyperlink"/>
          </w:rPr>
          <w:t>Opening</w:t>
        </w:r>
        <w:r w:rsidR="00F96948">
          <w:rPr>
            <w:webHidden/>
          </w:rPr>
          <w:tab/>
        </w:r>
        <w:r w:rsidR="00F96948">
          <w:rPr>
            <w:webHidden/>
          </w:rPr>
          <w:fldChar w:fldCharType="begin"/>
        </w:r>
        <w:r w:rsidR="00F96948">
          <w:rPr>
            <w:webHidden/>
          </w:rPr>
          <w:instrText xml:space="preserve"> PAGEREF _Toc87366238 \h </w:instrText>
        </w:r>
        <w:r w:rsidR="00F96948">
          <w:rPr>
            <w:webHidden/>
          </w:rPr>
        </w:r>
        <w:r w:rsidR="00F96948">
          <w:rPr>
            <w:webHidden/>
          </w:rPr>
          <w:fldChar w:fldCharType="separate"/>
        </w:r>
        <w:r w:rsidR="00F96948">
          <w:rPr>
            <w:webHidden/>
          </w:rPr>
          <w:t>9</w:t>
        </w:r>
        <w:r w:rsidR="00F96948">
          <w:rPr>
            <w:webHidden/>
          </w:rPr>
          <w:fldChar w:fldCharType="end"/>
        </w:r>
      </w:hyperlink>
    </w:p>
    <w:p w14:paraId="35C0A780" w14:textId="77777777" w:rsidR="00F96948" w:rsidRDefault="003F55D6">
      <w:pPr>
        <w:pStyle w:val="TOC2"/>
        <w:rPr>
          <w:rFonts w:asciiTheme="minorHAnsi" w:eastAsiaTheme="minorEastAsia" w:hAnsiTheme="minorHAnsi" w:cstheme="minorBidi"/>
          <w:b w:val="0"/>
          <w:caps w:val="0"/>
          <w:color w:val="auto"/>
          <w:szCs w:val="22"/>
          <w:lang w:val="en-AU" w:eastAsia="en-AU"/>
        </w:rPr>
      </w:pPr>
      <w:hyperlink w:anchor="_Toc87366239" w:history="1">
        <w:r w:rsidR="00F96948" w:rsidRPr="00897D23">
          <w:rPr>
            <w:rStyle w:val="Hyperlink"/>
          </w:rPr>
          <w:t>1.1</w:t>
        </w:r>
        <w:r w:rsidR="00F96948">
          <w:rPr>
            <w:rFonts w:asciiTheme="minorHAnsi" w:eastAsiaTheme="minorEastAsia" w:hAnsiTheme="minorHAnsi" w:cstheme="minorBidi"/>
            <w:b w:val="0"/>
            <w:caps w:val="0"/>
            <w:color w:val="auto"/>
            <w:szCs w:val="22"/>
            <w:lang w:val="en-AU" w:eastAsia="en-AU"/>
          </w:rPr>
          <w:tab/>
        </w:r>
        <w:r w:rsidR="00F96948" w:rsidRPr="00897D23">
          <w:rPr>
            <w:rStyle w:val="Hyperlink"/>
          </w:rPr>
          <w:t>MEETING OPENING &amp; INTRODUCTIONS</w:t>
        </w:r>
        <w:r w:rsidR="00F96948">
          <w:rPr>
            <w:webHidden/>
          </w:rPr>
          <w:tab/>
        </w:r>
        <w:r w:rsidR="00F96948">
          <w:rPr>
            <w:webHidden/>
          </w:rPr>
          <w:fldChar w:fldCharType="begin"/>
        </w:r>
        <w:r w:rsidR="00F96948">
          <w:rPr>
            <w:webHidden/>
          </w:rPr>
          <w:instrText xml:space="preserve"> PAGEREF _Toc87366239 \h </w:instrText>
        </w:r>
        <w:r w:rsidR="00F96948">
          <w:rPr>
            <w:webHidden/>
          </w:rPr>
        </w:r>
        <w:r w:rsidR="00F96948">
          <w:rPr>
            <w:webHidden/>
          </w:rPr>
          <w:fldChar w:fldCharType="separate"/>
        </w:r>
        <w:r w:rsidR="00F96948">
          <w:rPr>
            <w:webHidden/>
          </w:rPr>
          <w:t>9</w:t>
        </w:r>
        <w:r w:rsidR="00F96948">
          <w:rPr>
            <w:webHidden/>
          </w:rPr>
          <w:fldChar w:fldCharType="end"/>
        </w:r>
      </w:hyperlink>
    </w:p>
    <w:p w14:paraId="3AE6A5ED" w14:textId="77777777" w:rsidR="00F96948" w:rsidRDefault="003F55D6">
      <w:pPr>
        <w:pStyle w:val="TOC2"/>
        <w:rPr>
          <w:rFonts w:asciiTheme="minorHAnsi" w:eastAsiaTheme="minorEastAsia" w:hAnsiTheme="minorHAnsi" w:cstheme="minorBidi"/>
          <w:b w:val="0"/>
          <w:caps w:val="0"/>
          <w:color w:val="auto"/>
          <w:szCs w:val="22"/>
          <w:lang w:val="en-AU" w:eastAsia="en-AU"/>
        </w:rPr>
      </w:pPr>
      <w:hyperlink w:anchor="_Toc87366240" w:history="1">
        <w:r w:rsidR="00F96948" w:rsidRPr="00897D23">
          <w:rPr>
            <w:rStyle w:val="Hyperlink"/>
          </w:rPr>
          <w:t>1.2</w:t>
        </w:r>
        <w:r w:rsidR="00F96948">
          <w:rPr>
            <w:rFonts w:asciiTheme="minorHAnsi" w:eastAsiaTheme="minorEastAsia" w:hAnsiTheme="minorHAnsi" w:cstheme="minorBidi"/>
            <w:b w:val="0"/>
            <w:caps w:val="0"/>
            <w:color w:val="auto"/>
            <w:szCs w:val="22"/>
            <w:lang w:val="en-AU" w:eastAsia="en-AU"/>
          </w:rPr>
          <w:tab/>
        </w:r>
        <w:r w:rsidR="00F96948" w:rsidRPr="00897D23">
          <w:rPr>
            <w:rStyle w:val="Hyperlink"/>
          </w:rPr>
          <w:t>PRAYER BY THE CHIEF EXECUTIVE OFFICER</w:t>
        </w:r>
        <w:r w:rsidR="00F96948">
          <w:rPr>
            <w:webHidden/>
          </w:rPr>
          <w:tab/>
        </w:r>
        <w:r w:rsidR="00F96948">
          <w:rPr>
            <w:webHidden/>
          </w:rPr>
          <w:fldChar w:fldCharType="begin"/>
        </w:r>
        <w:r w:rsidR="00F96948">
          <w:rPr>
            <w:webHidden/>
          </w:rPr>
          <w:instrText xml:space="preserve"> PAGEREF _Toc87366240 \h </w:instrText>
        </w:r>
        <w:r w:rsidR="00F96948">
          <w:rPr>
            <w:webHidden/>
          </w:rPr>
        </w:r>
        <w:r w:rsidR="00F96948">
          <w:rPr>
            <w:webHidden/>
          </w:rPr>
          <w:fldChar w:fldCharType="separate"/>
        </w:r>
        <w:r w:rsidR="00F96948">
          <w:rPr>
            <w:webHidden/>
          </w:rPr>
          <w:t>9</w:t>
        </w:r>
        <w:r w:rsidR="00F96948">
          <w:rPr>
            <w:webHidden/>
          </w:rPr>
          <w:fldChar w:fldCharType="end"/>
        </w:r>
      </w:hyperlink>
    </w:p>
    <w:p w14:paraId="3D78596D" w14:textId="77777777" w:rsidR="00F96948" w:rsidRDefault="003F55D6">
      <w:pPr>
        <w:pStyle w:val="TOC2"/>
        <w:rPr>
          <w:rFonts w:asciiTheme="minorHAnsi" w:eastAsiaTheme="minorEastAsia" w:hAnsiTheme="minorHAnsi" w:cstheme="minorBidi"/>
          <w:b w:val="0"/>
          <w:caps w:val="0"/>
          <w:color w:val="auto"/>
          <w:szCs w:val="22"/>
          <w:lang w:val="en-AU" w:eastAsia="en-AU"/>
        </w:rPr>
      </w:pPr>
      <w:hyperlink w:anchor="_Toc87366241" w:history="1">
        <w:r w:rsidR="00F96948" w:rsidRPr="00897D23">
          <w:rPr>
            <w:rStyle w:val="Hyperlink"/>
          </w:rPr>
          <w:t>1.3</w:t>
        </w:r>
        <w:r w:rsidR="00F96948">
          <w:rPr>
            <w:rFonts w:asciiTheme="minorHAnsi" w:eastAsiaTheme="minorEastAsia" w:hAnsiTheme="minorHAnsi" w:cstheme="minorBidi"/>
            <w:b w:val="0"/>
            <w:caps w:val="0"/>
            <w:color w:val="auto"/>
            <w:szCs w:val="22"/>
            <w:lang w:val="en-AU" w:eastAsia="en-AU"/>
          </w:rPr>
          <w:tab/>
        </w:r>
        <w:r w:rsidR="00F96948" w:rsidRPr="00897D23">
          <w:rPr>
            <w:rStyle w:val="Hyperlink"/>
          </w:rPr>
          <w:t>ACKNOWLEDGMENT OF TRADITIONAL OWNERS STATEMENT</w:t>
        </w:r>
        <w:r w:rsidR="00F96948">
          <w:rPr>
            <w:webHidden/>
          </w:rPr>
          <w:tab/>
        </w:r>
        <w:r w:rsidR="00F96948">
          <w:rPr>
            <w:webHidden/>
          </w:rPr>
          <w:fldChar w:fldCharType="begin"/>
        </w:r>
        <w:r w:rsidR="00F96948">
          <w:rPr>
            <w:webHidden/>
          </w:rPr>
          <w:instrText xml:space="preserve"> PAGEREF _Toc87366241 \h </w:instrText>
        </w:r>
        <w:r w:rsidR="00F96948">
          <w:rPr>
            <w:webHidden/>
          </w:rPr>
        </w:r>
        <w:r w:rsidR="00F96948">
          <w:rPr>
            <w:webHidden/>
          </w:rPr>
          <w:fldChar w:fldCharType="separate"/>
        </w:r>
        <w:r w:rsidR="00F96948">
          <w:rPr>
            <w:webHidden/>
          </w:rPr>
          <w:t>9</w:t>
        </w:r>
        <w:r w:rsidR="00F96948">
          <w:rPr>
            <w:webHidden/>
          </w:rPr>
          <w:fldChar w:fldCharType="end"/>
        </w:r>
      </w:hyperlink>
    </w:p>
    <w:p w14:paraId="4D0B8CC1" w14:textId="77777777" w:rsidR="00F96948" w:rsidRDefault="003F55D6">
      <w:pPr>
        <w:pStyle w:val="TOC2"/>
        <w:rPr>
          <w:rFonts w:asciiTheme="minorHAnsi" w:eastAsiaTheme="minorEastAsia" w:hAnsiTheme="minorHAnsi" w:cstheme="minorBidi"/>
          <w:b w:val="0"/>
          <w:caps w:val="0"/>
          <w:color w:val="auto"/>
          <w:szCs w:val="22"/>
          <w:lang w:val="en-AU" w:eastAsia="en-AU"/>
        </w:rPr>
      </w:pPr>
      <w:hyperlink w:anchor="_Toc87366242" w:history="1">
        <w:r w:rsidR="00F96948" w:rsidRPr="00897D23">
          <w:rPr>
            <w:rStyle w:val="Hyperlink"/>
          </w:rPr>
          <w:t>1.4</w:t>
        </w:r>
        <w:r w:rsidR="00F96948">
          <w:rPr>
            <w:rFonts w:asciiTheme="minorHAnsi" w:eastAsiaTheme="minorEastAsia" w:hAnsiTheme="minorHAnsi" w:cstheme="minorBidi"/>
            <w:b w:val="0"/>
            <w:caps w:val="0"/>
            <w:color w:val="auto"/>
            <w:szCs w:val="22"/>
            <w:lang w:val="en-AU" w:eastAsia="en-AU"/>
          </w:rPr>
          <w:tab/>
        </w:r>
        <w:r w:rsidR="00F96948" w:rsidRPr="00897D23">
          <w:rPr>
            <w:rStyle w:val="Hyperlink"/>
          </w:rPr>
          <w:t>INAUGURAL CITY OF WHITTLESEA COMMUNITY AWARDS</w:t>
        </w:r>
        <w:r w:rsidR="00F96948">
          <w:rPr>
            <w:webHidden/>
          </w:rPr>
          <w:tab/>
        </w:r>
        <w:r w:rsidR="00F96948">
          <w:rPr>
            <w:webHidden/>
          </w:rPr>
          <w:fldChar w:fldCharType="begin"/>
        </w:r>
        <w:r w:rsidR="00F96948">
          <w:rPr>
            <w:webHidden/>
          </w:rPr>
          <w:instrText xml:space="preserve"> PAGEREF _Toc87366242 \h </w:instrText>
        </w:r>
        <w:r w:rsidR="00F96948">
          <w:rPr>
            <w:webHidden/>
          </w:rPr>
        </w:r>
        <w:r w:rsidR="00F96948">
          <w:rPr>
            <w:webHidden/>
          </w:rPr>
          <w:fldChar w:fldCharType="separate"/>
        </w:r>
        <w:r w:rsidR="00F96948">
          <w:rPr>
            <w:webHidden/>
          </w:rPr>
          <w:t>10</w:t>
        </w:r>
        <w:r w:rsidR="00F96948">
          <w:rPr>
            <w:webHidden/>
          </w:rPr>
          <w:fldChar w:fldCharType="end"/>
        </w:r>
      </w:hyperlink>
    </w:p>
    <w:p w14:paraId="4F23A001" w14:textId="77777777" w:rsidR="00F96948" w:rsidRDefault="003F55D6">
      <w:pPr>
        <w:pStyle w:val="TOC2"/>
        <w:rPr>
          <w:rFonts w:asciiTheme="minorHAnsi" w:eastAsiaTheme="minorEastAsia" w:hAnsiTheme="minorHAnsi" w:cstheme="minorBidi"/>
          <w:b w:val="0"/>
          <w:caps w:val="0"/>
          <w:color w:val="auto"/>
          <w:szCs w:val="22"/>
          <w:lang w:val="en-AU" w:eastAsia="en-AU"/>
        </w:rPr>
      </w:pPr>
      <w:hyperlink w:anchor="_Toc87366243" w:history="1">
        <w:r w:rsidR="00F96948" w:rsidRPr="00897D23">
          <w:rPr>
            <w:rStyle w:val="Hyperlink"/>
          </w:rPr>
          <w:t>1.5</w:t>
        </w:r>
        <w:r w:rsidR="00F96948">
          <w:rPr>
            <w:rFonts w:asciiTheme="minorHAnsi" w:eastAsiaTheme="minorEastAsia" w:hAnsiTheme="minorHAnsi" w:cstheme="minorBidi"/>
            <w:b w:val="0"/>
            <w:caps w:val="0"/>
            <w:color w:val="auto"/>
            <w:szCs w:val="22"/>
            <w:lang w:val="en-AU" w:eastAsia="en-AU"/>
          </w:rPr>
          <w:tab/>
        </w:r>
        <w:r w:rsidR="00F96948" w:rsidRPr="00897D23">
          <w:rPr>
            <w:rStyle w:val="Hyperlink"/>
          </w:rPr>
          <w:t>STATE GOVERNMENT ANNOUNCEMENT partnership with  CARAVAN  INDUSTRY association AND NORTHLINK</w:t>
        </w:r>
        <w:r w:rsidR="00F96948">
          <w:rPr>
            <w:webHidden/>
          </w:rPr>
          <w:tab/>
        </w:r>
        <w:r w:rsidR="00F96948">
          <w:rPr>
            <w:webHidden/>
          </w:rPr>
          <w:fldChar w:fldCharType="begin"/>
        </w:r>
        <w:r w:rsidR="00F96948">
          <w:rPr>
            <w:webHidden/>
          </w:rPr>
          <w:instrText xml:space="preserve"> PAGEREF _Toc87366243 \h </w:instrText>
        </w:r>
        <w:r w:rsidR="00F96948">
          <w:rPr>
            <w:webHidden/>
          </w:rPr>
        </w:r>
        <w:r w:rsidR="00F96948">
          <w:rPr>
            <w:webHidden/>
          </w:rPr>
          <w:fldChar w:fldCharType="separate"/>
        </w:r>
        <w:r w:rsidR="00F96948">
          <w:rPr>
            <w:webHidden/>
          </w:rPr>
          <w:t>10</w:t>
        </w:r>
        <w:r w:rsidR="00F96948">
          <w:rPr>
            <w:webHidden/>
          </w:rPr>
          <w:fldChar w:fldCharType="end"/>
        </w:r>
      </w:hyperlink>
    </w:p>
    <w:p w14:paraId="24BE22AD" w14:textId="77777777" w:rsidR="00F96948" w:rsidRDefault="003F55D6">
      <w:pPr>
        <w:pStyle w:val="TOC2"/>
        <w:rPr>
          <w:rFonts w:asciiTheme="minorHAnsi" w:eastAsiaTheme="minorEastAsia" w:hAnsiTheme="minorHAnsi" w:cstheme="minorBidi"/>
          <w:b w:val="0"/>
          <w:caps w:val="0"/>
          <w:color w:val="auto"/>
          <w:szCs w:val="22"/>
          <w:lang w:val="en-AU" w:eastAsia="en-AU"/>
        </w:rPr>
      </w:pPr>
      <w:hyperlink w:anchor="_Toc87366244" w:history="1">
        <w:r w:rsidR="00F96948" w:rsidRPr="00897D23">
          <w:rPr>
            <w:rStyle w:val="Hyperlink"/>
          </w:rPr>
          <w:t>1.6</w:t>
        </w:r>
        <w:r w:rsidR="00F96948">
          <w:rPr>
            <w:rFonts w:asciiTheme="minorHAnsi" w:eastAsiaTheme="minorEastAsia" w:hAnsiTheme="minorHAnsi" w:cstheme="minorBidi"/>
            <w:b w:val="0"/>
            <w:caps w:val="0"/>
            <w:color w:val="auto"/>
            <w:szCs w:val="22"/>
            <w:lang w:val="en-AU" w:eastAsia="en-AU"/>
          </w:rPr>
          <w:tab/>
        </w:r>
        <w:r w:rsidR="00F96948" w:rsidRPr="00897D23">
          <w:rPr>
            <w:rStyle w:val="Hyperlink"/>
          </w:rPr>
          <w:t>Present</w:t>
        </w:r>
        <w:r w:rsidR="00F96948">
          <w:rPr>
            <w:webHidden/>
          </w:rPr>
          <w:tab/>
        </w:r>
        <w:r w:rsidR="00F96948">
          <w:rPr>
            <w:webHidden/>
          </w:rPr>
          <w:fldChar w:fldCharType="begin"/>
        </w:r>
        <w:r w:rsidR="00F96948">
          <w:rPr>
            <w:webHidden/>
          </w:rPr>
          <w:instrText xml:space="preserve"> PAGEREF _Toc87366244 \h </w:instrText>
        </w:r>
        <w:r w:rsidR="00F96948">
          <w:rPr>
            <w:webHidden/>
          </w:rPr>
        </w:r>
        <w:r w:rsidR="00F96948">
          <w:rPr>
            <w:webHidden/>
          </w:rPr>
          <w:fldChar w:fldCharType="separate"/>
        </w:r>
        <w:r w:rsidR="00F96948">
          <w:rPr>
            <w:webHidden/>
          </w:rPr>
          <w:t>11</w:t>
        </w:r>
        <w:r w:rsidR="00F96948">
          <w:rPr>
            <w:webHidden/>
          </w:rPr>
          <w:fldChar w:fldCharType="end"/>
        </w:r>
      </w:hyperlink>
    </w:p>
    <w:p w14:paraId="2D45184C" w14:textId="77777777" w:rsidR="00F96948" w:rsidRDefault="003F55D6">
      <w:pPr>
        <w:pStyle w:val="TOC1"/>
        <w:rPr>
          <w:rFonts w:asciiTheme="minorHAnsi" w:eastAsiaTheme="minorEastAsia" w:hAnsiTheme="minorHAnsi" w:cstheme="minorBidi"/>
          <w:b w:val="0"/>
          <w:bCs w:val="0"/>
          <w:caps w:val="0"/>
          <w:szCs w:val="22"/>
          <w:lang w:eastAsia="en-AU"/>
        </w:rPr>
      </w:pPr>
      <w:hyperlink w:anchor="_Toc87366245" w:history="1">
        <w:r w:rsidR="00F96948" w:rsidRPr="00897D23">
          <w:rPr>
            <w:rStyle w:val="Hyperlink"/>
          </w:rPr>
          <w:t>2.</w:t>
        </w:r>
        <w:r w:rsidR="00F96948">
          <w:rPr>
            <w:rFonts w:asciiTheme="minorHAnsi" w:eastAsiaTheme="minorEastAsia" w:hAnsiTheme="minorHAnsi" w:cstheme="minorBidi"/>
            <w:b w:val="0"/>
            <w:bCs w:val="0"/>
            <w:caps w:val="0"/>
            <w:szCs w:val="22"/>
            <w:lang w:eastAsia="en-AU"/>
          </w:rPr>
          <w:tab/>
        </w:r>
        <w:r w:rsidR="00F96948" w:rsidRPr="00897D23">
          <w:rPr>
            <w:rStyle w:val="Hyperlink"/>
          </w:rPr>
          <w:t>Apologies</w:t>
        </w:r>
        <w:r w:rsidR="00F96948">
          <w:rPr>
            <w:webHidden/>
          </w:rPr>
          <w:tab/>
        </w:r>
        <w:r w:rsidR="00F96948">
          <w:rPr>
            <w:webHidden/>
          </w:rPr>
          <w:fldChar w:fldCharType="begin"/>
        </w:r>
        <w:r w:rsidR="00F96948">
          <w:rPr>
            <w:webHidden/>
          </w:rPr>
          <w:instrText xml:space="preserve"> PAGEREF _Toc87366245 \h </w:instrText>
        </w:r>
        <w:r w:rsidR="00F96948">
          <w:rPr>
            <w:webHidden/>
          </w:rPr>
        </w:r>
        <w:r w:rsidR="00F96948">
          <w:rPr>
            <w:webHidden/>
          </w:rPr>
          <w:fldChar w:fldCharType="separate"/>
        </w:r>
        <w:r w:rsidR="00F96948">
          <w:rPr>
            <w:webHidden/>
          </w:rPr>
          <w:t>11</w:t>
        </w:r>
        <w:r w:rsidR="00F96948">
          <w:rPr>
            <w:webHidden/>
          </w:rPr>
          <w:fldChar w:fldCharType="end"/>
        </w:r>
      </w:hyperlink>
    </w:p>
    <w:p w14:paraId="4EC1E018" w14:textId="77777777" w:rsidR="00F96948" w:rsidRDefault="003F55D6">
      <w:pPr>
        <w:pStyle w:val="TOC1"/>
        <w:rPr>
          <w:rFonts w:asciiTheme="minorHAnsi" w:eastAsiaTheme="minorEastAsia" w:hAnsiTheme="minorHAnsi" w:cstheme="minorBidi"/>
          <w:b w:val="0"/>
          <w:bCs w:val="0"/>
          <w:caps w:val="0"/>
          <w:szCs w:val="22"/>
          <w:lang w:eastAsia="en-AU"/>
        </w:rPr>
      </w:pPr>
      <w:hyperlink w:anchor="_Toc87366246" w:history="1">
        <w:r w:rsidR="00F96948" w:rsidRPr="00897D23">
          <w:rPr>
            <w:rStyle w:val="Hyperlink"/>
          </w:rPr>
          <w:t>3.</w:t>
        </w:r>
        <w:r w:rsidR="00F96948">
          <w:rPr>
            <w:rFonts w:asciiTheme="minorHAnsi" w:eastAsiaTheme="minorEastAsia" w:hAnsiTheme="minorHAnsi" w:cstheme="minorBidi"/>
            <w:b w:val="0"/>
            <w:bCs w:val="0"/>
            <w:caps w:val="0"/>
            <w:szCs w:val="22"/>
            <w:lang w:eastAsia="en-AU"/>
          </w:rPr>
          <w:tab/>
        </w:r>
        <w:r w:rsidR="00F96948" w:rsidRPr="00897D23">
          <w:rPr>
            <w:rStyle w:val="Hyperlink"/>
          </w:rPr>
          <w:t>Declarations of Interest</w:t>
        </w:r>
        <w:r w:rsidR="00F96948">
          <w:rPr>
            <w:webHidden/>
          </w:rPr>
          <w:tab/>
        </w:r>
        <w:r w:rsidR="00F96948">
          <w:rPr>
            <w:webHidden/>
          </w:rPr>
          <w:fldChar w:fldCharType="begin"/>
        </w:r>
        <w:r w:rsidR="00F96948">
          <w:rPr>
            <w:webHidden/>
          </w:rPr>
          <w:instrText xml:space="preserve"> PAGEREF _Toc87366246 \h </w:instrText>
        </w:r>
        <w:r w:rsidR="00F96948">
          <w:rPr>
            <w:webHidden/>
          </w:rPr>
        </w:r>
        <w:r w:rsidR="00F96948">
          <w:rPr>
            <w:webHidden/>
          </w:rPr>
          <w:fldChar w:fldCharType="separate"/>
        </w:r>
        <w:r w:rsidR="00F96948">
          <w:rPr>
            <w:webHidden/>
          </w:rPr>
          <w:t>11</w:t>
        </w:r>
        <w:r w:rsidR="00F96948">
          <w:rPr>
            <w:webHidden/>
          </w:rPr>
          <w:fldChar w:fldCharType="end"/>
        </w:r>
      </w:hyperlink>
    </w:p>
    <w:p w14:paraId="7EBED34E" w14:textId="77777777" w:rsidR="00F96948" w:rsidRDefault="003F55D6">
      <w:pPr>
        <w:pStyle w:val="TOC1"/>
        <w:rPr>
          <w:rFonts w:asciiTheme="minorHAnsi" w:eastAsiaTheme="minorEastAsia" w:hAnsiTheme="minorHAnsi" w:cstheme="minorBidi"/>
          <w:b w:val="0"/>
          <w:bCs w:val="0"/>
          <w:caps w:val="0"/>
          <w:szCs w:val="22"/>
          <w:lang w:eastAsia="en-AU"/>
        </w:rPr>
      </w:pPr>
      <w:hyperlink w:anchor="_Toc87366247" w:history="1">
        <w:r w:rsidR="00F96948" w:rsidRPr="00897D23">
          <w:rPr>
            <w:rStyle w:val="Hyperlink"/>
          </w:rPr>
          <w:t>4.</w:t>
        </w:r>
        <w:r w:rsidR="00F96948">
          <w:rPr>
            <w:rFonts w:asciiTheme="minorHAnsi" w:eastAsiaTheme="minorEastAsia" w:hAnsiTheme="minorHAnsi" w:cstheme="minorBidi"/>
            <w:b w:val="0"/>
            <w:bCs w:val="0"/>
            <w:caps w:val="0"/>
            <w:szCs w:val="22"/>
            <w:lang w:eastAsia="en-AU"/>
          </w:rPr>
          <w:tab/>
        </w:r>
        <w:r w:rsidR="00F96948" w:rsidRPr="00897D23">
          <w:rPr>
            <w:rStyle w:val="Hyperlink"/>
          </w:rPr>
          <w:t>Confirmation of Minutes of Previous Meeting</w:t>
        </w:r>
        <w:r w:rsidR="00F96948">
          <w:rPr>
            <w:webHidden/>
          </w:rPr>
          <w:tab/>
        </w:r>
        <w:r w:rsidR="00F96948">
          <w:rPr>
            <w:webHidden/>
          </w:rPr>
          <w:fldChar w:fldCharType="begin"/>
        </w:r>
        <w:r w:rsidR="00F96948">
          <w:rPr>
            <w:webHidden/>
          </w:rPr>
          <w:instrText xml:space="preserve"> PAGEREF _Toc87366247 \h </w:instrText>
        </w:r>
        <w:r w:rsidR="00F96948">
          <w:rPr>
            <w:webHidden/>
          </w:rPr>
        </w:r>
        <w:r w:rsidR="00F96948">
          <w:rPr>
            <w:webHidden/>
          </w:rPr>
          <w:fldChar w:fldCharType="separate"/>
        </w:r>
        <w:r w:rsidR="00F96948">
          <w:rPr>
            <w:webHidden/>
          </w:rPr>
          <w:t>11</w:t>
        </w:r>
        <w:r w:rsidR="00F96948">
          <w:rPr>
            <w:webHidden/>
          </w:rPr>
          <w:fldChar w:fldCharType="end"/>
        </w:r>
      </w:hyperlink>
    </w:p>
    <w:p w14:paraId="79BD4853" w14:textId="77777777" w:rsidR="00F96948" w:rsidRDefault="003F55D6">
      <w:pPr>
        <w:pStyle w:val="TOC1"/>
        <w:rPr>
          <w:rFonts w:asciiTheme="minorHAnsi" w:eastAsiaTheme="minorEastAsia" w:hAnsiTheme="minorHAnsi" w:cstheme="minorBidi"/>
          <w:b w:val="0"/>
          <w:bCs w:val="0"/>
          <w:caps w:val="0"/>
          <w:szCs w:val="22"/>
          <w:lang w:eastAsia="en-AU"/>
        </w:rPr>
      </w:pPr>
      <w:hyperlink w:anchor="_Toc87366248" w:history="1">
        <w:r w:rsidR="00F96948" w:rsidRPr="00897D23">
          <w:rPr>
            <w:rStyle w:val="Hyperlink"/>
          </w:rPr>
          <w:t>5.</w:t>
        </w:r>
        <w:r w:rsidR="00F96948">
          <w:rPr>
            <w:rFonts w:asciiTheme="minorHAnsi" w:eastAsiaTheme="minorEastAsia" w:hAnsiTheme="minorHAnsi" w:cstheme="minorBidi"/>
            <w:b w:val="0"/>
            <w:bCs w:val="0"/>
            <w:caps w:val="0"/>
            <w:szCs w:val="22"/>
            <w:lang w:eastAsia="en-AU"/>
          </w:rPr>
          <w:tab/>
        </w:r>
        <w:r w:rsidR="00F96948" w:rsidRPr="00897D23">
          <w:rPr>
            <w:rStyle w:val="Hyperlink"/>
          </w:rPr>
          <w:t>Questions, Petitions and Joint Letters</w:t>
        </w:r>
        <w:r w:rsidR="00F96948">
          <w:rPr>
            <w:webHidden/>
          </w:rPr>
          <w:tab/>
        </w:r>
        <w:r w:rsidR="00F96948">
          <w:rPr>
            <w:webHidden/>
          </w:rPr>
          <w:fldChar w:fldCharType="begin"/>
        </w:r>
        <w:r w:rsidR="00F96948">
          <w:rPr>
            <w:webHidden/>
          </w:rPr>
          <w:instrText xml:space="preserve"> PAGEREF _Toc87366248 \h </w:instrText>
        </w:r>
        <w:r w:rsidR="00F96948">
          <w:rPr>
            <w:webHidden/>
          </w:rPr>
        </w:r>
        <w:r w:rsidR="00F96948">
          <w:rPr>
            <w:webHidden/>
          </w:rPr>
          <w:fldChar w:fldCharType="separate"/>
        </w:r>
        <w:r w:rsidR="00F96948">
          <w:rPr>
            <w:webHidden/>
          </w:rPr>
          <w:t>12</w:t>
        </w:r>
        <w:r w:rsidR="00F96948">
          <w:rPr>
            <w:webHidden/>
          </w:rPr>
          <w:fldChar w:fldCharType="end"/>
        </w:r>
      </w:hyperlink>
    </w:p>
    <w:p w14:paraId="6D8C950E" w14:textId="77777777" w:rsidR="00F96948" w:rsidRDefault="003F55D6">
      <w:pPr>
        <w:pStyle w:val="TOC2"/>
        <w:rPr>
          <w:rFonts w:asciiTheme="minorHAnsi" w:eastAsiaTheme="minorEastAsia" w:hAnsiTheme="minorHAnsi" w:cstheme="minorBidi"/>
          <w:b w:val="0"/>
          <w:caps w:val="0"/>
          <w:color w:val="auto"/>
          <w:szCs w:val="22"/>
          <w:lang w:val="en-AU" w:eastAsia="en-AU"/>
        </w:rPr>
      </w:pPr>
      <w:hyperlink w:anchor="_Toc87366249" w:history="1">
        <w:r w:rsidR="00F96948" w:rsidRPr="00897D23">
          <w:rPr>
            <w:rStyle w:val="Hyperlink"/>
          </w:rPr>
          <w:t>5.1</w:t>
        </w:r>
        <w:r w:rsidR="00F96948">
          <w:rPr>
            <w:rFonts w:asciiTheme="minorHAnsi" w:eastAsiaTheme="minorEastAsia" w:hAnsiTheme="minorHAnsi" w:cstheme="minorBidi"/>
            <w:b w:val="0"/>
            <w:caps w:val="0"/>
            <w:color w:val="auto"/>
            <w:szCs w:val="22"/>
            <w:lang w:val="en-AU" w:eastAsia="en-AU"/>
          </w:rPr>
          <w:tab/>
        </w:r>
        <w:r w:rsidR="00F96948" w:rsidRPr="00897D23">
          <w:rPr>
            <w:rStyle w:val="Hyperlink"/>
          </w:rPr>
          <w:t>public Question Time</w:t>
        </w:r>
        <w:r w:rsidR="00F96948">
          <w:rPr>
            <w:webHidden/>
          </w:rPr>
          <w:tab/>
        </w:r>
        <w:r w:rsidR="00F96948">
          <w:rPr>
            <w:webHidden/>
          </w:rPr>
          <w:fldChar w:fldCharType="begin"/>
        </w:r>
        <w:r w:rsidR="00F96948">
          <w:rPr>
            <w:webHidden/>
          </w:rPr>
          <w:instrText xml:space="preserve"> PAGEREF _Toc87366249 \h </w:instrText>
        </w:r>
        <w:r w:rsidR="00F96948">
          <w:rPr>
            <w:webHidden/>
          </w:rPr>
        </w:r>
        <w:r w:rsidR="00F96948">
          <w:rPr>
            <w:webHidden/>
          </w:rPr>
          <w:fldChar w:fldCharType="separate"/>
        </w:r>
        <w:r w:rsidR="00F96948">
          <w:rPr>
            <w:webHidden/>
          </w:rPr>
          <w:t>12</w:t>
        </w:r>
        <w:r w:rsidR="00F96948">
          <w:rPr>
            <w:webHidden/>
          </w:rPr>
          <w:fldChar w:fldCharType="end"/>
        </w:r>
      </w:hyperlink>
    </w:p>
    <w:p w14:paraId="453F327F" w14:textId="77777777" w:rsidR="00F96948" w:rsidRDefault="003F55D6">
      <w:pPr>
        <w:pStyle w:val="TOC2"/>
        <w:rPr>
          <w:rFonts w:asciiTheme="minorHAnsi" w:eastAsiaTheme="minorEastAsia" w:hAnsiTheme="minorHAnsi" w:cstheme="minorBidi"/>
          <w:b w:val="0"/>
          <w:caps w:val="0"/>
          <w:color w:val="auto"/>
          <w:szCs w:val="22"/>
          <w:lang w:val="en-AU" w:eastAsia="en-AU"/>
        </w:rPr>
      </w:pPr>
      <w:hyperlink w:anchor="_Toc87366250" w:history="1">
        <w:r w:rsidR="00F96948" w:rsidRPr="00897D23">
          <w:rPr>
            <w:rStyle w:val="Hyperlink"/>
          </w:rPr>
          <w:t>5.2</w:t>
        </w:r>
        <w:r w:rsidR="00F96948">
          <w:rPr>
            <w:rFonts w:asciiTheme="minorHAnsi" w:eastAsiaTheme="minorEastAsia" w:hAnsiTheme="minorHAnsi" w:cstheme="minorBidi"/>
            <w:b w:val="0"/>
            <w:caps w:val="0"/>
            <w:color w:val="auto"/>
            <w:szCs w:val="22"/>
            <w:lang w:val="en-AU" w:eastAsia="en-AU"/>
          </w:rPr>
          <w:tab/>
        </w:r>
        <w:r w:rsidR="00F96948" w:rsidRPr="00897D23">
          <w:rPr>
            <w:rStyle w:val="Hyperlink"/>
          </w:rPr>
          <w:t>Petitions</w:t>
        </w:r>
        <w:r w:rsidR="00F96948">
          <w:rPr>
            <w:webHidden/>
          </w:rPr>
          <w:tab/>
        </w:r>
        <w:r w:rsidR="00F96948">
          <w:rPr>
            <w:webHidden/>
          </w:rPr>
          <w:fldChar w:fldCharType="begin"/>
        </w:r>
        <w:r w:rsidR="00F96948">
          <w:rPr>
            <w:webHidden/>
          </w:rPr>
          <w:instrText xml:space="preserve"> PAGEREF _Toc87366250 \h </w:instrText>
        </w:r>
        <w:r w:rsidR="00F96948">
          <w:rPr>
            <w:webHidden/>
          </w:rPr>
        </w:r>
        <w:r w:rsidR="00F96948">
          <w:rPr>
            <w:webHidden/>
          </w:rPr>
          <w:fldChar w:fldCharType="separate"/>
        </w:r>
        <w:r w:rsidR="00F96948">
          <w:rPr>
            <w:webHidden/>
          </w:rPr>
          <w:t>12</w:t>
        </w:r>
        <w:r w:rsidR="00F96948">
          <w:rPr>
            <w:webHidden/>
          </w:rPr>
          <w:fldChar w:fldCharType="end"/>
        </w:r>
      </w:hyperlink>
    </w:p>
    <w:p w14:paraId="24810815" w14:textId="77777777" w:rsidR="00F96948" w:rsidRDefault="003F55D6">
      <w:pPr>
        <w:pStyle w:val="TOC3"/>
        <w:rPr>
          <w:rFonts w:asciiTheme="minorHAnsi" w:eastAsiaTheme="minorEastAsia" w:hAnsiTheme="minorHAnsi" w:cstheme="minorBidi"/>
          <w:caps w:val="0"/>
          <w:lang w:eastAsia="en-AU"/>
        </w:rPr>
      </w:pPr>
      <w:hyperlink w:anchor="_Toc87366251" w:history="1">
        <w:r w:rsidR="00F96948" w:rsidRPr="00897D23">
          <w:rPr>
            <w:rStyle w:val="Hyperlink"/>
          </w:rPr>
          <w:t>Nil Reports</w:t>
        </w:r>
        <w:r w:rsidR="00F96948">
          <w:rPr>
            <w:webHidden/>
          </w:rPr>
          <w:tab/>
        </w:r>
        <w:r w:rsidR="00F96948">
          <w:rPr>
            <w:webHidden/>
          </w:rPr>
          <w:fldChar w:fldCharType="begin"/>
        </w:r>
        <w:r w:rsidR="00F96948">
          <w:rPr>
            <w:webHidden/>
          </w:rPr>
          <w:instrText xml:space="preserve"> PAGEREF _Toc87366251 \h </w:instrText>
        </w:r>
        <w:r w:rsidR="00F96948">
          <w:rPr>
            <w:webHidden/>
          </w:rPr>
        </w:r>
        <w:r w:rsidR="00F96948">
          <w:rPr>
            <w:webHidden/>
          </w:rPr>
          <w:fldChar w:fldCharType="separate"/>
        </w:r>
        <w:r w:rsidR="00F96948">
          <w:rPr>
            <w:webHidden/>
          </w:rPr>
          <w:t>12</w:t>
        </w:r>
        <w:r w:rsidR="00F96948">
          <w:rPr>
            <w:webHidden/>
          </w:rPr>
          <w:fldChar w:fldCharType="end"/>
        </w:r>
      </w:hyperlink>
    </w:p>
    <w:p w14:paraId="051FCE39" w14:textId="77777777" w:rsidR="00F96948" w:rsidRDefault="003F55D6">
      <w:pPr>
        <w:pStyle w:val="TOC2"/>
        <w:rPr>
          <w:rFonts w:asciiTheme="minorHAnsi" w:eastAsiaTheme="minorEastAsia" w:hAnsiTheme="minorHAnsi" w:cstheme="minorBidi"/>
          <w:b w:val="0"/>
          <w:caps w:val="0"/>
          <w:color w:val="auto"/>
          <w:szCs w:val="22"/>
          <w:lang w:val="en-AU" w:eastAsia="en-AU"/>
        </w:rPr>
      </w:pPr>
      <w:hyperlink w:anchor="_Toc87366252" w:history="1">
        <w:r w:rsidR="00F96948" w:rsidRPr="00897D23">
          <w:rPr>
            <w:rStyle w:val="Hyperlink"/>
          </w:rPr>
          <w:t>5.3</w:t>
        </w:r>
        <w:r w:rsidR="00F96948">
          <w:rPr>
            <w:rFonts w:asciiTheme="minorHAnsi" w:eastAsiaTheme="minorEastAsia" w:hAnsiTheme="minorHAnsi" w:cstheme="minorBidi"/>
            <w:b w:val="0"/>
            <w:caps w:val="0"/>
            <w:color w:val="auto"/>
            <w:szCs w:val="22"/>
            <w:lang w:val="en-AU" w:eastAsia="en-AU"/>
          </w:rPr>
          <w:tab/>
        </w:r>
        <w:r w:rsidR="00F96948" w:rsidRPr="00897D23">
          <w:rPr>
            <w:rStyle w:val="Hyperlink"/>
          </w:rPr>
          <w:t>Joint Letters</w:t>
        </w:r>
        <w:r w:rsidR="00F96948">
          <w:rPr>
            <w:webHidden/>
          </w:rPr>
          <w:tab/>
        </w:r>
        <w:r w:rsidR="00F96948">
          <w:rPr>
            <w:webHidden/>
          </w:rPr>
          <w:fldChar w:fldCharType="begin"/>
        </w:r>
        <w:r w:rsidR="00F96948">
          <w:rPr>
            <w:webHidden/>
          </w:rPr>
          <w:instrText xml:space="preserve"> PAGEREF _Toc87366252 \h </w:instrText>
        </w:r>
        <w:r w:rsidR="00F96948">
          <w:rPr>
            <w:webHidden/>
          </w:rPr>
        </w:r>
        <w:r w:rsidR="00F96948">
          <w:rPr>
            <w:webHidden/>
          </w:rPr>
          <w:fldChar w:fldCharType="separate"/>
        </w:r>
        <w:r w:rsidR="00F96948">
          <w:rPr>
            <w:webHidden/>
          </w:rPr>
          <w:t>12</w:t>
        </w:r>
        <w:r w:rsidR="00F96948">
          <w:rPr>
            <w:webHidden/>
          </w:rPr>
          <w:fldChar w:fldCharType="end"/>
        </w:r>
      </w:hyperlink>
    </w:p>
    <w:p w14:paraId="303703DA" w14:textId="77777777" w:rsidR="00F96948" w:rsidRDefault="003F55D6">
      <w:pPr>
        <w:pStyle w:val="TOC3"/>
        <w:rPr>
          <w:rFonts w:asciiTheme="minorHAnsi" w:eastAsiaTheme="minorEastAsia" w:hAnsiTheme="minorHAnsi" w:cstheme="minorBidi"/>
          <w:caps w:val="0"/>
          <w:lang w:eastAsia="en-AU"/>
        </w:rPr>
      </w:pPr>
      <w:hyperlink w:anchor="_Toc87366253" w:history="1">
        <w:r w:rsidR="00F96948" w:rsidRPr="00897D23">
          <w:rPr>
            <w:rStyle w:val="Hyperlink"/>
          </w:rPr>
          <w:t>Nil Reports</w:t>
        </w:r>
        <w:r w:rsidR="00F96948">
          <w:rPr>
            <w:webHidden/>
          </w:rPr>
          <w:tab/>
        </w:r>
        <w:r w:rsidR="00F96948">
          <w:rPr>
            <w:webHidden/>
          </w:rPr>
          <w:fldChar w:fldCharType="begin"/>
        </w:r>
        <w:r w:rsidR="00F96948">
          <w:rPr>
            <w:webHidden/>
          </w:rPr>
          <w:instrText xml:space="preserve"> PAGEREF _Toc87366253 \h </w:instrText>
        </w:r>
        <w:r w:rsidR="00F96948">
          <w:rPr>
            <w:webHidden/>
          </w:rPr>
        </w:r>
        <w:r w:rsidR="00F96948">
          <w:rPr>
            <w:webHidden/>
          </w:rPr>
          <w:fldChar w:fldCharType="separate"/>
        </w:r>
        <w:r w:rsidR="00F96948">
          <w:rPr>
            <w:webHidden/>
          </w:rPr>
          <w:t>12</w:t>
        </w:r>
        <w:r w:rsidR="00F96948">
          <w:rPr>
            <w:webHidden/>
          </w:rPr>
          <w:fldChar w:fldCharType="end"/>
        </w:r>
      </w:hyperlink>
    </w:p>
    <w:p w14:paraId="499B7CF0" w14:textId="77777777" w:rsidR="00F96948" w:rsidRDefault="003F55D6">
      <w:pPr>
        <w:pStyle w:val="TOC1"/>
        <w:rPr>
          <w:rFonts w:asciiTheme="minorHAnsi" w:eastAsiaTheme="minorEastAsia" w:hAnsiTheme="minorHAnsi" w:cstheme="minorBidi"/>
          <w:b w:val="0"/>
          <w:bCs w:val="0"/>
          <w:caps w:val="0"/>
          <w:szCs w:val="22"/>
          <w:lang w:eastAsia="en-AU"/>
        </w:rPr>
      </w:pPr>
      <w:hyperlink w:anchor="_Toc87366254" w:history="1">
        <w:r w:rsidR="00F96948" w:rsidRPr="00897D23">
          <w:rPr>
            <w:rStyle w:val="Hyperlink"/>
          </w:rPr>
          <w:t>6.</w:t>
        </w:r>
        <w:r w:rsidR="00F96948">
          <w:rPr>
            <w:rFonts w:asciiTheme="minorHAnsi" w:eastAsiaTheme="minorEastAsia" w:hAnsiTheme="minorHAnsi" w:cstheme="minorBidi"/>
            <w:b w:val="0"/>
            <w:bCs w:val="0"/>
            <w:caps w:val="0"/>
            <w:szCs w:val="22"/>
            <w:lang w:eastAsia="en-AU"/>
          </w:rPr>
          <w:tab/>
        </w:r>
        <w:r w:rsidR="00F96948" w:rsidRPr="00897D23">
          <w:rPr>
            <w:rStyle w:val="Hyperlink"/>
          </w:rPr>
          <w:t>Officers’ Reports</w:t>
        </w:r>
        <w:r w:rsidR="00F96948">
          <w:rPr>
            <w:webHidden/>
          </w:rPr>
          <w:tab/>
        </w:r>
        <w:r w:rsidR="00F96948">
          <w:rPr>
            <w:webHidden/>
          </w:rPr>
          <w:fldChar w:fldCharType="begin"/>
        </w:r>
        <w:r w:rsidR="00F96948">
          <w:rPr>
            <w:webHidden/>
          </w:rPr>
          <w:instrText xml:space="preserve"> PAGEREF _Toc87366254 \h </w:instrText>
        </w:r>
        <w:r w:rsidR="00F96948">
          <w:rPr>
            <w:webHidden/>
          </w:rPr>
        </w:r>
        <w:r w:rsidR="00F96948">
          <w:rPr>
            <w:webHidden/>
          </w:rPr>
          <w:fldChar w:fldCharType="separate"/>
        </w:r>
        <w:r w:rsidR="00F96948">
          <w:rPr>
            <w:webHidden/>
          </w:rPr>
          <w:t>13</w:t>
        </w:r>
        <w:r w:rsidR="00F96948">
          <w:rPr>
            <w:webHidden/>
          </w:rPr>
          <w:fldChar w:fldCharType="end"/>
        </w:r>
      </w:hyperlink>
    </w:p>
    <w:p w14:paraId="6D14EC9C" w14:textId="77777777" w:rsidR="00F96948" w:rsidRDefault="003F55D6">
      <w:pPr>
        <w:pStyle w:val="TOC2"/>
        <w:rPr>
          <w:rFonts w:asciiTheme="minorHAnsi" w:eastAsiaTheme="minorEastAsia" w:hAnsiTheme="minorHAnsi" w:cstheme="minorBidi"/>
          <w:b w:val="0"/>
          <w:caps w:val="0"/>
          <w:color w:val="auto"/>
          <w:szCs w:val="22"/>
          <w:lang w:val="en-AU" w:eastAsia="en-AU"/>
        </w:rPr>
      </w:pPr>
      <w:hyperlink w:anchor="_Toc87366255" w:history="1">
        <w:r w:rsidR="00F96948" w:rsidRPr="00897D23">
          <w:rPr>
            <w:rStyle w:val="Hyperlink"/>
          </w:rPr>
          <w:t>6.1</w:t>
        </w:r>
        <w:r w:rsidR="00F96948">
          <w:rPr>
            <w:rFonts w:asciiTheme="minorHAnsi" w:eastAsiaTheme="minorEastAsia" w:hAnsiTheme="minorHAnsi" w:cstheme="minorBidi"/>
            <w:b w:val="0"/>
            <w:caps w:val="0"/>
            <w:color w:val="auto"/>
            <w:szCs w:val="22"/>
            <w:lang w:val="en-AU" w:eastAsia="en-AU"/>
          </w:rPr>
          <w:tab/>
        </w:r>
        <w:r w:rsidR="00F96948" w:rsidRPr="00897D23">
          <w:rPr>
            <w:rStyle w:val="Hyperlink"/>
          </w:rPr>
          <w:t>Connected Communities</w:t>
        </w:r>
        <w:r w:rsidR="00F96948">
          <w:rPr>
            <w:webHidden/>
          </w:rPr>
          <w:tab/>
        </w:r>
        <w:r w:rsidR="00F96948">
          <w:rPr>
            <w:webHidden/>
          </w:rPr>
          <w:fldChar w:fldCharType="begin"/>
        </w:r>
        <w:r w:rsidR="00F96948">
          <w:rPr>
            <w:webHidden/>
          </w:rPr>
          <w:instrText xml:space="preserve"> PAGEREF _Toc87366255 \h </w:instrText>
        </w:r>
        <w:r w:rsidR="00F96948">
          <w:rPr>
            <w:webHidden/>
          </w:rPr>
        </w:r>
        <w:r w:rsidR="00F96948">
          <w:rPr>
            <w:webHidden/>
          </w:rPr>
          <w:fldChar w:fldCharType="separate"/>
        </w:r>
        <w:r w:rsidR="00F96948">
          <w:rPr>
            <w:webHidden/>
          </w:rPr>
          <w:t>13</w:t>
        </w:r>
        <w:r w:rsidR="00F96948">
          <w:rPr>
            <w:webHidden/>
          </w:rPr>
          <w:fldChar w:fldCharType="end"/>
        </w:r>
      </w:hyperlink>
    </w:p>
    <w:p w14:paraId="56C60C50" w14:textId="77777777" w:rsidR="00F96948" w:rsidRDefault="003F55D6">
      <w:pPr>
        <w:pStyle w:val="TOC3"/>
        <w:rPr>
          <w:rFonts w:asciiTheme="minorHAnsi" w:eastAsiaTheme="minorEastAsia" w:hAnsiTheme="minorHAnsi" w:cstheme="minorBidi"/>
          <w:caps w:val="0"/>
          <w:lang w:eastAsia="en-AU"/>
        </w:rPr>
      </w:pPr>
      <w:hyperlink w:anchor="_Toc87366256" w:history="1">
        <w:r w:rsidR="00F96948" w:rsidRPr="00897D23">
          <w:rPr>
            <w:rStyle w:val="Hyperlink"/>
            <w:rFonts w:cs="Arial"/>
          </w:rPr>
          <w:t>6.1.1</w:t>
        </w:r>
        <w:r w:rsidR="00F96948">
          <w:rPr>
            <w:rFonts w:asciiTheme="minorHAnsi" w:eastAsiaTheme="minorEastAsia" w:hAnsiTheme="minorHAnsi" w:cstheme="minorBidi"/>
            <w:caps w:val="0"/>
            <w:lang w:eastAsia="en-AU"/>
          </w:rPr>
          <w:tab/>
        </w:r>
        <w:r w:rsidR="00F96948" w:rsidRPr="00897D23">
          <w:rPr>
            <w:rStyle w:val="Hyperlink"/>
            <w:rFonts w:cs="Arial"/>
          </w:rPr>
          <w:t>Community Leadership Program Framework</w:t>
        </w:r>
        <w:r w:rsidR="00F96948">
          <w:rPr>
            <w:webHidden/>
          </w:rPr>
          <w:tab/>
        </w:r>
        <w:r w:rsidR="00F96948">
          <w:rPr>
            <w:webHidden/>
          </w:rPr>
          <w:fldChar w:fldCharType="begin"/>
        </w:r>
        <w:r w:rsidR="00F96948">
          <w:rPr>
            <w:webHidden/>
          </w:rPr>
          <w:instrText xml:space="preserve"> PAGEREF _Toc87366256 \h </w:instrText>
        </w:r>
        <w:r w:rsidR="00F96948">
          <w:rPr>
            <w:webHidden/>
          </w:rPr>
        </w:r>
        <w:r w:rsidR="00F96948">
          <w:rPr>
            <w:webHidden/>
          </w:rPr>
          <w:fldChar w:fldCharType="separate"/>
        </w:r>
        <w:r w:rsidR="00F96948">
          <w:rPr>
            <w:webHidden/>
          </w:rPr>
          <w:t>13</w:t>
        </w:r>
        <w:r w:rsidR="00F96948">
          <w:rPr>
            <w:webHidden/>
          </w:rPr>
          <w:fldChar w:fldCharType="end"/>
        </w:r>
      </w:hyperlink>
    </w:p>
    <w:p w14:paraId="06D34BC8" w14:textId="77777777" w:rsidR="00F96948" w:rsidRDefault="003F55D6">
      <w:pPr>
        <w:pStyle w:val="TOC3"/>
        <w:rPr>
          <w:rFonts w:asciiTheme="minorHAnsi" w:eastAsiaTheme="minorEastAsia" w:hAnsiTheme="minorHAnsi" w:cstheme="minorBidi"/>
          <w:caps w:val="0"/>
          <w:lang w:eastAsia="en-AU"/>
        </w:rPr>
      </w:pPr>
      <w:hyperlink w:anchor="_Toc87366257" w:history="1">
        <w:r w:rsidR="00F96948" w:rsidRPr="00897D23">
          <w:rPr>
            <w:rStyle w:val="Hyperlink"/>
            <w:rFonts w:cs="Arial"/>
          </w:rPr>
          <w:t>6.1.2</w:t>
        </w:r>
        <w:r w:rsidR="00F96948">
          <w:rPr>
            <w:rFonts w:asciiTheme="minorHAnsi" w:eastAsiaTheme="minorEastAsia" w:hAnsiTheme="minorHAnsi" w:cstheme="minorBidi"/>
            <w:caps w:val="0"/>
            <w:lang w:eastAsia="en-AU"/>
          </w:rPr>
          <w:tab/>
        </w:r>
        <w:r w:rsidR="00F96948" w:rsidRPr="00897D23">
          <w:rPr>
            <w:rStyle w:val="Hyperlink"/>
            <w:rFonts w:cs="Arial"/>
          </w:rPr>
          <w:t>Joint Letter Requesting Council to Amend Parking Restrictions in Brahman Walk Laneway</w:t>
        </w:r>
        <w:r w:rsidR="00F96948">
          <w:rPr>
            <w:webHidden/>
          </w:rPr>
          <w:tab/>
        </w:r>
        <w:r w:rsidR="00F96948">
          <w:rPr>
            <w:webHidden/>
          </w:rPr>
          <w:fldChar w:fldCharType="begin"/>
        </w:r>
        <w:r w:rsidR="00F96948">
          <w:rPr>
            <w:webHidden/>
          </w:rPr>
          <w:instrText xml:space="preserve"> PAGEREF _Toc87366257 \h </w:instrText>
        </w:r>
        <w:r w:rsidR="00F96948">
          <w:rPr>
            <w:webHidden/>
          </w:rPr>
        </w:r>
        <w:r w:rsidR="00F96948">
          <w:rPr>
            <w:webHidden/>
          </w:rPr>
          <w:fldChar w:fldCharType="separate"/>
        </w:r>
        <w:r w:rsidR="00F96948">
          <w:rPr>
            <w:webHidden/>
          </w:rPr>
          <w:t>21</w:t>
        </w:r>
        <w:r w:rsidR="00F96948">
          <w:rPr>
            <w:webHidden/>
          </w:rPr>
          <w:fldChar w:fldCharType="end"/>
        </w:r>
      </w:hyperlink>
    </w:p>
    <w:p w14:paraId="730EEEA7" w14:textId="77777777" w:rsidR="00F96948" w:rsidRDefault="003F55D6">
      <w:pPr>
        <w:pStyle w:val="TOC2"/>
        <w:rPr>
          <w:rFonts w:asciiTheme="minorHAnsi" w:eastAsiaTheme="minorEastAsia" w:hAnsiTheme="minorHAnsi" w:cstheme="minorBidi"/>
          <w:b w:val="0"/>
          <w:caps w:val="0"/>
          <w:color w:val="auto"/>
          <w:szCs w:val="22"/>
          <w:lang w:val="en-AU" w:eastAsia="en-AU"/>
        </w:rPr>
      </w:pPr>
      <w:hyperlink w:anchor="_Toc87366258" w:history="1">
        <w:r w:rsidR="00F96948" w:rsidRPr="00897D23">
          <w:rPr>
            <w:rStyle w:val="Hyperlink"/>
          </w:rPr>
          <w:t>6.2</w:t>
        </w:r>
        <w:r w:rsidR="00F96948">
          <w:rPr>
            <w:rFonts w:asciiTheme="minorHAnsi" w:eastAsiaTheme="minorEastAsia" w:hAnsiTheme="minorHAnsi" w:cstheme="minorBidi"/>
            <w:b w:val="0"/>
            <w:caps w:val="0"/>
            <w:color w:val="auto"/>
            <w:szCs w:val="22"/>
            <w:lang w:val="en-AU" w:eastAsia="en-AU"/>
          </w:rPr>
          <w:tab/>
        </w:r>
        <w:r w:rsidR="00F96948" w:rsidRPr="00897D23">
          <w:rPr>
            <w:rStyle w:val="Hyperlink"/>
          </w:rPr>
          <w:t>Liveable Neighbourhoods</w:t>
        </w:r>
        <w:r w:rsidR="00F96948">
          <w:rPr>
            <w:webHidden/>
          </w:rPr>
          <w:tab/>
        </w:r>
        <w:r w:rsidR="00F96948">
          <w:rPr>
            <w:webHidden/>
          </w:rPr>
          <w:fldChar w:fldCharType="begin"/>
        </w:r>
        <w:r w:rsidR="00F96948">
          <w:rPr>
            <w:webHidden/>
          </w:rPr>
          <w:instrText xml:space="preserve"> PAGEREF _Toc87366258 \h </w:instrText>
        </w:r>
        <w:r w:rsidR="00F96948">
          <w:rPr>
            <w:webHidden/>
          </w:rPr>
        </w:r>
        <w:r w:rsidR="00F96948">
          <w:rPr>
            <w:webHidden/>
          </w:rPr>
          <w:fldChar w:fldCharType="separate"/>
        </w:r>
        <w:r w:rsidR="00F96948">
          <w:rPr>
            <w:webHidden/>
          </w:rPr>
          <w:t>31</w:t>
        </w:r>
        <w:r w:rsidR="00F96948">
          <w:rPr>
            <w:webHidden/>
          </w:rPr>
          <w:fldChar w:fldCharType="end"/>
        </w:r>
      </w:hyperlink>
    </w:p>
    <w:p w14:paraId="1EE662F3" w14:textId="77777777" w:rsidR="00F96948" w:rsidRDefault="003F55D6">
      <w:pPr>
        <w:pStyle w:val="TOC3"/>
        <w:rPr>
          <w:rFonts w:asciiTheme="minorHAnsi" w:eastAsiaTheme="minorEastAsia" w:hAnsiTheme="minorHAnsi" w:cstheme="minorBidi"/>
          <w:caps w:val="0"/>
          <w:lang w:eastAsia="en-AU"/>
        </w:rPr>
      </w:pPr>
      <w:hyperlink w:anchor="_Toc87366259" w:history="1">
        <w:r w:rsidR="00F96948" w:rsidRPr="00897D23">
          <w:rPr>
            <w:rStyle w:val="Hyperlink"/>
            <w:rFonts w:cs="Arial"/>
          </w:rPr>
          <w:t>6.2.1</w:t>
        </w:r>
        <w:r w:rsidR="00F96948">
          <w:rPr>
            <w:rFonts w:asciiTheme="minorHAnsi" w:eastAsiaTheme="minorEastAsia" w:hAnsiTheme="minorHAnsi" w:cstheme="minorBidi"/>
            <w:caps w:val="0"/>
            <w:lang w:eastAsia="en-AU"/>
          </w:rPr>
          <w:tab/>
        </w:r>
        <w:r w:rsidR="00F96948" w:rsidRPr="00897D23">
          <w:rPr>
            <w:rStyle w:val="Hyperlink"/>
            <w:rFonts w:cs="Arial"/>
          </w:rPr>
          <w:t>Petition Request for indented parking spaces in Honeyeater Terrace, South Morang</w:t>
        </w:r>
        <w:r w:rsidR="00F96948">
          <w:rPr>
            <w:webHidden/>
          </w:rPr>
          <w:tab/>
        </w:r>
        <w:r w:rsidR="00F96948">
          <w:rPr>
            <w:webHidden/>
          </w:rPr>
          <w:fldChar w:fldCharType="begin"/>
        </w:r>
        <w:r w:rsidR="00F96948">
          <w:rPr>
            <w:webHidden/>
          </w:rPr>
          <w:instrText xml:space="preserve"> PAGEREF _Toc87366259 \h </w:instrText>
        </w:r>
        <w:r w:rsidR="00F96948">
          <w:rPr>
            <w:webHidden/>
          </w:rPr>
        </w:r>
        <w:r w:rsidR="00F96948">
          <w:rPr>
            <w:webHidden/>
          </w:rPr>
          <w:fldChar w:fldCharType="separate"/>
        </w:r>
        <w:r w:rsidR="00F96948">
          <w:rPr>
            <w:webHidden/>
          </w:rPr>
          <w:t>31</w:t>
        </w:r>
        <w:r w:rsidR="00F96948">
          <w:rPr>
            <w:webHidden/>
          </w:rPr>
          <w:fldChar w:fldCharType="end"/>
        </w:r>
      </w:hyperlink>
    </w:p>
    <w:p w14:paraId="076EB582" w14:textId="77777777" w:rsidR="00F96948" w:rsidRDefault="003F55D6">
      <w:pPr>
        <w:pStyle w:val="TOC3"/>
        <w:rPr>
          <w:rFonts w:asciiTheme="minorHAnsi" w:eastAsiaTheme="minorEastAsia" w:hAnsiTheme="minorHAnsi" w:cstheme="minorBidi"/>
          <w:caps w:val="0"/>
          <w:lang w:eastAsia="en-AU"/>
        </w:rPr>
      </w:pPr>
      <w:hyperlink w:anchor="_Toc87366260" w:history="1">
        <w:r w:rsidR="00F96948" w:rsidRPr="00897D23">
          <w:rPr>
            <w:rStyle w:val="Hyperlink"/>
            <w:rFonts w:cs="Arial"/>
          </w:rPr>
          <w:t>6.2.2</w:t>
        </w:r>
        <w:r w:rsidR="00F96948">
          <w:rPr>
            <w:rFonts w:asciiTheme="minorHAnsi" w:eastAsiaTheme="minorEastAsia" w:hAnsiTheme="minorHAnsi" w:cstheme="minorBidi"/>
            <w:caps w:val="0"/>
            <w:lang w:eastAsia="en-AU"/>
          </w:rPr>
          <w:tab/>
        </w:r>
        <w:r w:rsidR="00F96948" w:rsidRPr="00897D23">
          <w:rPr>
            <w:rStyle w:val="Hyperlink"/>
            <w:rFonts w:cs="Arial"/>
          </w:rPr>
          <w:t>Joint Letter - Sealed Path Construction in Tasman Park Bundoora</w:t>
        </w:r>
        <w:r w:rsidR="00F96948">
          <w:rPr>
            <w:webHidden/>
          </w:rPr>
          <w:tab/>
        </w:r>
        <w:r w:rsidR="00F96948">
          <w:rPr>
            <w:webHidden/>
          </w:rPr>
          <w:fldChar w:fldCharType="begin"/>
        </w:r>
        <w:r w:rsidR="00F96948">
          <w:rPr>
            <w:webHidden/>
          </w:rPr>
          <w:instrText xml:space="preserve"> PAGEREF _Toc87366260 \h </w:instrText>
        </w:r>
        <w:r w:rsidR="00F96948">
          <w:rPr>
            <w:webHidden/>
          </w:rPr>
        </w:r>
        <w:r w:rsidR="00F96948">
          <w:rPr>
            <w:webHidden/>
          </w:rPr>
          <w:fldChar w:fldCharType="separate"/>
        </w:r>
        <w:r w:rsidR="00F96948">
          <w:rPr>
            <w:webHidden/>
          </w:rPr>
          <w:t>47</w:t>
        </w:r>
        <w:r w:rsidR="00F96948">
          <w:rPr>
            <w:webHidden/>
          </w:rPr>
          <w:fldChar w:fldCharType="end"/>
        </w:r>
      </w:hyperlink>
    </w:p>
    <w:p w14:paraId="3D35FCAA" w14:textId="77777777" w:rsidR="00F96948" w:rsidRDefault="003F55D6">
      <w:pPr>
        <w:pStyle w:val="TOC3"/>
        <w:rPr>
          <w:rFonts w:asciiTheme="minorHAnsi" w:eastAsiaTheme="minorEastAsia" w:hAnsiTheme="minorHAnsi" w:cstheme="minorBidi"/>
          <w:caps w:val="0"/>
          <w:lang w:eastAsia="en-AU"/>
        </w:rPr>
      </w:pPr>
      <w:hyperlink w:anchor="_Toc87366261" w:history="1">
        <w:r w:rsidR="00F96948" w:rsidRPr="00897D23">
          <w:rPr>
            <w:rStyle w:val="Hyperlink"/>
            <w:rFonts w:cs="Arial"/>
          </w:rPr>
          <w:t>6.2.3</w:t>
        </w:r>
        <w:r w:rsidR="00F96948">
          <w:rPr>
            <w:rFonts w:asciiTheme="minorHAnsi" w:eastAsiaTheme="minorEastAsia" w:hAnsiTheme="minorHAnsi" w:cstheme="minorBidi"/>
            <w:caps w:val="0"/>
            <w:lang w:eastAsia="en-AU"/>
          </w:rPr>
          <w:tab/>
        </w:r>
        <w:r w:rsidR="00F96948" w:rsidRPr="00897D23">
          <w:rPr>
            <w:rStyle w:val="Hyperlink"/>
            <w:rFonts w:cs="Arial"/>
          </w:rPr>
          <w:t>Domestic Animal Management Plan 2021-2025</w:t>
        </w:r>
        <w:r w:rsidR="00F96948">
          <w:rPr>
            <w:webHidden/>
          </w:rPr>
          <w:tab/>
        </w:r>
        <w:r w:rsidR="00F96948">
          <w:rPr>
            <w:webHidden/>
          </w:rPr>
          <w:fldChar w:fldCharType="begin"/>
        </w:r>
        <w:r w:rsidR="00F96948">
          <w:rPr>
            <w:webHidden/>
          </w:rPr>
          <w:instrText xml:space="preserve"> PAGEREF _Toc87366261 \h </w:instrText>
        </w:r>
        <w:r w:rsidR="00F96948">
          <w:rPr>
            <w:webHidden/>
          </w:rPr>
        </w:r>
        <w:r w:rsidR="00F96948">
          <w:rPr>
            <w:webHidden/>
          </w:rPr>
          <w:fldChar w:fldCharType="separate"/>
        </w:r>
        <w:r w:rsidR="00F96948">
          <w:rPr>
            <w:webHidden/>
          </w:rPr>
          <w:t>53</w:t>
        </w:r>
        <w:r w:rsidR="00F96948">
          <w:rPr>
            <w:webHidden/>
          </w:rPr>
          <w:fldChar w:fldCharType="end"/>
        </w:r>
      </w:hyperlink>
    </w:p>
    <w:p w14:paraId="5B2AE7B0" w14:textId="77777777" w:rsidR="00F96948" w:rsidRDefault="003F55D6">
      <w:pPr>
        <w:pStyle w:val="TOC3"/>
        <w:rPr>
          <w:rFonts w:asciiTheme="minorHAnsi" w:eastAsiaTheme="minorEastAsia" w:hAnsiTheme="minorHAnsi" w:cstheme="minorBidi"/>
          <w:caps w:val="0"/>
          <w:lang w:eastAsia="en-AU"/>
        </w:rPr>
      </w:pPr>
      <w:hyperlink w:anchor="_Toc87366262" w:history="1">
        <w:r w:rsidR="00F96948" w:rsidRPr="00897D23">
          <w:rPr>
            <w:rStyle w:val="Hyperlink"/>
            <w:rFonts w:cs="Arial"/>
          </w:rPr>
          <w:t>6.2.4</w:t>
        </w:r>
        <w:r w:rsidR="00F96948">
          <w:rPr>
            <w:rFonts w:asciiTheme="minorHAnsi" w:eastAsiaTheme="minorEastAsia" w:hAnsiTheme="minorHAnsi" w:cstheme="minorBidi"/>
            <w:caps w:val="0"/>
            <w:lang w:eastAsia="en-AU"/>
          </w:rPr>
          <w:tab/>
        </w:r>
        <w:r w:rsidR="00F96948" w:rsidRPr="00897D23">
          <w:rPr>
            <w:rStyle w:val="Hyperlink"/>
            <w:rFonts w:cs="Arial"/>
          </w:rPr>
          <w:t>Proposed declaration of road - Cameron Street, Donnybrook</w:t>
        </w:r>
        <w:r w:rsidR="00F96948">
          <w:rPr>
            <w:webHidden/>
          </w:rPr>
          <w:tab/>
        </w:r>
        <w:r w:rsidR="00F96948">
          <w:rPr>
            <w:webHidden/>
          </w:rPr>
          <w:fldChar w:fldCharType="begin"/>
        </w:r>
        <w:r w:rsidR="00F96948">
          <w:rPr>
            <w:webHidden/>
          </w:rPr>
          <w:instrText xml:space="preserve"> PAGEREF _Toc87366262 \h </w:instrText>
        </w:r>
        <w:r w:rsidR="00F96948">
          <w:rPr>
            <w:webHidden/>
          </w:rPr>
        </w:r>
        <w:r w:rsidR="00F96948">
          <w:rPr>
            <w:webHidden/>
          </w:rPr>
          <w:fldChar w:fldCharType="separate"/>
        </w:r>
        <w:r w:rsidR="00F96948">
          <w:rPr>
            <w:webHidden/>
          </w:rPr>
          <w:t>99</w:t>
        </w:r>
        <w:r w:rsidR="00F96948">
          <w:rPr>
            <w:webHidden/>
          </w:rPr>
          <w:fldChar w:fldCharType="end"/>
        </w:r>
      </w:hyperlink>
    </w:p>
    <w:p w14:paraId="1807344A" w14:textId="77777777" w:rsidR="00F96948" w:rsidRDefault="003F55D6">
      <w:pPr>
        <w:pStyle w:val="TOC2"/>
        <w:rPr>
          <w:rFonts w:asciiTheme="minorHAnsi" w:eastAsiaTheme="minorEastAsia" w:hAnsiTheme="minorHAnsi" w:cstheme="minorBidi"/>
          <w:b w:val="0"/>
          <w:caps w:val="0"/>
          <w:color w:val="auto"/>
          <w:szCs w:val="22"/>
          <w:lang w:val="en-AU" w:eastAsia="en-AU"/>
        </w:rPr>
      </w:pPr>
      <w:hyperlink w:anchor="_Toc87366263" w:history="1">
        <w:r w:rsidR="00F96948" w:rsidRPr="00897D23">
          <w:rPr>
            <w:rStyle w:val="Hyperlink"/>
          </w:rPr>
          <w:t>6.3</w:t>
        </w:r>
        <w:r w:rsidR="00F96948">
          <w:rPr>
            <w:rFonts w:asciiTheme="minorHAnsi" w:eastAsiaTheme="minorEastAsia" w:hAnsiTheme="minorHAnsi" w:cstheme="minorBidi"/>
            <w:b w:val="0"/>
            <w:caps w:val="0"/>
            <w:color w:val="auto"/>
            <w:szCs w:val="22"/>
            <w:lang w:val="en-AU" w:eastAsia="en-AU"/>
          </w:rPr>
          <w:tab/>
        </w:r>
        <w:r w:rsidR="00F96948" w:rsidRPr="00897D23">
          <w:rPr>
            <w:rStyle w:val="Hyperlink"/>
          </w:rPr>
          <w:t>Strong Local Economy</w:t>
        </w:r>
        <w:r w:rsidR="00F96948">
          <w:rPr>
            <w:webHidden/>
          </w:rPr>
          <w:tab/>
        </w:r>
        <w:r w:rsidR="00F96948">
          <w:rPr>
            <w:webHidden/>
          </w:rPr>
          <w:fldChar w:fldCharType="begin"/>
        </w:r>
        <w:r w:rsidR="00F96948">
          <w:rPr>
            <w:webHidden/>
          </w:rPr>
          <w:instrText xml:space="preserve"> PAGEREF _Toc87366263 \h </w:instrText>
        </w:r>
        <w:r w:rsidR="00F96948">
          <w:rPr>
            <w:webHidden/>
          </w:rPr>
        </w:r>
        <w:r w:rsidR="00F96948">
          <w:rPr>
            <w:webHidden/>
          </w:rPr>
          <w:fldChar w:fldCharType="separate"/>
        </w:r>
        <w:r w:rsidR="00F96948">
          <w:rPr>
            <w:webHidden/>
          </w:rPr>
          <w:t>111</w:t>
        </w:r>
        <w:r w:rsidR="00F96948">
          <w:rPr>
            <w:webHidden/>
          </w:rPr>
          <w:fldChar w:fldCharType="end"/>
        </w:r>
      </w:hyperlink>
    </w:p>
    <w:p w14:paraId="676DBD31" w14:textId="77777777" w:rsidR="00F96948" w:rsidRDefault="003F55D6">
      <w:pPr>
        <w:pStyle w:val="TOC3"/>
        <w:rPr>
          <w:rFonts w:asciiTheme="minorHAnsi" w:eastAsiaTheme="minorEastAsia" w:hAnsiTheme="minorHAnsi" w:cstheme="minorBidi"/>
          <w:caps w:val="0"/>
          <w:lang w:eastAsia="en-AU"/>
        </w:rPr>
      </w:pPr>
      <w:hyperlink w:anchor="_Toc87366264" w:history="1">
        <w:r w:rsidR="00F96948" w:rsidRPr="00897D23">
          <w:rPr>
            <w:rStyle w:val="Hyperlink"/>
          </w:rPr>
          <w:t>Nil Reports</w:t>
        </w:r>
        <w:r w:rsidR="00F96948">
          <w:rPr>
            <w:webHidden/>
          </w:rPr>
          <w:tab/>
        </w:r>
        <w:r w:rsidR="00F96948">
          <w:rPr>
            <w:webHidden/>
          </w:rPr>
          <w:fldChar w:fldCharType="begin"/>
        </w:r>
        <w:r w:rsidR="00F96948">
          <w:rPr>
            <w:webHidden/>
          </w:rPr>
          <w:instrText xml:space="preserve"> PAGEREF _Toc87366264 \h </w:instrText>
        </w:r>
        <w:r w:rsidR="00F96948">
          <w:rPr>
            <w:webHidden/>
          </w:rPr>
        </w:r>
        <w:r w:rsidR="00F96948">
          <w:rPr>
            <w:webHidden/>
          </w:rPr>
          <w:fldChar w:fldCharType="separate"/>
        </w:r>
        <w:r w:rsidR="00F96948">
          <w:rPr>
            <w:webHidden/>
          </w:rPr>
          <w:t>111</w:t>
        </w:r>
        <w:r w:rsidR="00F96948">
          <w:rPr>
            <w:webHidden/>
          </w:rPr>
          <w:fldChar w:fldCharType="end"/>
        </w:r>
      </w:hyperlink>
    </w:p>
    <w:p w14:paraId="77FFF77C" w14:textId="77777777" w:rsidR="00F96948" w:rsidRDefault="003F55D6">
      <w:pPr>
        <w:pStyle w:val="TOC2"/>
        <w:rPr>
          <w:rFonts w:asciiTheme="minorHAnsi" w:eastAsiaTheme="minorEastAsia" w:hAnsiTheme="minorHAnsi" w:cstheme="minorBidi"/>
          <w:b w:val="0"/>
          <w:caps w:val="0"/>
          <w:color w:val="auto"/>
          <w:szCs w:val="22"/>
          <w:lang w:val="en-AU" w:eastAsia="en-AU"/>
        </w:rPr>
      </w:pPr>
      <w:hyperlink w:anchor="_Toc87366265" w:history="1">
        <w:r w:rsidR="00F96948" w:rsidRPr="00897D23">
          <w:rPr>
            <w:rStyle w:val="Hyperlink"/>
          </w:rPr>
          <w:t>6.4</w:t>
        </w:r>
        <w:r w:rsidR="00F96948">
          <w:rPr>
            <w:rFonts w:asciiTheme="minorHAnsi" w:eastAsiaTheme="minorEastAsia" w:hAnsiTheme="minorHAnsi" w:cstheme="minorBidi"/>
            <w:b w:val="0"/>
            <w:caps w:val="0"/>
            <w:color w:val="auto"/>
            <w:szCs w:val="22"/>
            <w:lang w:val="en-AU" w:eastAsia="en-AU"/>
          </w:rPr>
          <w:tab/>
        </w:r>
        <w:r w:rsidR="00F96948" w:rsidRPr="00897D23">
          <w:rPr>
            <w:rStyle w:val="Hyperlink"/>
          </w:rPr>
          <w:t>Sustainable Environment</w:t>
        </w:r>
        <w:r w:rsidR="00F96948">
          <w:rPr>
            <w:webHidden/>
          </w:rPr>
          <w:tab/>
        </w:r>
        <w:r w:rsidR="00F96948">
          <w:rPr>
            <w:webHidden/>
          </w:rPr>
          <w:fldChar w:fldCharType="begin"/>
        </w:r>
        <w:r w:rsidR="00F96948">
          <w:rPr>
            <w:webHidden/>
          </w:rPr>
          <w:instrText xml:space="preserve"> PAGEREF _Toc87366265 \h </w:instrText>
        </w:r>
        <w:r w:rsidR="00F96948">
          <w:rPr>
            <w:webHidden/>
          </w:rPr>
        </w:r>
        <w:r w:rsidR="00F96948">
          <w:rPr>
            <w:webHidden/>
          </w:rPr>
          <w:fldChar w:fldCharType="separate"/>
        </w:r>
        <w:r w:rsidR="00F96948">
          <w:rPr>
            <w:webHidden/>
          </w:rPr>
          <w:t>113</w:t>
        </w:r>
        <w:r w:rsidR="00F96948">
          <w:rPr>
            <w:webHidden/>
          </w:rPr>
          <w:fldChar w:fldCharType="end"/>
        </w:r>
      </w:hyperlink>
    </w:p>
    <w:p w14:paraId="31C64576" w14:textId="77777777" w:rsidR="00F96948" w:rsidRDefault="003F55D6">
      <w:pPr>
        <w:pStyle w:val="TOC3"/>
        <w:rPr>
          <w:rFonts w:asciiTheme="minorHAnsi" w:eastAsiaTheme="minorEastAsia" w:hAnsiTheme="minorHAnsi" w:cstheme="minorBidi"/>
          <w:caps w:val="0"/>
          <w:lang w:eastAsia="en-AU"/>
        </w:rPr>
      </w:pPr>
      <w:hyperlink w:anchor="_Toc87366266" w:history="1">
        <w:r w:rsidR="00F96948" w:rsidRPr="00897D23">
          <w:rPr>
            <w:rStyle w:val="Hyperlink"/>
            <w:rFonts w:cs="Arial"/>
          </w:rPr>
          <w:t>6.4.1</w:t>
        </w:r>
        <w:r w:rsidR="00F96948">
          <w:rPr>
            <w:rFonts w:asciiTheme="minorHAnsi" w:eastAsiaTheme="minorEastAsia" w:hAnsiTheme="minorHAnsi" w:cstheme="minorBidi"/>
            <w:caps w:val="0"/>
            <w:lang w:eastAsia="en-AU"/>
          </w:rPr>
          <w:tab/>
        </w:r>
        <w:r w:rsidR="00F96948" w:rsidRPr="00897D23">
          <w:rPr>
            <w:rStyle w:val="Hyperlink"/>
            <w:rFonts w:cs="Arial"/>
          </w:rPr>
          <w:t>Road Closure - Bindts Road, Wollert</w:t>
        </w:r>
        <w:r w:rsidR="00F96948">
          <w:rPr>
            <w:webHidden/>
          </w:rPr>
          <w:tab/>
        </w:r>
        <w:r w:rsidR="00F96948">
          <w:rPr>
            <w:webHidden/>
          </w:rPr>
          <w:fldChar w:fldCharType="begin"/>
        </w:r>
        <w:r w:rsidR="00F96948">
          <w:rPr>
            <w:webHidden/>
          </w:rPr>
          <w:instrText xml:space="preserve"> PAGEREF _Toc87366266 \h </w:instrText>
        </w:r>
        <w:r w:rsidR="00F96948">
          <w:rPr>
            <w:webHidden/>
          </w:rPr>
        </w:r>
        <w:r w:rsidR="00F96948">
          <w:rPr>
            <w:webHidden/>
          </w:rPr>
          <w:fldChar w:fldCharType="separate"/>
        </w:r>
        <w:r w:rsidR="00F96948">
          <w:rPr>
            <w:webHidden/>
          </w:rPr>
          <w:t>113</w:t>
        </w:r>
        <w:r w:rsidR="00F96948">
          <w:rPr>
            <w:webHidden/>
          </w:rPr>
          <w:fldChar w:fldCharType="end"/>
        </w:r>
      </w:hyperlink>
    </w:p>
    <w:p w14:paraId="1E638B9F" w14:textId="77777777" w:rsidR="00F96948" w:rsidRDefault="003F55D6">
      <w:pPr>
        <w:pStyle w:val="TOC3"/>
        <w:rPr>
          <w:rFonts w:asciiTheme="minorHAnsi" w:eastAsiaTheme="minorEastAsia" w:hAnsiTheme="minorHAnsi" w:cstheme="minorBidi"/>
          <w:caps w:val="0"/>
          <w:lang w:eastAsia="en-AU"/>
        </w:rPr>
      </w:pPr>
      <w:hyperlink w:anchor="_Toc87366267" w:history="1">
        <w:r w:rsidR="00F96948" w:rsidRPr="00897D23">
          <w:rPr>
            <w:rStyle w:val="Hyperlink"/>
            <w:rFonts w:cs="Arial"/>
          </w:rPr>
          <w:t>6.4.2</w:t>
        </w:r>
        <w:r w:rsidR="00F96948">
          <w:rPr>
            <w:rFonts w:asciiTheme="minorHAnsi" w:eastAsiaTheme="minorEastAsia" w:hAnsiTheme="minorHAnsi" w:cstheme="minorBidi"/>
            <w:caps w:val="0"/>
            <w:lang w:eastAsia="en-AU"/>
          </w:rPr>
          <w:tab/>
        </w:r>
        <w:r w:rsidR="00F96948" w:rsidRPr="00897D23">
          <w:rPr>
            <w:rStyle w:val="Hyperlink"/>
            <w:rFonts w:cs="Arial"/>
          </w:rPr>
          <w:t>Petition – Removal of Eucalyptus Trees in Woodstock Drive and Shetland Way Doreen</w:t>
        </w:r>
        <w:r w:rsidR="00F96948">
          <w:rPr>
            <w:webHidden/>
          </w:rPr>
          <w:tab/>
        </w:r>
        <w:r w:rsidR="00F96948">
          <w:rPr>
            <w:webHidden/>
          </w:rPr>
          <w:fldChar w:fldCharType="begin"/>
        </w:r>
        <w:r w:rsidR="00F96948">
          <w:rPr>
            <w:webHidden/>
          </w:rPr>
          <w:instrText xml:space="preserve"> PAGEREF _Toc87366267 \h </w:instrText>
        </w:r>
        <w:r w:rsidR="00F96948">
          <w:rPr>
            <w:webHidden/>
          </w:rPr>
        </w:r>
        <w:r w:rsidR="00F96948">
          <w:rPr>
            <w:webHidden/>
          </w:rPr>
          <w:fldChar w:fldCharType="separate"/>
        </w:r>
        <w:r w:rsidR="00F96948">
          <w:rPr>
            <w:webHidden/>
          </w:rPr>
          <w:t>131</w:t>
        </w:r>
        <w:r w:rsidR="00F96948">
          <w:rPr>
            <w:webHidden/>
          </w:rPr>
          <w:fldChar w:fldCharType="end"/>
        </w:r>
      </w:hyperlink>
    </w:p>
    <w:p w14:paraId="6BF01EBD" w14:textId="77777777" w:rsidR="00F96948" w:rsidRDefault="003F55D6">
      <w:pPr>
        <w:pStyle w:val="TOC2"/>
        <w:rPr>
          <w:rFonts w:asciiTheme="minorHAnsi" w:eastAsiaTheme="minorEastAsia" w:hAnsiTheme="minorHAnsi" w:cstheme="minorBidi"/>
          <w:b w:val="0"/>
          <w:caps w:val="0"/>
          <w:color w:val="auto"/>
          <w:szCs w:val="22"/>
          <w:lang w:val="en-AU" w:eastAsia="en-AU"/>
        </w:rPr>
      </w:pPr>
      <w:hyperlink w:anchor="_Toc87366268" w:history="1">
        <w:r w:rsidR="00F96948" w:rsidRPr="00897D23">
          <w:rPr>
            <w:rStyle w:val="Hyperlink"/>
          </w:rPr>
          <w:t>6.5</w:t>
        </w:r>
        <w:r w:rsidR="00F96948">
          <w:rPr>
            <w:rFonts w:asciiTheme="minorHAnsi" w:eastAsiaTheme="minorEastAsia" w:hAnsiTheme="minorHAnsi" w:cstheme="minorBidi"/>
            <w:b w:val="0"/>
            <w:caps w:val="0"/>
            <w:color w:val="auto"/>
            <w:szCs w:val="22"/>
            <w:lang w:val="en-AU" w:eastAsia="en-AU"/>
          </w:rPr>
          <w:tab/>
        </w:r>
        <w:r w:rsidR="00F96948" w:rsidRPr="00897D23">
          <w:rPr>
            <w:rStyle w:val="Hyperlink"/>
          </w:rPr>
          <w:t>High Performing Organisation</w:t>
        </w:r>
        <w:r w:rsidR="00F96948">
          <w:rPr>
            <w:webHidden/>
          </w:rPr>
          <w:tab/>
        </w:r>
        <w:r w:rsidR="00F96948">
          <w:rPr>
            <w:webHidden/>
          </w:rPr>
          <w:fldChar w:fldCharType="begin"/>
        </w:r>
        <w:r w:rsidR="00F96948">
          <w:rPr>
            <w:webHidden/>
          </w:rPr>
          <w:instrText xml:space="preserve"> PAGEREF _Toc87366268 \h </w:instrText>
        </w:r>
        <w:r w:rsidR="00F96948">
          <w:rPr>
            <w:webHidden/>
          </w:rPr>
        </w:r>
        <w:r w:rsidR="00F96948">
          <w:rPr>
            <w:webHidden/>
          </w:rPr>
          <w:fldChar w:fldCharType="separate"/>
        </w:r>
        <w:r w:rsidR="00F96948">
          <w:rPr>
            <w:webHidden/>
          </w:rPr>
          <w:t>137</w:t>
        </w:r>
        <w:r w:rsidR="00F96948">
          <w:rPr>
            <w:webHidden/>
          </w:rPr>
          <w:fldChar w:fldCharType="end"/>
        </w:r>
      </w:hyperlink>
    </w:p>
    <w:p w14:paraId="75D8198A" w14:textId="77777777" w:rsidR="00F96948" w:rsidRDefault="003F55D6">
      <w:pPr>
        <w:pStyle w:val="TOC3"/>
        <w:rPr>
          <w:rFonts w:asciiTheme="minorHAnsi" w:eastAsiaTheme="minorEastAsia" w:hAnsiTheme="minorHAnsi" w:cstheme="minorBidi"/>
          <w:caps w:val="0"/>
          <w:lang w:eastAsia="en-AU"/>
        </w:rPr>
      </w:pPr>
      <w:hyperlink w:anchor="_Toc87366269" w:history="1">
        <w:r w:rsidR="00F96948" w:rsidRPr="00897D23">
          <w:rPr>
            <w:rStyle w:val="Hyperlink"/>
            <w:rFonts w:cs="Arial"/>
          </w:rPr>
          <w:t>6.5.1</w:t>
        </w:r>
        <w:r w:rsidR="00F96948">
          <w:rPr>
            <w:rFonts w:asciiTheme="minorHAnsi" w:eastAsiaTheme="minorEastAsia" w:hAnsiTheme="minorHAnsi" w:cstheme="minorBidi"/>
            <w:caps w:val="0"/>
            <w:lang w:eastAsia="en-AU"/>
          </w:rPr>
          <w:tab/>
        </w:r>
        <w:r w:rsidR="00F96948" w:rsidRPr="00897D23">
          <w:rPr>
            <w:rStyle w:val="Hyperlink"/>
            <w:rFonts w:cs="Arial"/>
          </w:rPr>
          <w:t>Contract 2021-100 Fuel Cards and Associated Products</w:t>
        </w:r>
        <w:r w:rsidR="00F96948">
          <w:rPr>
            <w:webHidden/>
          </w:rPr>
          <w:tab/>
        </w:r>
        <w:r w:rsidR="00F96948">
          <w:rPr>
            <w:webHidden/>
          </w:rPr>
          <w:fldChar w:fldCharType="begin"/>
        </w:r>
        <w:r w:rsidR="00F96948">
          <w:rPr>
            <w:webHidden/>
          </w:rPr>
          <w:instrText xml:space="preserve"> PAGEREF _Toc87366269 \h </w:instrText>
        </w:r>
        <w:r w:rsidR="00F96948">
          <w:rPr>
            <w:webHidden/>
          </w:rPr>
        </w:r>
        <w:r w:rsidR="00F96948">
          <w:rPr>
            <w:webHidden/>
          </w:rPr>
          <w:fldChar w:fldCharType="separate"/>
        </w:r>
        <w:r w:rsidR="00F96948">
          <w:rPr>
            <w:webHidden/>
          </w:rPr>
          <w:t>137</w:t>
        </w:r>
        <w:r w:rsidR="00F96948">
          <w:rPr>
            <w:webHidden/>
          </w:rPr>
          <w:fldChar w:fldCharType="end"/>
        </w:r>
      </w:hyperlink>
    </w:p>
    <w:p w14:paraId="7E58BE16" w14:textId="77777777" w:rsidR="00F96948" w:rsidRDefault="003F55D6">
      <w:pPr>
        <w:pStyle w:val="TOC3"/>
        <w:rPr>
          <w:rFonts w:asciiTheme="minorHAnsi" w:eastAsiaTheme="minorEastAsia" w:hAnsiTheme="minorHAnsi" w:cstheme="minorBidi"/>
          <w:caps w:val="0"/>
          <w:lang w:eastAsia="en-AU"/>
        </w:rPr>
      </w:pPr>
      <w:hyperlink w:anchor="_Toc87366270" w:history="1">
        <w:r w:rsidR="00F96948" w:rsidRPr="00897D23">
          <w:rPr>
            <w:rStyle w:val="Hyperlink"/>
            <w:rFonts w:cs="Arial"/>
          </w:rPr>
          <w:t>6.5.2</w:t>
        </w:r>
        <w:r w:rsidR="00F96948">
          <w:rPr>
            <w:rFonts w:asciiTheme="minorHAnsi" w:eastAsiaTheme="minorEastAsia" w:hAnsiTheme="minorHAnsi" w:cstheme="minorBidi"/>
            <w:caps w:val="0"/>
            <w:lang w:eastAsia="en-AU"/>
          </w:rPr>
          <w:tab/>
        </w:r>
        <w:r w:rsidR="00F96948" w:rsidRPr="00897D23">
          <w:rPr>
            <w:rStyle w:val="Hyperlink"/>
            <w:rFonts w:cs="Arial"/>
          </w:rPr>
          <w:t>Update on the current COVID-19 Pandemic response actions</w:t>
        </w:r>
        <w:r w:rsidR="00F96948">
          <w:rPr>
            <w:webHidden/>
          </w:rPr>
          <w:tab/>
        </w:r>
        <w:r w:rsidR="00F96948">
          <w:rPr>
            <w:webHidden/>
          </w:rPr>
          <w:fldChar w:fldCharType="begin"/>
        </w:r>
        <w:r w:rsidR="00F96948">
          <w:rPr>
            <w:webHidden/>
          </w:rPr>
          <w:instrText xml:space="preserve"> PAGEREF _Toc87366270 \h </w:instrText>
        </w:r>
        <w:r w:rsidR="00F96948">
          <w:rPr>
            <w:webHidden/>
          </w:rPr>
        </w:r>
        <w:r w:rsidR="00F96948">
          <w:rPr>
            <w:webHidden/>
          </w:rPr>
          <w:fldChar w:fldCharType="separate"/>
        </w:r>
        <w:r w:rsidR="00F96948">
          <w:rPr>
            <w:webHidden/>
          </w:rPr>
          <w:t>143</w:t>
        </w:r>
        <w:r w:rsidR="00F96948">
          <w:rPr>
            <w:webHidden/>
          </w:rPr>
          <w:fldChar w:fldCharType="end"/>
        </w:r>
      </w:hyperlink>
    </w:p>
    <w:p w14:paraId="2D81550B" w14:textId="77777777" w:rsidR="00F96948" w:rsidRDefault="003F55D6">
      <w:pPr>
        <w:pStyle w:val="TOC3"/>
        <w:rPr>
          <w:rFonts w:asciiTheme="minorHAnsi" w:eastAsiaTheme="minorEastAsia" w:hAnsiTheme="minorHAnsi" w:cstheme="minorBidi"/>
          <w:caps w:val="0"/>
          <w:lang w:eastAsia="en-AU"/>
        </w:rPr>
      </w:pPr>
      <w:hyperlink w:anchor="_Toc87366271" w:history="1">
        <w:r w:rsidR="00F96948" w:rsidRPr="00897D23">
          <w:rPr>
            <w:rStyle w:val="Hyperlink"/>
            <w:rFonts w:cs="Arial"/>
          </w:rPr>
          <w:t>6.5.3</w:t>
        </w:r>
        <w:r w:rsidR="00F96948">
          <w:rPr>
            <w:rFonts w:asciiTheme="minorHAnsi" w:eastAsiaTheme="minorEastAsia" w:hAnsiTheme="minorHAnsi" w:cstheme="minorBidi"/>
            <w:caps w:val="0"/>
            <w:lang w:eastAsia="en-AU"/>
          </w:rPr>
          <w:tab/>
        </w:r>
        <w:r w:rsidR="00F96948" w:rsidRPr="00897D23">
          <w:rPr>
            <w:rStyle w:val="Hyperlink"/>
            <w:rFonts w:cs="Arial"/>
          </w:rPr>
          <w:t>Quarterly Corporate Performance Report (quarter ended 30 September 2021)</w:t>
        </w:r>
        <w:r w:rsidR="00F96948">
          <w:rPr>
            <w:webHidden/>
          </w:rPr>
          <w:tab/>
        </w:r>
        <w:r w:rsidR="00F96948">
          <w:rPr>
            <w:webHidden/>
          </w:rPr>
          <w:fldChar w:fldCharType="begin"/>
        </w:r>
        <w:r w:rsidR="00F96948">
          <w:rPr>
            <w:webHidden/>
          </w:rPr>
          <w:instrText xml:space="preserve"> PAGEREF _Toc87366271 \h </w:instrText>
        </w:r>
        <w:r w:rsidR="00F96948">
          <w:rPr>
            <w:webHidden/>
          </w:rPr>
        </w:r>
        <w:r w:rsidR="00F96948">
          <w:rPr>
            <w:webHidden/>
          </w:rPr>
          <w:fldChar w:fldCharType="separate"/>
        </w:r>
        <w:r w:rsidR="00F96948">
          <w:rPr>
            <w:webHidden/>
          </w:rPr>
          <w:t>157</w:t>
        </w:r>
        <w:r w:rsidR="00F96948">
          <w:rPr>
            <w:webHidden/>
          </w:rPr>
          <w:fldChar w:fldCharType="end"/>
        </w:r>
      </w:hyperlink>
    </w:p>
    <w:p w14:paraId="55A854FF" w14:textId="77777777" w:rsidR="00F96948" w:rsidRDefault="003F55D6">
      <w:pPr>
        <w:pStyle w:val="TOC1"/>
        <w:rPr>
          <w:rFonts w:asciiTheme="minorHAnsi" w:eastAsiaTheme="minorEastAsia" w:hAnsiTheme="minorHAnsi" w:cstheme="minorBidi"/>
          <w:b w:val="0"/>
          <w:bCs w:val="0"/>
          <w:caps w:val="0"/>
          <w:szCs w:val="22"/>
          <w:lang w:eastAsia="en-AU"/>
        </w:rPr>
      </w:pPr>
      <w:hyperlink w:anchor="_Toc87366272" w:history="1">
        <w:r w:rsidR="00F96948" w:rsidRPr="00897D23">
          <w:rPr>
            <w:rStyle w:val="Hyperlink"/>
          </w:rPr>
          <w:t>7.</w:t>
        </w:r>
        <w:r w:rsidR="00F96948">
          <w:rPr>
            <w:rFonts w:asciiTheme="minorHAnsi" w:eastAsiaTheme="minorEastAsia" w:hAnsiTheme="minorHAnsi" w:cstheme="minorBidi"/>
            <w:b w:val="0"/>
            <w:bCs w:val="0"/>
            <w:caps w:val="0"/>
            <w:szCs w:val="22"/>
            <w:lang w:eastAsia="en-AU"/>
          </w:rPr>
          <w:tab/>
        </w:r>
        <w:r w:rsidR="00F96948" w:rsidRPr="00897D23">
          <w:rPr>
            <w:rStyle w:val="Hyperlink"/>
          </w:rPr>
          <w:t>Notices of Motion</w:t>
        </w:r>
        <w:r w:rsidR="00F96948">
          <w:rPr>
            <w:webHidden/>
          </w:rPr>
          <w:tab/>
        </w:r>
        <w:r w:rsidR="00F96948">
          <w:rPr>
            <w:webHidden/>
          </w:rPr>
          <w:fldChar w:fldCharType="begin"/>
        </w:r>
        <w:r w:rsidR="00F96948">
          <w:rPr>
            <w:webHidden/>
          </w:rPr>
          <w:instrText xml:space="preserve"> PAGEREF _Toc87366272 \h </w:instrText>
        </w:r>
        <w:r w:rsidR="00F96948">
          <w:rPr>
            <w:webHidden/>
          </w:rPr>
        </w:r>
        <w:r w:rsidR="00F96948">
          <w:rPr>
            <w:webHidden/>
          </w:rPr>
          <w:fldChar w:fldCharType="separate"/>
        </w:r>
        <w:r w:rsidR="00F96948">
          <w:rPr>
            <w:webHidden/>
          </w:rPr>
          <w:t>199</w:t>
        </w:r>
        <w:r w:rsidR="00F96948">
          <w:rPr>
            <w:webHidden/>
          </w:rPr>
          <w:fldChar w:fldCharType="end"/>
        </w:r>
      </w:hyperlink>
    </w:p>
    <w:p w14:paraId="35D197D9" w14:textId="77777777" w:rsidR="00F96948" w:rsidRDefault="003F55D6">
      <w:pPr>
        <w:pStyle w:val="TOC3"/>
        <w:rPr>
          <w:rFonts w:asciiTheme="minorHAnsi" w:eastAsiaTheme="minorEastAsia" w:hAnsiTheme="minorHAnsi" w:cstheme="minorBidi"/>
          <w:caps w:val="0"/>
          <w:lang w:eastAsia="en-AU"/>
        </w:rPr>
      </w:pPr>
      <w:hyperlink w:anchor="_Toc87366273" w:history="1">
        <w:r w:rsidR="00F96948" w:rsidRPr="00897D23">
          <w:rPr>
            <w:rStyle w:val="Hyperlink"/>
          </w:rPr>
          <w:t>Nil Reports</w:t>
        </w:r>
        <w:r w:rsidR="00F96948">
          <w:rPr>
            <w:webHidden/>
          </w:rPr>
          <w:tab/>
        </w:r>
        <w:r w:rsidR="00F96948">
          <w:rPr>
            <w:webHidden/>
          </w:rPr>
          <w:fldChar w:fldCharType="begin"/>
        </w:r>
        <w:r w:rsidR="00F96948">
          <w:rPr>
            <w:webHidden/>
          </w:rPr>
          <w:instrText xml:space="preserve"> PAGEREF _Toc87366273 \h </w:instrText>
        </w:r>
        <w:r w:rsidR="00F96948">
          <w:rPr>
            <w:webHidden/>
          </w:rPr>
        </w:r>
        <w:r w:rsidR="00F96948">
          <w:rPr>
            <w:webHidden/>
          </w:rPr>
          <w:fldChar w:fldCharType="separate"/>
        </w:r>
        <w:r w:rsidR="00F96948">
          <w:rPr>
            <w:webHidden/>
          </w:rPr>
          <w:t>199</w:t>
        </w:r>
        <w:r w:rsidR="00F96948">
          <w:rPr>
            <w:webHidden/>
          </w:rPr>
          <w:fldChar w:fldCharType="end"/>
        </w:r>
      </w:hyperlink>
    </w:p>
    <w:p w14:paraId="44BB382C" w14:textId="77777777" w:rsidR="00F96948" w:rsidRDefault="003F55D6">
      <w:pPr>
        <w:pStyle w:val="TOC1"/>
        <w:rPr>
          <w:rFonts w:asciiTheme="minorHAnsi" w:eastAsiaTheme="minorEastAsia" w:hAnsiTheme="minorHAnsi" w:cstheme="minorBidi"/>
          <w:b w:val="0"/>
          <w:bCs w:val="0"/>
          <w:caps w:val="0"/>
          <w:szCs w:val="22"/>
          <w:lang w:eastAsia="en-AU"/>
        </w:rPr>
      </w:pPr>
      <w:hyperlink w:anchor="_Toc87366274" w:history="1">
        <w:r w:rsidR="00F96948" w:rsidRPr="00897D23">
          <w:rPr>
            <w:rStyle w:val="Hyperlink"/>
          </w:rPr>
          <w:t>8.</w:t>
        </w:r>
        <w:r w:rsidR="00F96948">
          <w:rPr>
            <w:rFonts w:asciiTheme="minorHAnsi" w:eastAsiaTheme="minorEastAsia" w:hAnsiTheme="minorHAnsi" w:cstheme="minorBidi"/>
            <w:b w:val="0"/>
            <w:bCs w:val="0"/>
            <w:caps w:val="0"/>
            <w:szCs w:val="22"/>
            <w:lang w:eastAsia="en-AU"/>
          </w:rPr>
          <w:tab/>
        </w:r>
        <w:r w:rsidR="00F96948" w:rsidRPr="00897D23">
          <w:rPr>
            <w:rStyle w:val="Hyperlink"/>
          </w:rPr>
          <w:t>Questions to Officers</w:t>
        </w:r>
        <w:r w:rsidR="00F96948">
          <w:rPr>
            <w:webHidden/>
          </w:rPr>
          <w:tab/>
        </w:r>
        <w:r w:rsidR="00F96948">
          <w:rPr>
            <w:webHidden/>
          </w:rPr>
          <w:fldChar w:fldCharType="begin"/>
        </w:r>
        <w:r w:rsidR="00F96948">
          <w:rPr>
            <w:webHidden/>
          </w:rPr>
          <w:instrText xml:space="preserve"> PAGEREF _Toc87366274 \h </w:instrText>
        </w:r>
        <w:r w:rsidR="00F96948">
          <w:rPr>
            <w:webHidden/>
          </w:rPr>
        </w:r>
        <w:r w:rsidR="00F96948">
          <w:rPr>
            <w:webHidden/>
          </w:rPr>
          <w:fldChar w:fldCharType="separate"/>
        </w:r>
        <w:r w:rsidR="00F96948">
          <w:rPr>
            <w:webHidden/>
          </w:rPr>
          <w:t>199</w:t>
        </w:r>
        <w:r w:rsidR="00F96948">
          <w:rPr>
            <w:webHidden/>
          </w:rPr>
          <w:fldChar w:fldCharType="end"/>
        </w:r>
      </w:hyperlink>
    </w:p>
    <w:p w14:paraId="5D66CFBE" w14:textId="77777777" w:rsidR="00F96948" w:rsidRDefault="003F55D6">
      <w:pPr>
        <w:pStyle w:val="TOC1"/>
        <w:rPr>
          <w:rFonts w:asciiTheme="minorHAnsi" w:eastAsiaTheme="minorEastAsia" w:hAnsiTheme="minorHAnsi" w:cstheme="minorBidi"/>
          <w:b w:val="0"/>
          <w:bCs w:val="0"/>
          <w:caps w:val="0"/>
          <w:szCs w:val="22"/>
          <w:lang w:eastAsia="en-AU"/>
        </w:rPr>
      </w:pPr>
      <w:hyperlink w:anchor="_Toc87366275" w:history="1">
        <w:r w:rsidR="00F96948" w:rsidRPr="00897D23">
          <w:rPr>
            <w:rStyle w:val="Hyperlink"/>
          </w:rPr>
          <w:t>9.</w:t>
        </w:r>
        <w:r w:rsidR="00F96948">
          <w:rPr>
            <w:rFonts w:asciiTheme="minorHAnsi" w:eastAsiaTheme="minorEastAsia" w:hAnsiTheme="minorHAnsi" w:cstheme="minorBidi"/>
            <w:b w:val="0"/>
            <w:bCs w:val="0"/>
            <w:caps w:val="0"/>
            <w:szCs w:val="22"/>
            <w:lang w:eastAsia="en-AU"/>
          </w:rPr>
          <w:tab/>
        </w:r>
        <w:r w:rsidR="00F96948" w:rsidRPr="00897D23">
          <w:rPr>
            <w:rStyle w:val="Hyperlink"/>
          </w:rPr>
          <w:t>Urgent Business</w:t>
        </w:r>
        <w:r w:rsidR="00F96948">
          <w:rPr>
            <w:webHidden/>
          </w:rPr>
          <w:tab/>
        </w:r>
        <w:r w:rsidR="00F96948">
          <w:rPr>
            <w:webHidden/>
          </w:rPr>
          <w:fldChar w:fldCharType="begin"/>
        </w:r>
        <w:r w:rsidR="00F96948">
          <w:rPr>
            <w:webHidden/>
          </w:rPr>
          <w:instrText xml:space="preserve"> PAGEREF _Toc87366275 \h </w:instrText>
        </w:r>
        <w:r w:rsidR="00F96948">
          <w:rPr>
            <w:webHidden/>
          </w:rPr>
        </w:r>
        <w:r w:rsidR="00F96948">
          <w:rPr>
            <w:webHidden/>
          </w:rPr>
          <w:fldChar w:fldCharType="separate"/>
        </w:r>
        <w:r w:rsidR="00F96948">
          <w:rPr>
            <w:webHidden/>
          </w:rPr>
          <w:t>199</w:t>
        </w:r>
        <w:r w:rsidR="00F96948">
          <w:rPr>
            <w:webHidden/>
          </w:rPr>
          <w:fldChar w:fldCharType="end"/>
        </w:r>
      </w:hyperlink>
    </w:p>
    <w:p w14:paraId="4C3C8B1B" w14:textId="77777777" w:rsidR="00F96948" w:rsidRDefault="003F55D6">
      <w:pPr>
        <w:pStyle w:val="TOC1"/>
        <w:rPr>
          <w:rFonts w:asciiTheme="minorHAnsi" w:eastAsiaTheme="minorEastAsia" w:hAnsiTheme="minorHAnsi" w:cstheme="minorBidi"/>
          <w:b w:val="0"/>
          <w:bCs w:val="0"/>
          <w:caps w:val="0"/>
          <w:szCs w:val="22"/>
          <w:lang w:eastAsia="en-AU"/>
        </w:rPr>
      </w:pPr>
      <w:hyperlink w:anchor="_Toc87366276" w:history="1">
        <w:r w:rsidR="00F96948" w:rsidRPr="00897D23">
          <w:rPr>
            <w:rStyle w:val="Hyperlink"/>
          </w:rPr>
          <w:t>10.</w:t>
        </w:r>
        <w:r w:rsidR="00F96948">
          <w:rPr>
            <w:rFonts w:asciiTheme="minorHAnsi" w:eastAsiaTheme="minorEastAsia" w:hAnsiTheme="minorHAnsi" w:cstheme="minorBidi"/>
            <w:b w:val="0"/>
            <w:bCs w:val="0"/>
            <w:caps w:val="0"/>
            <w:szCs w:val="22"/>
            <w:lang w:eastAsia="en-AU"/>
          </w:rPr>
          <w:tab/>
        </w:r>
        <w:r w:rsidR="00F96948" w:rsidRPr="00897D23">
          <w:rPr>
            <w:rStyle w:val="Hyperlink"/>
          </w:rPr>
          <w:t>Reports from Council representatives and ceo update</w:t>
        </w:r>
        <w:r w:rsidR="00F96948">
          <w:rPr>
            <w:webHidden/>
          </w:rPr>
          <w:tab/>
        </w:r>
        <w:r w:rsidR="00F96948">
          <w:rPr>
            <w:webHidden/>
          </w:rPr>
          <w:fldChar w:fldCharType="begin"/>
        </w:r>
        <w:r w:rsidR="00F96948">
          <w:rPr>
            <w:webHidden/>
          </w:rPr>
          <w:instrText xml:space="preserve"> PAGEREF _Toc87366276 \h </w:instrText>
        </w:r>
        <w:r w:rsidR="00F96948">
          <w:rPr>
            <w:webHidden/>
          </w:rPr>
        </w:r>
        <w:r w:rsidR="00F96948">
          <w:rPr>
            <w:webHidden/>
          </w:rPr>
          <w:fldChar w:fldCharType="separate"/>
        </w:r>
        <w:r w:rsidR="00F96948">
          <w:rPr>
            <w:webHidden/>
          </w:rPr>
          <w:t>201</w:t>
        </w:r>
        <w:r w:rsidR="00F96948">
          <w:rPr>
            <w:webHidden/>
          </w:rPr>
          <w:fldChar w:fldCharType="end"/>
        </w:r>
      </w:hyperlink>
    </w:p>
    <w:p w14:paraId="49B177E7" w14:textId="77777777" w:rsidR="00F96948" w:rsidRDefault="003F55D6">
      <w:pPr>
        <w:pStyle w:val="TOC2"/>
        <w:rPr>
          <w:rFonts w:asciiTheme="minorHAnsi" w:eastAsiaTheme="minorEastAsia" w:hAnsiTheme="minorHAnsi" w:cstheme="minorBidi"/>
          <w:b w:val="0"/>
          <w:caps w:val="0"/>
          <w:color w:val="auto"/>
          <w:szCs w:val="22"/>
          <w:lang w:val="en-AU" w:eastAsia="en-AU"/>
        </w:rPr>
      </w:pPr>
      <w:hyperlink w:anchor="_Toc87366277" w:history="1">
        <w:r w:rsidR="00F96948" w:rsidRPr="00897D23">
          <w:rPr>
            <w:rStyle w:val="Hyperlink"/>
          </w:rPr>
          <w:t>10.1</w:t>
        </w:r>
        <w:r w:rsidR="00F96948">
          <w:rPr>
            <w:rFonts w:asciiTheme="minorHAnsi" w:eastAsiaTheme="minorEastAsia" w:hAnsiTheme="minorHAnsi" w:cstheme="minorBidi"/>
            <w:b w:val="0"/>
            <w:caps w:val="0"/>
            <w:color w:val="auto"/>
            <w:szCs w:val="22"/>
            <w:lang w:val="en-AU" w:eastAsia="en-AU"/>
          </w:rPr>
          <w:tab/>
        </w:r>
        <w:r w:rsidR="00F96948" w:rsidRPr="00897D23">
          <w:rPr>
            <w:rStyle w:val="Hyperlink"/>
            <w:rFonts w:ascii="Arial Bold" w:hAnsi="Arial Bold"/>
          </w:rPr>
          <w:t>Administrator Peita Duncan Report</w:t>
        </w:r>
        <w:r w:rsidR="00F96948">
          <w:rPr>
            <w:webHidden/>
          </w:rPr>
          <w:tab/>
        </w:r>
        <w:r w:rsidR="00F96948">
          <w:rPr>
            <w:webHidden/>
          </w:rPr>
          <w:fldChar w:fldCharType="begin"/>
        </w:r>
        <w:r w:rsidR="00F96948">
          <w:rPr>
            <w:webHidden/>
          </w:rPr>
          <w:instrText xml:space="preserve"> PAGEREF _Toc87366277 \h </w:instrText>
        </w:r>
        <w:r w:rsidR="00F96948">
          <w:rPr>
            <w:webHidden/>
          </w:rPr>
        </w:r>
        <w:r w:rsidR="00F96948">
          <w:rPr>
            <w:webHidden/>
          </w:rPr>
          <w:fldChar w:fldCharType="separate"/>
        </w:r>
        <w:r w:rsidR="00F96948">
          <w:rPr>
            <w:webHidden/>
          </w:rPr>
          <w:t>201</w:t>
        </w:r>
        <w:r w:rsidR="00F96948">
          <w:rPr>
            <w:webHidden/>
          </w:rPr>
          <w:fldChar w:fldCharType="end"/>
        </w:r>
      </w:hyperlink>
    </w:p>
    <w:p w14:paraId="3851C4BE" w14:textId="77777777" w:rsidR="00F96948" w:rsidRDefault="003F55D6">
      <w:pPr>
        <w:pStyle w:val="TOC2"/>
        <w:rPr>
          <w:rFonts w:asciiTheme="minorHAnsi" w:eastAsiaTheme="minorEastAsia" w:hAnsiTheme="minorHAnsi" w:cstheme="minorBidi"/>
          <w:b w:val="0"/>
          <w:caps w:val="0"/>
          <w:color w:val="auto"/>
          <w:szCs w:val="22"/>
          <w:lang w:val="en-AU" w:eastAsia="en-AU"/>
        </w:rPr>
      </w:pPr>
      <w:hyperlink w:anchor="_Toc87366278" w:history="1">
        <w:r w:rsidR="00F96948" w:rsidRPr="00897D23">
          <w:rPr>
            <w:rStyle w:val="Hyperlink"/>
          </w:rPr>
          <w:t>10.2</w:t>
        </w:r>
        <w:r w:rsidR="00F96948">
          <w:rPr>
            <w:rFonts w:asciiTheme="minorHAnsi" w:eastAsiaTheme="minorEastAsia" w:hAnsiTheme="minorHAnsi" w:cstheme="minorBidi"/>
            <w:b w:val="0"/>
            <w:caps w:val="0"/>
            <w:color w:val="auto"/>
            <w:szCs w:val="22"/>
            <w:lang w:val="en-AU" w:eastAsia="en-AU"/>
          </w:rPr>
          <w:tab/>
        </w:r>
        <w:r w:rsidR="00F96948" w:rsidRPr="00897D23">
          <w:rPr>
            <w:rStyle w:val="Hyperlink"/>
            <w:rFonts w:ascii="Arial Bold" w:hAnsi="Arial Bold"/>
          </w:rPr>
          <w:t>Administrator Chris Eddy Report</w:t>
        </w:r>
        <w:r w:rsidR="00F96948">
          <w:rPr>
            <w:webHidden/>
          </w:rPr>
          <w:tab/>
        </w:r>
        <w:r w:rsidR="00F96948">
          <w:rPr>
            <w:webHidden/>
          </w:rPr>
          <w:fldChar w:fldCharType="begin"/>
        </w:r>
        <w:r w:rsidR="00F96948">
          <w:rPr>
            <w:webHidden/>
          </w:rPr>
          <w:instrText xml:space="preserve"> PAGEREF _Toc87366278 \h </w:instrText>
        </w:r>
        <w:r w:rsidR="00F96948">
          <w:rPr>
            <w:webHidden/>
          </w:rPr>
        </w:r>
        <w:r w:rsidR="00F96948">
          <w:rPr>
            <w:webHidden/>
          </w:rPr>
          <w:fldChar w:fldCharType="separate"/>
        </w:r>
        <w:r w:rsidR="00F96948">
          <w:rPr>
            <w:webHidden/>
          </w:rPr>
          <w:t>201</w:t>
        </w:r>
        <w:r w:rsidR="00F96948">
          <w:rPr>
            <w:webHidden/>
          </w:rPr>
          <w:fldChar w:fldCharType="end"/>
        </w:r>
      </w:hyperlink>
    </w:p>
    <w:p w14:paraId="33F56F1C" w14:textId="77777777" w:rsidR="00F96948" w:rsidRDefault="003F55D6">
      <w:pPr>
        <w:pStyle w:val="TOC2"/>
        <w:rPr>
          <w:rFonts w:asciiTheme="minorHAnsi" w:eastAsiaTheme="minorEastAsia" w:hAnsiTheme="minorHAnsi" w:cstheme="minorBidi"/>
          <w:b w:val="0"/>
          <w:caps w:val="0"/>
          <w:color w:val="auto"/>
          <w:szCs w:val="22"/>
          <w:lang w:val="en-AU" w:eastAsia="en-AU"/>
        </w:rPr>
      </w:pPr>
      <w:hyperlink w:anchor="_Toc87366279" w:history="1">
        <w:r w:rsidR="00F96948" w:rsidRPr="00897D23">
          <w:rPr>
            <w:rStyle w:val="Hyperlink"/>
          </w:rPr>
          <w:t>10.3</w:t>
        </w:r>
        <w:r w:rsidR="00F96948">
          <w:rPr>
            <w:rFonts w:asciiTheme="minorHAnsi" w:eastAsiaTheme="minorEastAsia" w:hAnsiTheme="minorHAnsi" w:cstheme="minorBidi"/>
            <w:b w:val="0"/>
            <w:caps w:val="0"/>
            <w:color w:val="auto"/>
            <w:szCs w:val="22"/>
            <w:lang w:val="en-AU" w:eastAsia="en-AU"/>
          </w:rPr>
          <w:tab/>
        </w:r>
        <w:r w:rsidR="00F96948" w:rsidRPr="00897D23">
          <w:rPr>
            <w:rStyle w:val="Hyperlink"/>
            <w:rFonts w:ascii="Arial Bold" w:hAnsi="Arial Bold"/>
          </w:rPr>
          <w:t>Chair of Council Lydia Wilson Report</w:t>
        </w:r>
        <w:r w:rsidR="00F96948">
          <w:rPr>
            <w:webHidden/>
          </w:rPr>
          <w:tab/>
        </w:r>
        <w:r w:rsidR="00F96948">
          <w:rPr>
            <w:webHidden/>
          </w:rPr>
          <w:fldChar w:fldCharType="begin"/>
        </w:r>
        <w:r w:rsidR="00F96948">
          <w:rPr>
            <w:webHidden/>
          </w:rPr>
          <w:instrText xml:space="preserve"> PAGEREF _Toc87366279 \h </w:instrText>
        </w:r>
        <w:r w:rsidR="00F96948">
          <w:rPr>
            <w:webHidden/>
          </w:rPr>
        </w:r>
        <w:r w:rsidR="00F96948">
          <w:rPr>
            <w:webHidden/>
          </w:rPr>
          <w:fldChar w:fldCharType="separate"/>
        </w:r>
        <w:r w:rsidR="00F96948">
          <w:rPr>
            <w:webHidden/>
          </w:rPr>
          <w:t>201</w:t>
        </w:r>
        <w:r w:rsidR="00F96948">
          <w:rPr>
            <w:webHidden/>
          </w:rPr>
          <w:fldChar w:fldCharType="end"/>
        </w:r>
      </w:hyperlink>
    </w:p>
    <w:p w14:paraId="69B466F3" w14:textId="77777777" w:rsidR="00F96948" w:rsidRDefault="003F55D6">
      <w:pPr>
        <w:pStyle w:val="TOC2"/>
        <w:rPr>
          <w:rFonts w:asciiTheme="minorHAnsi" w:eastAsiaTheme="minorEastAsia" w:hAnsiTheme="minorHAnsi" w:cstheme="minorBidi"/>
          <w:b w:val="0"/>
          <w:caps w:val="0"/>
          <w:color w:val="auto"/>
          <w:szCs w:val="22"/>
          <w:lang w:val="en-AU" w:eastAsia="en-AU"/>
        </w:rPr>
      </w:pPr>
      <w:hyperlink w:anchor="_Toc87366280" w:history="1">
        <w:r w:rsidR="00F96948" w:rsidRPr="00897D23">
          <w:rPr>
            <w:rStyle w:val="Hyperlink"/>
          </w:rPr>
          <w:t>10.4</w:t>
        </w:r>
        <w:r w:rsidR="00F96948">
          <w:rPr>
            <w:rFonts w:asciiTheme="minorHAnsi" w:eastAsiaTheme="minorEastAsia" w:hAnsiTheme="minorHAnsi" w:cstheme="minorBidi"/>
            <w:b w:val="0"/>
            <w:caps w:val="0"/>
            <w:color w:val="auto"/>
            <w:szCs w:val="22"/>
            <w:lang w:val="en-AU" w:eastAsia="en-AU"/>
          </w:rPr>
          <w:tab/>
        </w:r>
        <w:r w:rsidR="00F96948" w:rsidRPr="00897D23">
          <w:rPr>
            <w:rStyle w:val="Hyperlink"/>
            <w:rFonts w:ascii="Arial Bold" w:hAnsi="Arial Bold"/>
          </w:rPr>
          <w:t>CEO Update – 8 November 2021</w:t>
        </w:r>
        <w:r w:rsidR="00F96948">
          <w:rPr>
            <w:webHidden/>
          </w:rPr>
          <w:tab/>
        </w:r>
        <w:r w:rsidR="00F96948">
          <w:rPr>
            <w:webHidden/>
          </w:rPr>
          <w:fldChar w:fldCharType="begin"/>
        </w:r>
        <w:r w:rsidR="00F96948">
          <w:rPr>
            <w:webHidden/>
          </w:rPr>
          <w:instrText xml:space="preserve"> PAGEREF _Toc87366280 \h </w:instrText>
        </w:r>
        <w:r w:rsidR="00F96948">
          <w:rPr>
            <w:webHidden/>
          </w:rPr>
        </w:r>
        <w:r w:rsidR="00F96948">
          <w:rPr>
            <w:webHidden/>
          </w:rPr>
          <w:fldChar w:fldCharType="separate"/>
        </w:r>
        <w:r w:rsidR="00F96948">
          <w:rPr>
            <w:webHidden/>
          </w:rPr>
          <w:t>203</w:t>
        </w:r>
        <w:r w:rsidR="00F96948">
          <w:rPr>
            <w:webHidden/>
          </w:rPr>
          <w:fldChar w:fldCharType="end"/>
        </w:r>
      </w:hyperlink>
    </w:p>
    <w:p w14:paraId="48DE7A0E" w14:textId="77777777" w:rsidR="00F96948" w:rsidRDefault="003F55D6">
      <w:pPr>
        <w:pStyle w:val="TOC1"/>
        <w:rPr>
          <w:rFonts w:asciiTheme="minorHAnsi" w:eastAsiaTheme="minorEastAsia" w:hAnsiTheme="minorHAnsi" w:cstheme="minorBidi"/>
          <w:b w:val="0"/>
          <w:bCs w:val="0"/>
          <w:caps w:val="0"/>
          <w:szCs w:val="22"/>
          <w:lang w:eastAsia="en-AU"/>
        </w:rPr>
      </w:pPr>
      <w:hyperlink w:anchor="_Toc87366281" w:history="1">
        <w:r w:rsidR="00F96948" w:rsidRPr="00897D23">
          <w:rPr>
            <w:rStyle w:val="Hyperlink"/>
          </w:rPr>
          <w:t>11.</w:t>
        </w:r>
        <w:r w:rsidR="00F96948">
          <w:rPr>
            <w:rFonts w:asciiTheme="minorHAnsi" w:eastAsiaTheme="minorEastAsia" w:hAnsiTheme="minorHAnsi" w:cstheme="minorBidi"/>
            <w:b w:val="0"/>
            <w:bCs w:val="0"/>
            <w:caps w:val="0"/>
            <w:szCs w:val="22"/>
            <w:lang w:eastAsia="en-AU"/>
          </w:rPr>
          <w:tab/>
        </w:r>
        <w:r w:rsidR="00F96948" w:rsidRPr="00897D23">
          <w:rPr>
            <w:rStyle w:val="Hyperlink"/>
          </w:rPr>
          <w:t>Confidential Business</w:t>
        </w:r>
        <w:r w:rsidR="00F96948">
          <w:rPr>
            <w:webHidden/>
          </w:rPr>
          <w:tab/>
        </w:r>
        <w:r w:rsidR="00F96948">
          <w:rPr>
            <w:webHidden/>
          </w:rPr>
          <w:fldChar w:fldCharType="begin"/>
        </w:r>
        <w:r w:rsidR="00F96948">
          <w:rPr>
            <w:webHidden/>
          </w:rPr>
          <w:instrText xml:space="preserve"> PAGEREF _Toc87366281 \h </w:instrText>
        </w:r>
        <w:r w:rsidR="00F96948">
          <w:rPr>
            <w:webHidden/>
          </w:rPr>
        </w:r>
        <w:r w:rsidR="00F96948">
          <w:rPr>
            <w:webHidden/>
          </w:rPr>
          <w:fldChar w:fldCharType="separate"/>
        </w:r>
        <w:r w:rsidR="00F96948">
          <w:rPr>
            <w:webHidden/>
          </w:rPr>
          <w:t>204</w:t>
        </w:r>
        <w:r w:rsidR="00F96948">
          <w:rPr>
            <w:webHidden/>
          </w:rPr>
          <w:fldChar w:fldCharType="end"/>
        </w:r>
      </w:hyperlink>
    </w:p>
    <w:p w14:paraId="19FD35A4" w14:textId="77777777" w:rsidR="00F96948" w:rsidRDefault="003F55D6">
      <w:pPr>
        <w:pStyle w:val="TOC2"/>
        <w:rPr>
          <w:rFonts w:asciiTheme="minorHAnsi" w:eastAsiaTheme="minorEastAsia" w:hAnsiTheme="minorHAnsi" w:cstheme="minorBidi"/>
          <w:b w:val="0"/>
          <w:caps w:val="0"/>
          <w:color w:val="auto"/>
          <w:szCs w:val="22"/>
          <w:lang w:val="en-AU" w:eastAsia="en-AU"/>
        </w:rPr>
      </w:pPr>
      <w:hyperlink w:anchor="_Toc87366282" w:history="1">
        <w:r w:rsidR="00F96948" w:rsidRPr="00897D23">
          <w:rPr>
            <w:rStyle w:val="Hyperlink"/>
          </w:rPr>
          <w:t>11.1</w:t>
        </w:r>
        <w:r w:rsidR="00F96948">
          <w:rPr>
            <w:rFonts w:asciiTheme="minorHAnsi" w:eastAsiaTheme="minorEastAsia" w:hAnsiTheme="minorHAnsi" w:cstheme="minorBidi"/>
            <w:b w:val="0"/>
            <w:caps w:val="0"/>
            <w:color w:val="auto"/>
            <w:szCs w:val="22"/>
            <w:lang w:val="en-AU" w:eastAsia="en-AU"/>
          </w:rPr>
          <w:tab/>
        </w:r>
        <w:r w:rsidR="00F96948" w:rsidRPr="00897D23">
          <w:rPr>
            <w:rStyle w:val="Hyperlink"/>
          </w:rPr>
          <w:t>Connected Communities</w:t>
        </w:r>
        <w:r w:rsidR="00F96948">
          <w:rPr>
            <w:webHidden/>
          </w:rPr>
          <w:tab/>
        </w:r>
        <w:r w:rsidR="00F96948">
          <w:rPr>
            <w:webHidden/>
          </w:rPr>
          <w:fldChar w:fldCharType="begin"/>
        </w:r>
        <w:r w:rsidR="00F96948">
          <w:rPr>
            <w:webHidden/>
          </w:rPr>
          <w:instrText xml:space="preserve"> PAGEREF _Toc87366282 \h </w:instrText>
        </w:r>
        <w:r w:rsidR="00F96948">
          <w:rPr>
            <w:webHidden/>
          </w:rPr>
        </w:r>
        <w:r w:rsidR="00F96948">
          <w:rPr>
            <w:webHidden/>
          </w:rPr>
          <w:fldChar w:fldCharType="separate"/>
        </w:r>
        <w:r w:rsidR="00F96948">
          <w:rPr>
            <w:webHidden/>
          </w:rPr>
          <w:t>204</w:t>
        </w:r>
        <w:r w:rsidR="00F96948">
          <w:rPr>
            <w:webHidden/>
          </w:rPr>
          <w:fldChar w:fldCharType="end"/>
        </w:r>
      </w:hyperlink>
    </w:p>
    <w:p w14:paraId="21FFA427" w14:textId="77777777" w:rsidR="00F96948" w:rsidRDefault="003F55D6">
      <w:pPr>
        <w:pStyle w:val="TOC3"/>
        <w:rPr>
          <w:rFonts w:asciiTheme="minorHAnsi" w:eastAsiaTheme="minorEastAsia" w:hAnsiTheme="minorHAnsi" w:cstheme="minorBidi"/>
          <w:caps w:val="0"/>
          <w:lang w:eastAsia="en-AU"/>
        </w:rPr>
      </w:pPr>
      <w:hyperlink w:anchor="_Toc87366283" w:history="1">
        <w:r w:rsidR="00F96948" w:rsidRPr="00897D23">
          <w:rPr>
            <w:rStyle w:val="Hyperlink"/>
          </w:rPr>
          <w:t>Nil Reports</w:t>
        </w:r>
        <w:r w:rsidR="00F96948">
          <w:rPr>
            <w:webHidden/>
          </w:rPr>
          <w:tab/>
        </w:r>
        <w:r w:rsidR="00F96948">
          <w:rPr>
            <w:webHidden/>
          </w:rPr>
          <w:fldChar w:fldCharType="begin"/>
        </w:r>
        <w:r w:rsidR="00F96948">
          <w:rPr>
            <w:webHidden/>
          </w:rPr>
          <w:instrText xml:space="preserve"> PAGEREF _Toc87366283 \h </w:instrText>
        </w:r>
        <w:r w:rsidR="00F96948">
          <w:rPr>
            <w:webHidden/>
          </w:rPr>
        </w:r>
        <w:r w:rsidR="00F96948">
          <w:rPr>
            <w:webHidden/>
          </w:rPr>
          <w:fldChar w:fldCharType="separate"/>
        </w:r>
        <w:r w:rsidR="00F96948">
          <w:rPr>
            <w:webHidden/>
          </w:rPr>
          <w:t>204</w:t>
        </w:r>
        <w:r w:rsidR="00F96948">
          <w:rPr>
            <w:webHidden/>
          </w:rPr>
          <w:fldChar w:fldCharType="end"/>
        </w:r>
      </w:hyperlink>
    </w:p>
    <w:p w14:paraId="67494242" w14:textId="77777777" w:rsidR="00F96948" w:rsidRDefault="003F55D6">
      <w:pPr>
        <w:pStyle w:val="TOC2"/>
        <w:rPr>
          <w:rFonts w:asciiTheme="minorHAnsi" w:eastAsiaTheme="minorEastAsia" w:hAnsiTheme="minorHAnsi" w:cstheme="minorBidi"/>
          <w:b w:val="0"/>
          <w:caps w:val="0"/>
          <w:color w:val="auto"/>
          <w:szCs w:val="22"/>
          <w:lang w:val="en-AU" w:eastAsia="en-AU"/>
        </w:rPr>
      </w:pPr>
      <w:hyperlink w:anchor="_Toc87366284" w:history="1">
        <w:r w:rsidR="00F96948" w:rsidRPr="00897D23">
          <w:rPr>
            <w:rStyle w:val="Hyperlink"/>
          </w:rPr>
          <w:t>11.2</w:t>
        </w:r>
        <w:r w:rsidR="00F96948">
          <w:rPr>
            <w:rFonts w:asciiTheme="minorHAnsi" w:eastAsiaTheme="minorEastAsia" w:hAnsiTheme="minorHAnsi" w:cstheme="minorBidi"/>
            <w:b w:val="0"/>
            <w:caps w:val="0"/>
            <w:color w:val="auto"/>
            <w:szCs w:val="22"/>
            <w:lang w:val="en-AU" w:eastAsia="en-AU"/>
          </w:rPr>
          <w:tab/>
        </w:r>
        <w:r w:rsidR="00F96948" w:rsidRPr="00897D23">
          <w:rPr>
            <w:rStyle w:val="Hyperlink"/>
          </w:rPr>
          <w:t>Liveable Neighbourhoods</w:t>
        </w:r>
        <w:r w:rsidR="00F96948">
          <w:rPr>
            <w:webHidden/>
          </w:rPr>
          <w:tab/>
        </w:r>
        <w:r w:rsidR="00F96948">
          <w:rPr>
            <w:webHidden/>
          </w:rPr>
          <w:fldChar w:fldCharType="begin"/>
        </w:r>
        <w:r w:rsidR="00F96948">
          <w:rPr>
            <w:webHidden/>
          </w:rPr>
          <w:instrText xml:space="preserve"> PAGEREF _Toc87366284 \h </w:instrText>
        </w:r>
        <w:r w:rsidR="00F96948">
          <w:rPr>
            <w:webHidden/>
          </w:rPr>
        </w:r>
        <w:r w:rsidR="00F96948">
          <w:rPr>
            <w:webHidden/>
          </w:rPr>
          <w:fldChar w:fldCharType="separate"/>
        </w:r>
        <w:r w:rsidR="00F96948">
          <w:rPr>
            <w:webHidden/>
          </w:rPr>
          <w:t>204</w:t>
        </w:r>
        <w:r w:rsidR="00F96948">
          <w:rPr>
            <w:webHidden/>
          </w:rPr>
          <w:fldChar w:fldCharType="end"/>
        </w:r>
      </w:hyperlink>
    </w:p>
    <w:p w14:paraId="007FD2DE" w14:textId="77777777" w:rsidR="00F96948" w:rsidRDefault="003F55D6">
      <w:pPr>
        <w:pStyle w:val="TOC3"/>
        <w:rPr>
          <w:rFonts w:asciiTheme="minorHAnsi" w:eastAsiaTheme="minorEastAsia" w:hAnsiTheme="minorHAnsi" w:cstheme="minorBidi"/>
          <w:caps w:val="0"/>
          <w:lang w:eastAsia="en-AU"/>
        </w:rPr>
      </w:pPr>
      <w:hyperlink w:anchor="_Toc87366285" w:history="1">
        <w:r w:rsidR="00F96948" w:rsidRPr="00897D23">
          <w:rPr>
            <w:rStyle w:val="Hyperlink"/>
          </w:rPr>
          <w:t>Nil Reports</w:t>
        </w:r>
        <w:r w:rsidR="00F96948">
          <w:rPr>
            <w:webHidden/>
          </w:rPr>
          <w:tab/>
        </w:r>
        <w:r w:rsidR="00F96948">
          <w:rPr>
            <w:webHidden/>
          </w:rPr>
          <w:fldChar w:fldCharType="begin"/>
        </w:r>
        <w:r w:rsidR="00F96948">
          <w:rPr>
            <w:webHidden/>
          </w:rPr>
          <w:instrText xml:space="preserve"> PAGEREF _Toc87366285 \h </w:instrText>
        </w:r>
        <w:r w:rsidR="00F96948">
          <w:rPr>
            <w:webHidden/>
          </w:rPr>
        </w:r>
        <w:r w:rsidR="00F96948">
          <w:rPr>
            <w:webHidden/>
          </w:rPr>
          <w:fldChar w:fldCharType="separate"/>
        </w:r>
        <w:r w:rsidR="00F96948">
          <w:rPr>
            <w:webHidden/>
          </w:rPr>
          <w:t>204</w:t>
        </w:r>
        <w:r w:rsidR="00F96948">
          <w:rPr>
            <w:webHidden/>
          </w:rPr>
          <w:fldChar w:fldCharType="end"/>
        </w:r>
      </w:hyperlink>
    </w:p>
    <w:p w14:paraId="42C94FE9" w14:textId="77777777" w:rsidR="00F96948" w:rsidRDefault="003F55D6">
      <w:pPr>
        <w:pStyle w:val="TOC2"/>
        <w:rPr>
          <w:rFonts w:asciiTheme="minorHAnsi" w:eastAsiaTheme="minorEastAsia" w:hAnsiTheme="minorHAnsi" w:cstheme="minorBidi"/>
          <w:b w:val="0"/>
          <w:caps w:val="0"/>
          <w:color w:val="auto"/>
          <w:szCs w:val="22"/>
          <w:lang w:val="en-AU" w:eastAsia="en-AU"/>
        </w:rPr>
      </w:pPr>
      <w:hyperlink w:anchor="_Toc87366286" w:history="1">
        <w:r w:rsidR="00F96948" w:rsidRPr="00897D23">
          <w:rPr>
            <w:rStyle w:val="Hyperlink"/>
          </w:rPr>
          <w:t>11.3</w:t>
        </w:r>
        <w:r w:rsidR="00F96948">
          <w:rPr>
            <w:rFonts w:asciiTheme="minorHAnsi" w:eastAsiaTheme="minorEastAsia" w:hAnsiTheme="minorHAnsi" w:cstheme="minorBidi"/>
            <w:b w:val="0"/>
            <w:caps w:val="0"/>
            <w:color w:val="auto"/>
            <w:szCs w:val="22"/>
            <w:lang w:val="en-AU" w:eastAsia="en-AU"/>
          </w:rPr>
          <w:tab/>
        </w:r>
        <w:r w:rsidR="00F96948" w:rsidRPr="00897D23">
          <w:rPr>
            <w:rStyle w:val="Hyperlink"/>
          </w:rPr>
          <w:t>Strong Local Economy</w:t>
        </w:r>
        <w:r w:rsidR="00F96948">
          <w:rPr>
            <w:webHidden/>
          </w:rPr>
          <w:tab/>
        </w:r>
        <w:r w:rsidR="00F96948">
          <w:rPr>
            <w:webHidden/>
          </w:rPr>
          <w:fldChar w:fldCharType="begin"/>
        </w:r>
        <w:r w:rsidR="00F96948">
          <w:rPr>
            <w:webHidden/>
          </w:rPr>
          <w:instrText xml:space="preserve"> PAGEREF _Toc87366286 \h </w:instrText>
        </w:r>
        <w:r w:rsidR="00F96948">
          <w:rPr>
            <w:webHidden/>
          </w:rPr>
        </w:r>
        <w:r w:rsidR="00F96948">
          <w:rPr>
            <w:webHidden/>
          </w:rPr>
          <w:fldChar w:fldCharType="separate"/>
        </w:r>
        <w:r w:rsidR="00F96948">
          <w:rPr>
            <w:webHidden/>
          </w:rPr>
          <w:t>204</w:t>
        </w:r>
        <w:r w:rsidR="00F96948">
          <w:rPr>
            <w:webHidden/>
          </w:rPr>
          <w:fldChar w:fldCharType="end"/>
        </w:r>
      </w:hyperlink>
    </w:p>
    <w:p w14:paraId="400B7F81" w14:textId="77777777" w:rsidR="00F96948" w:rsidRDefault="003F55D6">
      <w:pPr>
        <w:pStyle w:val="TOC3"/>
        <w:rPr>
          <w:rFonts w:asciiTheme="minorHAnsi" w:eastAsiaTheme="minorEastAsia" w:hAnsiTheme="minorHAnsi" w:cstheme="minorBidi"/>
          <w:caps w:val="0"/>
          <w:lang w:eastAsia="en-AU"/>
        </w:rPr>
      </w:pPr>
      <w:hyperlink w:anchor="_Toc87366287" w:history="1">
        <w:r w:rsidR="00F96948" w:rsidRPr="00897D23">
          <w:rPr>
            <w:rStyle w:val="Hyperlink"/>
          </w:rPr>
          <w:t>Nil Reports</w:t>
        </w:r>
        <w:r w:rsidR="00F96948">
          <w:rPr>
            <w:webHidden/>
          </w:rPr>
          <w:tab/>
        </w:r>
        <w:r w:rsidR="00F96948">
          <w:rPr>
            <w:webHidden/>
          </w:rPr>
          <w:fldChar w:fldCharType="begin"/>
        </w:r>
        <w:r w:rsidR="00F96948">
          <w:rPr>
            <w:webHidden/>
          </w:rPr>
          <w:instrText xml:space="preserve"> PAGEREF _Toc87366287 \h </w:instrText>
        </w:r>
        <w:r w:rsidR="00F96948">
          <w:rPr>
            <w:webHidden/>
          </w:rPr>
        </w:r>
        <w:r w:rsidR="00F96948">
          <w:rPr>
            <w:webHidden/>
          </w:rPr>
          <w:fldChar w:fldCharType="separate"/>
        </w:r>
        <w:r w:rsidR="00F96948">
          <w:rPr>
            <w:webHidden/>
          </w:rPr>
          <w:t>204</w:t>
        </w:r>
        <w:r w:rsidR="00F96948">
          <w:rPr>
            <w:webHidden/>
          </w:rPr>
          <w:fldChar w:fldCharType="end"/>
        </w:r>
      </w:hyperlink>
    </w:p>
    <w:p w14:paraId="14273F59" w14:textId="77777777" w:rsidR="00F96948" w:rsidRDefault="003F55D6">
      <w:pPr>
        <w:pStyle w:val="TOC2"/>
        <w:rPr>
          <w:rFonts w:asciiTheme="minorHAnsi" w:eastAsiaTheme="minorEastAsia" w:hAnsiTheme="minorHAnsi" w:cstheme="minorBidi"/>
          <w:b w:val="0"/>
          <w:caps w:val="0"/>
          <w:color w:val="auto"/>
          <w:szCs w:val="22"/>
          <w:lang w:val="en-AU" w:eastAsia="en-AU"/>
        </w:rPr>
      </w:pPr>
      <w:hyperlink w:anchor="_Toc87366288" w:history="1">
        <w:r w:rsidR="00F96948" w:rsidRPr="00897D23">
          <w:rPr>
            <w:rStyle w:val="Hyperlink"/>
          </w:rPr>
          <w:t>11.4</w:t>
        </w:r>
        <w:r w:rsidR="00F96948">
          <w:rPr>
            <w:rFonts w:asciiTheme="minorHAnsi" w:eastAsiaTheme="minorEastAsia" w:hAnsiTheme="minorHAnsi" w:cstheme="minorBidi"/>
            <w:b w:val="0"/>
            <w:caps w:val="0"/>
            <w:color w:val="auto"/>
            <w:szCs w:val="22"/>
            <w:lang w:val="en-AU" w:eastAsia="en-AU"/>
          </w:rPr>
          <w:tab/>
        </w:r>
        <w:r w:rsidR="00F96948" w:rsidRPr="00897D23">
          <w:rPr>
            <w:rStyle w:val="Hyperlink"/>
          </w:rPr>
          <w:t>Sustainable Environment</w:t>
        </w:r>
        <w:r w:rsidR="00F96948">
          <w:rPr>
            <w:webHidden/>
          </w:rPr>
          <w:tab/>
        </w:r>
        <w:r w:rsidR="00F96948">
          <w:rPr>
            <w:webHidden/>
          </w:rPr>
          <w:fldChar w:fldCharType="begin"/>
        </w:r>
        <w:r w:rsidR="00F96948">
          <w:rPr>
            <w:webHidden/>
          </w:rPr>
          <w:instrText xml:space="preserve"> PAGEREF _Toc87366288 \h </w:instrText>
        </w:r>
        <w:r w:rsidR="00F96948">
          <w:rPr>
            <w:webHidden/>
          </w:rPr>
        </w:r>
        <w:r w:rsidR="00F96948">
          <w:rPr>
            <w:webHidden/>
          </w:rPr>
          <w:fldChar w:fldCharType="separate"/>
        </w:r>
        <w:r w:rsidR="00F96948">
          <w:rPr>
            <w:webHidden/>
          </w:rPr>
          <w:t>204</w:t>
        </w:r>
        <w:r w:rsidR="00F96948">
          <w:rPr>
            <w:webHidden/>
          </w:rPr>
          <w:fldChar w:fldCharType="end"/>
        </w:r>
      </w:hyperlink>
    </w:p>
    <w:p w14:paraId="40B5F7BF" w14:textId="77777777" w:rsidR="00F96948" w:rsidRDefault="003F55D6">
      <w:pPr>
        <w:pStyle w:val="TOC3"/>
        <w:rPr>
          <w:rFonts w:asciiTheme="minorHAnsi" w:eastAsiaTheme="minorEastAsia" w:hAnsiTheme="minorHAnsi" w:cstheme="minorBidi"/>
          <w:caps w:val="0"/>
          <w:lang w:eastAsia="en-AU"/>
        </w:rPr>
      </w:pPr>
      <w:hyperlink w:anchor="_Toc87366289" w:history="1">
        <w:r w:rsidR="00F96948" w:rsidRPr="00897D23">
          <w:rPr>
            <w:rStyle w:val="Hyperlink"/>
          </w:rPr>
          <w:t>Nil Reports</w:t>
        </w:r>
        <w:r w:rsidR="00F96948">
          <w:rPr>
            <w:webHidden/>
          </w:rPr>
          <w:tab/>
        </w:r>
        <w:r w:rsidR="00F96948">
          <w:rPr>
            <w:webHidden/>
          </w:rPr>
          <w:fldChar w:fldCharType="begin"/>
        </w:r>
        <w:r w:rsidR="00F96948">
          <w:rPr>
            <w:webHidden/>
          </w:rPr>
          <w:instrText xml:space="preserve"> PAGEREF _Toc87366289 \h </w:instrText>
        </w:r>
        <w:r w:rsidR="00F96948">
          <w:rPr>
            <w:webHidden/>
          </w:rPr>
        </w:r>
        <w:r w:rsidR="00F96948">
          <w:rPr>
            <w:webHidden/>
          </w:rPr>
          <w:fldChar w:fldCharType="separate"/>
        </w:r>
        <w:r w:rsidR="00F96948">
          <w:rPr>
            <w:webHidden/>
          </w:rPr>
          <w:t>204</w:t>
        </w:r>
        <w:r w:rsidR="00F96948">
          <w:rPr>
            <w:webHidden/>
          </w:rPr>
          <w:fldChar w:fldCharType="end"/>
        </w:r>
      </w:hyperlink>
    </w:p>
    <w:p w14:paraId="1FEE3FFE" w14:textId="77777777" w:rsidR="00F96948" w:rsidRDefault="003F55D6">
      <w:pPr>
        <w:pStyle w:val="TOC2"/>
        <w:rPr>
          <w:rFonts w:asciiTheme="minorHAnsi" w:eastAsiaTheme="minorEastAsia" w:hAnsiTheme="minorHAnsi" w:cstheme="minorBidi"/>
          <w:b w:val="0"/>
          <w:caps w:val="0"/>
          <w:color w:val="auto"/>
          <w:szCs w:val="22"/>
          <w:lang w:val="en-AU" w:eastAsia="en-AU"/>
        </w:rPr>
      </w:pPr>
      <w:hyperlink w:anchor="_Toc87366290" w:history="1">
        <w:r w:rsidR="00F96948" w:rsidRPr="00897D23">
          <w:rPr>
            <w:rStyle w:val="Hyperlink"/>
          </w:rPr>
          <w:t>11.5</w:t>
        </w:r>
        <w:r w:rsidR="00F96948">
          <w:rPr>
            <w:rFonts w:asciiTheme="minorHAnsi" w:eastAsiaTheme="minorEastAsia" w:hAnsiTheme="minorHAnsi" w:cstheme="minorBidi"/>
            <w:b w:val="0"/>
            <w:caps w:val="0"/>
            <w:color w:val="auto"/>
            <w:szCs w:val="22"/>
            <w:lang w:val="en-AU" w:eastAsia="en-AU"/>
          </w:rPr>
          <w:tab/>
        </w:r>
        <w:r w:rsidR="00F96948" w:rsidRPr="00897D23">
          <w:rPr>
            <w:rStyle w:val="Hyperlink"/>
          </w:rPr>
          <w:t>High Performing Organisation</w:t>
        </w:r>
        <w:r w:rsidR="00F96948">
          <w:rPr>
            <w:webHidden/>
          </w:rPr>
          <w:tab/>
        </w:r>
        <w:r w:rsidR="00F96948">
          <w:rPr>
            <w:webHidden/>
          </w:rPr>
          <w:fldChar w:fldCharType="begin"/>
        </w:r>
        <w:r w:rsidR="00F96948">
          <w:rPr>
            <w:webHidden/>
          </w:rPr>
          <w:instrText xml:space="preserve"> PAGEREF _Toc87366290 \h </w:instrText>
        </w:r>
        <w:r w:rsidR="00F96948">
          <w:rPr>
            <w:webHidden/>
          </w:rPr>
        </w:r>
        <w:r w:rsidR="00F96948">
          <w:rPr>
            <w:webHidden/>
          </w:rPr>
          <w:fldChar w:fldCharType="separate"/>
        </w:r>
        <w:r w:rsidR="00F96948">
          <w:rPr>
            <w:webHidden/>
          </w:rPr>
          <w:t>204</w:t>
        </w:r>
        <w:r w:rsidR="00F96948">
          <w:rPr>
            <w:webHidden/>
          </w:rPr>
          <w:fldChar w:fldCharType="end"/>
        </w:r>
      </w:hyperlink>
    </w:p>
    <w:p w14:paraId="1219B271" w14:textId="77777777" w:rsidR="00F96948" w:rsidRDefault="003F55D6">
      <w:pPr>
        <w:pStyle w:val="TOC3"/>
        <w:rPr>
          <w:rFonts w:asciiTheme="minorHAnsi" w:eastAsiaTheme="minorEastAsia" w:hAnsiTheme="minorHAnsi" w:cstheme="minorBidi"/>
          <w:caps w:val="0"/>
          <w:lang w:eastAsia="en-AU"/>
        </w:rPr>
      </w:pPr>
      <w:hyperlink w:anchor="_Toc87366291" w:history="1">
        <w:r w:rsidR="00F96948" w:rsidRPr="00897D23">
          <w:rPr>
            <w:rStyle w:val="Hyperlink"/>
          </w:rPr>
          <w:t>Nil Reports</w:t>
        </w:r>
        <w:r w:rsidR="00F96948">
          <w:rPr>
            <w:webHidden/>
          </w:rPr>
          <w:tab/>
        </w:r>
        <w:r w:rsidR="00F96948">
          <w:rPr>
            <w:webHidden/>
          </w:rPr>
          <w:fldChar w:fldCharType="begin"/>
        </w:r>
        <w:r w:rsidR="00F96948">
          <w:rPr>
            <w:webHidden/>
          </w:rPr>
          <w:instrText xml:space="preserve"> PAGEREF _Toc87366291 \h </w:instrText>
        </w:r>
        <w:r w:rsidR="00F96948">
          <w:rPr>
            <w:webHidden/>
          </w:rPr>
        </w:r>
        <w:r w:rsidR="00F96948">
          <w:rPr>
            <w:webHidden/>
          </w:rPr>
          <w:fldChar w:fldCharType="separate"/>
        </w:r>
        <w:r w:rsidR="00F96948">
          <w:rPr>
            <w:webHidden/>
          </w:rPr>
          <w:t>204</w:t>
        </w:r>
        <w:r w:rsidR="00F96948">
          <w:rPr>
            <w:webHidden/>
          </w:rPr>
          <w:fldChar w:fldCharType="end"/>
        </w:r>
      </w:hyperlink>
    </w:p>
    <w:p w14:paraId="7EDF513E" w14:textId="77777777" w:rsidR="00F96948" w:rsidRDefault="003F55D6">
      <w:pPr>
        <w:pStyle w:val="TOC2"/>
        <w:rPr>
          <w:rFonts w:asciiTheme="minorHAnsi" w:eastAsiaTheme="minorEastAsia" w:hAnsiTheme="minorHAnsi" w:cstheme="minorBidi"/>
          <w:b w:val="0"/>
          <w:caps w:val="0"/>
          <w:color w:val="auto"/>
          <w:szCs w:val="22"/>
          <w:lang w:val="en-AU" w:eastAsia="en-AU"/>
        </w:rPr>
      </w:pPr>
      <w:hyperlink w:anchor="_Toc87366292" w:history="1">
        <w:r w:rsidR="00F96948" w:rsidRPr="00897D23">
          <w:rPr>
            <w:rStyle w:val="Hyperlink"/>
          </w:rPr>
          <w:t>11.6</w:t>
        </w:r>
        <w:r w:rsidR="00F96948">
          <w:rPr>
            <w:rFonts w:asciiTheme="minorHAnsi" w:eastAsiaTheme="minorEastAsia" w:hAnsiTheme="minorHAnsi" w:cstheme="minorBidi"/>
            <w:b w:val="0"/>
            <w:caps w:val="0"/>
            <w:color w:val="auto"/>
            <w:szCs w:val="22"/>
            <w:lang w:val="en-AU" w:eastAsia="en-AU"/>
          </w:rPr>
          <w:tab/>
        </w:r>
        <w:r w:rsidR="00F96948" w:rsidRPr="00897D23">
          <w:rPr>
            <w:rStyle w:val="Hyperlink"/>
          </w:rPr>
          <w:t>Notices of Motion</w:t>
        </w:r>
        <w:r w:rsidR="00F96948">
          <w:rPr>
            <w:webHidden/>
          </w:rPr>
          <w:tab/>
        </w:r>
        <w:r w:rsidR="00F96948">
          <w:rPr>
            <w:webHidden/>
          </w:rPr>
          <w:fldChar w:fldCharType="begin"/>
        </w:r>
        <w:r w:rsidR="00F96948">
          <w:rPr>
            <w:webHidden/>
          </w:rPr>
          <w:instrText xml:space="preserve"> PAGEREF _Toc87366292 \h </w:instrText>
        </w:r>
        <w:r w:rsidR="00F96948">
          <w:rPr>
            <w:webHidden/>
          </w:rPr>
        </w:r>
        <w:r w:rsidR="00F96948">
          <w:rPr>
            <w:webHidden/>
          </w:rPr>
          <w:fldChar w:fldCharType="separate"/>
        </w:r>
        <w:r w:rsidR="00F96948">
          <w:rPr>
            <w:webHidden/>
          </w:rPr>
          <w:t>204</w:t>
        </w:r>
        <w:r w:rsidR="00F96948">
          <w:rPr>
            <w:webHidden/>
          </w:rPr>
          <w:fldChar w:fldCharType="end"/>
        </w:r>
      </w:hyperlink>
    </w:p>
    <w:p w14:paraId="583CC091" w14:textId="77777777" w:rsidR="00F96948" w:rsidRDefault="003F55D6">
      <w:pPr>
        <w:pStyle w:val="TOC3"/>
        <w:rPr>
          <w:rFonts w:asciiTheme="minorHAnsi" w:eastAsiaTheme="minorEastAsia" w:hAnsiTheme="minorHAnsi" w:cstheme="minorBidi"/>
          <w:caps w:val="0"/>
          <w:lang w:eastAsia="en-AU"/>
        </w:rPr>
      </w:pPr>
      <w:hyperlink w:anchor="_Toc87366293" w:history="1">
        <w:r w:rsidR="00F96948" w:rsidRPr="00897D23">
          <w:rPr>
            <w:rStyle w:val="Hyperlink"/>
          </w:rPr>
          <w:t>Nil Reports</w:t>
        </w:r>
        <w:r w:rsidR="00F96948">
          <w:rPr>
            <w:webHidden/>
          </w:rPr>
          <w:tab/>
        </w:r>
        <w:r w:rsidR="00F96948">
          <w:rPr>
            <w:webHidden/>
          </w:rPr>
          <w:fldChar w:fldCharType="begin"/>
        </w:r>
        <w:r w:rsidR="00F96948">
          <w:rPr>
            <w:webHidden/>
          </w:rPr>
          <w:instrText xml:space="preserve"> PAGEREF _Toc87366293 \h </w:instrText>
        </w:r>
        <w:r w:rsidR="00F96948">
          <w:rPr>
            <w:webHidden/>
          </w:rPr>
        </w:r>
        <w:r w:rsidR="00F96948">
          <w:rPr>
            <w:webHidden/>
          </w:rPr>
          <w:fldChar w:fldCharType="separate"/>
        </w:r>
        <w:r w:rsidR="00F96948">
          <w:rPr>
            <w:webHidden/>
          </w:rPr>
          <w:t>204</w:t>
        </w:r>
        <w:r w:rsidR="00F96948">
          <w:rPr>
            <w:webHidden/>
          </w:rPr>
          <w:fldChar w:fldCharType="end"/>
        </w:r>
      </w:hyperlink>
    </w:p>
    <w:p w14:paraId="2DB45D0F" w14:textId="77777777" w:rsidR="00F96948" w:rsidRDefault="003F55D6">
      <w:pPr>
        <w:pStyle w:val="TOC1"/>
        <w:rPr>
          <w:rFonts w:asciiTheme="minorHAnsi" w:eastAsiaTheme="minorEastAsia" w:hAnsiTheme="minorHAnsi" w:cstheme="minorBidi"/>
          <w:b w:val="0"/>
          <w:bCs w:val="0"/>
          <w:caps w:val="0"/>
          <w:szCs w:val="22"/>
          <w:lang w:eastAsia="en-AU"/>
        </w:rPr>
      </w:pPr>
      <w:hyperlink w:anchor="_Toc87366294" w:history="1">
        <w:r w:rsidR="00F96948" w:rsidRPr="00897D23">
          <w:rPr>
            <w:rStyle w:val="Hyperlink"/>
          </w:rPr>
          <w:t>12.</w:t>
        </w:r>
        <w:r w:rsidR="00F96948">
          <w:rPr>
            <w:rFonts w:asciiTheme="minorHAnsi" w:eastAsiaTheme="minorEastAsia" w:hAnsiTheme="minorHAnsi" w:cstheme="minorBidi"/>
            <w:b w:val="0"/>
            <w:bCs w:val="0"/>
            <w:caps w:val="0"/>
            <w:szCs w:val="22"/>
            <w:lang w:eastAsia="en-AU"/>
          </w:rPr>
          <w:tab/>
        </w:r>
        <w:r w:rsidR="00F96948" w:rsidRPr="00897D23">
          <w:rPr>
            <w:rStyle w:val="Hyperlink"/>
          </w:rPr>
          <w:t>Closure</w:t>
        </w:r>
        <w:r w:rsidR="00F96948">
          <w:rPr>
            <w:webHidden/>
          </w:rPr>
          <w:tab/>
        </w:r>
        <w:r w:rsidR="00F96948">
          <w:rPr>
            <w:webHidden/>
          </w:rPr>
          <w:fldChar w:fldCharType="begin"/>
        </w:r>
        <w:r w:rsidR="00F96948">
          <w:rPr>
            <w:webHidden/>
          </w:rPr>
          <w:instrText xml:space="preserve"> PAGEREF _Toc87366294 \h </w:instrText>
        </w:r>
        <w:r w:rsidR="00F96948">
          <w:rPr>
            <w:webHidden/>
          </w:rPr>
        </w:r>
        <w:r w:rsidR="00F96948">
          <w:rPr>
            <w:webHidden/>
          </w:rPr>
          <w:fldChar w:fldCharType="separate"/>
        </w:r>
        <w:r w:rsidR="00F96948">
          <w:rPr>
            <w:webHidden/>
          </w:rPr>
          <w:t>204</w:t>
        </w:r>
        <w:r w:rsidR="00F96948">
          <w:rPr>
            <w:webHidden/>
          </w:rPr>
          <w:fldChar w:fldCharType="end"/>
        </w:r>
      </w:hyperlink>
    </w:p>
    <w:p w14:paraId="7B62CEE1" w14:textId="77777777" w:rsidR="00481E4B" w:rsidRDefault="00481E4B" w:rsidP="00481E4B">
      <w:pPr>
        <w:rPr>
          <w:rFonts w:cs="Arial"/>
        </w:rPr>
      </w:pPr>
      <w:r>
        <w:rPr>
          <w:rFonts w:cs="Arial"/>
        </w:rPr>
        <w:fldChar w:fldCharType="end"/>
      </w:r>
      <w:r>
        <w:rPr>
          <w:rFonts w:cs="Arial"/>
        </w:rPr>
        <w:t xml:space="preserve"> </w:t>
      </w:r>
    </w:p>
    <w:bookmarkEnd w:id="1"/>
    <w:p w14:paraId="18A7840E" w14:textId="77777777" w:rsidR="00481E4B" w:rsidRPr="00425120" w:rsidRDefault="00481E4B" w:rsidP="00481E4B">
      <w:pPr>
        <w:pBdr>
          <w:top w:val="single" w:sz="8" w:space="1" w:color="auto"/>
          <w:left w:val="single" w:sz="8" w:space="4" w:color="auto"/>
          <w:bottom w:val="single" w:sz="8" w:space="1" w:color="auto"/>
          <w:right w:val="single" w:sz="8" w:space="4" w:color="auto"/>
        </w:pBdr>
        <w:rPr>
          <w:rFonts w:cs="Arial"/>
          <w:b/>
          <w:sz w:val="14"/>
          <w:szCs w:val="28"/>
        </w:rPr>
      </w:pPr>
    </w:p>
    <w:p w14:paraId="6D81B95E" w14:textId="77777777" w:rsidR="00481E4B" w:rsidRPr="00175626" w:rsidRDefault="00481E4B" w:rsidP="00481E4B">
      <w:pPr>
        <w:pBdr>
          <w:top w:val="single" w:sz="8" w:space="1" w:color="auto"/>
          <w:left w:val="single" w:sz="8" w:space="4" w:color="auto"/>
          <w:bottom w:val="single" w:sz="8" w:space="1" w:color="auto"/>
          <w:right w:val="single" w:sz="8" w:space="4" w:color="auto"/>
        </w:pBdr>
        <w:rPr>
          <w:rFonts w:cs="Arial"/>
          <w:b/>
          <w:szCs w:val="28"/>
        </w:rPr>
      </w:pPr>
      <w:r w:rsidRPr="00175626">
        <w:rPr>
          <w:rFonts w:cs="Arial"/>
          <w:b/>
          <w:szCs w:val="28"/>
        </w:rPr>
        <w:t>Note:</w:t>
      </w:r>
    </w:p>
    <w:p w14:paraId="24B13267" w14:textId="77777777" w:rsidR="00481E4B" w:rsidRDefault="00481E4B" w:rsidP="00481E4B">
      <w:pPr>
        <w:pBdr>
          <w:top w:val="single" w:sz="8" w:space="1" w:color="auto"/>
          <w:left w:val="single" w:sz="8" w:space="4" w:color="auto"/>
          <w:bottom w:val="single" w:sz="8" w:space="1" w:color="auto"/>
          <w:right w:val="single" w:sz="8" w:space="4" w:color="auto"/>
        </w:pBdr>
        <w:spacing w:before="240"/>
        <w:rPr>
          <w:b/>
          <w:szCs w:val="22"/>
        </w:rPr>
      </w:pPr>
      <w:r w:rsidRPr="001823D4">
        <w:rPr>
          <w:b/>
          <w:szCs w:val="22"/>
        </w:rPr>
        <w:t>In these Minutes, Resolutions adopted by Council are indicated in bold text.</w:t>
      </w:r>
    </w:p>
    <w:p w14:paraId="3CE75895" w14:textId="77777777" w:rsidR="00481E4B" w:rsidRPr="00425120" w:rsidRDefault="00481E4B" w:rsidP="00481E4B">
      <w:pPr>
        <w:pBdr>
          <w:top w:val="single" w:sz="8" w:space="1" w:color="auto"/>
          <w:left w:val="single" w:sz="8" w:space="4" w:color="auto"/>
          <w:bottom w:val="single" w:sz="8" w:space="1" w:color="auto"/>
          <w:right w:val="single" w:sz="8" w:space="4" w:color="auto"/>
        </w:pBdr>
        <w:spacing w:before="0"/>
        <w:rPr>
          <w:b/>
          <w:sz w:val="18"/>
          <w:szCs w:val="22"/>
        </w:rPr>
      </w:pPr>
    </w:p>
    <w:p w14:paraId="123E2AB1" w14:textId="77777777" w:rsidR="00481E4B" w:rsidRPr="00175626" w:rsidRDefault="00481E4B" w:rsidP="00481E4B">
      <w:pPr>
        <w:tabs>
          <w:tab w:val="left" w:pos="851"/>
          <w:tab w:val="right" w:pos="9356"/>
        </w:tabs>
        <w:spacing w:before="0"/>
        <w:jc w:val="left"/>
        <w:rPr>
          <w:rFonts w:cs="Arial"/>
          <w:sz w:val="18"/>
          <w:szCs w:val="20"/>
        </w:rPr>
      </w:pPr>
    </w:p>
    <w:p w14:paraId="75F8849D" w14:textId="77777777" w:rsidR="00481E4B" w:rsidRPr="00BC1F1E" w:rsidRDefault="00481E4B" w:rsidP="00481E4B">
      <w:pPr>
        <w:rPr>
          <w:rFonts w:cs="Arial"/>
        </w:rPr>
      </w:pPr>
    </w:p>
    <w:p w14:paraId="5A0483B4" w14:textId="77777777" w:rsidR="00481E4B" w:rsidRDefault="00481E4B" w:rsidP="00321B9C">
      <w:pPr>
        <w:sectPr w:rsidR="00481E4B" w:rsidSect="00481E4B">
          <w:headerReference w:type="even" r:id="rId26"/>
          <w:headerReference w:type="default" r:id="rId27"/>
          <w:footerReference w:type="even" r:id="rId28"/>
          <w:footerReference w:type="default" r:id="rId29"/>
          <w:headerReference w:type="first" r:id="rId30"/>
          <w:footerReference w:type="first" r:id="rId31"/>
          <w:type w:val="oddPage"/>
          <w:pgSz w:w="11907" w:h="16839" w:code="9"/>
          <w:pgMar w:top="862" w:right="1440" w:bottom="862" w:left="1440" w:header="720" w:footer="431" w:gutter="0"/>
          <w:cols w:space="720"/>
          <w:formProt w:val="0"/>
          <w:docGrid w:linePitch="299"/>
        </w:sectPr>
      </w:pPr>
    </w:p>
    <w:p w14:paraId="7A3D7637" w14:textId="77777777" w:rsidR="00481E4B" w:rsidRDefault="00481E4B" w:rsidP="00481E4B">
      <w:pPr>
        <w:pStyle w:val="ICTOC1"/>
      </w:pPr>
      <w:bookmarkStart w:id="2" w:name="PDF1_Opening"/>
      <w:bookmarkStart w:id="3" w:name="_Toc87366238"/>
      <w:r>
        <w:rPr>
          <w:noProof/>
        </w:rPr>
        <w:t>1.</w:t>
      </w:r>
      <w:r w:rsidRPr="000F34A1">
        <w:tab/>
        <w:t>Opening</w:t>
      </w:r>
      <w:bookmarkEnd w:id="2"/>
      <w:bookmarkEnd w:id="3"/>
      <w:r w:rsidRPr="000F34A1">
        <w:t xml:space="preserve"> </w:t>
      </w:r>
    </w:p>
    <w:p w14:paraId="22ED166A" w14:textId="77777777" w:rsidR="00481E4B" w:rsidRDefault="00481E4B" w:rsidP="00481E4B">
      <w:pPr>
        <w:pStyle w:val="ICTOC2"/>
        <w:spacing w:before="120"/>
      </w:pPr>
      <w:bookmarkStart w:id="4" w:name="_Toc387656795"/>
      <w:bookmarkStart w:id="5" w:name="_Toc87366239"/>
      <w:r>
        <w:rPr>
          <w:noProof/>
        </w:rPr>
        <w:t>1.1</w:t>
      </w:r>
      <w:r>
        <w:rPr>
          <w:noProof/>
        </w:rPr>
        <w:tab/>
      </w:r>
      <w:r w:rsidRPr="001B571E">
        <w:t>MEETING OPENING</w:t>
      </w:r>
      <w:bookmarkEnd w:id="4"/>
      <w:r>
        <w:t xml:space="preserve"> &amp; INTRODUCTIONS</w:t>
      </w:r>
      <w:bookmarkEnd w:id="5"/>
    </w:p>
    <w:p w14:paraId="7C81B2DA" w14:textId="77777777" w:rsidR="00481E4B" w:rsidRDefault="00481E4B" w:rsidP="00481E4B">
      <w:pPr>
        <w:pStyle w:val="capsBodyText"/>
        <w:spacing w:after="120"/>
        <w:ind w:left="720"/>
        <w:rPr>
          <w:rFonts w:ascii="Arial" w:eastAsia="Calibri" w:hAnsi="Arial"/>
          <w:bCs/>
          <w:szCs w:val="22"/>
        </w:rPr>
      </w:pPr>
      <w:r w:rsidRPr="006D5B14">
        <w:rPr>
          <w:rFonts w:ascii="Arial" w:hAnsi="Arial"/>
          <w:szCs w:val="22"/>
        </w:rPr>
        <w:t>The</w:t>
      </w:r>
      <w:r>
        <w:rPr>
          <w:rFonts w:ascii="Arial" w:hAnsi="Arial"/>
          <w:szCs w:val="22"/>
        </w:rPr>
        <w:t xml:space="preserve"> Chair of Council, Lydia Wilson</w:t>
      </w:r>
      <w:r w:rsidRPr="006D5B14">
        <w:rPr>
          <w:rFonts w:ascii="Arial" w:hAnsi="Arial"/>
          <w:szCs w:val="22"/>
        </w:rPr>
        <w:t xml:space="preserve"> opened the meeting at </w:t>
      </w:r>
      <w:r w:rsidR="005A221A">
        <w:rPr>
          <w:rFonts w:ascii="Arial" w:eastAsia="Calibri" w:hAnsi="Arial"/>
          <w:bCs/>
          <w:szCs w:val="22"/>
        </w:rPr>
        <w:t>6:30PM</w:t>
      </w:r>
      <w:r>
        <w:rPr>
          <w:rFonts w:ascii="Arial" w:eastAsia="Calibri" w:hAnsi="Arial"/>
          <w:bCs/>
          <w:szCs w:val="22"/>
        </w:rPr>
        <w:t>.</w:t>
      </w:r>
    </w:p>
    <w:p w14:paraId="16B746F0" w14:textId="77777777" w:rsidR="00481E4B" w:rsidRPr="00103B8A" w:rsidRDefault="00481E4B" w:rsidP="00481E4B">
      <w:pPr>
        <w:ind w:left="709"/>
      </w:pPr>
      <w:r w:rsidRPr="00103B8A">
        <w:t>“Welcome to this Council Meeting of</w:t>
      </w:r>
      <w:r>
        <w:t xml:space="preserve"> </w:t>
      </w:r>
      <w:r w:rsidR="005A221A">
        <w:rPr>
          <w:rFonts w:eastAsia="Calibri"/>
          <w:bCs/>
          <w:szCs w:val="22"/>
        </w:rPr>
        <w:t>8 November</w:t>
      </w:r>
      <w:r>
        <w:rPr>
          <w:rFonts w:eastAsia="Calibri"/>
          <w:bCs/>
          <w:szCs w:val="22"/>
        </w:rPr>
        <w:t xml:space="preserve"> </w:t>
      </w:r>
      <w:r w:rsidRPr="00103B8A">
        <w:t>which is being livestreamed.</w:t>
      </w:r>
    </w:p>
    <w:p w14:paraId="102934D7" w14:textId="77777777" w:rsidR="00481E4B" w:rsidRDefault="00481E4B" w:rsidP="00481E4B">
      <w:pPr>
        <w:ind w:left="709"/>
      </w:pPr>
      <w:r w:rsidRPr="00103B8A">
        <w:t xml:space="preserve">I am Lydia Wilson, Chair of the Panel of Administrators and I would also like to introduce my </w:t>
      </w:r>
      <w:r>
        <w:t xml:space="preserve">Panel </w:t>
      </w:r>
      <w:r w:rsidRPr="00103B8A">
        <w:t>colleague</w:t>
      </w:r>
      <w:r>
        <w:t>s</w:t>
      </w:r>
      <w:r w:rsidRPr="00103B8A">
        <w:t>, Administrator</w:t>
      </w:r>
      <w:r>
        <w:t>s</w:t>
      </w:r>
      <w:r w:rsidRPr="00103B8A">
        <w:t xml:space="preserve"> Ms Peita </w:t>
      </w:r>
      <w:proofErr w:type="gramStart"/>
      <w:r w:rsidRPr="00103B8A">
        <w:t>Duncan</w:t>
      </w:r>
      <w:proofErr w:type="gramEnd"/>
      <w:r>
        <w:t xml:space="preserve"> and Mr Chris Eddy.</w:t>
      </w:r>
    </w:p>
    <w:p w14:paraId="17DCD2CE" w14:textId="77777777" w:rsidR="00481E4B" w:rsidRDefault="00481E4B" w:rsidP="00481E4B">
      <w:pPr>
        <w:ind w:left="709"/>
        <w:rPr>
          <w:rFonts w:cs="Arial"/>
          <w:bCs/>
          <w:color w:val="000000" w:themeColor="text1"/>
          <w:szCs w:val="22"/>
        </w:rPr>
      </w:pPr>
      <w:r>
        <w:rPr>
          <w:rFonts w:cs="Arial"/>
          <w:bCs/>
          <w:color w:val="000000" w:themeColor="text1"/>
          <w:szCs w:val="22"/>
        </w:rPr>
        <w:t xml:space="preserve">I would also like to </w:t>
      </w:r>
      <w:r w:rsidRPr="0042679D">
        <w:rPr>
          <w:rFonts w:cs="Arial"/>
          <w:bCs/>
          <w:color w:val="000000" w:themeColor="text1"/>
          <w:szCs w:val="22"/>
        </w:rPr>
        <w:t xml:space="preserve">introduce our </w:t>
      </w:r>
      <w:r>
        <w:rPr>
          <w:rFonts w:cs="Arial"/>
          <w:bCs/>
          <w:color w:val="000000" w:themeColor="text1"/>
          <w:szCs w:val="22"/>
        </w:rPr>
        <w:t>Chief Executive Officer</w:t>
      </w:r>
      <w:r w:rsidRPr="0042679D">
        <w:rPr>
          <w:rFonts w:cs="Arial"/>
          <w:bCs/>
          <w:color w:val="000000" w:themeColor="text1"/>
          <w:szCs w:val="22"/>
        </w:rPr>
        <w:t xml:space="preserve">, Mr Craig Lloyd </w:t>
      </w:r>
      <w:r>
        <w:rPr>
          <w:rFonts w:cs="Arial"/>
          <w:bCs/>
          <w:color w:val="000000" w:themeColor="text1"/>
          <w:szCs w:val="22"/>
        </w:rPr>
        <w:t xml:space="preserve">and </w:t>
      </w:r>
      <w:r w:rsidRPr="0042679D">
        <w:rPr>
          <w:rFonts w:cs="Arial"/>
          <w:bCs/>
          <w:color w:val="000000" w:themeColor="text1"/>
          <w:szCs w:val="22"/>
        </w:rPr>
        <w:t>ask that</w:t>
      </w:r>
      <w:r>
        <w:rPr>
          <w:rFonts w:cs="Arial"/>
          <w:bCs/>
          <w:color w:val="000000" w:themeColor="text1"/>
          <w:szCs w:val="22"/>
        </w:rPr>
        <w:t xml:space="preserve"> he</w:t>
      </w:r>
      <w:r w:rsidRPr="0042679D">
        <w:rPr>
          <w:rFonts w:cs="Arial"/>
          <w:bCs/>
          <w:color w:val="000000" w:themeColor="text1"/>
          <w:szCs w:val="22"/>
        </w:rPr>
        <w:t xml:space="preserve"> in turn</w:t>
      </w:r>
      <w:r>
        <w:rPr>
          <w:rFonts w:cs="Arial"/>
          <w:bCs/>
          <w:color w:val="000000" w:themeColor="text1"/>
          <w:szCs w:val="22"/>
        </w:rPr>
        <w:t xml:space="preserve"> </w:t>
      </w:r>
      <w:r w:rsidRPr="0042679D">
        <w:rPr>
          <w:rFonts w:cs="Arial"/>
          <w:bCs/>
          <w:color w:val="000000" w:themeColor="text1"/>
          <w:szCs w:val="22"/>
        </w:rPr>
        <w:t xml:space="preserve">introduce the </w:t>
      </w:r>
      <w:r>
        <w:rPr>
          <w:rFonts w:cs="Arial"/>
          <w:bCs/>
          <w:color w:val="000000" w:themeColor="text1"/>
          <w:szCs w:val="22"/>
        </w:rPr>
        <w:t>members of the Executive Leadership Team</w:t>
      </w:r>
      <w:r w:rsidRPr="0042679D">
        <w:rPr>
          <w:rFonts w:cs="Arial"/>
          <w:bCs/>
          <w:color w:val="000000" w:themeColor="text1"/>
          <w:szCs w:val="22"/>
        </w:rPr>
        <w:t xml:space="preserve"> in attendance today</w:t>
      </w:r>
      <w:r>
        <w:rPr>
          <w:rFonts w:cs="Arial"/>
          <w:bCs/>
          <w:color w:val="000000" w:themeColor="text1"/>
          <w:szCs w:val="22"/>
        </w:rPr>
        <w:t>.”</w:t>
      </w:r>
    </w:p>
    <w:p w14:paraId="0D8FF33E" w14:textId="77777777" w:rsidR="00481E4B" w:rsidRDefault="00481E4B" w:rsidP="00481E4B">
      <w:pPr>
        <w:ind w:left="709"/>
        <w:rPr>
          <w:rFonts w:cs="Arial"/>
          <w:bCs/>
          <w:color w:val="000000" w:themeColor="text1"/>
          <w:szCs w:val="22"/>
        </w:rPr>
      </w:pPr>
      <w:r w:rsidRPr="008B7F5B">
        <w:rPr>
          <w:rFonts w:cs="Arial"/>
          <w:bCs/>
          <w:color w:val="000000" w:themeColor="text1"/>
          <w:szCs w:val="22"/>
        </w:rPr>
        <w:t>“</w:t>
      </w:r>
      <w:r>
        <w:rPr>
          <w:rFonts w:cs="Arial"/>
          <w:bCs/>
          <w:color w:val="000000" w:themeColor="text1"/>
          <w:szCs w:val="22"/>
        </w:rPr>
        <w:t>Good evening</w:t>
      </w:r>
      <w:r w:rsidR="005A221A">
        <w:rPr>
          <w:rFonts w:cs="Arial"/>
          <w:bCs/>
          <w:color w:val="000000" w:themeColor="text1"/>
          <w:szCs w:val="22"/>
        </w:rPr>
        <w:t xml:space="preserve"> everyone, we also have with us</w:t>
      </w:r>
    </w:p>
    <w:p w14:paraId="66735329" w14:textId="77777777" w:rsidR="00481E4B" w:rsidRDefault="00481E4B" w:rsidP="00481E4B">
      <w:pPr>
        <w:ind w:left="709"/>
        <w:rPr>
          <w:rFonts w:cs="Arial"/>
          <w:bCs/>
          <w:color w:val="000000" w:themeColor="text1"/>
          <w:szCs w:val="22"/>
        </w:rPr>
      </w:pPr>
      <w:r w:rsidRPr="0042679D">
        <w:rPr>
          <w:rFonts w:cs="Arial"/>
          <w:bCs/>
          <w:color w:val="000000" w:themeColor="text1"/>
          <w:szCs w:val="22"/>
        </w:rPr>
        <w:t xml:space="preserve">Executive Manager Governance, Mr Frank </w:t>
      </w:r>
      <w:proofErr w:type="gramStart"/>
      <w:r w:rsidRPr="0042679D">
        <w:rPr>
          <w:rFonts w:cs="Arial"/>
          <w:bCs/>
          <w:color w:val="000000" w:themeColor="text1"/>
          <w:szCs w:val="22"/>
        </w:rPr>
        <w:t>Joyce</w:t>
      </w:r>
      <w:r>
        <w:rPr>
          <w:rFonts w:cs="Arial"/>
          <w:bCs/>
          <w:color w:val="000000" w:themeColor="text1"/>
          <w:szCs w:val="22"/>
        </w:rPr>
        <w:t>;</w:t>
      </w:r>
      <w:proofErr w:type="gramEnd"/>
    </w:p>
    <w:p w14:paraId="714A2A3A" w14:textId="77777777" w:rsidR="00481E4B" w:rsidRDefault="00481E4B" w:rsidP="00481E4B">
      <w:pPr>
        <w:ind w:left="709"/>
        <w:rPr>
          <w:rFonts w:cs="Arial"/>
          <w:bCs/>
          <w:color w:val="000000" w:themeColor="text1"/>
          <w:szCs w:val="22"/>
        </w:rPr>
      </w:pPr>
      <w:r w:rsidRPr="0042679D">
        <w:rPr>
          <w:rFonts w:cs="Arial"/>
          <w:bCs/>
          <w:color w:val="000000" w:themeColor="text1"/>
          <w:szCs w:val="22"/>
        </w:rPr>
        <w:t xml:space="preserve">Director Community Wellbeing, Ms Kate </w:t>
      </w:r>
      <w:proofErr w:type="gramStart"/>
      <w:r w:rsidRPr="0042679D">
        <w:rPr>
          <w:rFonts w:cs="Arial"/>
          <w:bCs/>
          <w:color w:val="000000" w:themeColor="text1"/>
          <w:szCs w:val="22"/>
        </w:rPr>
        <w:t>McCaughey;</w:t>
      </w:r>
      <w:proofErr w:type="gramEnd"/>
    </w:p>
    <w:p w14:paraId="4542E736" w14:textId="77777777" w:rsidR="00481E4B" w:rsidRDefault="00481E4B" w:rsidP="00481E4B">
      <w:pPr>
        <w:ind w:left="709"/>
        <w:rPr>
          <w:rFonts w:cs="Arial"/>
          <w:bCs/>
          <w:color w:val="000000" w:themeColor="text1"/>
          <w:szCs w:val="22"/>
        </w:rPr>
      </w:pPr>
      <w:r>
        <w:rPr>
          <w:rFonts w:cs="Arial"/>
          <w:bCs/>
          <w:color w:val="000000" w:themeColor="text1"/>
          <w:szCs w:val="22"/>
        </w:rPr>
        <w:t xml:space="preserve">Director Corporate Services, Ms Amy </w:t>
      </w:r>
      <w:proofErr w:type="gramStart"/>
      <w:r>
        <w:rPr>
          <w:rFonts w:cs="Arial"/>
          <w:bCs/>
          <w:color w:val="000000" w:themeColor="text1"/>
          <w:szCs w:val="22"/>
        </w:rPr>
        <w:t>Montalti;</w:t>
      </w:r>
      <w:proofErr w:type="gramEnd"/>
    </w:p>
    <w:p w14:paraId="32ACCB13" w14:textId="77777777" w:rsidR="005A221A" w:rsidRPr="0042679D" w:rsidRDefault="005A221A" w:rsidP="00481E4B">
      <w:pPr>
        <w:ind w:left="709"/>
        <w:rPr>
          <w:rFonts w:cs="Arial"/>
          <w:bCs/>
          <w:color w:val="000000" w:themeColor="text1"/>
          <w:szCs w:val="22"/>
        </w:rPr>
      </w:pPr>
      <w:r>
        <w:rPr>
          <w:rFonts w:cs="Arial"/>
          <w:bCs/>
          <w:color w:val="000000" w:themeColor="text1"/>
          <w:szCs w:val="22"/>
        </w:rPr>
        <w:t xml:space="preserve">Executive Manager Public Affairs, Ms </w:t>
      </w:r>
      <w:r>
        <w:rPr>
          <w:rFonts w:cs="Arial"/>
          <w:szCs w:val="22"/>
        </w:rPr>
        <w:t>Janine Morgan</w:t>
      </w:r>
    </w:p>
    <w:p w14:paraId="29F7642E" w14:textId="77777777" w:rsidR="00481E4B" w:rsidRPr="0042679D" w:rsidRDefault="00481E4B" w:rsidP="00481E4B">
      <w:pPr>
        <w:ind w:left="709"/>
        <w:rPr>
          <w:rFonts w:cs="Arial"/>
          <w:bCs/>
          <w:color w:val="000000" w:themeColor="text1"/>
          <w:szCs w:val="22"/>
        </w:rPr>
      </w:pPr>
      <w:r w:rsidRPr="0042679D">
        <w:rPr>
          <w:rFonts w:cs="Arial"/>
          <w:bCs/>
          <w:color w:val="000000" w:themeColor="text1"/>
          <w:szCs w:val="22"/>
        </w:rPr>
        <w:t>Director Planning &amp; Development, Mr Justin O’Meara;</w:t>
      </w:r>
      <w:r>
        <w:rPr>
          <w:rFonts w:cs="Arial"/>
          <w:bCs/>
          <w:color w:val="000000" w:themeColor="text1"/>
          <w:szCs w:val="22"/>
        </w:rPr>
        <w:t xml:space="preserve"> and</w:t>
      </w:r>
    </w:p>
    <w:p w14:paraId="12CB0F1B" w14:textId="77777777" w:rsidR="00481E4B" w:rsidRDefault="00481E4B" w:rsidP="00481E4B">
      <w:pPr>
        <w:ind w:left="709"/>
        <w:rPr>
          <w:rFonts w:cs="Arial"/>
          <w:bCs/>
          <w:color w:val="000000" w:themeColor="text1"/>
          <w:szCs w:val="22"/>
        </w:rPr>
      </w:pPr>
      <w:r w:rsidRPr="0042679D">
        <w:rPr>
          <w:rFonts w:cs="Arial"/>
          <w:bCs/>
          <w:color w:val="000000" w:themeColor="text1"/>
          <w:szCs w:val="22"/>
        </w:rPr>
        <w:t>Director Infrastructure &amp; Environment, Ms Debbie Wood.</w:t>
      </w:r>
    </w:p>
    <w:p w14:paraId="130F42D9" w14:textId="77777777" w:rsidR="00481E4B" w:rsidRPr="00E3006C" w:rsidRDefault="00481E4B" w:rsidP="00481E4B">
      <w:pPr>
        <w:ind w:left="709"/>
        <w:rPr>
          <w:rFonts w:cs="Arial"/>
          <w:bCs/>
          <w:color w:val="000000" w:themeColor="text1"/>
          <w:szCs w:val="22"/>
        </w:rPr>
      </w:pPr>
      <w:r>
        <w:rPr>
          <w:rFonts w:cs="Arial"/>
          <w:bCs/>
          <w:color w:val="000000" w:themeColor="text1"/>
          <w:szCs w:val="22"/>
        </w:rPr>
        <w:t>These members of the Executive Leadership Team will join us during the meeting.”</w:t>
      </w:r>
    </w:p>
    <w:p w14:paraId="4B842F9C" w14:textId="77777777" w:rsidR="00481E4B" w:rsidRDefault="00481E4B" w:rsidP="00481E4B">
      <w:pPr>
        <w:pStyle w:val="ICTOC2"/>
        <w:spacing w:before="240"/>
        <w:rPr>
          <w:noProof/>
        </w:rPr>
      </w:pPr>
      <w:bookmarkStart w:id="6" w:name="_Toc387656796"/>
      <w:bookmarkStart w:id="7" w:name="_Toc87366240"/>
      <w:r>
        <w:rPr>
          <w:noProof/>
        </w:rPr>
        <w:t>1.2</w:t>
      </w:r>
      <w:r>
        <w:rPr>
          <w:noProof/>
        </w:rPr>
        <w:tab/>
      </w:r>
      <w:bookmarkEnd w:id="6"/>
      <w:r>
        <w:rPr>
          <w:noProof/>
        </w:rPr>
        <w:t>PRAYER BY THE CHIEF EXECUTIVE OFFICER</w:t>
      </w:r>
      <w:bookmarkEnd w:id="7"/>
    </w:p>
    <w:p w14:paraId="29235707" w14:textId="77777777" w:rsidR="00481E4B" w:rsidRPr="0042679D" w:rsidRDefault="00481E4B" w:rsidP="00481E4B">
      <w:pPr>
        <w:pStyle w:val="capsBodyTextIndent"/>
        <w:spacing w:before="120" w:after="120"/>
        <w:ind w:left="709"/>
        <w:rPr>
          <w:color w:val="000000" w:themeColor="text1"/>
          <w:szCs w:val="22"/>
        </w:rPr>
      </w:pPr>
      <w:r w:rsidRPr="0042679D">
        <w:rPr>
          <w:color w:val="000000" w:themeColor="text1"/>
          <w:szCs w:val="22"/>
        </w:rPr>
        <w:t xml:space="preserve">Following the Introductions, the </w:t>
      </w:r>
      <w:r>
        <w:rPr>
          <w:szCs w:val="24"/>
        </w:rPr>
        <w:t>Chief Executive Officer</w:t>
      </w:r>
      <w:r w:rsidRPr="0042679D">
        <w:rPr>
          <w:color w:val="000000" w:themeColor="text1"/>
          <w:szCs w:val="22"/>
        </w:rPr>
        <w:t xml:space="preserve"> read the following prayer:</w:t>
      </w:r>
    </w:p>
    <w:p w14:paraId="4BCE7BD6" w14:textId="77777777" w:rsidR="00481E4B" w:rsidRPr="001E600D" w:rsidRDefault="00481E4B" w:rsidP="00481E4B">
      <w:pPr>
        <w:pStyle w:val="capsBodyTextIndent"/>
        <w:ind w:left="709"/>
        <w:rPr>
          <w:i/>
          <w:color w:val="000000" w:themeColor="text1"/>
          <w:szCs w:val="22"/>
        </w:rPr>
      </w:pPr>
      <w:r w:rsidRPr="001E600D">
        <w:rPr>
          <w:i/>
          <w:color w:val="000000" w:themeColor="text1"/>
          <w:szCs w:val="22"/>
        </w:rPr>
        <w:t xml:space="preserve">Almighty God, we ask for </w:t>
      </w:r>
      <w:proofErr w:type="gramStart"/>
      <w:r w:rsidRPr="001E600D">
        <w:rPr>
          <w:i/>
          <w:color w:val="000000" w:themeColor="text1"/>
          <w:szCs w:val="22"/>
        </w:rPr>
        <w:t>your</w:t>
      </w:r>
      <w:proofErr w:type="gramEnd"/>
      <w:r w:rsidRPr="001E600D">
        <w:rPr>
          <w:i/>
          <w:color w:val="000000" w:themeColor="text1"/>
          <w:szCs w:val="22"/>
        </w:rPr>
        <w:t xml:space="preserve"> blessing upon this council to make informed and good decisions to benefit the people of the City of Whittlesea.  </w:t>
      </w:r>
    </w:p>
    <w:p w14:paraId="4B71A7D8" w14:textId="77777777" w:rsidR="00481E4B" w:rsidRPr="0042679D" w:rsidRDefault="00481E4B" w:rsidP="00481E4B">
      <w:pPr>
        <w:pStyle w:val="capsBodyTextIndent"/>
        <w:spacing w:before="120" w:after="120"/>
        <w:ind w:left="709"/>
        <w:rPr>
          <w:i/>
          <w:color w:val="000000" w:themeColor="text1"/>
          <w:szCs w:val="22"/>
        </w:rPr>
      </w:pPr>
      <w:r w:rsidRPr="0042679D">
        <w:rPr>
          <w:i/>
          <w:color w:val="000000" w:themeColor="text1"/>
          <w:szCs w:val="22"/>
        </w:rPr>
        <w:t xml:space="preserve">Our father who art in heaven, hallowed be thy name, </w:t>
      </w:r>
      <w:proofErr w:type="gramStart"/>
      <w:r w:rsidRPr="0042679D">
        <w:rPr>
          <w:i/>
          <w:color w:val="000000" w:themeColor="text1"/>
          <w:szCs w:val="22"/>
        </w:rPr>
        <w:t>Thy</w:t>
      </w:r>
      <w:proofErr w:type="gramEnd"/>
      <w:r w:rsidRPr="0042679D">
        <w:rPr>
          <w:i/>
          <w:color w:val="000000" w:themeColor="text1"/>
          <w:szCs w:val="22"/>
        </w:rPr>
        <w:t xml:space="preserve"> kingdom come, Thy will be done </w:t>
      </w:r>
      <w:r>
        <w:rPr>
          <w:i/>
          <w:color w:val="000000" w:themeColor="text1"/>
          <w:szCs w:val="22"/>
        </w:rPr>
        <w:t>o</w:t>
      </w:r>
      <w:r w:rsidRPr="0042679D">
        <w:rPr>
          <w:i/>
          <w:color w:val="000000" w:themeColor="text1"/>
          <w:szCs w:val="22"/>
        </w:rPr>
        <w:t xml:space="preserve">n earth as it is in heaven. Give us this day our daily bread and forgive us our trespasses as we forgive them that trespass against us; and lead us not into temptation but deliver us from evil, </w:t>
      </w:r>
      <w:proofErr w:type="gramStart"/>
      <w:r w:rsidRPr="0042679D">
        <w:rPr>
          <w:i/>
          <w:color w:val="000000" w:themeColor="text1"/>
          <w:szCs w:val="22"/>
        </w:rPr>
        <w:t>For</w:t>
      </w:r>
      <w:proofErr w:type="gramEnd"/>
      <w:r w:rsidRPr="0042679D">
        <w:rPr>
          <w:i/>
          <w:color w:val="000000" w:themeColor="text1"/>
          <w:szCs w:val="22"/>
        </w:rPr>
        <w:t xml:space="preserve"> thine is the kingdom, the power and the glory, for ever and ever.</w:t>
      </w:r>
    </w:p>
    <w:p w14:paraId="6240E0E9" w14:textId="77777777" w:rsidR="00481E4B" w:rsidRDefault="00481E4B" w:rsidP="00481E4B">
      <w:pPr>
        <w:pStyle w:val="capsBodyTextIndent"/>
        <w:spacing w:before="120" w:after="120"/>
        <w:ind w:left="709"/>
        <w:rPr>
          <w:i/>
          <w:color w:val="000000" w:themeColor="text1"/>
          <w:szCs w:val="22"/>
        </w:rPr>
      </w:pPr>
      <w:r w:rsidRPr="0042679D">
        <w:rPr>
          <w:i/>
          <w:color w:val="000000" w:themeColor="text1"/>
          <w:szCs w:val="22"/>
        </w:rPr>
        <w:t>Amen</w:t>
      </w:r>
    </w:p>
    <w:p w14:paraId="6E012382" w14:textId="77777777" w:rsidR="00481E4B" w:rsidRDefault="00481E4B" w:rsidP="00481E4B">
      <w:pPr>
        <w:pStyle w:val="ICTOC2"/>
        <w:spacing w:before="240"/>
        <w:rPr>
          <w:noProof/>
        </w:rPr>
      </w:pPr>
      <w:bookmarkStart w:id="8" w:name="_Toc87366241"/>
      <w:r>
        <w:rPr>
          <w:noProof/>
        </w:rPr>
        <w:t>1.3</w:t>
      </w:r>
      <w:r>
        <w:rPr>
          <w:noProof/>
        </w:rPr>
        <w:tab/>
      </w:r>
      <w:r w:rsidRPr="004544CE">
        <w:rPr>
          <w:noProof/>
        </w:rPr>
        <w:t>ACKNOWLEDGMENT OF TRADITIONAL OWNERS STATEMENT</w:t>
      </w:r>
      <w:bookmarkEnd w:id="8"/>
    </w:p>
    <w:p w14:paraId="3CBC1C67" w14:textId="77777777" w:rsidR="00481E4B" w:rsidRDefault="00481E4B" w:rsidP="00481E4B">
      <w:pPr>
        <w:ind w:left="709"/>
      </w:pPr>
      <w:bookmarkStart w:id="9" w:name="_Toc387656797"/>
      <w:r>
        <w:t>The Chair of Council, Lydia Wilson read the following statement:</w:t>
      </w:r>
    </w:p>
    <w:p w14:paraId="179A5DBB" w14:textId="77777777" w:rsidR="00481E4B" w:rsidRDefault="00481E4B" w:rsidP="00481E4B">
      <w:pPr>
        <w:ind w:left="709"/>
      </w:pPr>
      <w:r>
        <w:t>“</w:t>
      </w:r>
      <w:r w:rsidRPr="006D5B14">
        <w:t xml:space="preserve">On behalf of the City </w:t>
      </w:r>
      <w:r>
        <w:t xml:space="preserve">of </w:t>
      </w:r>
      <w:r w:rsidRPr="008B3FE9">
        <w:t>Whittlesea</w:t>
      </w:r>
      <w:r w:rsidRPr="008B3FE9">
        <w:rPr>
          <w:i/>
        </w:rPr>
        <w:t xml:space="preserve"> </w:t>
      </w:r>
      <w:r>
        <w:t xml:space="preserve">I </w:t>
      </w:r>
      <w:r w:rsidRPr="00677113">
        <w:t>recognise the rich Aboriginal heritage of this country and acknowledge the</w:t>
      </w:r>
      <w:r>
        <w:t xml:space="preserve"> Wurundjeri Willum Clan as the Traditional O</w:t>
      </w:r>
      <w:r w:rsidRPr="00677113">
        <w:t>wners of this place.</w:t>
      </w:r>
    </w:p>
    <w:p w14:paraId="180A9F42" w14:textId="77777777" w:rsidR="00481E4B" w:rsidRDefault="00481E4B" w:rsidP="00481E4B">
      <w:pPr>
        <w:ind w:left="709"/>
      </w:pPr>
      <w:r>
        <w:t xml:space="preserve">I would also like to personally acknowledge </w:t>
      </w:r>
      <w:proofErr w:type="gramStart"/>
      <w:r>
        <w:t>Elders</w:t>
      </w:r>
      <w:proofErr w:type="gramEnd"/>
      <w:r>
        <w:t xml:space="preserve"> past, present and emerging.”</w:t>
      </w:r>
    </w:p>
    <w:p w14:paraId="6A8C7606" w14:textId="77777777" w:rsidR="00E725C0" w:rsidRDefault="00E725C0">
      <w:pPr>
        <w:spacing w:before="0"/>
        <w:jc w:val="left"/>
      </w:pPr>
      <w:r>
        <w:br w:type="page"/>
      </w:r>
    </w:p>
    <w:p w14:paraId="2998B639" w14:textId="77777777" w:rsidR="007503C8" w:rsidRDefault="007503C8" w:rsidP="007503C8">
      <w:pPr>
        <w:pStyle w:val="ICTOC2"/>
        <w:spacing w:before="240"/>
        <w:rPr>
          <w:noProof/>
        </w:rPr>
      </w:pPr>
      <w:bookmarkStart w:id="10" w:name="_Toc87366242"/>
      <w:r>
        <w:rPr>
          <w:noProof/>
        </w:rPr>
        <w:t>1.4</w:t>
      </w:r>
      <w:r>
        <w:rPr>
          <w:noProof/>
        </w:rPr>
        <w:tab/>
        <w:t>INAUGURAL CITY OF WHITTLESEA COMMUNITY AWARDS</w:t>
      </w:r>
      <w:bookmarkEnd w:id="10"/>
    </w:p>
    <w:p w14:paraId="62936DB7" w14:textId="77777777" w:rsidR="001717AD" w:rsidRPr="00F96948" w:rsidRDefault="00E725C0" w:rsidP="00F96948">
      <w:pPr>
        <w:spacing w:before="360" w:after="240"/>
        <w:rPr>
          <w:rFonts w:ascii="Arial Bold" w:hAnsi="Arial Bold" w:cs="Arial"/>
          <w:b/>
          <w:caps/>
          <w:smallCaps/>
          <w:szCs w:val="22"/>
        </w:rPr>
      </w:pPr>
      <w:r w:rsidRPr="00F96948">
        <w:rPr>
          <w:rFonts w:ascii="Arial Bold" w:hAnsi="Arial Bold" w:cs="Arial"/>
          <w:b/>
          <w:caps/>
          <w:smallCaps/>
          <w:szCs w:val="22"/>
        </w:rPr>
        <w:t xml:space="preserve">chair of council </w:t>
      </w:r>
      <w:r w:rsidR="001717AD" w:rsidRPr="00F96948">
        <w:rPr>
          <w:rFonts w:ascii="Arial Bold" w:hAnsi="Arial Bold" w:cs="Arial"/>
          <w:b/>
          <w:caps/>
          <w:smallCaps/>
          <w:szCs w:val="22"/>
        </w:rPr>
        <w:t>Lydia</w:t>
      </w:r>
      <w:r w:rsidR="007B5C58" w:rsidRPr="00F96948">
        <w:rPr>
          <w:rFonts w:ascii="Arial Bold" w:hAnsi="Arial Bold" w:cs="Arial"/>
          <w:b/>
          <w:caps/>
          <w:smallCaps/>
          <w:szCs w:val="22"/>
        </w:rPr>
        <w:t xml:space="preserve"> wilson</w:t>
      </w:r>
      <w:r w:rsidR="001717AD" w:rsidRPr="00F96948">
        <w:rPr>
          <w:rFonts w:ascii="Arial Bold" w:hAnsi="Arial Bold" w:cs="Arial"/>
          <w:b/>
          <w:caps/>
          <w:smallCaps/>
          <w:szCs w:val="22"/>
        </w:rPr>
        <w:t>:</w:t>
      </w:r>
    </w:p>
    <w:p w14:paraId="4CE4EA7C" w14:textId="77777777" w:rsidR="001717AD" w:rsidRDefault="007B5C58" w:rsidP="007B5C58">
      <w:pPr>
        <w:rPr>
          <w:noProof/>
        </w:rPr>
      </w:pPr>
      <w:r>
        <w:rPr>
          <w:noProof/>
        </w:rPr>
        <w:t>“</w:t>
      </w:r>
      <w:r w:rsidR="001717AD">
        <w:rPr>
          <w:noProof/>
        </w:rPr>
        <w:t>At this time I would like to mention the inaugural City of Whittlesea Community Awards that took place via an online ceremony on Wednesday 27th of October. These awards provide an opportunity to acknowledge and celebrate the extraordinary contributions of individuals in the City of Whittlesea.</w:t>
      </w:r>
    </w:p>
    <w:p w14:paraId="05046B32" w14:textId="77777777" w:rsidR="001717AD" w:rsidRDefault="001717AD" w:rsidP="007B5C58">
      <w:pPr>
        <w:rPr>
          <w:noProof/>
        </w:rPr>
      </w:pPr>
      <w:r>
        <w:rPr>
          <w:noProof/>
        </w:rPr>
        <w:t xml:space="preserve">There were </w:t>
      </w:r>
      <w:r w:rsidR="00682BBC">
        <w:rPr>
          <w:noProof/>
        </w:rPr>
        <w:t>five (</w:t>
      </w:r>
      <w:r>
        <w:rPr>
          <w:noProof/>
        </w:rPr>
        <w:t>5</w:t>
      </w:r>
      <w:r w:rsidR="00682BBC">
        <w:rPr>
          <w:noProof/>
        </w:rPr>
        <w:t>)</w:t>
      </w:r>
      <w:r>
        <w:rPr>
          <w:noProof/>
        </w:rPr>
        <w:t xml:space="preserve"> award categories with 23 individuals who were nominated, several nominated multiple times. Present on the night were the Administrators, members of the Community Awards Committee and nominees.   The Awards were livestreamed on Council’s website.</w:t>
      </w:r>
    </w:p>
    <w:p w14:paraId="15910FF8" w14:textId="77777777" w:rsidR="001717AD" w:rsidRDefault="001717AD" w:rsidP="007B5C58">
      <w:pPr>
        <w:rPr>
          <w:noProof/>
        </w:rPr>
      </w:pPr>
      <w:r>
        <w:rPr>
          <w:noProof/>
        </w:rPr>
        <w:t>I would like to acknowledge the</w:t>
      </w:r>
      <w:r w:rsidR="004F1A1D">
        <w:rPr>
          <w:noProof/>
        </w:rPr>
        <w:t xml:space="preserve"> five (</w:t>
      </w:r>
      <w:r>
        <w:rPr>
          <w:noProof/>
        </w:rPr>
        <w:t>5</w:t>
      </w:r>
      <w:r w:rsidR="004F1A1D">
        <w:rPr>
          <w:noProof/>
        </w:rPr>
        <w:t>)</w:t>
      </w:r>
      <w:r w:rsidR="00757C79">
        <w:rPr>
          <w:noProof/>
        </w:rPr>
        <w:t xml:space="preserve"> </w:t>
      </w:r>
      <w:r>
        <w:rPr>
          <w:noProof/>
        </w:rPr>
        <w:t>Award recipients and hand over to my colleague to Administrator Duncan, who was on the Community Awards Committee to briefly note the award recipients.</w:t>
      </w:r>
      <w:r w:rsidR="007B5C58">
        <w:rPr>
          <w:noProof/>
        </w:rPr>
        <w:t>”</w:t>
      </w:r>
    </w:p>
    <w:p w14:paraId="791E5669" w14:textId="77777777" w:rsidR="001717AD" w:rsidRPr="00F96948" w:rsidRDefault="007B5C58" w:rsidP="00F96948">
      <w:pPr>
        <w:spacing w:before="360" w:after="240"/>
        <w:rPr>
          <w:rFonts w:ascii="Arial Bold" w:hAnsi="Arial Bold" w:cs="Arial"/>
          <w:b/>
          <w:caps/>
          <w:smallCaps/>
          <w:szCs w:val="22"/>
        </w:rPr>
      </w:pPr>
      <w:r w:rsidRPr="00F96948">
        <w:rPr>
          <w:rFonts w:ascii="Arial Bold" w:hAnsi="Arial Bold" w:cs="Arial"/>
          <w:b/>
          <w:caps/>
          <w:smallCaps/>
          <w:szCs w:val="22"/>
        </w:rPr>
        <w:t xml:space="preserve">Administrator </w:t>
      </w:r>
      <w:r w:rsidR="001717AD" w:rsidRPr="00F96948">
        <w:rPr>
          <w:rFonts w:ascii="Arial Bold" w:hAnsi="Arial Bold" w:cs="Arial"/>
          <w:b/>
          <w:caps/>
          <w:smallCaps/>
          <w:szCs w:val="22"/>
        </w:rPr>
        <w:t>Peita</w:t>
      </w:r>
      <w:r w:rsidRPr="00F96948">
        <w:rPr>
          <w:rFonts w:ascii="Arial Bold" w:hAnsi="Arial Bold" w:cs="Arial"/>
          <w:b/>
          <w:caps/>
          <w:smallCaps/>
          <w:szCs w:val="22"/>
        </w:rPr>
        <w:t xml:space="preserve"> duncan</w:t>
      </w:r>
      <w:r w:rsidR="001717AD" w:rsidRPr="00F96948">
        <w:rPr>
          <w:rFonts w:ascii="Arial Bold" w:hAnsi="Arial Bold" w:cs="Arial"/>
          <w:b/>
          <w:caps/>
          <w:smallCaps/>
          <w:szCs w:val="22"/>
        </w:rPr>
        <w:t>:</w:t>
      </w:r>
    </w:p>
    <w:p w14:paraId="1BE5F8A0" w14:textId="77777777" w:rsidR="001717AD" w:rsidRDefault="007B5C58" w:rsidP="007B5C58">
      <w:pPr>
        <w:rPr>
          <w:noProof/>
        </w:rPr>
      </w:pPr>
      <w:r>
        <w:rPr>
          <w:noProof/>
        </w:rPr>
        <w:t>“</w:t>
      </w:r>
      <w:r w:rsidR="001717AD">
        <w:rPr>
          <w:noProof/>
        </w:rPr>
        <w:t>The recipient of the Sustainable Environment Citizen of the Year award was Hansikaa Sharma. At only 13, Hansikaa was recognised as someone who is driven, approachable and knowledgeable about a wide range of sustainability issues. She actively initated clubs and campaigns to promote change within her own community.</w:t>
      </w:r>
    </w:p>
    <w:p w14:paraId="607FDCFA" w14:textId="77777777" w:rsidR="001717AD" w:rsidRDefault="001717AD" w:rsidP="007B5C58">
      <w:pPr>
        <w:rPr>
          <w:noProof/>
        </w:rPr>
      </w:pPr>
      <w:r>
        <w:rPr>
          <w:noProof/>
        </w:rPr>
        <w:t>The recipient of the</w:t>
      </w:r>
      <w:r w:rsidR="00757C79">
        <w:rPr>
          <w:noProof/>
        </w:rPr>
        <w:t xml:space="preserve"> </w:t>
      </w:r>
      <w:r>
        <w:rPr>
          <w:noProof/>
        </w:rPr>
        <w:t>Young Citizen of the Year award was Rudra Sekhri. Rudra is a community minded young person who is highly engaged in efforts to create a sustainable environment with his contribution to the City of Whittlesea’s Climate Change Action Plan focus group being especially noteworthy.</w:t>
      </w:r>
    </w:p>
    <w:p w14:paraId="244D4E45" w14:textId="77777777" w:rsidR="001717AD" w:rsidRDefault="001717AD" w:rsidP="007B5C58">
      <w:pPr>
        <w:rPr>
          <w:noProof/>
        </w:rPr>
      </w:pPr>
      <w:r>
        <w:rPr>
          <w:noProof/>
        </w:rPr>
        <w:t>The Senior Citizen of the Year award went to Shoukry Sidrak. Shoukry has spent more than two decades volunteering his time and expertise to help the City of Whittlesea community. He has provided free tax return advice to low income earners and has been a long-term volunteer with Whittlesea Community Connections.</w:t>
      </w:r>
    </w:p>
    <w:p w14:paraId="44C072AD" w14:textId="77777777" w:rsidR="001717AD" w:rsidRDefault="001717AD" w:rsidP="007B5C58">
      <w:pPr>
        <w:rPr>
          <w:noProof/>
        </w:rPr>
      </w:pPr>
      <w:r>
        <w:rPr>
          <w:noProof/>
        </w:rPr>
        <w:t>The Access and Inclusion Citizen of the Year was awarded to Lynne Harris. Lynne is tireless in her commitment, with a long history of supporting people with disabilities and promoting opportunities for participation.</w:t>
      </w:r>
    </w:p>
    <w:p w14:paraId="25FC26DF" w14:textId="77777777" w:rsidR="001717AD" w:rsidRDefault="001717AD" w:rsidP="007B5C58">
      <w:pPr>
        <w:rPr>
          <w:noProof/>
        </w:rPr>
      </w:pPr>
      <w:r>
        <w:rPr>
          <w:noProof/>
        </w:rPr>
        <w:t>And finally to the City of Whittlesea Citizen of the Year. This award went to Daman Shrivastav. Daman has provided fantastic, selfless service to the community through his charity DD’s Kitchen during the pandemic.</w:t>
      </w:r>
    </w:p>
    <w:p w14:paraId="556C128D" w14:textId="77777777" w:rsidR="001717AD" w:rsidRDefault="001717AD" w:rsidP="007B5C58">
      <w:pPr>
        <w:rPr>
          <w:noProof/>
        </w:rPr>
      </w:pPr>
      <w:r>
        <w:rPr>
          <w:noProof/>
        </w:rPr>
        <w:t>I would like to offer my sincere congratulations to the recipients of the awards, along with all of the people who were nomintated.</w:t>
      </w:r>
      <w:r w:rsidR="007B5C58">
        <w:rPr>
          <w:noProof/>
        </w:rPr>
        <w:t>”</w:t>
      </w:r>
    </w:p>
    <w:p w14:paraId="2E108763" w14:textId="77777777" w:rsidR="008177C7" w:rsidRDefault="008177C7" w:rsidP="007503C8">
      <w:pPr>
        <w:pStyle w:val="ICTOC2"/>
        <w:spacing w:before="240"/>
        <w:rPr>
          <w:noProof/>
        </w:rPr>
      </w:pPr>
      <w:bookmarkStart w:id="11" w:name="_Toc87366243"/>
      <w:r>
        <w:rPr>
          <w:noProof/>
        </w:rPr>
        <w:t>1.5</w:t>
      </w:r>
      <w:r>
        <w:rPr>
          <w:noProof/>
        </w:rPr>
        <w:tab/>
        <w:t xml:space="preserve">STATE GOVERNMENT ANNOUNCEMENT </w:t>
      </w:r>
      <w:r w:rsidR="008F352A">
        <w:rPr>
          <w:noProof/>
        </w:rPr>
        <w:t xml:space="preserve">partnership with </w:t>
      </w:r>
      <w:r>
        <w:rPr>
          <w:noProof/>
        </w:rPr>
        <w:t xml:space="preserve"> CARAVAN </w:t>
      </w:r>
      <w:r w:rsidR="00C402EE">
        <w:rPr>
          <w:noProof/>
        </w:rPr>
        <w:tab/>
      </w:r>
      <w:r>
        <w:rPr>
          <w:noProof/>
        </w:rPr>
        <w:t>INDUSTRY</w:t>
      </w:r>
      <w:r w:rsidR="00C402EE">
        <w:rPr>
          <w:noProof/>
        </w:rPr>
        <w:t xml:space="preserve"> association</w:t>
      </w:r>
      <w:r>
        <w:rPr>
          <w:noProof/>
        </w:rPr>
        <w:t xml:space="preserve"> AND NORTHLINK</w:t>
      </w:r>
      <w:bookmarkEnd w:id="11"/>
    </w:p>
    <w:p w14:paraId="4B26A47A" w14:textId="77777777" w:rsidR="00C402EE" w:rsidRPr="00F96948" w:rsidRDefault="00C402EE" w:rsidP="00F96948">
      <w:pPr>
        <w:spacing w:before="360" w:after="240"/>
        <w:rPr>
          <w:rFonts w:ascii="Arial Bold" w:hAnsi="Arial Bold" w:cs="Arial"/>
          <w:b/>
          <w:caps/>
          <w:smallCaps/>
          <w:szCs w:val="22"/>
        </w:rPr>
      </w:pPr>
      <w:r w:rsidRPr="00F96948">
        <w:rPr>
          <w:rFonts w:ascii="Arial Bold" w:hAnsi="Arial Bold" w:cs="Arial"/>
          <w:b/>
          <w:caps/>
          <w:smallCaps/>
          <w:szCs w:val="22"/>
        </w:rPr>
        <w:t>chair of council Lydia wilson:</w:t>
      </w:r>
    </w:p>
    <w:p w14:paraId="2480A90D" w14:textId="77777777" w:rsidR="00C402EE" w:rsidRDefault="00C402EE" w:rsidP="00C402EE">
      <w:pPr>
        <w:rPr>
          <w:noProof/>
        </w:rPr>
      </w:pPr>
      <w:r>
        <w:rPr>
          <w:noProof/>
        </w:rPr>
        <w:t xml:space="preserve">“I </w:t>
      </w:r>
      <w:r w:rsidRPr="00C402EE">
        <w:rPr>
          <w:noProof/>
        </w:rPr>
        <w:t xml:space="preserve">would also like to specifically note a really important state government announcement that was made on Sunday, 31 October. I had </w:t>
      </w:r>
      <w:r>
        <w:rPr>
          <w:noProof/>
        </w:rPr>
        <w:t>the</w:t>
      </w:r>
      <w:r w:rsidRPr="00C402EE">
        <w:rPr>
          <w:noProof/>
        </w:rPr>
        <w:t xml:space="preserve"> great privilege of attending in person, </w:t>
      </w:r>
      <w:r>
        <w:rPr>
          <w:noProof/>
        </w:rPr>
        <w:t>alongside our Chief Executive O</w:t>
      </w:r>
      <w:r w:rsidRPr="00C402EE">
        <w:rPr>
          <w:noProof/>
        </w:rPr>
        <w:t xml:space="preserve">fficer. </w:t>
      </w:r>
      <w:r>
        <w:rPr>
          <w:noProof/>
        </w:rPr>
        <w:t>The announcement was held at C</w:t>
      </w:r>
      <w:r w:rsidRPr="00C402EE">
        <w:rPr>
          <w:noProof/>
        </w:rPr>
        <w:t>rusade</w:t>
      </w:r>
      <w:r w:rsidR="00907067">
        <w:rPr>
          <w:noProof/>
        </w:rPr>
        <w:t>r Caravans</w:t>
      </w:r>
      <w:r w:rsidRPr="00C402EE">
        <w:rPr>
          <w:noProof/>
        </w:rPr>
        <w:t xml:space="preserve"> in Epping and we were really delighted because the Minister f</w:t>
      </w:r>
      <w:r w:rsidR="00907067">
        <w:rPr>
          <w:noProof/>
        </w:rPr>
        <w:t>or E</w:t>
      </w:r>
      <w:r w:rsidRPr="00C402EE">
        <w:rPr>
          <w:noProof/>
        </w:rPr>
        <w:t>mployment</w:t>
      </w:r>
      <w:r>
        <w:rPr>
          <w:noProof/>
        </w:rPr>
        <w:t>, Ms Jaala Pulford</w:t>
      </w:r>
      <w:r w:rsidRPr="00C402EE">
        <w:rPr>
          <w:noProof/>
        </w:rPr>
        <w:t xml:space="preserve"> attended to </w:t>
      </w:r>
      <w:r>
        <w:rPr>
          <w:noProof/>
        </w:rPr>
        <w:t xml:space="preserve">announce that the </w:t>
      </w:r>
      <w:r w:rsidRPr="00C402EE">
        <w:rPr>
          <w:noProof/>
        </w:rPr>
        <w:t xml:space="preserve">state government </w:t>
      </w:r>
      <w:r>
        <w:rPr>
          <w:noProof/>
        </w:rPr>
        <w:t>wiil contribu</w:t>
      </w:r>
      <w:r w:rsidR="00A922CD">
        <w:rPr>
          <w:noProof/>
        </w:rPr>
        <w:t>t</w:t>
      </w:r>
      <w:r>
        <w:rPr>
          <w:noProof/>
        </w:rPr>
        <w:t xml:space="preserve">e </w:t>
      </w:r>
      <w:r w:rsidRPr="00C402EE">
        <w:rPr>
          <w:noProof/>
        </w:rPr>
        <w:t xml:space="preserve">to 150 jobs </w:t>
      </w:r>
      <w:r>
        <w:rPr>
          <w:noProof/>
        </w:rPr>
        <w:t>in</w:t>
      </w:r>
      <w:r w:rsidRPr="00C402EE">
        <w:rPr>
          <w:noProof/>
        </w:rPr>
        <w:t xml:space="preserve"> a partnership project in conjunction with </w:t>
      </w:r>
      <w:r>
        <w:rPr>
          <w:noProof/>
        </w:rPr>
        <w:t>the Caravan I</w:t>
      </w:r>
      <w:r w:rsidRPr="00C402EE">
        <w:rPr>
          <w:noProof/>
        </w:rPr>
        <w:t xml:space="preserve">ndustry Association and also North link. </w:t>
      </w:r>
      <w:r>
        <w:rPr>
          <w:noProof/>
        </w:rPr>
        <w:t>This</w:t>
      </w:r>
      <w:r w:rsidRPr="00C402EE">
        <w:rPr>
          <w:noProof/>
        </w:rPr>
        <w:t xml:space="preserve"> is really going to benefit the north, and obviously our local economy. </w:t>
      </w:r>
    </w:p>
    <w:p w14:paraId="76E20B32" w14:textId="77777777" w:rsidR="007503C8" w:rsidRDefault="00C402EE" w:rsidP="00C402EE">
      <w:pPr>
        <w:rPr>
          <w:noProof/>
        </w:rPr>
      </w:pPr>
      <w:r w:rsidRPr="00C402EE">
        <w:rPr>
          <w:noProof/>
        </w:rPr>
        <w:t xml:space="preserve">Some facts that I was not at all aware of, </w:t>
      </w:r>
      <w:r>
        <w:rPr>
          <w:noProof/>
        </w:rPr>
        <w:t>are</w:t>
      </w:r>
      <w:r w:rsidRPr="00C402EE">
        <w:rPr>
          <w:noProof/>
        </w:rPr>
        <w:t xml:space="preserve"> </w:t>
      </w:r>
      <w:r>
        <w:rPr>
          <w:noProof/>
        </w:rPr>
        <w:t xml:space="preserve">that </w:t>
      </w:r>
      <w:r w:rsidRPr="00C402EE">
        <w:rPr>
          <w:noProof/>
        </w:rPr>
        <w:t>Melbourne's</w:t>
      </w:r>
      <w:r>
        <w:rPr>
          <w:noProof/>
        </w:rPr>
        <w:t xml:space="preserve"> North is </w:t>
      </w:r>
      <w:r w:rsidR="00907067">
        <w:rPr>
          <w:noProof/>
        </w:rPr>
        <w:t xml:space="preserve">the heartland </w:t>
      </w:r>
      <w:r w:rsidRPr="00C402EE">
        <w:rPr>
          <w:noProof/>
        </w:rPr>
        <w:t>of the nation</w:t>
      </w:r>
      <w:r>
        <w:rPr>
          <w:noProof/>
        </w:rPr>
        <w:t>’</w:t>
      </w:r>
      <w:r w:rsidRPr="00C402EE">
        <w:rPr>
          <w:noProof/>
        </w:rPr>
        <w:t xml:space="preserve">s Caravan manufacturing industry. Some 20,000 caravans, or 90% of the Australian total, roll out of the door </w:t>
      </w:r>
      <w:r w:rsidR="002A733A">
        <w:rPr>
          <w:noProof/>
        </w:rPr>
        <w:t>of a Victorian Factory each year</w:t>
      </w:r>
      <w:r w:rsidRPr="00C402EE">
        <w:rPr>
          <w:noProof/>
        </w:rPr>
        <w:t>. The sector is worth $2.3 billion to the Victorian economy</w:t>
      </w:r>
      <w:r w:rsidR="002A733A">
        <w:rPr>
          <w:noProof/>
        </w:rPr>
        <w:t xml:space="preserve"> annually</w:t>
      </w:r>
      <w:r w:rsidRPr="00C402EE">
        <w:rPr>
          <w:noProof/>
        </w:rPr>
        <w:t xml:space="preserve"> and so are</w:t>
      </w:r>
      <w:r w:rsidR="00640CA3">
        <w:rPr>
          <w:noProof/>
        </w:rPr>
        <w:t xml:space="preserve"> a</w:t>
      </w:r>
      <w:r w:rsidRPr="00C402EE">
        <w:rPr>
          <w:noProof/>
        </w:rPr>
        <w:t xml:space="preserve"> really important sector. We were delighted to be present to listen </w:t>
      </w:r>
      <w:r w:rsidR="00640CA3">
        <w:rPr>
          <w:noProof/>
        </w:rPr>
        <w:t>to the partnership announcement that was</w:t>
      </w:r>
      <w:r w:rsidRPr="00C402EE">
        <w:rPr>
          <w:noProof/>
        </w:rPr>
        <w:t xml:space="preserve"> made, and we are looking forward to </w:t>
      </w:r>
      <w:r w:rsidR="00640CA3">
        <w:rPr>
          <w:noProof/>
        </w:rPr>
        <w:t>the</w:t>
      </w:r>
      <w:r w:rsidRPr="00C402EE">
        <w:rPr>
          <w:noProof/>
        </w:rPr>
        <w:t xml:space="preserve"> roll out.</w:t>
      </w:r>
    </w:p>
    <w:p w14:paraId="58D47533" w14:textId="77777777" w:rsidR="00481E4B" w:rsidRDefault="007503C8" w:rsidP="00481E4B">
      <w:pPr>
        <w:pStyle w:val="ICTOC2"/>
        <w:spacing w:before="240"/>
        <w:rPr>
          <w:noProof/>
        </w:rPr>
      </w:pPr>
      <w:bookmarkStart w:id="12" w:name="_Toc87366244"/>
      <w:r>
        <w:rPr>
          <w:noProof/>
        </w:rPr>
        <w:t>1.</w:t>
      </w:r>
      <w:r w:rsidR="008177C7">
        <w:rPr>
          <w:noProof/>
        </w:rPr>
        <w:t>6</w:t>
      </w:r>
      <w:r w:rsidR="00481E4B">
        <w:rPr>
          <w:noProof/>
        </w:rPr>
        <w:tab/>
      </w:r>
      <w:r w:rsidR="00481E4B" w:rsidRPr="001B571E">
        <w:rPr>
          <w:noProof/>
        </w:rPr>
        <w:t>Present</w:t>
      </w:r>
      <w:bookmarkEnd w:id="9"/>
      <w:bookmarkEnd w:id="12"/>
      <w:r w:rsidR="00481E4B">
        <w:rPr>
          <w:noProof/>
        </w:rPr>
        <w:t xml:space="preserve"> </w:t>
      </w:r>
    </w:p>
    <w:p w14:paraId="69A0FF10" w14:textId="77777777" w:rsidR="00481E4B" w:rsidRPr="007B3A7C" w:rsidRDefault="00481E4B" w:rsidP="00481E4B">
      <w:pPr>
        <w:tabs>
          <w:tab w:val="left" w:pos="3402"/>
        </w:tabs>
        <w:spacing w:after="120"/>
        <w:ind w:left="720"/>
        <w:rPr>
          <w:rFonts w:cs="Arial"/>
          <w:b/>
          <w:szCs w:val="22"/>
        </w:rPr>
      </w:pPr>
      <w:r w:rsidRPr="007B3A7C">
        <w:rPr>
          <w:rFonts w:cs="Arial"/>
          <w:b/>
          <w:szCs w:val="22"/>
        </w:rPr>
        <w:t>Members:</w:t>
      </w:r>
    </w:p>
    <w:p w14:paraId="60660B56" w14:textId="77777777" w:rsidR="00481E4B" w:rsidRDefault="00481E4B" w:rsidP="00481E4B">
      <w:pPr>
        <w:tabs>
          <w:tab w:val="left" w:pos="3402"/>
        </w:tabs>
        <w:spacing w:before="0" w:after="60"/>
        <w:ind w:left="3402" w:hanging="2682"/>
        <w:rPr>
          <w:rFonts w:cs="Arial"/>
          <w:szCs w:val="22"/>
        </w:rPr>
      </w:pPr>
      <w:r>
        <w:rPr>
          <w:rFonts w:cs="Arial"/>
          <w:szCs w:val="22"/>
        </w:rPr>
        <w:t>Ms Lydia Wilson</w:t>
      </w:r>
      <w:r w:rsidRPr="006F6356">
        <w:rPr>
          <w:rFonts w:cs="Arial"/>
          <w:szCs w:val="22"/>
        </w:rPr>
        <w:tab/>
      </w:r>
      <w:r>
        <w:rPr>
          <w:rFonts w:cs="Arial"/>
          <w:szCs w:val="22"/>
        </w:rPr>
        <w:t>Chair of Council</w:t>
      </w:r>
    </w:p>
    <w:p w14:paraId="45CDCC1E" w14:textId="77777777" w:rsidR="00481E4B" w:rsidRDefault="00481E4B" w:rsidP="00481E4B">
      <w:pPr>
        <w:tabs>
          <w:tab w:val="left" w:pos="3402"/>
        </w:tabs>
        <w:spacing w:before="0" w:after="60"/>
        <w:ind w:left="3402" w:hanging="2682"/>
        <w:rPr>
          <w:rFonts w:cs="Arial"/>
          <w:szCs w:val="22"/>
        </w:rPr>
      </w:pPr>
      <w:r>
        <w:rPr>
          <w:rFonts w:cs="Arial"/>
          <w:szCs w:val="22"/>
        </w:rPr>
        <w:t>Ms Peita Duncan</w:t>
      </w:r>
      <w:r>
        <w:rPr>
          <w:rFonts w:cs="Arial"/>
          <w:szCs w:val="22"/>
        </w:rPr>
        <w:tab/>
        <w:t>Administrator</w:t>
      </w:r>
    </w:p>
    <w:p w14:paraId="031C67A1" w14:textId="77777777" w:rsidR="00481E4B" w:rsidRPr="006F6356" w:rsidRDefault="00481E4B" w:rsidP="00481E4B">
      <w:pPr>
        <w:tabs>
          <w:tab w:val="left" w:pos="3402"/>
        </w:tabs>
        <w:spacing w:before="0" w:after="60"/>
        <w:ind w:left="3402" w:hanging="2682"/>
        <w:rPr>
          <w:rFonts w:cs="Arial"/>
          <w:szCs w:val="22"/>
        </w:rPr>
      </w:pPr>
      <w:r>
        <w:rPr>
          <w:rFonts w:cs="Arial"/>
          <w:szCs w:val="22"/>
        </w:rPr>
        <w:t>Mr Chris Eddy</w:t>
      </w:r>
      <w:r>
        <w:rPr>
          <w:rFonts w:cs="Arial"/>
          <w:szCs w:val="22"/>
        </w:rPr>
        <w:tab/>
        <w:t>Administrator</w:t>
      </w:r>
    </w:p>
    <w:p w14:paraId="73C03EF6" w14:textId="77777777" w:rsidR="00481E4B" w:rsidRPr="007B3A7C" w:rsidRDefault="00481E4B" w:rsidP="00481E4B">
      <w:pPr>
        <w:tabs>
          <w:tab w:val="left" w:pos="3402"/>
        </w:tabs>
        <w:spacing w:before="360" w:after="120"/>
        <w:ind w:left="720"/>
        <w:rPr>
          <w:rFonts w:cs="Arial"/>
          <w:b/>
          <w:szCs w:val="22"/>
        </w:rPr>
      </w:pPr>
      <w:r w:rsidRPr="007B3A7C">
        <w:rPr>
          <w:rFonts w:cs="Arial"/>
          <w:b/>
          <w:szCs w:val="22"/>
        </w:rPr>
        <w:t>Officers:</w:t>
      </w:r>
    </w:p>
    <w:p w14:paraId="313C5B68" w14:textId="77777777" w:rsidR="00481E4B" w:rsidRPr="007B3A7C" w:rsidRDefault="00481E4B" w:rsidP="00481E4B">
      <w:pPr>
        <w:tabs>
          <w:tab w:val="left" w:pos="3402"/>
        </w:tabs>
        <w:spacing w:before="0" w:after="60"/>
        <w:ind w:left="3402" w:hanging="2682"/>
        <w:rPr>
          <w:rFonts w:cs="Arial"/>
          <w:szCs w:val="22"/>
        </w:rPr>
      </w:pPr>
      <w:r>
        <w:rPr>
          <w:rFonts w:cs="Arial"/>
          <w:szCs w:val="22"/>
        </w:rPr>
        <w:t xml:space="preserve">Mr Craig Lloyd </w:t>
      </w:r>
      <w:r>
        <w:rPr>
          <w:rFonts w:cs="Arial"/>
          <w:szCs w:val="22"/>
        </w:rPr>
        <w:tab/>
      </w:r>
      <w:r w:rsidRPr="007B3A7C">
        <w:rPr>
          <w:rFonts w:cs="Arial"/>
          <w:szCs w:val="22"/>
        </w:rPr>
        <w:t>Chief Executive Officer</w:t>
      </w:r>
    </w:p>
    <w:p w14:paraId="738B6EE2" w14:textId="77777777" w:rsidR="00481E4B" w:rsidRDefault="00481E4B" w:rsidP="00481E4B">
      <w:pPr>
        <w:tabs>
          <w:tab w:val="left" w:pos="3402"/>
        </w:tabs>
        <w:spacing w:before="0" w:after="60"/>
        <w:ind w:left="3402" w:hanging="2682"/>
        <w:rPr>
          <w:rFonts w:cs="Arial"/>
          <w:szCs w:val="22"/>
        </w:rPr>
      </w:pPr>
      <w:r>
        <w:rPr>
          <w:rFonts w:cs="Arial"/>
          <w:szCs w:val="22"/>
        </w:rPr>
        <w:t>Mr Frank Joyce</w:t>
      </w:r>
      <w:r>
        <w:rPr>
          <w:rFonts w:cs="Arial"/>
          <w:szCs w:val="22"/>
        </w:rPr>
        <w:tab/>
        <w:t>Executive Manager Governance &amp; Strategy</w:t>
      </w:r>
    </w:p>
    <w:p w14:paraId="4729C698" w14:textId="77777777" w:rsidR="00481E4B" w:rsidRPr="007B3A7C" w:rsidRDefault="00481E4B" w:rsidP="00481E4B">
      <w:pPr>
        <w:tabs>
          <w:tab w:val="left" w:pos="3402"/>
        </w:tabs>
        <w:spacing w:before="0" w:after="60"/>
        <w:ind w:left="3402" w:hanging="2682"/>
        <w:rPr>
          <w:rFonts w:cs="Arial"/>
          <w:szCs w:val="22"/>
        </w:rPr>
      </w:pPr>
      <w:r>
        <w:rPr>
          <w:rFonts w:cs="Arial"/>
          <w:szCs w:val="22"/>
        </w:rPr>
        <w:t>Ms Kate McCaughey</w:t>
      </w:r>
      <w:r>
        <w:rPr>
          <w:rFonts w:cs="Arial"/>
          <w:szCs w:val="22"/>
        </w:rPr>
        <w:tab/>
        <w:t>Director Community Wellbeing</w:t>
      </w:r>
    </w:p>
    <w:p w14:paraId="28B47DAD" w14:textId="77777777" w:rsidR="00481E4B" w:rsidRPr="007B3A7C" w:rsidRDefault="00481E4B" w:rsidP="00481E4B">
      <w:pPr>
        <w:tabs>
          <w:tab w:val="left" w:pos="3402"/>
        </w:tabs>
        <w:spacing w:before="0" w:after="60"/>
        <w:ind w:left="3402" w:hanging="2682"/>
        <w:rPr>
          <w:rFonts w:cs="Arial"/>
          <w:szCs w:val="22"/>
        </w:rPr>
      </w:pPr>
      <w:r>
        <w:rPr>
          <w:rFonts w:cs="Arial"/>
          <w:szCs w:val="22"/>
        </w:rPr>
        <w:t>Ms Amy Montalti</w:t>
      </w:r>
      <w:r w:rsidRPr="007B3A7C">
        <w:rPr>
          <w:rFonts w:cs="Arial"/>
          <w:szCs w:val="22"/>
        </w:rPr>
        <w:tab/>
        <w:t xml:space="preserve">Director </w:t>
      </w:r>
      <w:r>
        <w:rPr>
          <w:rFonts w:cs="Arial"/>
          <w:szCs w:val="22"/>
        </w:rPr>
        <w:t>Corporate Services</w:t>
      </w:r>
    </w:p>
    <w:p w14:paraId="2F462220" w14:textId="77777777" w:rsidR="00481E4B" w:rsidRDefault="00481E4B" w:rsidP="00481E4B">
      <w:pPr>
        <w:tabs>
          <w:tab w:val="left" w:pos="3402"/>
        </w:tabs>
        <w:spacing w:before="0" w:after="60"/>
        <w:ind w:left="3402" w:hanging="2682"/>
        <w:rPr>
          <w:rFonts w:cs="Arial"/>
          <w:szCs w:val="22"/>
        </w:rPr>
      </w:pPr>
      <w:r>
        <w:rPr>
          <w:rFonts w:cs="Arial"/>
          <w:szCs w:val="22"/>
        </w:rPr>
        <w:t>Ms Janine Morgan</w:t>
      </w:r>
      <w:r>
        <w:rPr>
          <w:rFonts w:cs="Arial"/>
          <w:szCs w:val="22"/>
        </w:rPr>
        <w:tab/>
        <w:t>Executive Manager Public Affairs</w:t>
      </w:r>
    </w:p>
    <w:p w14:paraId="3097FC05" w14:textId="77777777" w:rsidR="00481E4B" w:rsidRPr="007B3A7C" w:rsidRDefault="00481E4B" w:rsidP="00481E4B">
      <w:pPr>
        <w:tabs>
          <w:tab w:val="left" w:pos="3402"/>
        </w:tabs>
        <w:spacing w:before="0" w:after="60"/>
        <w:ind w:left="3402" w:hanging="2682"/>
        <w:rPr>
          <w:rFonts w:cs="Arial"/>
          <w:szCs w:val="22"/>
        </w:rPr>
      </w:pPr>
      <w:r>
        <w:rPr>
          <w:rFonts w:cs="Arial"/>
          <w:szCs w:val="22"/>
        </w:rPr>
        <w:t>Mr Justin O’Meara</w:t>
      </w:r>
      <w:r w:rsidRPr="007B3A7C">
        <w:rPr>
          <w:rFonts w:cs="Arial"/>
          <w:szCs w:val="22"/>
        </w:rPr>
        <w:tab/>
        <w:t xml:space="preserve">Director </w:t>
      </w:r>
      <w:r>
        <w:rPr>
          <w:rFonts w:cs="Arial"/>
          <w:szCs w:val="22"/>
        </w:rPr>
        <w:t>Planning &amp; Development</w:t>
      </w:r>
    </w:p>
    <w:p w14:paraId="51AC0FDA" w14:textId="77777777" w:rsidR="00481E4B" w:rsidRPr="001B571E" w:rsidRDefault="00481E4B" w:rsidP="00313D59">
      <w:pPr>
        <w:tabs>
          <w:tab w:val="left" w:pos="3402"/>
        </w:tabs>
        <w:spacing w:before="0" w:after="60"/>
        <w:ind w:left="3402" w:hanging="2682"/>
        <w:rPr>
          <w:noProof/>
        </w:rPr>
      </w:pPr>
      <w:r>
        <w:rPr>
          <w:rFonts w:cs="Arial"/>
          <w:szCs w:val="22"/>
        </w:rPr>
        <w:t>Ms Debbie Wood</w:t>
      </w:r>
      <w:r>
        <w:rPr>
          <w:rFonts w:cs="Arial"/>
          <w:szCs w:val="22"/>
        </w:rPr>
        <w:tab/>
        <w:t xml:space="preserve">Director </w:t>
      </w:r>
      <w:r>
        <w:rPr>
          <w:rFonts w:cs="Arial"/>
        </w:rPr>
        <w:t>Infrastructure &amp; Environment</w:t>
      </w:r>
    </w:p>
    <w:p w14:paraId="50E8F556" w14:textId="77777777" w:rsidR="00481E4B" w:rsidRDefault="00481E4B" w:rsidP="00481E4B">
      <w:pPr>
        <w:pStyle w:val="ICTOC1"/>
      </w:pPr>
      <w:bookmarkStart w:id="13" w:name="PDF1_Apologies"/>
      <w:bookmarkStart w:id="14" w:name="_Toc87366245"/>
      <w:r>
        <w:rPr>
          <w:noProof/>
        </w:rPr>
        <w:t>2.</w:t>
      </w:r>
      <w:r w:rsidRPr="000F34A1">
        <w:tab/>
        <w:t>Apologies</w:t>
      </w:r>
      <w:bookmarkEnd w:id="13"/>
      <w:bookmarkEnd w:id="14"/>
    </w:p>
    <w:p w14:paraId="1418C79A" w14:textId="77777777" w:rsidR="00481E4B" w:rsidRPr="000F34A1" w:rsidRDefault="005A221A" w:rsidP="00481E4B">
      <w:pPr>
        <w:spacing w:before="0"/>
      </w:pPr>
      <w:r>
        <w:rPr>
          <w:rFonts w:cs="Arial"/>
          <w:caps/>
        </w:rPr>
        <w:tab/>
        <w:t xml:space="preserve">   </w:t>
      </w:r>
      <w:r w:rsidR="00481E4B" w:rsidRPr="00481E4B">
        <w:rPr>
          <w:rFonts w:cs="Arial"/>
          <w:caps/>
        </w:rPr>
        <w:t>Nil</w:t>
      </w:r>
      <w:r w:rsidR="00481E4B" w:rsidRPr="00481E4B">
        <w:t xml:space="preserve"> </w:t>
      </w:r>
    </w:p>
    <w:p w14:paraId="15AE0CE1" w14:textId="77777777" w:rsidR="00481E4B" w:rsidRDefault="00481E4B" w:rsidP="00481E4B">
      <w:pPr>
        <w:pStyle w:val="ICTOC1"/>
      </w:pPr>
      <w:bookmarkStart w:id="15" w:name="PDF1_Declarations"/>
      <w:bookmarkStart w:id="16" w:name="_Toc87366246"/>
      <w:r>
        <w:rPr>
          <w:noProof/>
        </w:rPr>
        <w:t>3.</w:t>
      </w:r>
      <w:r w:rsidRPr="000F34A1">
        <w:tab/>
        <w:t>Declarations of Interest</w:t>
      </w:r>
      <w:bookmarkEnd w:id="15"/>
      <w:bookmarkEnd w:id="16"/>
      <w:r w:rsidRPr="000F34A1">
        <w:t xml:space="preserve"> </w:t>
      </w:r>
    </w:p>
    <w:p w14:paraId="5130D47A" w14:textId="77777777" w:rsidR="00481E4B" w:rsidRDefault="00481E4B" w:rsidP="00481E4B">
      <w:pPr>
        <w:spacing w:before="0"/>
        <w:rPr>
          <w:b/>
          <w:sz w:val="20"/>
          <w:szCs w:val="22"/>
        </w:rPr>
      </w:pPr>
      <w:r w:rsidRPr="00F80D29">
        <w:rPr>
          <w:b/>
          <w:sz w:val="20"/>
          <w:szCs w:val="22"/>
        </w:rPr>
        <w:t xml:space="preserve">THE FOLLOWING DECLARATIONS OF INTEREST WERE MADE TO THE CHIEF EXECUTIVE OFFICER </w:t>
      </w:r>
      <w:r>
        <w:rPr>
          <w:b/>
          <w:sz w:val="20"/>
          <w:szCs w:val="22"/>
        </w:rPr>
        <w:t>PRIOR TO</w:t>
      </w:r>
      <w:r w:rsidRPr="00F80D29">
        <w:rPr>
          <w:b/>
          <w:sz w:val="20"/>
          <w:szCs w:val="22"/>
        </w:rPr>
        <w:t xml:space="preserve"> THE MEETING:</w:t>
      </w:r>
    </w:p>
    <w:p w14:paraId="595423C3" w14:textId="77777777" w:rsidR="008177C7" w:rsidRPr="00F80D29" w:rsidRDefault="008177C7" w:rsidP="00481E4B">
      <w:pPr>
        <w:spacing w:before="0"/>
        <w:rPr>
          <w:b/>
          <w:sz w:val="20"/>
          <w:szCs w:val="22"/>
        </w:rPr>
      </w:pPr>
    </w:p>
    <w:p w14:paraId="0BECC8B5" w14:textId="77777777" w:rsidR="00481E4B" w:rsidRDefault="008177C7" w:rsidP="000C5DFB">
      <w:pPr>
        <w:spacing w:before="0"/>
        <w:rPr>
          <w:szCs w:val="22"/>
        </w:rPr>
      </w:pPr>
      <w:r>
        <w:rPr>
          <w:szCs w:val="22"/>
        </w:rPr>
        <w:t xml:space="preserve">Administrator Eddy </w:t>
      </w:r>
      <w:r w:rsidRPr="00E10AF0">
        <w:rPr>
          <w:szCs w:val="22"/>
        </w:rPr>
        <w:t>declared a</w:t>
      </w:r>
      <w:r>
        <w:rPr>
          <w:szCs w:val="22"/>
        </w:rPr>
        <w:t xml:space="preserve"> general interest in item 6.1.1 </w:t>
      </w:r>
      <w:r w:rsidR="002A733A" w:rsidRPr="002A733A">
        <w:rPr>
          <w:szCs w:val="22"/>
        </w:rPr>
        <w:t>Community Leadership Program Framework</w:t>
      </w:r>
      <w:r w:rsidR="002A00BC">
        <w:rPr>
          <w:szCs w:val="22"/>
        </w:rPr>
        <w:t xml:space="preserve"> </w:t>
      </w:r>
      <w:r w:rsidR="002A00BC" w:rsidRPr="00E26485">
        <w:rPr>
          <w:rFonts w:cs="Arial"/>
        </w:rPr>
        <w:t xml:space="preserve">because of </w:t>
      </w:r>
      <w:r w:rsidR="002A00BC">
        <w:rPr>
          <w:rFonts w:cs="Arial"/>
        </w:rPr>
        <w:t xml:space="preserve">his </w:t>
      </w:r>
      <w:r w:rsidR="002A00BC">
        <w:rPr>
          <w:szCs w:val="22"/>
          <w:lang w:val="en-US"/>
        </w:rPr>
        <w:t>relationship as a contractor to the Victorian Local Governance Association (VLGA) which it is proposed would be a partner in delivering leadership training on behalf of City of Whittlesea.</w:t>
      </w:r>
    </w:p>
    <w:p w14:paraId="15DC8B91" w14:textId="77777777" w:rsidR="00481E4B" w:rsidRDefault="00481E4B" w:rsidP="00481E4B">
      <w:pPr>
        <w:pStyle w:val="ICTOC1"/>
      </w:pPr>
      <w:bookmarkStart w:id="17" w:name="_Toc305674829"/>
      <w:bookmarkStart w:id="18" w:name="_Toc387656800"/>
      <w:bookmarkStart w:id="19" w:name="PDF1_Confirmation"/>
      <w:bookmarkStart w:id="20" w:name="_Toc87366247"/>
      <w:r>
        <w:rPr>
          <w:noProof/>
        </w:rPr>
        <w:t>4</w:t>
      </w:r>
      <w:r>
        <w:t>.</w:t>
      </w:r>
      <w:r w:rsidRPr="000F34A1">
        <w:tab/>
        <w:t>Confirmation of Minutes of Previous Meeting</w:t>
      </w:r>
      <w:bookmarkEnd w:id="17"/>
      <w:bookmarkEnd w:id="18"/>
      <w:bookmarkEnd w:id="19"/>
      <w:bookmarkEnd w:id="20"/>
    </w:p>
    <w:tbl>
      <w:tblPr>
        <w:tblW w:w="5000" w:type="pct"/>
        <w:tblLayout w:type="fixed"/>
        <w:tblLook w:val="0000" w:firstRow="0" w:lastRow="0" w:firstColumn="0" w:lastColumn="0" w:noHBand="0" w:noVBand="0"/>
      </w:tblPr>
      <w:tblGrid>
        <w:gridCol w:w="9287"/>
      </w:tblGrid>
      <w:tr w:rsidR="00481E4B" w14:paraId="27E6A820" w14:textId="77777777" w:rsidTr="00481E4B">
        <w:tc>
          <w:tcPr>
            <w:tcW w:w="5000" w:type="pct"/>
            <w:shd w:val="clear" w:color="auto" w:fill="auto"/>
          </w:tcPr>
          <w:p w14:paraId="48E2FBEA" w14:textId="77777777" w:rsidR="00481E4B" w:rsidRDefault="0060546A" w:rsidP="00481E4B">
            <w:pPr>
              <w:pBdr>
                <w:top w:val="double" w:sz="4" w:space="6" w:color="auto"/>
                <w:left w:val="double" w:sz="4" w:space="4" w:color="auto"/>
                <w:bottom w:val="double" w:sz="4" w:space="6" w:color="auto"/>
                <w:right w:val="double" w:sz="4" w:space="4" w:color="auto"/>
              </w:pBdr>
              <w:shd w:val="pct20" w:color="auto" w:fill="auto"/>
              <w:spacing w:before="0"/>
              <w:jc w:val="center"/>
              <w:rPr>
                <w:rFonts w:cs="Arial"/>
                <w:b/>
                <w:caps/>
              </w:rPr>
            </w:pPr>
            <w:bookmarkStart w:id="21" w:name="PDF2_ReportName_N_1"/>
            <w:bookmarkStart w:id="22" w:name="PDF2_Recommendations_N_1"/>
            <w:bookmarkEnd w:id="21"/>
            <w:bookmarkEnd w:id="22"/>
            <w:r w:rsidRPr="0060546A">
              <w:rPr>
                <w:rFonts w:cs="Arial"/>
                <w:b/>
                <w:caps/>
              </w:rPr>
              <w:t>Council Resolution</w:t>
            </w:r>
          </w:p>
          <w:p w14:paraId="46E7095D" w14:textId="77777777" w:rsidR="0060546A" w:rsidRDefault="0060546A" w:rsidP="0060546A">
            <w:pPr>
              <w:tabs>
                <w:tab w:val="left" w:pos="2268"/>
              </w:tabs>
              <w:rPr>
                <w:rFonts w:cs="Arial"/>
                <w:b/>
                <w:i/>
              </w:rPr>
            </w:pPr>
            <w:bookmarkStart w:id="23" w:name="MoverSeconder_N_1"/>
            <w:r w:rsidRPr="0060546A">
              <w:rPr>
                <w:rFonts w:cs="Arial"/>
                <w:b/>
                <w:i/>
                <w:caps/>
              </w:rPr>
              <w:t>Moved:</w:t>
            </w:r>
            <w:r w:rsidRPr="0060546A">
              <w:rPr>
                <w:rFonts w:cs="Arial"/>
                <w:b/>
                <w:i/>
                <w:caps/>
              </w:rPr>
              <w:tab/>
            </w:r>
            <w:r w:rsidRPr="0060546A">
              <w:rPr>
                <w:rFonts w:cs="Arial"/>
                <w:b/>
                <w:i/>
              </w:rPr>
              <w:t>Administrator Duncan</w:t>
            </w:r>
          </w:p>
          <w:p w14:paraId="285F07F5" w14:textId="77777777" w:rsidR="0060546A" w:rsidRDefault="0060546A" w:rsidP="0060546A">
            <w:pPr>
              <w:tabs>
                <w:tab w:val="left" w:pos="2268"/>
              </w:tabs>
              <w:spacing w:before="0"/>
              <w:rPr>
                <w:rFonts w:cs="Arial"/>
                <w:b/>
                <w:i/>
              </w:rPr>
            </w:pPr>
            <w:r w:rsidRPr="0060546A">
              <w:rPr>
                <w:rFonts w:cs="Arial"/>
                <w:b/>
                <w:i/>
                <w:caps/>
              </w:rPr>
              <w:t>Seconded:</w:t>
            </w:r>
            <w:r w:rsidRPr="0060546A">
              <w:rPr>
                <w:rFonts w:cs="Arial"/>
                <w:b/>
                <w:i/>
                <w:caps/>
              </w:rPr>
              <w:tab/>
            </w:r>
            <w:r w:rsidRPr="0060546A">
              <w:rPr>
                <w:rFonts w:cs="Arial"/>
                <w:b/>
                <w:i/>
              </w:rPr>
              <w:t xml:space="preserve">Administrator Eddy </w:t>
            </w:r>
          </w:p>
          <w:bookmarkEnd w:id="23"/>
          <w:p w14:paraId="60C10D4E" w14:textId="77777777" w:rsidR="0060546A" w:rsidRPr="0060546A" w:rsidRDefault="0060546A" w:rsidP="0060546A">
            <w:pPr>
              <w:tabs>
                <w:tab w:val="left" w:pos="2268"/>
              </w:tabs>
              <w:spacing w:before="0"/>
            </w:pPr>
          </w:p>
          <w:p w14:paraId="6928583A" w14:textId="77777777" w:rsidR="00481E4B" w:rsidRDefault="007815C4" w:rsidP="00481E4B">
            <w:pPr>
              <w:rPr>
                <w:rFonts w:cs="Arial"/>
                <w:b/>
              </w:rPr>
            </w:pPr>
            <w:r>
              <w:rPr>
                <w:rFonts w:cs="Arial"/>
                <w:b/>
              </w:rPr>
              <w:t>THAT</w:t>
            </w:r>
            <w:r w:rsidR="00481E4B" w:rsidRPr="00481E4B">
              <w:rPr>
                <w:rFonts w:cs="Arial"/>
                <w:b/>
              </w:rPr>
              <w:t xml:space="preserve"> the following Minutes of the preceding meeting as circulated, be confirmed: </w:t>
            </w:r>
          </w:p>
          <w:p w14:paraId="4BCDA2AE" w14:textId="77777777" w:rsidR="00481E4B" w:rsidRDefault="00481E4B" w:rsidP="00481E4B">
            <w:pPr>
              <w:spacing w:before="240" w:after="240"/>
              <w:ind w:left="720"/>
              <w:rPr>
                <w:rFonts w:cs="Arial"/>
                <w:b/>
              </w:rPr>
            </w:pPr>
            <w:r w:rsidRPr="00481E4B">
              <w:rPr>
                <w:rFonts w:cs="Arial"/>
                <w:b/>
              </w:rPr>
              <w:t>Ordinary Meeting of Council held 4 October 2021</w:t>
            </w:r>
            <w:r w:rsidR="007815C4">
              <w:rPr>
                <w:rFonts w:cs="Arial"/>
                <w:b/>
              </w:rPr>
              <w:t>; and</w:t>
            </w:r>
          </w:p>
          <w:p w14:paraId="2AE6BF7C" w14:textId="77777777" w:rsidR="00481E4B" w:rsidRDefault="00481E4B" w:rsidP="00481E4B">
            <w:pPr>
              <w:spacing w:before="240" w:after="240"/>
              <w:ind w:left="720"/>
              <w:rPr>
                <w:rFonts w:cs="Arial"/>
                <w:b/>
              </w:rPr>
            </w:pPr>
            <w:r w:rsidRPr="00481E4B">
              <w:rPr>
                <w:rFonts w:cs="Arial"/>
                <w:b/>
              </w:rPr>
              <w:t>Special Meeting of Council held 25 October 2021</w:t>
            </w:r>
            <w:r w:rsidR="007815C4">
              <w:rPr>
                <w:rFonts w:cs="Arial"/>
                <w:b/>
              </w:rPr>
              <w:t>.</w:t>
            </w:r>
          </w:p>
          <w:p w14:paraId="714CBC74" w14:textId="77777777" w:rsidR="0060546A" w:rsidRPr="00481E4B" w:rsidRDefault="0060546A" w:rsidP="0060546A">
            <w:pPr>
              <w:spacing w:before="240" w:after="240"/>
              <w:ind w:left="720"/>
              <w:jc w:val="right"/>
            </w:pPr>
            <w:bookmarkStart w:id="24" w:name="Carried_N_1"/>
            <w:r w:rsidRPr="0060546A">
              <w:rPr>
                <w:rFonts w:cs="Arial"/>
                <w:b/>
                <w:caps/>
              </w:rPr>
              <w:t>Carried</w:t>
            </w:r>
            <w:bookmarkEnd w:id="24"/>
          </w:p>
        </w:tc>
      </w:tr>
    </w:tbl>
    <w:p w14:paraId="56CCA260" w14:textId="77777777" w:rsidR="00481E4B" w:rsidRPr="000F34A1" w:rsidRDefault="00481E4B" w:rsidP="00481E4B">
      <w:pPr>
        <w:spacing w:before="0"/>
      </w:pPr>
      <w:r w:rsidRPr="00481E4B">
        <w:t xml:space="preserve"> </w:t>
      </w:r>
    </w:p>
    <w:p w14:paraId="037E130C" w14:textId="77777777" w:rsidR="002035B7" w:rsidRDefault="00481E4B" w:rsidP="00D54DD8">
      <w:pPr>
        <w:pStyle w:val="ICTOC1"/>
        <w:spacing w:before="0"/>
      </w:pPr>
      <w:bookmarkStart w:id="25" w:name="PDF1_Consideration"/>
      <w:bookmarkStart w:id="26" w:name="_Toc87366248"/>
      <w:bookmarkStart w:id="27" w:name="_Toc387656801"/>
      <w:r>
        <w:rPr>
          <w:noProof/>
        </w:rPr>
        <w:t>5</w:t>
      </w:r>
      <w:r>
        <w:t>.</w:t>
      </w:r>
      <w:r w:rsidRPr="000F34A1">
        <w:tab/>
      </w:r>
      <w:r>
        <w:t>Questions,</w:t>
      </w:r>
      <w:r w:rsidRPr="000F34A1">
        <w:t xml:space="preserve"> Petitions and Joint Letter</w:t>
      </w:r>
      <w:r>
        <w:t>s</w:t>
      </w:r>
      <w:bookmarkEnd w:id="25"/>
      <w:bookmarkEnd w:id="26"/>
    </w:p>
    <w:p w14:paraId="16AD627E" w14:textId="77777777" w:rsidR="00481E4B" w:rsidRDefault="00481E4B" w:rsidP="00481E4B">
      <w:pPr>
        <w:pStyle w:val="ICTOC2"/>
        <w:spacing w:after="120"/>
      </w:pPr>
      <w:bookmarkStart w:id="28" w:name="PDF1_QuestionsToCouncillors"/>
      <w:bookmarkStart w:id="29" w:name="_Toc87366249"/>
      <w:r>
        <w:rPr>
          <w:noProof/>
        </w:rPr>
        <w:t>5</w:t>
      </w:r>
      <w:r w:rsidRPr="0074112E">
        <w:t>.</w:t>
      </w:r>
      <w:r>
        <w:rPr>
          <w:noProof/>
        </w:rPr>
        <w:t>1</w:t>
      </w:r>
      <w:r w:rsidRPr="0074112E">
        <w:tab/>
      </w:r>
      <w:r>
        <w:t xml:space="preserve">public </w:t>
      </w:r>
      <w:r w:rsidRPr="0074112E">
        <w:t>Question T</w:t>
      </w:r>
      <w:r>
        <w:t>ime</w:t>
      </w:r>
      <w:bookmarkEnd w:id="28"/>
      <w:bookmarkEnd w:id="29"/>
    </w:p>
    <w:p w14:paraId="14A838EB" w14:textId="77777777" w:rsidR="00481E4B" w:rsidRPr="0018763B" w:rsidRDefault="00481E4B" w:rsidP="00481E4B">
      <w:pPr>
        <w:ind w:left="720"/>
        <w:rPr>
          <w:b/>
        </w:rPr>
      </w:pPr>
      <w:r w:rsidRPr="0018763B">
        <w:rPr>
          <w:b/>
        </w:rPr>
        <w:t xml:space="preserve">NIL  </w:t>
      </w:r>
    </w:p>
    <w:p w14:paraId="149C4B3E" w14:textId="77777777" w:rsidR="00481E4B" w:rsidRDefault="00481E4B" w:rsidP="002035B7">
      <w:pPr>
        <w:pStyle w:val="ICTOC2"/>
        <w:spacing w:before="120"/>
      </w:pPr>
      <w:bookmarkStart w:id="30" w:name="PDF1_Petitions"/>
      <w:bookmarkStart w:id="31" w:name="_Toc87366250"/>
      <w:bookmarkEnd w:id="27"/>
      <w:r>
        <w:rPr>
          <w:noProof/>
        </w:rPr>
        <w:t>5</w:t>
      </w:r>
      <w:r>
        <w:t>.</w:t>
      </w:r>
      <w:r>
        <w:rPr>
          <w:noProof/>
        </w:rPr>
        <w:t>2</w:t>
      </w:r>
      <w:r>
        <w:tab/>
        <w:t>Petitions</w:t>
      </w:r>
      <w:bookmarkEnd w:id="30"/>
      <w:bookmarkEnd w:id="31"/>
    </w:p>
    <w:p w14:paraId="4AFF4205" w14:textId="77777777" w:rsidR="00481E4B" w:rsidRDefault="002035B7" w:rsidP="007815C4">
      <w:pPr>
        <w:pStyle w:val="ICTOC3"/>
        <w:ind w:left="0"/>
      </w:pPr>
      <w:r>
        <w:tab/>
      </w:r>
      <w:bookmarkStart w:id="32" w:name="_Toc87366251"/>
      <w:r w:rsidR="00481E4B">
        <w:t>Nil Reports</w:t>
      </w:r>
      <w:bookmarkEnd w:id="32"/>
      <w:r w:rsidR="00481E4B" w:rsidRPr="00481E4B">
        <w:t xml:space="preserve"> </w:t>
      </w:r>
    </w:p>
    <w:p w14:paraId="3D949202" w14:textId="77777777" w:rsidR="00481E4B" w:rsidRDefault="00481E4B" w:rsidP="00481E4B">
      <w:pPr>
        <w:pStyle w:val="ICTOC2"/>
      </w:pPr>
      <w:bookmarkStart w:id="33" w:name="PDF1_JointLetters"/>
      <w:bookmarkStart w:id="34" w:name="_Toc87366252"/>
      <w:r>
        <w:rPr>
          <w:noProof/>
        </w:rPr>
        <w:t>5</w:t>
      </w:r>
      <w:r>
        <w:t>.</w:t>
      </w:r>
      <w:r>
        <w:rPr>
          <w:noProof/>
        </w:rPr>
        <w:t>3</w:t>
      </w:r>
      <w:r>
        <w:tab/>
        <w:t>Joint Letters</w:t>
      </w:r>
      <w:bookmarkEnd w:id="33"/>
      <w:bookmarkEnd w:id="34"/>
    </w:p>
    <w:p w14:paraId="07B2288D" w14:textId="77777777" w:rsidR="00481E4B" w:rsidRDefault="002035B7" w:rsidP="007815C4">
      <w:pPr>
        <w:pStyle w:val="ICTOC3"/>
        <w:ind w:left="0"/>
      </w:pPr>
      <w:r>
        <w:tab/>
      </w:r>
      <w:bookmarkStart w:id="35" w:name="_Toc87366253"/>
      <w:r w:rsidR="00481E4B">
        <w:t>Nil Reports</w:t>
      </w:r>
      <w:bookmarkEnd w:id="35"/>
      <w:r w:rsidR="00481E4B" w:rsidRPr="00481E4B">
        <w:t xml:space="preserve">  </w:t>
      </w:r>
    </w:p>
    <w:p w14:paraId="58CA6A2F" w14:textId="77777777" w:rsidR="00481E4B" w:rsidRDefault="00481E4B" w:rsidP="00481E4B">
      <w:pPr>
        <w:pStyle w:val="ICTOC1"/>
        <w:spacing w:after="240"/>
        <w:sectPr w:rsidR="00481E4B" w:rsidSect="00481E4B">
          <w:headerReference w:type="even" r:id="rId32"/>
          <w:headerReference w:type="default" r:id="rId33"/>
          <w:footerReference w:type="even" r:id="rId34"/>
          <w:footerReference w:type="default" r:id="rId35"/>
          <w:headerReference w:type="first" r:id="rId36"/>
          <w:footerReference w:type="first" r:id="rId37"/>
          <w:type w:val="oddPage"/>
          <w:pgSz w:w="11907" w:h="16839" w:code="9"/>
          <w:pgMar w:top="1134" w:right="1418" w:bottom="851" w:left="1418" w:header="851" w:footer="567" w:gutter="0"/>
          <w:cols w:space="720"/>
          <w:formProt w:val="0"/>
          <w:docGrid w:linePitch="299"/>
        </w:sectPr>
      </w:pPr>
    </w:p>
    <w:p w14:paraId="6858796B" w14:textId="77777777" w:rsidR="00481E4B" w:rsidRDefault="00481E4B" w:rsidP="00481E4B">
      <w:pPr>
        <w:pStyle w:val="ICTOC1"/>
        <w:spacing w:after="240"/>
      </w:pPr>
      <w:bookmarkStart w:id="36" w:name="PDFOfficersReports"/>
      <w:bookmarkStart w:id="37" w:name="PDF1_OfficersReports"/>
      <w:bookmarkStart w:id="38" w:name="_Toc87366254"/>
      <w:r>
        <w:rPr>
          <w:noProof/>
        </w:rPr>
        <w:t>6</w:t>
      </w:r>
      <w:bookmarkEnd w:id="36"/>
      <w:r w:rsidRPr="00CC7B3A">
        <w:t>.</w:t>
      </w:r>
      <w:r w:rsidRPr="00CC7B3A">
        <w:tab/>
        <w:t>Officers’ Reports</w:t>
      </w:r>
      <w:bookmarkEnd w:id="37"/>
      <w:bookmarkEnd w:id="38"/>
      <w:r>
        <w:t xml:space="preserve"> </w:t>
      </w:r>
    </w:p>
    <w:p w14:paraId="2536F0BD" w14:textId="77777777" w:rsidR="00481E4B" w:rsidRDefault="00481E4B" w:rsidP="00481E4B">
      <w:pPr>
        <w:pStyle w:val="ICTOC2"/>
      </w:pPr>
      <w:bookmarkStart w:id="39" w:name="PDF1_ExecutiveServices"/>
      <w:bookmarkStart w:id="40" w:name="_Toc87366255"/>
      <w:r>
        <w:rPr>
          <w:noProof/>
        </w:rPr>
        <w:t>6</w:t>
      </w:r>
      <w:r>
        <w:t>.</w:t>
      </w:r>
      <w:r>
        <w:rPr>
          <w:noProof/>
        </w:rPr>
        <w:t>1</w:t>
      </w:r>
      <w:r>
        <w:tab/>
        <w:t>Connected Communities</w:t>
      </w:r>
      <w:bookmarkEnd w:id="39"/>
      <w:bookmarkEnd w:id="40"/>
    </w:p>
    <w:bookmarkStart w:id="41" w:name="PDF1_Heading_34930"/>
    <w:bookmarkStart w:id="42" w:name="PDF2_ReportName_34930"/>
    <w:bookmarkEnd w:id="41"/>
    <w:bookmarkEnd w:id="42"/>
    <w:p w14:paraId="47BE4798" w14:textId="77777777" w:rsidR="00481E4B" w:rsidRPr="00481E4B" w:rsidRDefault="00481E4B" w:rsidP="00481E4B">
      <w:pPr>
        <w:spacing w:before="0" w:after="240"/>
        <w:ind w:left="851" w:hanging="851"/>
        <w:jc w:val="left"/>
        <w:rPr>
          <w:rFonts w:cs="Arial"/>
          <w:b/>
          <w:szCs w:val="16"/>
          <w:lang w:eastAsia="en-AU"/>
        </w:rPr>
      </w:pPr>
      <w:r w:rsidRPr="00481E4B">
        <w:rPr>
          <w:rFonts w:cs="Arial"/>
          <w:color w:val="FF0000"/>
          <w:sz w:val="16"/>
        </w:rPr>
        <w:fldChar w:fldCharType="begin"/>
      </w:r>
      <w:r w:rsidRPr="00481E4B">
        <w:rPr>
          <w:rFonts w:cs="Arial"/>
          <w:color w:val="FF0000"/>
          <w:sz w:val="16"/>
        </w:rPr>
        <w:instrText xml:space="preserve"> TC "</w:instrText>
      </w:r>
      <w:bookmarkStart w:id="43" w:name="_Toc87366256"/>
      <w:r w:rsidRPr="00481E4B">
        <w:rPr>
          <w:rFonts w:cs="Arial"/>
          <w:color w:val="FF0000"/>
          <w:sz w:val="16"/>
        </w:rPr>
        <w:instrText>6.1.1</w:instrText>
      </w:r>
      <w:r w:rsidRPr="00481E4B">
        <w:rPr>
          <w:rFonts w:cs="Arial"/>
          <w:color w:val="FF0000"/>
          <w:sz w:val="16"/>
        </w:rPr>
        <w:tab/>
        <w:instrText>Community Leadership Program Framework</w:instrText>
      </w:r>
      <w:bookmarkEnd w:id="43"/>
      <w:r w:rsidRPr="00481E4B">
        <w:rPr>
          <w:rFonts w:cs="Arial"/>
          <w:color w:val="FF0000"/>
          <w:sz w:val="16"/>
        </w:rPr>
        <w:instrText xml:space="preserve">" \l3  </w:instrText>
      </w:r>
      <w:r w:rsidRPr="00481E4B">
        <w:rPr>
          <w:rFonts w:cs="Arial"/>
          <w:color w:val="FF0000"/>
          <w:sz w:val="16"/>
        </w:rPr>
        <w:fldChar w:fldCharType="end"/>
      </w:r>
      <w:r w:rsidRPr="00481E4B">
        <w:rPr>
          <w:b/>
        </w:rPr>
        <w:t>ITEM 6.1.1</w:t>
      </w:r>
      <w:r w:rsidRPr="00481E4B">
        <w:rPr>
          <w:rFonts w:cs="Arial"/>
          <w:b/>
          <w:szCs w:val="16"/>
          <w:lang w:eastAsia="en-AU"/>
        </w:rPr>
        <w:tab/>
      </w:r>
      <w:r w:rsidRPr="00481E4B">
        <w:rPr>
          <w:rFonts w:ascii="Arial Bold" w:hAnsi="Arial Bold"/>
          <w:b/>
          <w:caps/>
        </w:rPr>
        <w:t>Community Leadership Program Framework</w:t>
      </w:r>
    </w:p>
    <w:p w14:paraId="69CD7040" w14:textId="77777777" w:rsidR="00481E4B" w:rsidRPr="00481E4B" w:rsidRDefault="00481E4B" w:rsidP="00481E4B">
      <w:pPr>
        <w:spacing w:before="240"/>
        <w:ind w:left="2835" w:hanging="2835"/>
        <w:jc w:val="left"/>
        <w:rPr>
          <w:rFonts w:cs="Arial"/>
          <w:b/>
          <w:snapToGrid w:val="0"/>
        </w:rPr>
      </w:pPr>
      <w:r w:rsidRPr="00481E4B">
        <w:rPr>
          <w:rFonts w:cs="Arial"/>
          <w:b/>
          <w:snapToGrid w:val="0"/>
        </w:rPr>
        <w:t>Responsible Officer:</w:t>
      </w:r>
      <w:r w:rsidRPr="00481E4B">
        <w:rPr>
          <w:rFonts w:cs="Arial"/>
          <w:b/>
          <w:snapToGrid w:val="0"/>
        </w:rPr>
        <w:tab/>
        <w:t xml:space="preserve">Director Community Wellbeing  </w:t>
      </w:r>
    </w:p>
    <w:p w14:paraId="095845E2" w14:textId="77777777" w:rsidR="00481E4B" w:rsidRPr="00481E4B" w:rsidRDefault="00481E4B" w:rsidP="00481E4B">
      <w:pPr>
        <w:tabs>
          <w:tab w:val="left" w:pos="2835"/>
        </w:tabs>
        <w:spacing w:before="240"/>
        <w:ind w:left="2835" w:hanging="2835"/>
        <w:jc w:val="left"/>
        <w:rPr>
          <w:rFonts w:cs="Arial"/>
          <w:b/>
          <w:snapToGrid w:val="0"/>
        </w:rPr>
      </w:pPr>
      <w:r w:rsidRPr="00481E4B">
        <w:rPr>
          <w:rFonts w:cs="Arial"/>
          <w:b/>
          <w:snapToGrid w:val="0"/>
        </w:rPr>
        <w:t>Also in attendance:</w:t>
      </w:r>
      <w:r w:rsidRPr="00481E4B">
        <w:rPr>
          <w:rFonts w:cs="Arial"/>
          <w:b/>
          <w:snapToGrid w:val="0"/>
        </w:rPr>
        <w:tab/>
        <w:t xml:space="preserve">Manager Equity &amp; Inclusion  </w:t>
      </w:r>
    </w:p>
    <w:p w14:paraId="1A7DA188" w14:textId="77777777" w:rsidR="00481E4B" w:rsidRPr="00481E4B" w:rsidRDefault="00481E4B" w:rsidP="00481E4B">
      <w:pPr>
        <w:tabs>
          <w:tab w:val="left" w:pos="2835"/>
          <w:tab w:val="left" w:pos="3402"/>
        </w:tabs>
        <w:spacing w:before="240"/>
        <w:ind w:left="3402" w:hanging="3402"/>
        <w:jc w:val="left"/>
        <w:rPr>
          <w:rFonts w:cs="Arial"/>
          <w:b/>
          <w:snapToGrid w:val="0"/>
        </w:rPr>
      </w:pPr>
      <w:bookmarkStart w:id="44" w:name="PDF2_Attachments"/>
      <w:bookmarkStart w:id="45" w:name="PDF2_Attachments_34930"/>
      <w:bookmarkEnd w:id="44"/>
      <w:bookmarkEnd w:id="45"/>
      <w:r w:rsidRPr="00481E4B">
        <w:rPr>
          <w:rFonts w:cs="Arial"/>
          <w:b/>
          <w:snapToGrid w:val="0"/>
        </w:rPr>
        <w:t>Attachments:</w:t>
      </w:r>
      <w:r w:rsidRPr="00481E4B">
        <w:rPr>
          <w:rFonts w:cs="Arial"/>
          <w:b/>
          <w:snapToGrid w:val="0"/>
        </w:rPr>
        <w:tab/>
        <w:t>1</w:t>
      </w:r>
      <w:r w:rsidRPr="00481E4B">
        <w:rPr>
          <w:rFonts w:cs="Arial"/>
          <w:b/>
          <w:snapToGrid w:val="0"/>
        </w:rPr>
        <w:tab/>
        <w:t xml:space="preserve">Civic Event Outline </w:t>
      </w:r>
      <w:bookmarkStart w:id="46" w:name="PDFA_Attachment_1"/>
      <w:bookmarkStart w:id="47" w:name="PDFA_34930_1"/>
      <w:r w:rsidRPr="00481E4B">
        <w:rPr>
          <w:rFonts w:cs="Arial"/>
          <w:b/>
          <w:snapToGrid w:val="0"/>
        </w:rPr>
        <w:t xml:space="preserve"> </w:t>
      </w:r>
      <w:bookmarkEnd w:id="46"/>
      <w:bookmarkEnd w:id="47"/>
      <w:r w:rsidRPr="00481E4B">
        <w:rPr>
          <w:rFonts w:cs="Arial"/>
          <w:b/>
          <w:snapToGrid w:val="0"/>
        </w:rPr>
        <w:t xml:space="preserve">    </w:t>
      </w:r>
    </w:p>
    <w:p w14:paraId="60AA9B3F" w14:textId="77777777" w:rsidR="00481E4B" w:rsidRPr="00481E4B" w:rsidRDefault="00481E4B" w:rsidP="00481E4B">
      <w:pPr>
        <w:rPr>
          <w:sz w:val="12"/>
          <w:lang w:val="en-GB"/>
        </w:rPr>
      </w:pPr>
    </w:p>
    <w:p w14:paraId="0C12AC9C" w14:textId="77777777" w:rsidR="00481E4B" w:rsidRPr="00481E4B" w:rsidRDefault="00481E4B" w:rsidP="00481E4B">
      <w:pPr>
        <w:spacing w:before="360" w:after="240"/>
        <w:rPr>
          <w:rFonts w:ascii="Arial Bold" w:hAnsi="Arial Bold" w:cs="Arial"/>
          <w:b/>
          <w:caps/>
          <w:smallCaps/>
          <w:szCs w:val="22"/>
        </w:rPr>
      </w:pPr>
      <w:bookmarkStart w:id="48" w:name="_Hlk77799239"/>
      <w:r w:rsidRPr="00481E4B">
        <w:rPr>
          <w:rFonts w:ascii="Arial Bold" w:hAnsi="Arial Bold" w:cs="Arial"/>
          <w:b/>
          <w:caps/>
          <w:smallCaps/>
          <w:szCs w:val="22"/>
        </w:rPr>
        <w:t>RECOMMENDATION SUMMARY</w:t>
      </w:r>
    </w:p>
    <w:p w14:paraId="4374A5A7" w14:textId="77777777" w:rsidR="00481E4B" w:rsidRPr="00481E4B" w:rsidRDefault="00481E4B" w:rsidP="00481E4B">
      <w:r w:rsidRPr="00481E4B">
        <w:t xml:space="preserve">That Council endorse the City of Whittlesea Community Leadership Program Framework as described in </w:t>
      </w:r>
      <w:r w:rsidRPr="00481E4B">
        <w:rPr>
          <w:b/>
          <w:bCs/>
        </w:rPr>
        <w:t>Table 2</w:t>
      </w:r>
      <w:r w:rsidRPr="00481E4B">
        <w:t xml:space="preserve"> of this report.</w:t>
      </w:r>
    </w:p>
    <w:p w14:paraId="6D03CE5C" w14:textId="77777777" w:rsidR="00481E4B" w:rsidRPr="00481E4B" w:rsidRDefault="00481E4B" w:rsidP="00481E4B">
      <w:pPr>
        <w:keepNext/>
        <w:tabs>
          <w:tab w:val="left" w:pos="1134"/>
          <w:tab w:val="left" w:pos="7498"/>
        </w:tabs>
        <w:spacing w:before="360" w:after="240"/>
        <w:rPr>
          <w:rFonts w:cs="Arial"/>
          <w:b/>
          <w:caps/>
          <w:smallCaps/>
          <w:szCs w:val="22"/>
        </w:rPr>
      </w:pPr>
      <w:r w:rsidRPr="00481E4B">
        <w:rPr>
          <w:rFonts w:cs="Arial"/>
          <w:b/>
          <w:caps/>
          <w:smallCaps/>
          <w:szCs w:val="22"/>
        </w:rPr>
        <w:t>KEY FACTS AND / OR ISSUES</w:t>
      </w:r>
    </w:p>
    <w:p w14:paraId="46107F54" w14:textId="77777777" w:rsidR="00481E4B" w:rsidRPr="00481E4B" w:rsidRDefault="00481E4B" w:rsidP="00481E4B">
      <w:pPr>
        <w:ind w:left="567" w:hanging="567"/>
        <w:jc w:val="left"/>
        <w:rPr>
          <w:szCs w:val="22"/>
          <w:lang w:eastAsia="en-AU"/>
        </w:rPr>
      </w:pPr>
      <w:r w:rsidRPr="00481E4B">
        <w:rPr>
          <w:szCs w:val="22"/>
          <w:lang w:eastAsia="en-AU"/>
        </w:rPr>
        <w:t xml:space="preserve">This report provides an overview of the new City of Whittlesea Community Leadership Program (the Leadership Program) that: </w:t>
      </w:r>
    </w:p>
    <w:p w14:paraId="01F1A68A" w14:textId="77777777" w:rsidR="00481E4B" w:rsidRPr="00481E4B" w:rsidRDefault="00481E4B" w:rsidP="00481E4B">
      <w:pPr>
        <w:tabs>
          <w:tab w:val="left" w:pos="567"/>
        </w:tabs>
        <w:ind w:left="720" w:hanging="360"/>
        <w:rPr>
          <w:szCs w:val="22"/>
          <w:lang w:eastAsia="en-AU"/>
        </w:rPr>
      </w:pPr>
      <w:r w:rsidRPr="00481E4B">
        <w:rPr>
          <w:rFonts w:ascii="Symbol" w:hAnsi="Symbol"/>
          <w:szCs w:val="22"/>
          <w:lang w:eastAsia="en-AU"/>
        </w:rPr>
        <w:t></w:t>
      </w:r>
      <w:r w:rsidRPr="00481E4B">
        <w:rPr>
          <w:rFonts w:ascii="Symbol" w:hAnsi="Symbol"/>
          <w:szCs w:val="22"/>
          <w:lang w:eastAsia="en-AU"/>
        </w:rPr>
        <w:tab/>
      </w:r>
      <w:r w:rsidRPr="00481E4B">
        <w:rPr>
          <w:szCs w:val="22"/>
          <w:lang w:eastAsia="en-AU"/>
        </w:rPr>
        <w:t xml:space="preserve">Creates a coordinated, </w:t>
      </w:r>
      <w:proofErr w:type="gramStart"/>
      <w:r w:rsidRPr="00481E4B">
        <w:rPr>
          <w:szCs w:val="22"/>
          <w:lang w:eastAsia="en-AU"/>
        </w:rPr>
        <w:t>inclusive</w:t>
      </w:r>
      <w:proofErr w:type="gramEnd"/>
      <w:r w:rsidRPr="00481E4B">
        <w:rPr>
          <w:szCs w:val="22"/>
          <w:lang w:eastAsia="en-AU"/>
        </w:rPr>
        <w:t xml:space="preserve"> and accessible program for both civic and local community leadership development.</w:t>
      </w:r>
    </w:p>
    <w:p w14:paraId="2E8EBAA0" w14:textId="77777777" w:rsidR="00481E4B" w:rsidRPr="00481E4B" w:rsidRDefault="00481E4B" w:rsidP="00481E4B">
      <w:pPr>
        <w:tabs>
          <w:tab w:val="left" w:pos="567"/>
        </w:tabs>
        <w:ind w:left="720" w:hanging="360"/>
        <w:rPr>
          <w:szCs w:val="22"/>
          <w:lang w:eastAsia="en-AU"/>
        </w:rPr>
      </w:pPr>
      <w:r w:rsidRPr="00481E4B">
        <w:rPr>
          <w:rFonts w:ascii="Symbol" w:hAnsi="Symbol"/>
          <w:szCs w:val="22"/>
          <w:lang w:eastAsia="en-AU"/>
        </w:rPr>
        <w:t></w:t>
      </w:r>
      <w:r w:rsidRPr="00481E4B">
        <w:rPr>
          <w:rFonts w:ascii="Symbol" w:hAnsi="Symbol"/>
          <w:szCs w:val="22"/>
          <w:lang w:eastAsia="en-AU"/>
        </w:rPr>
        <w:tab/>
      </w:r>
      <w:r w:rsidRPr="00481E4B">
        <w:rPr>
          <w:szCs w:val="20"/>
          <w:lang w:eastAsia="en-AU"/>
        </w:rPr>
        <w:t>Increases community participation and engagement in Council planning and decision-making processes.</w:t>
      </w:r>
    </w:p>
    <w:p w14:paraId="349A5256" w14:textId="77777777" w:rsidR="00481E4B" w:rsidRPr="00481E4B" w:rsidRDefault="00481E4B" w:rsidP="00481E4B">
      <w:pPr>
        <w:tabs>
          <w:tab w:val="left" w:pos="567"/>
        </w:tabs>
        <w:ind w:left="720" w:hanging="360"/>
        <w:rPr>
          <w:szCs w:val="20"/>
          <w:lang w:eastAsia="en-AU"/>
        </w:rPr>
      </w:pPr>
      <w:r w:rsidRPr="00481E4B">
        <w:rPr>
          <w:rFonts w:ascii="Symbol" w:hAnsi="Symbol"/>
          <w:szCs w:val="20"/>
          <w:lang w:eastAsia="en-AU"/>
        </w:rPr>
        <w:t></w:t>
      </w:r>
      <w:r w:rsidRPr="00481E4B">
        <w:rPr>
          <w:rFonts w:ascii="Symbol" w:hAnsi="Symbol"/>
          <w:szCs w:val="20"/>
          <w:lang w:eastAsia="en-AU"/>
        </w:rPr>
        <w:tab/>
      </w:r>
      <w:r w:rsidRPr="00481E4B">
        <w:rPr>
          <w:szCs w:val="20"/>
          <w:lang w:eastAsia="en-AU"/>
        </w:rPr>
        <w:t>Pursues opportunities to work closely with external stakeholders delivering leadership programs.</w:t>
      </w:r>
    </w:p>
    <w:p w14:paraId="1F557F4A" w14:textId="77777777" w:rsidR="00481E4B" w:rsidRPr="00481E4B" w:rsidRDefault="00481E4B" w:rsidP="00481E4B">
      <w:pPr>
        <w:tabs>
          <w:tab w:val="left" w:pos="567"/>
        </w:tabs>
        <w:ind w:left="720" w:hanging="360"/>
        <w:rPr>
          <w:szCs w:val="20"/>
          <w:lang w:eastAsia="en-AU"/>
        </w:rPr>
      </w:pPr>
      <w:r w:rsidRPr="00481E4B">
        <w:rPr>
          <w:rFonts w:ascii="Symbol" w:hAnsi="Symbol"/>
          <w:szCs w:val="20"/>
          <w:lang w:eastAsia="en-AU"/>
        </w:rPr>
        <w:t></w:t>
      </w:r>
      <w:r w:rsidRPr="00481E4B">
        <w:rPr>
          <w:rFonts w:ascii="Symbol" w:hAnsi="Symbol"/>
          <w:szCs w:val="20"/>
          <w:lang w:eastAsia="en-AU"/>
        </w:rPr>
        <w:tab/>
      </w:r>
      <w:r w:rsidRPr="00481E4B">
        <w:rPr>
          <w:rFonts w:cs="Arial"/>
          <w:szCs w:val="22"/>
          <w:lang w:eastAsia="en-AU"/>
        </w:rPr>
        <w:t>Supports Council’s compliance with the Local Government Act 2020.</w:t>
      </w:r>
    </w:p>
    <w:p w14:paraId="2E010FC1" w14:textId="77777777" w:rsidR="00481E4B" w:rsidRPr="00D54DD8" w:rsidRDefault="00481E4B" w:rsidP="00C54E8B">
      <w:pPr>
        <w:spacing w:before="240" w:after="120"/>
        <w:rPr>
          <w:rFonts w:cs="Arial"/>
          <w:b/>
          <w:caps/>
          <w:smallCaps/>
          <w:szCs w:val="22"/>
        </w:rPr>
      </w:pPr>
      <w:r w:rsidRPr="00481E4B">
        <w:rPr>
          <w:rFonts w:cs="Arial"/>
          <w:b/>
          <w:caps/>
          <w:smallCaps/>
          <w:szCs w:val="22"/>
        </w:rPr>
        <w:t>Introduction</w:t>
      </w:r>
      <w:r w:rsidRPr="00481E4B">
        <w:rPr>
          <w:rFonts w:cs="Arial"/>
          <w:b/>
          <w:caps/>
          <w:smallCaps/>
          <w:szCs w:val="22"/>
        </w:rPr>
        <w:br/>
      </w:r>
      <w:r w:rsidRPr="00D54DD8">
        <w:t>The development of the Community Leadership Program responds to the need for capacity building in:</w:t>
      </w:r>
    </w:p>
    <w:p w14:paraId="79C618BB" w14:textId="77777777" w:rsidR="00481E4B" w:rsidRPr="00481E4B" w:rsidRDefault="00481E4B" w:rsidP="00481E4B">
      <w:pPr>
        <w:ind w:left="714" w:hanging="357"/>
      </w:pPr>
      <w:r w:rsidRPr="00481E4B">
        <w:rPr>
          <w:rFonts w:ascii="Symbol" w:hAnsi="Symbol"/>
        </w:rPr>
        <w:t></w:t>
      </w:r>
      <w:r w:rsidRPr="00481E4B">
        <w:rPr>
          <w:rFonts w:ascii="Symbol" w:hAnsi="Symbol"/>
        </w:rPr>
        <w:tab/>
      </w:r>
      <w:r w:rsidRPr="00481E4B">
        <w:t xml:space="preserve">Civic leadership and participation; and </w:t>
      </w:r>
    </w:p>
    <w:p w14:paraId="3FAFB1EC" w14:textId="77777777" w:rsidR="00481E4B" w:rsidRPr="00481E4B" w:rsidRDefault="00481E4B" w:rsidP="00481E4B">
      <w:pPr>
        <w:ind w:left="714" w:hanging="357"/>
        <w:rPr>
          <w:rFonts w:cs="Arial"/>
          <w:b/>
          <w:szCs w:val="22"/>
          <w:u w:val="single"/>
        </w:rPr>
      </w:pPr>
      <w:r w:rsidRPr="00481E4B">
        <w:rPr>
          <w:rFonts w:ascii="Symbol" w:hAnsi="Symbol" w:cs="Arial"/>
          <w:szCs w:val="22"/>
        </w:rPr>
        <w:t></w:t>
      </w:r>
      <w:r w:rsidRPr="00481E4B">
        <w:rPr>
          <w:rFonts w:ascii="Symbol" w:hAnsi="Symbol" w:cs="Arial"/>
          <w:szCs w:val="22"/>
        </w:rPr>
        <w:tab/>
      </w:r>
      <w:r w:rsidRPr="00481E4B">
        <w:t>General governance and leadership of community-led projects.</w:t>
      </w:r>
    </w:p>
    <w:p w14:paraId="52498B77" w14:textId="77777777" w:rsidR="00481E4B" w:rsidRPr="00481E4B" w:rsidRDefault="00481E4B" w:rsidP="00481E4B">
      <w:r w:rsidRPr="00481E4B">
        <w:t>The program aims to:</w:t>
      </w:r>
    </w:p>
    <w:p w14:paraId="6A78412D" w14:textId="77777777" w:rsidR="00481E4B" w:rsidRPr="00481E4B" w:rsidRDefault="00481E4B" w:rsidP="00481E4B">
      <w:pPr>
        <w:ind w:left="714" w:hanging="357"/>
      </w:pPr>
      <w:r w:rsidRPr="00481E4B">
        <w:rPr>
          <w:rFonts w:ascii="Symbol" w:hAnsi="Symbol"/>
        </w:rPr>
        <w:t></w:t>
      </w:r>
      <w:r w:rsidRPr="00481E4B">
        <w:rPr>
          <w:rFonts w:ascii="Symbol" w:hAnsi="Symbol"/>
        </w:rPr>
        <w:tab/>
      </w:r>
      <w:r w:rsidRPr="00481E4B">
        <w:t xml:space="preserve">Increase participants’ awareness, knowledge and practical application of civic </w:t>
      </w:r>
      <w:proofErr w:type="gramStart"/>
      <w:r w:rsidRPr="00481E4B">
        <w:t>leadership;</w:t>
      </w:r>
      <w:proofErr w:type="gramEnd"/>
    </w:p>
    <w:p w14:paraId="2269393C" w14:textId="77777777" w:rsidR="00481E4B" w:rsidRPr="00481E4B" w:rsidRDefault="00481E4B" w:rsidP="00481E4B">
      <w:pPr>
        <w:ind w:left="714" w:hanging="357"/>
        <w:rPr>
          <w:rFonts w:cs="Arial"/>
          <w:b/>
          <w:szCs w:val="22"/>
          <w:u w:val="single"/>
        </w:rPr>
      </w:pPr>
      <w:r w:rsidRPr="00481E4B">
        <w:rPr>
          <w:rFonts w:ascii="Symbol" w:hAnsi="Symbol" w:cs="Arial"/>
          <w:szCs w:val="22"/>
        </w:rPr>
        <w:t></w:t>
      </w:r>
      <w:r w:rsidRPr="00481E4B">
        <w:rPr>
          <w:rFonts w:ascii="Symbol" w:hAnsi="Symbol" w:cs="Arial"/>
          <w:szCs w:val="22"/>
        </w:rPr>
        <w:tab/>
      </w:r>
      <w:r w:rsidRPr="00481E4B">
        <w:t>E</w:t>
      </w:r>
      <w:r w:rsidRPr="00481E4B">
        <w:rPr>
          <w:rFonts w:cs="Arial"/>
          <w:bCs/>
          <w:szCs w:val="22"/>
        </w:rPr>
        <w:t xml:space="preserve">nhance community members’ engagement in Council’s consultation processes; and </w:t>
      </w:r>
    </w:p>
    <w:p w14:paraId="39C57D20" w14:textId="77777777" w:rsidR="00481E4B" w:rsidRPr="00481E4B" w:rsidRDefault="00481E4B" w:rsidP="00481E4B">
      <w:pPr>
        <w:ind w:left="714" w:hanging="357"/>
        <w:rPr>
          <w:rFonts w:cs="Arial"/>
          <w:b/>
          <w:szCs w:val="22"/>
          <w:u w:val="single"/>
        </w:rPr>
      </w:pPr>
      <w:r w:rsidRPr="00481E4B">
        <w:rPr>
          <w:rFonts w:ascii="Symbol" w:hAnsi="Symbol" w:cs="Arial"/>
          <w:szCs w:val="22"/>
        </w:rPr>
        <w:t></w:t>
      </w:r>
      <w:r w:rsidRPr="00481E4B">
        <w:rPr>
          <w:rFonts w:ascii="Symbol" w:hAnsi="Symbol" w:cs="Arial"/>
          <w:szCs w:val="22"/>
        </w:rPr>
        <w:tab/>
      </w:r>
      <w:r w:rsidRPr="00481E4B">
        <w:rPr>
          <w:rFonts w:cs="Arial"/>
          <w:bCs/>
          <w:szCs w:val="22"/>
        </w:rPr>
        <w:t xml:space="preserve">Increase community members’ capacity to lead their own projects. </w:t>
      </w:r>
    </w:p>
    <w:p w14:paraId="685E15A8" w14:textId="77777777" w:rsidR="00481E4B" w:rsidRPr="00481E4B" w:rsidRDefault="00481E4B" w:rsidP="00481E4B">
      <w:r w:rsidRPr="00481E4B">
        <w:t>The Community Leadership Program has been informed by:</w:t>
      </w:r>
    </w:p>
    <w:p w14:paraId="7C71B07C" w14:textId="77777777" w:rsidR="00481E4B" w:rsidRPr="00481E4B" w:rsidRDefault="00481E4B" w:rsidP="00481E4B">
      <w:pPr>
        <w:ind w:left="714" w:hanging="357"/>
      </w:pPr>
      <w:r w:rsidRPr="00481E4B">
        <w:rPr>
          <w:rFonts w:ascii="Symbol" w:hAnsi="Symbol"/>
        </w:rPr>
        <w:t></w:t>
      </w:r>
      <w:r w:rsidRPr="00481E4B">
        <w:rPr>
          <w:rFonts w:ascii="Symbol" w:hAnsi="Symbol"/>
        </w:rPr>
        <w:tab/>
      </w:r>
      <w:r w:rsidRPr="00481E4B">
        <w:t xml:space="preserve">Background research and benchmarking across local government and non-government leadership </w:t>
      </w:r>
      <w:proofErr w:type="gramStart"/>
      <w:r w:rsidRPr="00481E4B">
        <w:t>programs;</w:t>
      </w:r>
      <w:proofErr w:type="gramEnd"/>
    </w:p>
    <w:p w14:paraId="308C78D0" w14:textId="77777777" w:rsidR="00481E4B" w:rsidRPr="00481E4B" w:rsidRDefault="00481E4B" w:rsidP="00481E4B">
      <w:pPr>
        <w:ind w:left="714" w:hanging="357"/>
      </w:pPr>
      <w:r w:rsidRPr="00481E4B">
        <w:rPr>
          <w:rFonts w:ascii="Symbol" w:hAnsi="Symbol"/>
        </w:rPr>
        <w:t></w:t>
      </w:r>
      <w:r w:rsidRPr="00481E4B">
        <w:rPr>
          <w:rFonts w:ascii="Symbol" w:hAnsi="Symbol"/>
        </w:rPr>
        <w:tab/>
      </w:r>
      <w:r w:rsidRPr="00481E4B">
        <w:t xml:space="preserve">Community engagement; and </w:t>
      </w:r>
    </w:p>
    <w:p w14:paraId="18038F78" w14:textId="77777777" w:rsidR="00481E4B" w:rsidRPr="00481E4B" w:rsidRDefault="00481E4B" w:rsidP="00481E4B">
      <w:pPr>
        <w:ind w:left="714" w:hanging="357"/>
      </w:pPr>
      <w:r w:rsidRPr="00481E4B">
        <w:rPr>
          <w:rFonts w:ascii="Symbol" w:hAnsi="Symbol"/>
        </w:rPr>
        <w:t></w:t>
      </w:r>
      <w:r w:rsidRPr="00481E4B">
        <w:rPr>
          <w:rFonts w:ascii="Symbol" w:hAnsi="Symbol"/>
        </w:rPr>
        <w:tab/>
      </w:r>
      <w:r w:rsidRPr="00481E4B">
        <w:t>Consultation with other Councils, peak bodies and stakeholders involved with leadership training.</w:t>
      </w:r>
    </w:p>
    <w:p w14:paraId="5BA3A225" w14:textId="77777777" w:rsidR="00481E4B" w:rsidRPr="00481E4B" w:rsidRDefault="00481E4B" w:rsidP="00D54DD8">
      <w:r w:rsidRPr="00481E4B">
        <w:t xml:space="preserve">Council documents informing the Leadership Program are also summarised in </w:t>
      </w:r>
      <w:r w:rsidRPr="00481E4B">
        <w:rPr>
          <w:b/>
          <w:bCs/>
        </w:rPr>
        <w:t>Table 1</w:t>
      </w:r>
      <w:r w:rsidRPr="00481E4B">
        <w:t xml:space="preserve"> below.</w:t>
      </w:r>
    </w:p>
    <w:tbl>
      <w:tblPr>
        <w:tblStyle w:val="TableGrid"/>
        <w:tblW w:w="0" w:type="auto"/>
        <w:tblLook w:val="04A0" w:firstRow="1" w:lastRow="0" w:firstColumn="1" w:lastColumn="0" w:noHBand="0" w:noVBand="1"/>
      </w:tblPr>
      <w:tblGrid>
        <w:gridCol w:w="2376"/>
        <w:gridCol w:w="6911"/>
      </w:tblGrid>
      <w:tr w:rsidR="00481E4B" w:rsidRPr="00481E4B" w14:paraId="4901B4C3" w14:textId="77777777" w:rsidTr="007815C4">
        <w:tc>
          <w:tcPr>
            <w:tcW w:w="2376" w:type="dxa"/>
          </w:tcPr>
          <w:p w14:paraId="2F903E15" w14:textId="77777777" w:rsidR="00481E4B" w:rsidRPr="00481E4B" w:rsidRDefault="00481E4B" w:rsidP="00481E4B">
            <w:pPr>
              <w:spacing w:after="120"/>
              <w:rPr>
                <w:rFonts w:cs="Arial"/>
              </w:rPr>
            </w:pPr>
            <w:r w:rsidRPr="00481E4B">
              <w:rPr>
                <w:rFonts w:cs="Arial"/>
                <w:i/>
                <w:iCs/>
              </w:rPr>
              <w:t>Community Engagement Policy</w:t>
            </w:r>
          </w:p>
        </w:tc>
        <w:tc>
          <w:tcPr>
            <w:tcW w:w="6911" w:type="dxa"/>
          </w:tcPr>
          <w:p w14:paraId="4BAA80E6" w14:textId="77777777" w:rsidR="00481E4B" w:rsidRPr="00481E4B" w:rsidRDefault="00481E4B" w:rsidP="00481E4B">
            <w:pPr>
              <w:spacing w:after="120"/>
              <w:rPr>
                <w:rFonts w:cs="Arial"/>
                <w:i/>
                <w:iCs/>
              </w:rPr>
            </w:pPr>
            <w:r w:rsidRPr="00481E4B">
              <w:rPr>
                <w:rFonts w:cs="Arial"/>
              </w:rPr>
              <w:t xml:space="preserve">The Community Leadership Program forms a key component of Council’s wider community engagement program underpinned by </w:t>
            </w:r>
            <w:r w:rsidRPr="00481E4B">
              <w:rPr>
                <w:rFonts w:cs="Arial"/>
                <w:i/>
                <w:iCs/>
              </w:rPr>
              <w:t>‘A Voice for All’ Community Engagement Policy 2021.</w:t>
            </w:r>
          </w:p>
          <w:p w14:paraId="671FC627" w14:textId="77777777" w:rsidR="00481E4B" w:rsidRPr="00481E4B" w:rsidRDefault="00481E4B" w:rsidP="00481E4B">
            <w:pPr>
              <w:spacing w:after="120"/>
              <w:rPr>
                <w:rFonts w:cs="Arial"/>
              </w:rPr>
            </w:pPr>
            <w:r w:rsidRPr="00481E4B">
              <w:rPr>
                <w:rFonts w:cs="Arial"/>
              </w:rPr>
              <w:t>The policy identifies the role of leadership as contributing to ‘</w:t>
            </w:r>
            <w:r w:rsidRPr="00481E4B">
              <w:rPr>
                <w:i/>
                <w:iCs/>
              </w:rPr>
              <w:t xml:space="preserve">greater transparency in Council’s decision-making; more genuine and meaningful conversations between Council and the community; and building community resilience, </w:t>
            </w:r>
            <w:proofErr w:type="gramStart"/>
            <w:r w:rsidRPr="00481E4B">
              <w:rPr>
                <w:i/>
                <w:iCs/>
              </w:rPr>
              <w:t>capacity</w:t>
            </w:r>
            <w:proofErr w:type="gramEnd"/>
            <w:r w:rsidRPr="00481E4B">
              <w:rPr>
                <w:i/>
                <w:iCs/>
              </w:rPr>
              <w:t xml:space="preserve"> and empowerment for local citizens’</w:t>
            </w:r>
            <w:r w:rsidRPr="00481E4B">
              <w:t xml:space="preserve"> </w:t>
            </w:r>
            <w:r w:rsidRPr="00481E4B">
              <w:rPr>
                <w:i/>
                <w:iCs/>
              </w:rPr>
              <w:t>(page 12).</w:t>
            </w:r>
          </w:p>
        </w:tc>
      </w:tr>
      <w:tr w:rsidR="00481E4B" w:rsidRPr="00481E4B" w14:paraId="136FB3CF" w14:textId="77777777" w:rsidTr="007815C4">
        <w:tc>
          <w:tcPr>
            <w:tcW w:w="2376" w:type="dxa"/>
          </w:tcPr>
          <w:p w14:paraId="61807A93" w14:textId="77777777" w:rsidR="00481E4B" w:rsidRPr="00481E4B" w:rsidRDefault="00481E4B" w:rsidP="00481E4B">
            <w:pPr>
              <w:spacing w:after="120"/>
              <w:rPr>
                <w:rFonts w:cs="Arial"/>
              </w:rPr>
            </w:pPr>
            <w:r w:rsidRPr="00481E4B">
              <w:rPr>
                <w:rFonts w:cs="Arial"/>
                <w:i/>
                <w:iCs/>
              </w:rPr>
              <w:t>Community Activate Toolkit</w:t>
            </w:r>
          </w:p>
        </w:tc>
        <w:tc>
          <w:tcPr>
            <w:tcW w:w="6911" w:type="dxa"/>
          </w:tcPr>
          <w:p w14:paraId="18EB3C29" w14:textId="77777777" w:rsidR="00481E4B" w:rsidRPr="00481E4B" w:rsidRDefault="00481E4B" w:rsidP="00481E4B">
            <w:pPr>
              <w:spacing w:after="120"/>
              <w:rPr>
                <w:rFonts w:cs="Arial"/>
              </w:rPr>
            </w:pPr>
            <w:r w:rsidRPr="00481E4B">
              <w:rPr>
                <w:rFonts w:cs="Arial"/>
              </w:rPr>
              <w:t>The Community Activate Toolkit (</w:t>
            </w:r>
            <w:hyperlink r:id="rId38" w:anchor=":~:text=to%20book%20workshops-,Community%20Activate%20Toolkit,within%20the%20City%20of%20Whittlesea." w:history="1">
              <w:r w:rsidRPr="00481E4B">
                <w:rPr>
                  <w:color w:val="0000FF"/>
                  <w:u w:val="single"/>
                </w:rPr>
                <w:t>whittlesea.vic.gov.au/activate-your-community</w:t>
              </w:r>
            </w:hyperlink>
            <w:r w:rsidRPr="00481E4B">
              <w:rPr>
                <w:rFonts w:cs="Arial"/>
              </w:rPr>
              <w:t>) is a collection of 18 resources (available on Council’s website), including templates and worksheets for community to assist with planning and implementing projects, events, advocacy campaigns and community group governance. A series of webinars was delivered to familiarise community members with this resource in 2021. The Community Leadership Program will utilise the Toolkit and build on the community feedback and evaluation of the webinars.</w:t>
            </w:r>
          </w:p>
        </w:tc>
      </w:tr>
    </w:tbl>
    <w:p w14:paraId="3F51C78B" w14:textId="77777777" w:rsidR="00481E4B" w:rsidRPr="00481E4B" w:rsidRDefault="00481E4B" w:rsidP="00D54DD8">
      <w:pPr>
        <w:jc w:val="center"/>
        <w:rPr>
          <w:rFonts w:cs="Arial"/>
          <w:b/>
          <w:bCs/>
          <w:sz w:val="20"/>
          <w:szCs w:val="20"/>
        </w:rPr>
      </w:pPr>
      <w:r w:rsidRPr="00481E4B">
        <w:rPr>
          <w:rFonts w:cs="Arial"/>
          <w:b/>
          <w:bCs/>
          <w:sz w:val="20"/>
          <w:szCs w:val="20"/>
        </w:rPr>
        <w:t>Table 1: Key Council documents informing the Leadership Program</w:t>
      </w:r>
    </w:p>
    <w:p w14:paraId="3F60F3F1" w14:textId="77777777" w:rsidR="00481E4B" w:rsidRPr="00481E4B" w:rsidRDefault="00481E4B" w:rsidP="00D54DD8">
      <w:pPr>
        <w:spacing w:after="120"/>
        <w:jc w:val="left"/>
        <w:rPr>
          <w:rFonts w:cs="Arial"/>
          <w:b/>
          <w:bCs/>
          <w:i/>
          <w:iCs/>
        </w:rPr>
      </w:pPr>
      <w:r w:rsidRPr="00481E4B">
        <w:rPr>
          <w:rFonts w:cs="Arial"/>
          <w:b/>
          <w:caps/>
          <w:smallCaps/>
          <w:szCs w:val="22"/>
        </w:rPr>
        <w:t>Proposal</w:t>
      </w:r>
    </w:p>
    <w:p w14:paraId="057B333B" w14:textId="77777777" w:rsidR="00481E4B" w:rsidRPr="00481E4B" w:rsidRDefault="00481E4B" w:rsidP="00481E4B">
      <w:pPr>
        <w:spacing w:after="120"/>
        <w:rPr>
          <w:rFonts w:cs="Arial"/>
        </w:rPr>
      </w:pPr>
      <w:r w:rsidRPr="00481E4B">
        <w:rPr>
          <w:rFonts w:cs="Arial"/>
        </w:rPr>
        <w:t>The City of Whittlesea Community Leadership Program brings together the learnings from the above inputs to develop a best practice approach for Whittlesea. The program is designed to:</w:t>
      </w:r>
    </w:p>
    <w:p w14:paraId="62690745" w14:textId="77777777" w:rsidR="00481E4B" w:rsidRPr="00481E4B" w:rsidRDefault="00481E4B" w:rsidP="00481E4B">
      <w:pPr>
        <w:spacing w:after="120"/>
        <w:ind w:left="720" w:hanging="360"/>
        <w:rPr>
          <w:rFonts w:cs="Arial"/>
        </w:rPr>
      </w:pPr>
      <w:r w:rsidRPr="00481E4B">
        <w:rPr>
          <w:rFonts w:ascii="Symbol" w:hAnsi="Symbol" w:cs="Arial"/>
        </w:rPr>
        <w:t></w:t>
      </w:r>
      <w:r w:rsidRPr="00481E4B">
        <w:rPr>
          <w:rFonts w:ascii="Symbol" w:hAnsi="Symbol" w:cs="Arial"/>
        </w:rPr>
        <w:tab/>
      </w:r>
      <w:r w:rsidRPr="00481E4B">
        <w:rPr>
          <w:rFonts w:cs="Arial"/>
        </w:rPr>
        <w:t>Strengthen our community development approach for community leadership holistically and build capacity for community to engage in civic opportunities.</w:t>
      </w:r>
    </w:p>
    <w:p w14:paraId="7248BBAE" w14:textId="77777777" w:rsidR="00481E4B" w:rsidRPr="00481E4B" w:rsidRDefault="00481E4B" w:rsidP="00481E4B">
      <w:pPr>
        <w:spacing w:after="120"/>
        <w:ind w:left="720" w:hanging="360"/>
        <w:rPr>
          <w:rFonts w:cs="Arial"/>
        </w:rPr>
      </w:pPr>
      <w:r w:rsidRPr="00481E4B">
        <w:rPr>
          <w:rFonts w:ascii="Symbol" w:hAnsi="Symbol" w:cs="Arial"/>
        </w:rPr>
        <w:t></w:t>
      </w:r>
      <w:r w:rsidRPr="00481E4B">
        <w:rPr>
          <w:rFonts w:ascii="Symbol" w:hAnsi="Symbol" w:cs="Arial"/>
        </w:rPr>
        <w:tab/>
      </w:r>
      <w:r w:rsidRPr="00481E4B">
        <w:rPr>
          <w:rFonts w:cs="Arial"/>
        </w:rPr>
        <w:t xml:space="preserve">Deliver training opportunities that meet the needs of the whole community while retaining specialised training ‘streams’ as required, including for culturally and linguistically diverse communities, young people, women, Aboriginal and Torres Strait Islander people, and also for issue-based leadership </w:t>
      </w:r>
      <w:proofErr w:type="gramStart"/>
      <w:r w:rsidRPr="00481E4B">
        <w:rPr>
          <w:rFonts w:cs="Arial"/>
        </w:rPr>
        <w:t>e.g.</w:t>
      </w:r>
      <w:proofErr w:type="gramEnd"/>
      <w:r w:rsidRPr="00481E4B">
        <w:rPr>
          <w:rFonts w:cs="Arial"/>
        </w:rPr>
        <w:t xml:space="preserve"> environmental groups. </w:t>
      </w:r>
    </w:p>
    <w:p w14:paraId="6B54E557" w14:textId="77777777" w:rsidR="00481E4B" w:rsidRPr="00481E4B" w:rsidRDefault="00481E4B" w:rsidP="00481E4B">
      <w:pPr>
        <w:spacing w:after="120"/>
        <w:ind w:left="720" w:hanging="360"/>
        <w:rPr>
          <w:rFonts w:cs="Arial"/>
        </w:rPr>
      </w:pPr>
      <w:r w:rsidRPr="00481E4B">
        <w:rPr>
          <w:rFonts w:ascii="Symbol" w:hAnsi="Symbol" w:cs="Arial"/>
        </w:rPr>
        <w:t></w:t>
      </w:r>
      <w:r w:rsidRPr="00481E4B">
        <w:rPr>
          <w:rFonts w:ascii="Symbol" w:hAnsi="Symbol" w:cs="Arial"/>
        </w:rPr>
        <w:tab/>
      </w:r>
      <w:r w:rsidRPr="00481E4B">
        <w:rPr>
          <w:rFonts w:cs="Arial"/>
        </w:rPr>
        <w:t xml:space="preserve">Allow for a sustained and coordinated approach over the next 4 years. As a Community Plan 2021-2024 initiative, the program proposes cross-organisational coordination, </w:t>
      </w:r>
      <w:proofErr w:type="gramStart"/>
      <w:r w:rsidRPr="00481E4B">
        <w:rPr>
          <w:rFonts w:cs="Arial"/>
        </w:rPr>
        <w:t>planning</w:t>
      </w:r>
      <w:proofErr w:type="gramEnd"/>
      <w:r w:rsidRPr="00481E4B">
        <w:rPr>
          <w:rFonts w:cs="Arial"/>
        </w:rPr>
        <w:t xml:space="preserve"> and delivery with an allocated budget over four years. </w:t>
      </w:r>
    </w:p>
    <w:p w14:paraId="32EF206F" w14:textId="77777777" w:rsidR="00481E4B" w:rsidRPr="00481E4B" w:rsidRDefault="00481E4B" w:rsidP="00481E4B">
      <w:pPr>
        <w:spacing w:after="120"/>
        <w:ind w:left="720" w:hanging="360"/>
        <w:rPr>
          <w:rFonts w:cs="Arial"/>
        </w:rPr>
      </w:pPr>
      <w:r w:rsidRPr="00481E4B">
        <w:rPr>
          <w:rFonts w:ascii="Symbol" w:hAnsi="Symbol" w:cs="Arial"/>
        </w:rPr>
        <w:t></w:t>
      </w:r>
      <w:r w:rsidRPr="00481E4B">
        <w:rPr>
          <w:rFonts w:ascii="Symbol" w:hAnsi="Symbol" w:cs="Arial"/>
        </w:rPr>
        <w:tab/>
      </w:r>
      <w:r w:rsidRPr="00481E4B">
        <w:rPr>
          <w:rFonts w:cs="Arial"/>
        </w:rPr>
        <w:t>Develop a monitoring and evaluation framework to measure effectiveness of the program and to apply continuous improvement over the course of its delivery.</w:t>
      </w:r>
    </w:p>
    <w:p w14:paraId="1ABC1679" w14:textId="77777777" w:rsidR="00481E4B" w:rsidRPr="00481E4B" w:rsidRDefault="00481E4B" w:rsidP="00481E4B">
      <w:pPr>
        <w:spacing w:after="120"/>
        <w:rPr>
          <w:rFonts w:cs="Arial"/>
          <w:b/>
          <w:bCs/>
          <w:i/>
          <w:iCs/>
        </w:rPr>
      </w:pPr>
      <w:r w:rsidRPr="00481E4B">
        <w:rPr>
          <w:rFonts w:cs="Arial"/>
          <w:b/>
          <w:bCs/>
          <w:i/>
          <w:iCs/>
        </w:rPr>
        <w:t>The City of Whittlesea Community Leadership Program Framework</w:t>
      </w:r>
    </w:p>
    <w:p w14:paraId="3CB6D2C2" w14:textId="77777777" w:rsidR="00481E4B" w:rsidRPr="00481E4B" w:rsidRDefault="00481E4B" w:rsidP="00481E4B">
      <w:pPr>
        <w:spacing w:after="120"/>
        <w:rPr>
          <w:rFonts w:cs="Arial"/>
        </w:rPr>
      </w:pPr>
      <w:r w:rsidRPr="00481E4B">
        <w:rPr>
          <w:rFonts w:cs="Arial"/>
        </w:rPr>
        <w:t xml:space="preserve">The City of Whittlesea Community Leadership Program involves </w:t>
      </w:r>
      <w:proofErr w:type="gramStart"/>
      <w:r w:rsidRPr="00481E4B">
        <w:rPr>
          <w:rFonts w:cs="Arial"/>
        </w:rPr>
        <w:t>a number of</w:t>
      </w:r>
      <w:proofErr w:type="gramEnd"/>
      <w:r w:rsidRPr="00481E4B">
        <w:rPr>
          <w:rFonts w:cs="Arial"/>
        </w:rPr>
        <w:t xml:space="preserve"> key elements. Combined these elements form a framework for the current leadership program, and are summarised in </w:t>
      </w:r>
      <w:r w:rsidRPr="00481E4B">
        <w:rPr>
          <w:rFonts w:cs="Arial"/>
          <w:b/>
          <w:bCs/>
        </w:rPr>
        <w:t>Table 2</w:t>
      </w:r>
      <w:r w:rsidRPr="00481E4B">
        <w:rPr>
          <w:rFonts w:cs="Arial"/>
        </w:rPr>
        <w:t xml:space="preserve"> below</w:t>
      </w:r>
      <w:r w:rsidR="00D54DD8">
        <w:rPr>
          <w:rFonts w:cs="Arial"/>
        </w:rPr>
        <w:t>:</w:t>
      </w:r>
    </w:p>
    <w:tbl>
      <w:tblPr>
        <w:tblStyle w:val="TableGrid"/>
        <w:tblW w:w="9611" w:type="dxa"/>
        <w:tblInd w:w="-5" w:type="dxa"/>
        <w:tblLook w:val="04A0" w:firstRow="1" w:lastRow="0" w:firstColumn="1" w:lastColumn="0" w:noHBand="0" w:noVBand="1"/>
      </w:tblPr>
      <w:tblGrid>
        <w:gridCol w:w="2098"/>
        <w:gridCol w:w="7513"/>
      </w:tblGrid>
      <w:tr w:rsidR="00481E4B" w:rsidRPr="00481E4B" w14:paraId="35BC42F2" w14:textId="77777777" w:rsidTr="00D54DD8">
        <w:trPr>
          <w:tblHeader/>
        </w:trPr>
        <w:tc>
          <w:tcPr>
            <w:tcW w:w="2098" w:type="dxa"/>
            <w:shd w:val="clear" w:color="auto" w:fill="8DB3E2" w:themeFill="text2" w:themeFillTint="66"/>
          </w:tcPr>
          <w:p w14:paraId="4CC03C29" w14:textId="77777777" w:rsidR="00481E4B" w:rsidRPr="00481E4B" w:rsidRDefault="00481E4B" w:rsidP="00D54DD8">
            <w:pPr>
              <w:jc w:val="left"/>
              <w:rPr>
                <w:rFonts w:cs="Arial"/>
                <w:b/>
                <w:bCs/>
                <w:sz w:val="20"/>
                <w:szCs w:val="20"/>
              </w:rPr>
            </w:pPr>
            <w:r w:rsidRPr="00D54DD8">
              <w:rPr>
                <w:rFonts w:cs="Arial"/>
                <w:b/>
                <w:bCs/>
                <w:szCs w:val="22"/>
              </w:rPr>
              <w:t>Element</w:t>
            </w:r>
          </w:p>
        </w:tc>
        <w:tc>
          <w:tcPr>
            <w:tcW w:w="7513" w:type="dxa"/>
            <w:shd w:val="clear" w:color="auto" w:fill="8DB3E2" w:themeFill="text2" w:themeFillTint="66"/>
          </w:tcPr>
          <w:p w14:paraId="05D0C904" w14:textId="77777777" w:rsidR="00481E4B" w:rsidRPr="00481E4B" w:rsidRDefault="00481E4B" w:rsidP="00481E4B">
            <w:pPr>
              <w:jc w:val="left"/>
              <w:rPr>
                <w:rFonts w:cs="Arial"/>
                <w:b/>
                <w:bCs/>
                <w:szCs w:val="22"/>
              </w:rPr>
            </w:pPr>
            <w:r w:rsidRPr="00481E4B">
              <w:rPr>
                <w:rFonts w:cs="Arial"/>
                <w:b/>
                <w:bCs/>
                <w:szCs w:val="22"/>
              </w:rPr>
              <w:t>Description</w:t>
            </w:r>
          </w:p>
        </w:tc>
      </w:tr>
      <w:tr w:rsidR="00481E4B" w:rsidRPr="00481E4B" w14:paraId="1E681CB3" w14:textId="77777777" w:rsidTr="00D54DD8">
        <w:tc>
          <w:tcPr>
            <w:tcW w:w="2098" w:type="dxa"/>
            <w:shd w:val="clear" w:color="auto" w:fill="365F91" w:themeFill="accent1" w:themeFillShade="BF"/>
          </w:tcPr>
          <w:p w14:paraId="12610300" w14:textId="77777777" w:rsidR="00481E4B" w:rsidRPr="00481E4B" w:rsidRDefault="00481E4B" w:rsidP="00481E4B">
            <w:pPr>
              <w:ind w:left="347" w:hanging="360"/>
              <w:rPr>
                <w:rFonts w:cs="Arial"/>
                <w:b/>
                <w:bCs/>
                <w:color w:val="FFFFFF" w:themeColor="background1"/>
                <w:sz w:val="20"/>
                <w:szCs w:val="20"/>
              </w:rPr>
            </w:pPr>
            <w:bookmarkStart w:id="49" w:name="_Hlk84954473"/>
            <w:r w:rsidRPr="00481E4B">
              <w:rPr>
                <w:rFonts w:cs="Arial"/>
                <w:b/>
                <w:bCs/>
                <w:color w:val="FFFFFF" w:themeColor="background1"/>
                <w:sz w:val="20"/>
                <w:szCs w:val="20"/>
              </w:rPr>
              <w:t>1.</w:t>
            </w:r>
            <w:r w:rsidRPr="00481E4B">
              <w:rPr>
                <w:rFonts w:cs="Arial"/>
                <w:b/>
                <w:bCs/>
                <w:color w:val="FFFFFF" w:themeColor="background1"/>
                <w:sz w:val="20"/>
                <w:szCs w:val="20"/>
              </w:rPr>
              <w:tab/>
              <w:t>CENTRALISED DIGITAL RESOURCE</w:t>
            </w:r>
          </w:p>
        </w:tc>
        <w:tc>
          <w:tcPr>
            <w:tcW w:w="7513" w:type="dxa"/>
            <w:shd w:val="clear" w:color="auto" w:fill="FFFFFF" w:themeFill="background1"/>
          </w:tcPr>
          <w:p w14:paraId="2EBCDC9C" w14:textId="77777777" w:rsidR="00481E4B" w:rsidRPr="00481E4B" w:rsidRDefault="00481E4B" w:rsidP="00481E4B">
            <w:pPr>
              <w:jc w:val="left"/>
              <w:rPr>
                <w:rFonts w:cs="Arial"/>
                <w:b/>
                <w:bCs/>
                <w:szCs w:val="22"/>
              </w:rPr>
            </w:pPr>
            <w:r w:rsidRPr="00481E4B">
              <w:rPr>
                <w:rFonts w:cs="Arial"/>
                <w:szCs w:val="22"/>
              </w:rPr>
              <w:t>A digital hub for community members interested in expanding their leadership skills and becoming more involved to make a positive difference. The hub will provide easy access to information about the Community Leadership Program and other City of Whittlesea leadership opportunities, as well as course details and how to take part.</w:t>
            </w:r>
          </w:p>
        </w:tc>
      </w:tr>
      <w:tr w:rsidR="00481E4B" w:rsidRPr="00481E4B" w14:paraId="506C3F62" w14:textId="77777777" w:rsidTr="00D54DD8">
        <w:trPr>
          <w:cantSplit/>
        </w:trPr>
        <w:tc>
          <w:tcPr>
            <w:tcW w:w="2098" w:type="dxa"/>
            <w:shd w:val="clear" w:color="auto" w:fill="365F91" w:themeFill="accent1" w:themeFillShade="BF"/>
          </w:tcPr>
          <w:p w14:paraId="1B21B235" w14:textId="77777777" w:rsidR="00481E4B" w:rsidRPr="00481E4B" w:rsidRDefault="00481E4B" w:rsidP="00481E4B">
            <w:pPr>
              <w:ind w:left="347" w:hanging="360"/>
              <w:rPr>
                <w:rFonts w:cs="Arial"/>
                <w:b/>
                <w:bCs/>
                <w:color w:val="FFFFFF" w:themeColor="background1"/>
                <w:sz w:val="20"/>
                <w:szCs w:val="20"/>
              </w:rPr>
            </w:pPr>
            <w:r w:rsidRPr="00481E4B">
              <w:rPr>
                <w:rFonts w:cs="Arial"/>
                <w:b/>
                <w:bCs/>
                <w:color w:val="FFFFFF" w:themeColor="background1"/>
                <w:sz w:val="20"/>
                <w:szCs w:val="20"/>
              </w:rPr>
              <w:t>2.</w:t>
            </w:r>
            <w:r w:rsidRPr="00481E4B">
              <w:rPr>
                <w:rFonts w:cs="Arial"/>
                <w:b/>
                <w:bCs/>
                <w:color w:val="FFFFFF" w:themeColor="background1"/>
                <w:sz w:val="20"/>
                <w:szCs w:val="20"/>
              </w:rPr>
              <w:tab/>
              <w:t xml:space="preserve">INTEREST BUILDER EVENTS </w:t>
            </w:r>
          </w:p>
        </w:tc>
        <w:tc>
          <w:tcPr>
            <w:tcW w:w="7513" w:type="dxa"/>
            <w:shd w:val="clear" w:color="auto" w:fill="auto"/>
          </w:tcPr>
          <w:p w14:paraId="76BE510D" w14:textId="77777777" w:rsidR="00481E4B" w:rsidRPr="00481E4B" w:rsidRDefault="00481E4B" w:rsidP="00481E4B">
            <w:pPr>
              <w:jc w:val="left"/>
              <w:rPr>
                <w:rFonts w:cs="Arial"/>
                <w:color w:val="000000"/>
                <w:szCs w:val="22"/>
              </w:rPr>
            </w:pPr>
            <w:r w:rsidRPr="00481E4B">
              <w:rPr>
                <w:rFonts w:cs="Arial"/>
                <w:bCs/>
                <w:szCs w:val="22"/>
              </w:rPr>
              <w:t xml:space="preserve">These ‘taster’ events are an </w:t>
            </w:r>
            <w:r w:rsidRPr="00481E4B">
              <w:rPr>
                <w:rFonts w:cs="Arial"/>
                <w:color w:val="000000"/>
                <w:szCs w:val="22"/>
              </w:rPr>
              <w:t>opportunity for a wide range of community members to explore the possibility of leadership through a local government lens. It may encourage attendees to explore further leadership training opportunities.</w:t>
            </w:r>
          </w:p>
          <w:p w14:paraId="7E384998" w14:textId="77777777" w:rsidR="00481E4B" w:rsidRPr="00481E4B" w:rsidRDefault="00481E4B" w:rsidP="00481E4B">
            <w:pPr>
              <w:jc w:val="left"/>
              <w:rPr>
                <w:rFonts w:cs="Arial"/>
                <w:b/>
                <w:bCs/>
                <w:szCs w:val="22"/>
              </w:rPr>
            </w:pPr>
            <w:r w:rsidRPr="00481E4B">
              <w:rPr>
                <w:rFonts w:cs="Arial"/>
                <w:color w:val="000000"/>
                <w:szCs w:val="22"/>
              </w:rPr>
              <w:t>Please see Attachment 1 for detail about the first Civic Event taking place in November 2021.</w:t>
            </w:r>
          </w:p>
        </w:tc>
      </w:tr>
      <w:tr w:rsidR="00481E4B" w:rsidRPr="00481E4B" w14:paraId="40F814DE" w14:textId="77777777" w:rsidTr="00D54DD8">
        <w:tc>
          <w:tcPr>
            <w:tcW w:w="2098" w:type="dxa"/>
            <w:shd w:val="clear" w:color="auto" w:fill="365F91" w:themeFill="accent1" w:themeFillShade="BF"/>
          </w:tcPr>
          <w:p w14:paraId="63C8737B" w14:textId="77777777" w:rsidR="00481E4B" w:rsidRPr="00481E4B" w:rsidRDefault="00481E4B" w:rsidP="00481E4B">
            <w:pPr>
              <w:spacing w:before="0" w:after="160" w:line="259" w:lineRule="auto"/>
              <w:ind w:left="347" w:hanging="360"/>
              <w:rPr>
                <w:rFonts w:eastAsia="Calibri" w:cs="Arial"/>
                <w:b/>
                <w:bCs/>
                <w:color w:val="FFFFFF" w:themeColor="background1"/>
                <w:sz w:val="20"/>
                <w:szCs w:val="20"/>
              </w:rPr>
            </w:pPr>
            <w:r w:rsidRPr="00481E4B">
              <w:rPr>
                <w:rFonts w:eastAsia="Calibri" w:cs="Arial"/>
                <w:b/>
                <w:bCs/>
                <w:color w:val="FFFFFF" w:themeColor="background1"/>
                <w:sz w:val="20"/>
                <w:szCs w:val="20"/>
              </w:rPr>
              <w:t>3.</w:t>
            </w:r>
            <w:r w:rsidRPr="00481E4B">
              <w:rPr>
                <w:rFonts w:eastAsia="Calibri" w:cs="Arial"/>
                <w:b/>
                <w:bCs/>
                <w:color w:val="FFFFFF" w:themeColor="background1"/>
                <w:sz w:val="20"/>
                <w:szCs w:val="20"/>
              </w:rPr>
              <w:tab/>
            </w:r>
            <w:r w:rsidRPr="00481E4B">
              <w:rPr>
                <w:rFonts w:cs="Arial"/>
                <w:b/>
                <w:bCs/>
                <w:color w:val="FFFFFF" w:themeColor="background1"/>
                <w:sz w:val="20"/>
                <w:szCs w:val="20"/>
              </w:rPr>
              <w:t xml:space="preserve">ESSENTIALS FOR COMMUNITY LEADERS </w:t>
            </w:r>
          </w:p>
          <w:p w14:paraId="1C033092" w14:textId="77777777" w:rsidR="00481E4B" w:rsidRPr="00481E4B" w:rsidRDefault="00481E4B" w:rsidP="00481E4B">
            <w:pPr>
              <w:spacing w:before="0" w:after="160" w:line="259" w:lineRule="auto"/>
              <w:rPr>
                <w:rFonts w:cs="Arial"/>
                <w:b/>
                <w:bCs/>
                <w:color w:val="FFFFFF" w:themeColor="background1"/>
                <w:sz w:val="20"/>
                <w:szCs w:val="20"/>
              </w:rPr>
            </w:pPr>
          </w:p>
        </w:tc>
        <w:tc>
          <w:tcPr>
            <w:tcW w:w="7513" w:type="dxa"/>
            <w:shd w:val="clear" w:color="auto" w:fill="auto"/>
          </w:tcPr>
          <w:p w14:paraId="416B0052" w14:textId="77777777" w:rsidR="00481E4B" w:rsidRPr="00481E4B" w:rsidRDefault="00481E4B" w:rsidP="00481E4B">
            <w:pPr>
              <w:jc w:val="left"/>
              <w:rPr>
                <w:rFonts w:cs="Arial"/>
                <w:b/>
                <w:bCs/>
                <w:szCs w:val="22"/>
              </w:rPr>
            </w:pPr>
            <w:r w:rsidRPr="00481E4B">
              <w:rPr>
                <w:rFonts w:eastAsia="Calibri" w:cs="Arial"/>
                <w:szCs w:val="22"/>
              </w:rPr>
              <w:t xml:space="preserve">Explores the essentials of leadership and provides participants with the insights, </w:t>
            </w:r>
            <w:proofErr w:type="gramStart"/>
            <w:r w:rsidRPr="00481E4B">
              <w:rPr>
                <w:rFonts w:eastAsia="Calibri" w:cs="Arial"/>
                <w:szCs w:val="22"/>
              </w:rPr>
              <w:t>skills</w:t>
            </w:r>
            <w:proofErr w:type="gramEnd"/>
            <w:r w:rsidRPr="00481E4B">
              <w:rPr>
                <w:rFonts w:eastAsia="Calibri" w:cs="Arial"/>
                <w:szCs w:val="22"/>
              </w:rPr>
              <w:t xml:space="preserve"> and confidence to make greater good happen. For aspiring and established community leaders, these workshops are designed to upskill or fill a skills gap before the participant commences Civic or Local Leader training. </w:t>
            </w:r>
          </w:p>
        </w:tc>
      </w:tr>
      <w:tr w:rsidR="00481E4B" w:rsidRPr="00481E4B" w14:paraId="44197072" w14:textId="77777777" w:rsidTr="00D54DD8">
        <w:tc>
          <w:tcPr>
            <w:tcW w:w="2098" w:type="dxa"/>
            <w:shd w:val="clear" w:color="auto" w:fill="365F91" w:themeFill="accent1" w:themeFillShade="BF"/>
          </w:tcPr>
          <w:p w14:paraId="084562A4" w14:textId="77777777" w:rsidR="00481E4B" w:rsidRPr="00481E4B" w:rsidRDefault="00481E4B" w:rsidP="00481E4B">
            <w:pPr>
              <w:autoSpaceDE w:val="0"/>
              <w:autoSpaceDN w:val="0"/>
              <w:adjustRightInd w:val="0"/>
              <w:spacing w:before="0"/>
              <w:ind w:left="347" w:hanging="360"/>
              <w:rPr>
                <w:rFonts w:cs="Arial"/>
                <w:b/>
                <w:bCs/>
                <w:color w:val="FFFFFF" w:themeColor="background1"/>
                <w:sz w:val="20"/>
                <w:szCs w:val="20"/>
                <w:lang w:eastAsia="en-AU"/>
              </w:rPr>
            </w:pPr>
            <w:r w:rsidRPr="00481E4B">
              <w:rPr>
                <w:rFonts w:cs="Arial"/>
                <w:b/>
                <w:bCs/>
                <w:color w:val="FFFFFF" w:themeColor="background1"/>
                <w:sz w:val="20"/>
                <w:szCs w:val="20"/>
                <w:lang w:eastAsia="en-AU"/>
              </w:rPr>
              <w:t>4.</w:t>
            </w:r>
            <w:r w:rsidRPr="00481E4B">
              <w:rPr>
                <w:rFonts w:cs="Arial"/>
                <w:b/>
                <w:bCs/>
                <w:color w:val="FFFFFF" w:themeColor="background1"/>
                <w:sz w:val="20"/>
                <w:szCs w:val="20"/>
                <w:lang w:eastAsia="en-AU"/>
              </w:rPr>
              <w:tab/>
              <w:t xml:space="preserve">CIVIC LEADERSHIP </w:t>
            </w:r>
          </w:p>
          <w:p w14:paraId="68E5E6D2" w14:textId="77777777" w:rsidR="00481E4B" w:rsidRPr="00481E4B" w:rsidRDefault="00481E4B" w:rsidP="00481E4B">
            <w:pPr>
              <w:autoSpaceDE w:val="0"/>
              <w:autoSpaceDN w:val="0"/>
              <w:adjustRightInd w:val="0"/>
              <w:spacing w:before="0"/>
              <w:ind w:left="347"/>
              <w:rPr>
                <w:rFonts w:cs="Arial"/>
                <w:b/>
                <w:bCs/>
                <w:color w:val="FFFFFF" w:themeColor="background1"/>
                <w:sz w:val="20"/>
                <w:szCs w:val="20"/>
                <w:lang w:eastAsia="en-AU"/>
              </w:rPr>
            </w:pPr>
            <w:r w:rsidRPr="00481E4B">
              <w:rPr>
                <w:rFonts w:cs="Arial"/>
                <w:b/>
                <w:bCs/>
                <w:color w:val="FFFFFF" w:themeColor="background1"/>
                <w:sz w:val="20"/>
                <w:szCs w:val="20"/>
                <w:lang w:eastAsia="en-AU"/>
              </w:rPr>
              <w:t>PATHWAYS</w:t>
            </w:r>
          </w:p>
        </w:tc>
        <w:tc>
          <w:tcPr>
            <w:tcW w:w="7513" w:type="dxa"/>
            <w:shd w:val="clear" w:color="auto" w:fill="auto"/>
          </w:tcPr>
          <w:p w14:paraId="56D4FDCC" w14:textId="77777777" w:rsidR="00481E4B" w:rsidRPr="00481E4B" w:rsidRDefault="00481E4B" w:rsidP="00481E4B">
            <w:pPr>
              <w:autoSpaceDE w:val="0"/>
              <w:autoSpaceDN w:val="0"/>
              <w:adjustRightInd w:val="0"/>
              <w:spacing w:before="0"/>
              <w:jc w:val="left"/>
              <w:rPr>
                <w:rFonts w:eastAsia="Calibri" w:cs="Arial"/>
                <w:color w:val="000000"/>
                <w:szCs w:val="22"/>
                <w:lang w:eastAsia="en-AU"/>
              </w:rPr>
            </w:pPr>
            <w:r w:rsidRPr="00481E4B">
              <w:rPr>
                <w:rFonts w:cs="Arial"/>
                <w:color w:val="000000"/>
                <w:szCs w:val="22"/>
                <w:lang w:eastAsia="en-AU"/>
              </w:rPr>
              <w:t>The Civic leadership pathway p</w:t>
            </w:r>
            <w:r w:rsidRPr="00481E4B">
              <w:rPr>
                <w:rFonts w:eastAsia="Calibri" w:cs="Arial"/>
                <w:color w:val="000000"/>
                <w:szCs w:val="22"/>
                <w:lang w:eastAsia="en-AU"/>
              </w:rPr>
              <w:t>romotes participant’s ability to explore and engage in civic opportunities, including</w:t>
            </w:r>
            <w:r w:rsidRPr="00481E4B">
              <w:rPr>
                <w:rFonts w:cs="Arial"/>
                <w:color w:val="000000"/>
                <w:szCs w:val="22"/>
                <w:lang w:eastAsia="en-AU"/>
              </w:rPr>
              <w:t xml:space="preserve"> as candidates for local government election, advisory committees, etc</w:t>
            </w:r>
            <w:r w:rsidRPr="00481E4B">
              <w:rPr>
                <w:rFonts w:eastAsia="Calibri" w:cs="Arial"/>
                <w:color w:val="000000"/>
                <w:szCs w:val="22"/>
                <w:lang w:eastAsia="en-AU"/>
              </w:rPr>
              <w:t xml:space="preserve">. </w:t>
            </w:r>
            <w:r w:rsidRPr="00481E4B">
              <w:rPr>
                <w:rFonts w:cs="Arial"/>
                <w:color w:val="000000"/>
                <w:szCs w:val="22"/>
                <w:lang w:eastAsia="en-AU"/>
              </w:rPr>
              <w:t xml:space="preserve">A suite of civic training opportunities works to build a ‘toolkit’ of skills, </w:t>
            </w:r>
            <w:proofErr w:type="gramStart"/>
            <w:r w:rsidRPr="00481E4B">
              <w:rPr>
                <w:rFonts w:cs="Arial"/>
                <w:color w:val="000000"/>
                <w:szCs w:val="22"/>
                <w:lang w:eastAsia="en-AU"/>
              </w:rPr>
              <w:t>knowledge</w:t>
            </w:r>
            <w:proofErr w:type="gramEnd"/>
            <w:r w:rsidRPr="00481E4B">
              <w:rPr>
                <w:rFonts w:cs="Arial"/>
                <w:color w:val="000000"/>
                <w:szCs w:val="22"/>
                <w:lang w:eastAsia="en-AU"/>
              </w:rPr>
              <w:t xml:space="preserve"> and theory, reinforced by hands-on learning.</w:t>
            </w:r>
          </w:p>
        </w:tc>
      </w:tr>
      <w:tr w:rsidR="00481E4B" w:rsidRPr="00481E4B" w14:paraId="3DF5F8A2" w14:textId="77777777" w:rsidTr="00D54DD8">
        <w:tc>
          <w:tcPr>
            <w:tcW w:w="2098" w:type="dxa"/>
            <w:shd w:val="clear" w:color="auto" w:fill="365F91" w:themeFill="accent1" w:themeFillShade="BF"/>
          </w:tcPr>
          <w:p w14:paraId="1EFBB07D" w14:textId="77777777" w:rsidR="00481E4B" w:rsidRPr="00481E4B" w:rsidRDefault="00481E4B" w:rsidP="00481E4B">
            <w:pPr>
              <w:autoSpaceDE w:val="0"/>
              <w:autoSpaceDN w:val="0"/>
              <w:adjustRightInd w:val="0"/>
              <w:spacing w:before="0"/>
              <w:ind w:left="347" w:hanging="360"/>
              <w:jc w:val="left"/>
              <w:rPr>
                <w:rFonts w:cs="Arial"/>
                <w:b/>
                <w:bCs/>
                <w:color w:val="FFFFFF" w:themeColor="background1"/>
                <w:szCs w:val="22"/>
                <w:lang w:eastAsia="en-AU"/>
              </w:rPr>
            </w:pPr>
            <w:r w:rsidRPr="00481E4B">
              <w:rPr>
                <w:rFonts w:cs="Arial"/>
                <w:b/>
                <w:bCs/>
                <w:color w:val="FFFFFF" w:themeColor="background1"/>
                <w:szCs w:val="22"/>
                <w:lang w:eastAsia="en-AU"/>
              </w:rPr>
              <w:t>5.</w:t>
            </w:r>
            <w:r w:rsidRPr="00481E4B">
              <w:rPr>
                <w:rFonts w:cs="Arial"/>
                <w:b/>
                <w:bCs/>
                <w:color w:val="FFFFFF" w:themeColor="background1"/>
                <w:szCs w:val="22"/>
                <w:lang w:eastAsia="en-AU"/>
              </w:rPr>
              <w:tab/>
              <w:t>LOCAL LEADERSHIP</w:t>
            </w:r>
          </w:p>
          <w:p w14:paraId="38AE748A" w14:textId="77777777" w:rsidR="00481E4B" w:rsidRPr="00481E4B" w:rsidRDefault="00481E4B" w:rsidP="00481E4B">
            <w:pPr>
              <w:autoSpaceDE w:val="0"/>
              <w:autoSpaceDN w:val="0"/>
              <w:adjustRightInd w:val="0"/>
              <w:spacing w:before="0"/>
              <w:ind w:left="347"/>
              <w:jc w:val="left"/>
              <w:rPr>
                <w:rFonts w:cs="Arial"/>
                <w:b/>
                <w:bCs/>
                <w:color w:val="FFFFFF" w:themeColor="background1"/>
                <w:szCs w:val="22"/>
                <w:lang w:eastAsia="en-AU"/>
              </w:rPr>
            </w:pPr>
            <w:r w:rsidRPr="00481E4B">
              <w:rPr>
                <w:rFonts w:cs="Arial"/>
                <w:b/>
                <w:bCs/>
                <w:color w:val="FFFFFF" w:themeColor="background1"/>
                <w:sz w:val="20"/>
                <w:szCs w:val="20"/>
                <w:lang w:eastAsia="en-AU"/>
              </w:rPr>
              <w:t>PATHWAYS</w:t>
            </w:r>
            <w:r w:rsidRPr="00481E4B">
              <w:rPr>
                <w:rFonts w:cs="Arial"/>
                <w:b/>
                <w:bCs/>
                <w:color w:val="FFFFFF" w:themeColor="background1"/>
                <w:szCs w:val="22"/>
                <w:lang w:eastAsia="en-AU"/>
              </w:rPr>
              <w:t xml:space="preserve"> </w:t>
            </w:r>
          </w:p>
          <w:p w14:paraId="17B9B6C4" w14:textId="77777777" w:rsidR="00481E4B" w:rsidRPr="00481E4B" w:rsidRDefault="00481E4B" w:rsidP="00481E4B">
            <w:pPr>
              <w:autoSpaceDE w:val="0"/>
              <w:autoSpaceDN w:val="0"/>
              <w:adjustRightInd w:val="0"/>
              <w:spacing w:before="0"/>
              <w:jc w:val="left"/>
              <w:rPr>
                <w:rFonts w:cs="Arial"/>
                <w:b/>
                <w:bCs/>
                <w:color w:val="FFFFFF" w:themeColor="background1"/>
                <w:szCs w:val="22"/>
                <w:lang w:eastAsia="en-AU"/>
              </w:rPr>
            </w:pPr>
          </w:p>
        </w:tc>
        <w:tc>
          <w:tcPr>
            <w:tcW w:w="7513" w:type="dxa"/>
            <w:shd w:val="clear" w:color="auto" w:fill="FFFFFF" w:themeFill="background1"/>
          </w:tcPr>
          <w:p w14:paraId="4AA52E81" w14:textId="77777777" w:rsidR="00481E4B" w:rsidRPr="00481E4B" w:rsidRDefault="00481E4B" w:rsidP="00481E4B">
            <w:pPr>
              <w:autoSpaceDE w:val="0"/>
              <w:autoSpaceDN w:val="0"/>
              <w:adjustRightInd w:val="0"/>
              <w:spacing w:before="0"/>
              <w:jc w:val="left"/>
              <w:rPr>
                <w:rFonts w:ascii="Calibri" w:eastAsia="Calibri" w:hAnsi="Calibri" w:cs="Calibri"/>
                <w:color w:val="000000"/>
                <w:sz w:val="24"/>
                <w:lang w:eastAsia="en-AU"/>
              </w:rPr>
            </w:pPr>
            <w:r w:rsidRPr="00481E4B">
              <w:rPr>
                <w:rFonts w:cs="Arial"/>
                <w:color w:val="000000"/>
                <w:szCs w:val="22"/>
                <w:lang w:eastAsia="en-AU"/>
              </w:rPr>
              <w:t>Participants build capacity in community leadership and participation so they can become even stronger and more effective leaders for local community-led positive change. A suite of local leader training opportunities works to build a local leader skills and opportunities.</w:t>
            </w:r>
          </w:p>
        </w:tc>
      </w:tr>
    </w:tbl>
    <w:bookmarkEnd w:id="49"/>
    <w:p w14:paraId="20503CAA" w14:textId="77777777" w:rsidR="00481E4B" w:rsidRPr="00D54DD8" w:rsidRDefault="00481E4B" w:rsidP="00D54DD8">
      <w:pPr>
        <w:jc w:val="center"/>
        <w:rPr>
          <w:b/>
          <w:noProof/>
          <w:sz w:val="18"/>
          <w:szCs w:val="18"/>
          <w:lang w:eastAsia="en-AU"/>
        </w:rPr>
      </w:pPr>
      <w:r w:rsidRPr="00D54DD8">
        <w:rPr>
          <w:b/>
          <w:noProof/>
          <w:sz w:val="18"/>
          <w:szCs w:val="18"/>
          <w:lang w:eastAsia="en-AU"/>
        </w:rPr>
        <w:t>Table 2: City of Whittlesea Community Leadership Framework</w:t>
      </w:r>
    </w:p>
    <w:p w14:paraId="4134091E" w14:textId="77777777" w:rsidR="00481E4B" w:rsidRPr="00481E4B" w:rsidRDefault="00481E4B" w:rsidP="00D54DD8">
      <w:pPr>
        <w:keepNext/>
        <w:tabs>
          <w:tab w:val="left" w:pos="1134"/>
        </w:tabs>
        <w:spacing w:before="240" w:after="120"/>
        <w:rPr>
          <w:rFonts w:cs="Arial"/>
          <w:b/>
          <w:caps/>
          <w:smallCaps/>
          <w:szCs w:val="22"/>
        </w:rPr>
      </w:pPr>
      <w:r w:rsidRPr="00481E4B">
        <w:rPr>
          <w:rFonts w:cs="Arial"/>
          <w:b/>
          <w:caps/>
          <w:smallCaps/>
          <w:szCs w:val="22"/>
        </w:rPr>
        <w:t xml:space="preserve">Community Plan 2021-2025 </w:t>
      </w:r>
    </w:p>
    <w:p w14:paraId="044EA90E" w14:textId="77777777" w:rsidR="00481E4B" w:rsidRPr="00481E4B" w:rsidRDefault="00481E4B" w:rsidP="00D54DD8">
      <w:r w:rsidRPr="00481E4B">
        <w:t>An inclusive Community Leadership Program is an initiative of the Community Plan 2021-25. The implementation of the Community Plan will be an integrated process in which Council seeks to leverage co-benefits across multiple, complementary initiatives. This concept is described in Figure 2 and illustrates how an inclusive Leadership Program will assist and enhance the implementation of other significant Community Plan initiatives.</w:t>
      </w:r>
    </w:p>
    <w:p w14:paraId="58B839CD" w14:textId="77777777" w:rsidR="00481E4B" w:rsidRPr="00481E4B" w:rsidRDefault="00481E4B" w:rsidP="00481E4B">
      <w:pPr>
        <w:spacing w:after="120"/>
        <w:jc w:val="center"/>
        <w:rPr>
          <w:rFonts w:cs="Arial"/>
          <w:b/>
          <w:bCs/>
          <w:i/>
          <w:iCs/>
          <w:sz w:val="18"/>
          <w:szCs w:val="18"/>
        </w:rPr>
      </w:pPr>
      <w:r w:rsidRPr="00481E4B">
        <w:rPr>
          <w:rFonts w:cs="Arial"/>
          <w:b/>
          <w:bCs/>
          <w:noProof/>
          <w:lang w:eastAsia="en-AU"/>
        </w:rPr>
        <w:drawing>
          <wp:inline distT="0" distB="0" distL="0" distR="0" wp14:anchorId="29BEAC6A" wp14:editId="12E9282A">
            <wp:extent cx="6322666" cy="3556000"/>
            <wp:effectExtent l="0" t="0" r="2540" b="635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6327975" cy="3558986"/>
                    </a:xfrm>
                    <a:prstGeom prst="rect">
                      <a:avLst/>
                    </a:prstGeom>
                  </pic:spPr>
                </pic:pic>
              </a:graphicData>
            </a:graphic>
          </wp:inline>
        </w:drawing>
      </w:r>
    </w:p>
    <w:p w14:paraId="2E8E64C3" w14:textId="77777777" w:rsidR="00481E4B" w:rsidRPr="00481E4B" w:rsidRDefault="00481E4B" w:rsidP="00481E4B">
      <w:pPr>
        <w:spacing w:after="120"/>
        <w:jc w:val="center"/>
        <w:rPr>
          <w:rFonts w:cs="Arial"/>
          <w:b/>
          <w:bCs/>
          <w:i/>
          <w:iCs/>
          <w:sz w:val="18"/>
          <w:szCs w:val="18"/>
        </w:rPr>
      </w:pPr>
      <w:r w:rsidRPr="00481E4B">
        <w:rPr>
          <w:rFonts w:cs="Arial"/>
          <w:b/>
          <w:bCs/>
          <w:i/>
          <w:iCs/>
          <w:sz w:val="18"/>
          <w:szCs w:val="18"/>
        </w:rPr>
        <w:t>Figure 2: Inter-connecting Community Plan 2021-2025 initiatives</w:t>
      </w:r>
    </w:p>
    <w:p w14:paraId="27BC46E9" w14:textId="77777777" w:rsidR="00481E4B" w:rsidRPr="00481E4B" w:rsidRDefault="00481E4B" w:rsidP="00481E4B">
      <w:pPr>
        <w:keepNext/>
        <w:tabs>
          <w:tab w:val="left" w:pos="1134"/>
        </w:tabs>
        <w:spacing w:before="360" w:after="240"/>
        <w:rPr>
          <w:rFonts w:cs="Arial"/>
          <w:b/>
          <w:szCs w:val="22"/>
          <w:u w:val="single"/>
        </w:rPr>
      </w:pPr>
      <w:r w:rsidRPr="00481E4B">
        <w:rPr>
          <w:rFonts w:cs="Arial"/>
          <w:b/>
          <w:caps/>
          <w:smallCaps/>
          <w:szCs w:val="22"/>
        </w:rPr>
        <w:t>Consultation</w:t>
      </w:r>
    </w:p>
    <w:p w14:paraId="7CF929B7" w14:textId="77777777" w:rsidR="00481E4B" w:rsidRPr="00481E4B" w:rsidRDefault="00481E4B" w:rsidP="00481E4B">
      <w:r w:rsidRPr="00481E4B">
        <w:t xml:space="preserve">The development of the Community Leadership Program has been informed by Local Government Victoria Community Satisfaction Survey 2021; community feedback from the W2040 consultation, and more recent Community Plan 2012-25, internal and external stakeholders as well as staff consultation (such as the </w:t>
      </w:r>
      <w:r w:rsidRPr="00481E4B">
        <w:rPr>
          <w:i/>
          <w:iCs/>
        </w:rPr>
        <w:t>Place-based Approach Project</w:t>
      </w:r>
      <w:r w:rsidRPr="00481E4B">
        <w:t xml:space="preserve">, 2019). In addition, community participants of the webinar workshop series for the Community Activate Toolkit have also provided feedback. </w:t>
      </w:r>
    </w:p>
    <w:p w14:paraId="7DC23FD9" w14:textId="77777777" w:rsidR="00481E4B" w:rsidRPr="00481E4B" w:rsidRDefault="00481E4B" w:rsidP="00481E4B">
      <w:r w:rsidRPr="00481E4B">
        <w:t xml:space="preserve">Using </w:t>
      </w:r>
      <w:proofErr w:type="gramStart"/>
      <w:r w:rsidRPr="00481E4B">
        <w:t>Council’s</w:t>
      </w:r>
      <w:proofErr w:type="gramEnd"/>
      <w:r w:rsidRPr="00481E4B">
        <w:t xml:space="preserve"> </w:t>
      </w:r>
      <w:r w:rsidRPr="00481E4B">
        <w:rPr>
          <w:i/>
          <w:iCs/>
        </w:rPr>
        <w:t xml:space="preserve">A Voice for All’ Community Engagement Policy 2021, </w:t>
      </w:r>
      <w:r w:rsidRPr="00481E4B">
        <w:t>a comprehensive communication and engagement plan will be developed to ensure the program is promoted broadly across the municipality and is inclusive of the diversity of our community.</w:t>
      </w:r>
    </w:p>
    <w:p w14:paraId="2018571A" w14:textId="77777777" w:rsidR="00481E4B" w:rsidRPr="00481E4B" w:rsidRDefault="00481E4B" w:rsidP="00481E4B">
      <w:pPr>
        <w:keepNext/>
        <w:tabs>
          <w:tab w:val="left" w:pos="1134"/>
        </w:tabs>
        <w:spacing w:before="360" w:after="240"/>
        <w:rPr>
          <w:rFonts w:cs="Arial"/>
          <w:b/>
          <w:caps/>
          <w:smallCaps/>
          <w:szCs w:val="22"/>
        </w:rPr>
      </w:pPr>
      <w:r w:rsidRPr="00481E4B">
        <w:rPr>
          <w:rFonts w:cs="Arial"/>
          <w:b/>
          <w:caps/>
          <w:smallCaps/>
          <w:szCs w:val="22"/>
        </w:rPr>
        <w:t>Critical Dates</w:t>
      </w:r>
    </w:p>
    <w:p w14:paraId="60D2503E" w14:textId="77777777" w:rsidR="00481E4B" w:rsidRPr="00481E4B" w:rsidRDefault="00481E4B" w:rsidP="00481E4B">
      <w:r w:rsidRPr="00481E4B">
        <w:t xml:space="preserve">The Leadership Program has been designed to run for a </w:t>
      </w:r>
      <w:proofErr w:type="gramStart"/>
      <w:r w:rsidRPr="00481E4B">
        <w:t>four year</w:t>
      </w:r>
      <w:proofErr w:type="gramEnd"/>
      <w:r w:rsidRPr="00481E4B">
        <w:t xml:space="preserve"> period from 2021 to 2024. </w:t>
      </w:r>
    </w:p>
    <w:p w14:paraId="7F5D4584" w14:textId="77777777" w:rsidR="00481E4B" w:rsidRPr="00481E4B" w:rsidRDefault="00481E4B" w:rsidP="00481E4B">
      <w:r w:rsidRPr="00481E4B">
        <w:t xml:space="preserve">The inaugural event for the Leadership program will be held on 11 November 2021 (details in Attachment 1). </w:t>
      </w:r>
    </w:p>
    <w:p w14:paraId="3840E7D8" w14:textId="77777777" w:rsidR="00481E4B" w:rsidRPr="00481E4B" w:rsidRDefault="00481E4B" w:rsidP="00481E4B">
      <w:r w:rsidRPr="00481E4B">
        <w:t xml:space="preserve">Planning for the civic leadership element of the Leadership Program has been informed by the Council elections in late 2024. </w:t>
      </w:r>
    </w:p>
    <w:p w14:paraId="2D0B0BEE" w14:textId="77777777" w:rsidR="00481E4B" w:rsidRPr="00481E4B" w:rsidRDefault="00481E4B" w:rsidP="00481E4B">
      <w:pPr>
        <w:keepNext/>
        <w:tabs>
          <w:tab w:val="left" w:pos="1134"/>
        </w:tabs>
        <w:spacing w:before="360" w:after="240"/>
        <w:rPr>
          <w:rFonts w:cs="Arial"/>
          <w:b/>
          <w:caps/>
          <w:smallCaps/>
          <w:szCs w:val="22"/>
        </w:rPr>
      </w:pPr>
      <w:r w:rsidRPr="00481E4B">
        <w:rPr>
          <w:rFonts w:cs="Arial"/>
          <w:b/>
          <w:caps/>
          <w:smallCaps/>
          <w:szCs w:val="22"/>
        </w:rPr>
        <w:t>Financial Implications</w:t>
      </w:r>
    </w:p>
    <w:p w14:paraId="1BD587B9" w14:textId="77777777" w:rsidR="00481E4B" w:rsidRPr="00481E4B" w:rsidRDefault="00481E4B" w:rsidP="00481E4B">
      <w:pPr>
        <w:spacing w:after="120"/>
        <w:rPr>
          <w:rFonts w:cs="Arial"/>
          <w:b/>
          <w:bCs/>
          <w:i/>
          <w:iCs/>
        </w:rPr>
      </w:pPr>
      <w:r w:rsidRPr="00481E4B">
        <w:rPr>
          <w:rFonts w:cs="Arial"/>
        </w:rPr>
        <w:t>The Community Leadership Program has been allocated $50,000 from the 2021-22 operating budget for the delivery of the first year of the Program</w:t>
      </w:r>
      <w:r w:rsidRPr="00481E4B">
        <w:rPr>
          <w:rFonts w:cs="Arial"/>
          <w:b/>
          <w:bCs/>
          <w:i/>
          <w:iCs/>
        </w:rPr>
        <w:t xml:space="preserve"> </w:t>
      </w:r>
    </w:p>
    <w:p w14:paraId="69C48B03" w14:textId="77777777" w:rsidR="00481E4B" w:rsidRPr="00481E4B" w:rsidRDefault="00481E4B" w:rsidP="00481E4B">
      <w:pPr>
        <w:keepNext/>
        <w:tabs>
          <w:tab w:val="left" w:pos="1134"/>
        </w:tabs>
        <w:spacing w:before="360" w:after="240"/>
        <w:rPr>
          <w:rFonts w:cs="Arial"/>
          <w:b/>
          <w:szCs w:val="22"/>
          <w:u w:val="single"/>
        </w:rPr>
      </w:pPr>
      <w:r w:rsidRPr="00481E4B">
        <w:rPr>
          <w:rFonts w:cs="Arial"/>
          <w:b/>
          <w:caps/>
          <w:smallCaps/>
          <w:szCs w:val="22"/>
        </w:rPr>
        <w:t>Policy strategy and legislation</w:t>
      </w:r>
    </w:p>
    <w:p w14:paraId="3415E4E2" w14:textId="77777777" w:rsidR="00481E4B" w:rsidRPr="00481E4B" w:rsidRDefault="00481E4B" w:rsidP="00481E4B">
      <w:pPr>
        <w:spacing w:before="240" w:after="120"/>
      </w:pPr>
      <w:r w:rsidRPr="00481E4B">
        <w:t>The Community Leadership Program:</w:t>
      </w:r>
    </w:p>
    <w:p w14:paraId="46FA7011" w14:textId="77777777" w:rsidR="00481E4B" w:rsidRPr="00481E4B" w:rsidRDefault="00481E4B" w:rsidP="00481E4B">
      <w:pPr>
        <w:spacing w:before="240" w:after="120"/>
        <w:ind w:left="360" w:hanging="360"/>
      </w:pPr>
      <w:r w:rsidRPr="00481E4B">
        <w:rPr>
          <w:rFonts w:ascii="Symbol" w:hAnsi="Symbol"/>
        </w:rPr>
        <w:t></w:t>
      </w:r>
      <w:r w:rsidRPr="00481E4B">
        <w:rPr>
          <w:rFonts w:ascii="Symbol" w:hAnsi="Symbol"/>
        </w:rPr>
        <w:tab/>
      </w:r>
      <w:r w:rsidRPr="00481E4B">
        <w:t xml:space="preserve">Aligns with the W2040 vision to create ‘a place for all’ including the goal of </w:t>
      </w:r>
      <w:r w:rsidRPr="00481E4B">
        <w:rPr>
          <w:i/>
          <w:iCs/>
        </w:rPr>
        <w:t>Connected Community</w:t>
      </w:r>
      <w:r w:rsidRPr="00481E4B">
        <w:t>, key direction ‘</w:t>
      </w:r>
      <w:r w:rsidRPr="00481E4B">
        <w:rPr>
          <w:i/>
          <w:iCs/>
        </w:rPr>
        <w:t>a participating community’</w:t>
      </w:r>
      <w:r w:rsidRPr="00481E4B">
        <w:t xml:space="preserve">. </w:t>
      </w:r>
    </w:p>
    <w:p w14:paraId="10AA1E56" w14:textId="77777777" w:rsidR="00481E4B" w:rsidRPr="00481E4B" w:rsidRDefault="00481E4B" w:rsidP="00481E4B">
      <w:pPr>
        <w:spacing w:after="120"/>
        <w:ind w:left="360" w:hanging="360"/>
        <w:rPr>
          <w:rFonts w:cs="Arial"/>
        </w:rPr>
      </w:pPr>
      <w:r w:rsidRPr="00481E4B">
        <w:rPr>
          <w:rFonts w:ascii="Symbol" w:hAnsi="Symbol"/>
        </w:rPr>
        <w:t></w:t>
      </w:r>
      <w:r w:rsidRPr="00481E4B">
        <w:rPr>
          <w:rFonts w:ascii="Symbol" w:hAnsi="Symbol"/>
        </w:rPr>
        <w:tab/>
      </w:r>
      <w:r w:rsidRPr="00481E4B">
        <w:t xml:space="preserve">Responds directly to the </w:t>
      </w:r>
      <w:r w:rsidRPr="00481E4B">
        <w:rPr>
          <w:i/>
          <w:iCs/>
        </w:rPr>
        <w:t>Local Government Act</w:t>
      </w:r>
      <w:r w:rsidRPr="00481E4B">
        <w:t xml:space="preserve"> 2020 requirement to facilitate stronger local democracy and to conduct deliberative community consultation and engagement. </w:t>
      </w:r>
      <w:r w:rsidRPr="00481E4B">
        <w:rPr>
          <w:rFonts w:cs="Arial"/>
        </w:rPr>
        <w:t xml:space="preserve">A coordinated leadership program can enhance communities’ ability to be more involved in Council’s engagement activities thereby strengthen local democracy.  </w:t>
      </w:r>
    </w:p>
    <w:p w14:paraId="695A7AC5" w14:textId="77777777" w:rsidR="00481E4B" w:rsidRPr="00481E4B" w:rsidRDefault="00481E4B" w:rsidP="00481E4B">
      <w:pPr>
        <w:spacing w:after="120"/>
        <w:ind w:left="360" w:hanging="360"/>
        <w:rPr>
          <w:rFonts w:cs="Arial"/>
        </w:rPr>
      </w:pPr>
      <w:r w:rsidRPr="00481E4B">
        <w:rPr>
          <w:rFonts w:ascii="Symbol" w:hAnsi="Symbol" w:cs="Arial"/>
        </w:rPr>
        <w:t></w:t>
      </w:r>
      <w:r w:rsidRPr="00481E4B">
        <w:rPr>
          <w:rFonts w:ascii="Symbol" w:hAnsi="Symbol" w:cs="Arial"/>
        </w:rPr>
        <w:tab/>
      </w:r>
      <w:r w:rsidRPr="00481E4B">
        <w:rPr>
          <w:rFonts w:cs="Arial"/>
        </w:rPr>
        <w:t xml:space="preserve">Aligns with the Community Building Strategy, and </w:t>
      </w:r>
      <w:r w:rsidRPr="00481E4B">
        <w:rPr>
          <w:rFonts w:cs="Arial"/>
          <w:i/>
          <w:iCs/>
        </w:rPr>
        <w:t>A Voice for All</w:t>
      </w:r>
      <w:r w:rsidRPr="00481E4B">
        <w:rPr>
          <w:rFonts w:cs="Arial"/>
        </w:rPr>
        <w:t xml:space="preserve"> Community Engagement Policy. </w:t>
      </w:r>
    </w:p>
    <w:p w14:paraId="4F24B3E1" w14:textId="77777777" w:rsidR="00481E4B" w:rsidRPr="00481E4B" w:rsidRDefault="00481E4B" w:rsidP="00481E4B">
      <w:pPr>
        <w:keepNext/>
        <w:tabs>
          <w:tab w:val="left" w:pos="1134"/>
        </w:tabs>
        <w:spacing w:before="360" w:after="120"/>
        <w:rPr>
          <w:rFonts w:cs="Arial"/>
          <w:b/>
          <w:caps/>
          <w:smallCaps/>
          <w:szCs w:val="22"/>
        </w:rPr>
      </w:pPr>
      <w:r w:rsidRPr="00481E4B">
        <w:rPr>
          <w:rFonts w:cs="Arial"/>
          <w:b/>
          <w:caps/>
          <w:smallCaps/>
          <w:szCs w:val="22"/>
        </w:rPr>
        <w:t>link to strategic risks</w:t>
      </w:r>
    </w:p>
    <w:p w14:paraId="4E15902F" w14:textId="77777777" w:rsidR="00481E4B" w:rsidRPr="00481E4B" w:rsidRDefault="00481E4B" w:rsidP="00481E4B">
      <w:pPr>
        <w:keepNext/>
        <w:tabs>
          <w:tab w:val="left" w:pos="1134"/>
        </w:tabs>
        <w:spacing w:before="240" w:after="120"/>
        <w:rPr>
          <w:rFonts w:cs="Arial"/>
          <w:i/>
          <w:color w:val="000000" w:themeColor="text1"/>
          <w:szCs w:val="22"/>
        </w:rPr>
      </w:pPr>
      <w:r w:rsidRPr="00481E4B">
        <w:rPr>
          <w:rFonts w:cs="Arial"/>
          <w:b/>
          <w:bCs/>
          <w:iCs/>
          <w:lang w:eastAsia="en-AU"/>
        </w:rPr>
        <w:t xml:space="preserve">Strategic Risk </w:t>
      </w:r>
      <w:r w:rsidRPr="00481E4B">
        <w:rPr>
          <w:rFonts w:cs="Arial"/>
          <w:i/>
          <w:color w:val="000000" w:themeColor="text1"/>
          <w:szCs w:val="22"/>
        </w:rPr>
        <w:t>Community and Stakeholder Engagement - Ineffective stakeholder engagement resulting in compromised community outcomes and/or non-achievement of Council's strategic direction</w:t>
      </w:r>
    </w:p>
    <w:p w14:paraId="2C4945EC" w14:textId="77777777" w:rsidR="00481E4B" w:rsidRPr="00481E4B" w:rsidRDefault="00481E4B" w:rsidP="00481E4B">
      <w:pPr>
        <w:spacing w:before="240" w:after="120"/>
        <w:rPr>
          <w:rFonts w:cs="Arial"/>
          <w:szCs w:val="22"/>
        </w:rPr>
      </w:pPr>
      <w:r w:rsidRPr="00481E4B">
        <w:rPr>
          <w:rFonts w:cs="Arial"/>
          <w:szCs w:val="22"/>
        </w:rPr>
        <w:t xml:space="preserve">Failure to provide capacity building and leadership opportunities for community members has a detrimental impact on their ability to understand the operations of local government and how to become involved in decision making processes. </w:t>
      </w:r>
    </w:p>
    <w:p w14:paraId="120C4953" w14:textId="77777777" w:rsidR="00481E4B" w:rsidRPr="00481E4B" w:rsidRDefault="00481E4B" w:rsidP="00481E4B">
      <w:pPr>
        <w:spacing w:before="240" w:after="120"/>
        <w:rPr>
          <w:rFonts w:cs="Arial"/>
          <w:szCs w:val="22"/>
        </w:rPr>
      </w:pPr>
      <w:r w:rsidRPr="00481E4B">
        <w:rPr>
          <w:rFonts w:cs="Arial"/>
          <w:b/>
          <w:bCs/>
          <w:iCs/>
          <w:lang w:eastAsia="en-AU"/>
        </w:rPr>
        <w:t xml:space="preserve">Strategic Risk </w:t>
      </w:r>
      <w:r w:rsidRPr="00481E4B">
        <w:rPr>
          <w:rFonts w:cs="Arial"/>
          <w:i/>
          <w:color w:val="000000" w:themeColor="text1"/>
          <w:szCs w:val="22"/>
        </w:rPr>
        <w:t>Fraud and Corruption - Failure to prevent and/or detect fraudulent activity and corruption which may result in serious financial or reputational dam</w:t>
      </w:r>
      <w:r w:rsidRPr="00481E4B">
        <w:rPr>
          <w:rFonts w:cs="Arial"/>
          <w:szCs w:val="22"/>
        </w:rPr>
        <w:t>age</w:t>
      </w:r>
    </w:p>
    <w:p w14:paraId="7C65BFC7" w14:textId="77777777" w:rsidR="00481E4B" w:rsidRPr="00481E4B" w:rsidRDefault="00481E4B" w:rsidP="00481E4B">
      <w:pPr>
        <w:spacing w:after="120"/>
        <w:rPr>
          <w:rFonts w:cs="Arial"/>
          <w:szCs w:val="22"/>
        </w:rPr>
      </w:pPr>
      <w:r w:rsidRPr="00481E4B">
        <w:rPr>
          <w:rFonts w:cs="Arial"/>
          <w:szCs w:val="22"/>
        </w:rPr>
        <w:t xml:space="preserve">Appropriate planning and programs can ensure there is ample opportunity for community members to be well informed, prepared, </w:t>
      </w:r>
      <w:proofErr w:type="gramStart"/>
      <w:r w:rsidRPr="00481E4B">
        <w:rPr>
          <w:rFonts w:cs="Arial"/>
          <w:szCs w:val="22"/>
        </w:rPr>
        <w:t>competent</w:t>
      </w:r>
      <w:proofErr w:type="gramEnd"/>
      <w:r w:rsidRPr="00481E4B">
        <w:rPr>
          <w:rFonts w:cs="Arial"/>
          <w:szCs w:val="22"/>
        </w:rPr>
        <w:t xml:space="preserve"> and ready to nominate as candidates for the 2024 Council election.</w:t>
      </w:r>
    </w:p>
    <w:bookmarkEnd w:id="48"/>
    <w:p w14:paraId="667B3232" w14:textId="77777777" w:rsidR="00481E4B" w:rsidRPr="00481E4B" w:rsidRDefault="00481E4B" w:rsidP="00481E4B">
      <w:pPr>
        <w:keepNext/>
        <w:tabs>
          <w:tab w:val="left" w:pos="1134"/>
        </w:tabs>
        <w:spacing w:before="360" w:after="240"/>
        <w:rPr>
          <w:rFonts w:cs="Arial"/>
          <w:b/>
          <w:szCs w:val="22"/>
          <w:u w:val="single"/>
        </w:rPr>
      </w:pPr>
      <w:r w:rsidRPr="00481E4B">
        <w:rPr>
          <w:rFonts w:cs="Arial"/>
          <w:b/>
          <w:caps/>
          <w:smallCaps/>
          <w:szCs w:val="22"/>
        </w:rPr>
        <w:t>Links to whittlesea 2040 and the CoUNCIL Plan</w:t>
      </w:r>
    </w:p>
    <w:p w14:paraId="1F41A093" w14:textId="77777777" w:rsidR="00481E4B" w:rsidRPr="00481E4B" w:rsidRDefault="00481E4B" w:rsidP="00481E4B">
      <w:pPr>
        <w:tabs>
          <w:tab w:val="left" w:pos="2835"/>
        </w:tabs>
        <w:spacing w:after="120"/>
        <w:ind w:left="2835" w:hanging="2835"/>
        <w:jc w:val="left"/>
        <w:rPr>
          <w:rFonts w:cs="Arial"/>
          <w:b/>
          <w:bCs/>
          <w:iCs/>
          <w:szCs w:val="20"/>
          <w:lang w:eastAsia="en-AU"/>
        </w:rPr>
      </w:pPr>
      <w:r w:rsidRPr="00481E4B">
        <w:rPr>
          <w:rFonts w:cs="Arial"/>
          <w:b/>
          <w:bCs/>
          <w:iCs/>
          <w:szCs w:val="20"/>
          <w:lang w:eastAsia="en-AU"/>
        </w:rPr>
        <w:t>Goal</w:t>
      </w:r>
      <w:r w:rsidRPr="00481E4B">
        <w:rPr>
          <w:rFonts w:cs="Arial"/>
          <w:b/>
          <w:bCs/>
          <w:iCs/>
          <w:szCs w:val="20"/>
          <w:lang w:eastAsia="en-AU"/>
        </w:rPr>
        <w:tab/>
      </w:r>
      <w:r w:rsidRPr="00481E4B">
        <w:rPr>
          <w:b/>
        </w:rPr>
        <w:t>Connected community</w:t>
      </w:r>
    </w:p>
    <w:p w14:paraId="33B9FD45" w14:textId="77777777" w:rsidR="00481E4B" w:rsidRPr="00481E4B" w:rsidRDefault="00481E4B" w:rsidP="00481E4B">
      <w:pPr>
        <w:tabs>
          <w:tab w:val="left" w:pos="2835"/>
        </w:tabs>
        <w:spacing w:after="120"/>
        <w:ind w:left="2835" w:hanging="2835"/>
        <w:jc w:val="left"/>
        <w:rPr>
          <w:rFonts w:cs="Arial"/>
          <w:b/>
          <w:bCs/>
          <w:iCs/>
          <w:szCs w:val="20"/>
          <w:lang w:eastAsia="en-AU"/>
        </w:rPr>
      </w:pPr>
      <w:r w:rsidRPr="00481E4B">
        <w:rPr>
          <w:rFonts w:cs="Arial"/>
          <w:b/>
          <w:bCs/>
          <w:iCs/>
          <w:szCs w:val="20"/>
          <w:lang w:eastAsia="en-AU"/>
        </w:rPr>
        <w:t>Key Direction</w:t>
      </w:r>
      <w:r w:rsidRPr="00481E4B">
        <w:rPr>
          <w:rFonts w:cs="Arial"/>
          <w:b/>
          <w:bCs/>
          <w:iCs/>
          <w:szCs w:val="20"/>
          <w:lang w:eastAsia="en-AU"/>
        </w:rPr>
        <w:tab/>
      </w:r>
      <w:r w:rsidRPr="00481E4B">
        <w:rPr>
          <w:b/>
        </w:rPr>
        <w:t>A participating community</w:t>
      </w:r>
    </w:p>
    <w:p w14:paraId="0136200E" w14:textId="77777777" w:rsidR="00481E4B" w:rsidRPr="00481E4B" w:rsidRDefault="00481E4B" w:rsidP="00D54DD8">
      <w:bookmarkStart w:id="50" w:name="_Hlk77799584"/>
      <w:r w:rsidRPr="00481E4B">
        <w:t xml:space="preserve">Comprehensive community engagement undertaken as part of W2040 revealed that community want to become more involved in decision-making processes and have a desire to strengthen connection in their local community.  As part of the W2040 vision, Council acknowledges that a connected community is one that participates and is socially cohesive.  For this to occur across the municipality and at a localised place level, commitment and resources are required to strengthen the community’s capacity as leaders and active citizens.  This project will build on resourcing the community with practical training and ongoing leadership opportunities.  </w:t>
      </w:r>
    </w:p>
    <w:p w14:paraId="1478605A" w14:textId="77777777" w:rsidR="00481E4B" w:rsidRPr="00481E4B" w:rsidRDefault="00481E4B" w:rsidP="00481E4B">
      <w:pPr>
        <w:keepNext/>
        <w:tabs>
          <w:tab w:val="left" w:pos="1134"/>
        </w:tabs>
        <w:spacing w:before="360" w:after="240"/>
        <w:rPr>
          <w:rFonts w:cs="Arial"/>
          <w:b/>
          <w:szCs w:val="22"/>
          <w:u w:val="single"/>
        </w:rPr>
      </w:pPr>
      <w:r w:rsidRPr="00481E4B">
        <w:rPr>
          <w:rFonts w:cs="Arial"/>
          <w:b/>
          <w:caps/>
          <w:smallCaps/>
          <w:szCs w:val="22"/>
        </w:rPr>
        <w:t>Declarations of Conflicts of Interest</w:t>
      </w:r>
    </w:p>
    <w:p w14:paraId="69151710" w14:textId="77777777" w:rsidR="00481E4B" w:rsidRPr="00481E4B" w:rsidRDefault="00481E4B" w:rsidP="00D54DD8">
      <w:pPr>
        <w:rPr>
          <w:lang w:eastAsia="en-AU"/>
        </w:rPr>
      </w:pPr>
      <w:r w:rsidRPr="00481E4B">
        <w:rPr>
          <w:lang w:eastAsia="en-AU"/>
        </w:rPr>
        <w:t xml:space="preserve">Under Section 130 of the </w:t>
      </w:r>
      <w:r w:rsidRPr="00481E4B">
        <w:rPr>
          <w:i/>
          <w:iCs/>
          <w:lang w:eastAsia="en-AU"/>
        </w:rPr>
        <w:t xml:space="preserve">Local Government Act 2020 </w:t>
      </w:r>
      <w:r w:rsidRPr="00481E4B">
        <w:rPr>
          <w:iCs/>
          <w:lang w:eastAsia="en-AU"/>
        </w:rPr>
        <w:t xml:space="preserve">and Rule 47 of the </w:t>
      </w:r>
      <w:r w:rsidRPr="00481E4B">
        <w:rPr>
          <w:i/>
          <w:iCs/>
          <w:lang w:eastAsia="en-AU"/>
        </w:rPr>
        <w:t>Governance Rules 2021,</w:t>
      </w:r>
      <w:r w:rsidRPr="00481E4B">
        <w:rPr>
          <w:lang w:eastAsia="en-AU"/>
        </w:rPr>
        <w:t xml:space="preserve"> officers providing advice to Council are required to disclose any conflict of interest they have in a matter and explain the nature of the conflict.</w:t>
      </w:r>
    </w:p>
    <w:p w14:paraId="6922B942" w14:textId="77777777" w:rsidR="00481E4B" w:rsidRPr="00481E4B" w:rsidRDefault="00481E4B" w:rsidP="00D54DD8">
      <w:pPr>
        <w:rPr>
          <w:lang w:eastAsia="en-AU"/>
        </w:rPr>
      </w:pPr>
      <w:r w:rsidRPr="00481E4B">
        <w:rPr>
          <w:lang w:eastAsia="en-AU"/>
        </w:rPr>
        <w:t>The Responsible Officer reviewing this report, having made enquiries with relevant members of staff, reports that no disclosable interests have been raised in relation to this report.</w:t>
      </w:r>
    </w:p>
    <w:p w14:paraId="742A0578" w14:textId="77777777" w:rsidR="00481E4B" w:rsidRPr="00481E4B" w:rsidRDefault="00481E4B" w:rsidP="00481E4B">
      <w:pPr>
        <w:keepNext/>
        <w:spacing w:before="360" w:after="240"/>
        <w:rPr>
          <w:rFonts w:cs="Arial"/>
          <w:b/>
          <w:szCs w:val="22"/>
          <w:u w:val="single"/>
        </w:rPr>
      </w:pPr>
      <w:r w:rsidRPr="00481E4B">
        <w:rPr>
          <w:rFonts w:cs="Arial"/>
          <w:b/>
          <w:caps/>
          <w:smallCaps/>
          <w:szCs w:val="22"/>
        </w:rPr>
        <w:t>Conclusion</w:t>
      </w:r>
    </w:p>
    <w:p w14:paraId="0B20CD66" w14:textId="77777777" w:rsidR="00481E4B" w:rsidRPr="00481E4B" w:rsidRDefault="00481E4B" w:rsidP="00D54DD8">
      <w:r w:rsidRPr="00481E4B">
        <w:t xml:space="preserve">The inclusive Community Leadership Program will be designed to ensure that Council has a coordinated program of leadership training opportunities for all.  The planned model will offer the community varied options to become involved in both holistic leadership training as well as targeted civic leadership training. An overarching aim is to build the capacity of community members to become involved in Council’s decision-making processes as well as to lead community projects of their own.  This will ensure that Council has a strategic approach to creating a stronger, </w:t>
      </w:r>
      <w:proofErr w:type="gramStart"/>
      <w:r w:rsidRPr="00481E4B">
        <w:t>healthier</w:t>
      </w:r>
      <w:proofErr w:type="gramEnd"/>
      <w:r w:rsidRPr="00481E4B">
        <w:t xml:space="preserve"> and more connected place for all to live.</w:t>
      </w:r>
    </w:p>
    <w:p w14:paraId="04747ED3" w14:textId="77777777" w:rsidR="00481E4B" w:rsidRPr="00481E4B" w:rsidRDefault="00481E4B" w:rsidP="00481E4B">
      <w:pPr>
        <w:spacing w:before="0"/>
        <w:rPr>
          <w:rFonts w:cs="Arial"/>
          <w:sz w:val="16"/>
          <w:szCs w:val="16"/>
          <w:lang w:val="en-GB"/>
        </w:rPr>
      </w:pPr>
    </w:p>
    <w:tbl>
      <w:tblPr>
        <w:tblW w:w="5000" w:type="pct"/>
        <w:tblLook w:val="0000" w:firstRow="0" w:lastRow="0" w:firstColumn="0" w:lastColumn="0" w:noHBand="0" w:noVBand="0"/>
      </w:tblPr>
      <w:tblGrid>
        <w:gridCol w:w="9287"/>
      </w:tblGrid>
      <w:tr w:rsidR="00481E4B" w:rsidRPr="00481E4B" w14:paraId="0F5A8C1B" w14:textId="77777777" w:rsidTr="007815C4">
        <w:tc>
          <w:tcPr>
            <w:tcW w:w="5000" w:type="pct"/>
          </w:tcPr>
          <w:p w14:paraId="0432240C" w14:textId="77777777" w:rsidR="00481E4B" w:rsidRPr="00481E4B" w:rsidRDefault="00481E4B" w:rsidP="00E93B06">
            <w:pPr>
              <w:pBdr>
                <w:top w:val="double" w:sz="4" w:space="6" w:color="auto"/>
                <w:left w:val="double" w:sz="4" w:space="0" w:color="auto"/>
                <w:bottom w:val="double" w:sz="4" w:space="6" w:color="auto"/>
                <w:right w:val="double" w:sz="4" w:space="0" w:color="auto"/>
              </w:pBdr>
              <w:spacing w:before="240" w:after="240"/>
              <w:jc w:val="center"/>
              <w:rPr>
                <w:rFonts w:cs="Arial"/>
                <w:b/>
                <w:bCs/>
                <w:caps/>
              </w:rPr>
            </w:pPr>
            <w:bookmarkStart w:id="51" w:name="PDF2_Recommendations"/>
            <w:bookmarkEnd w:id="51"/>
            <w:r w:rsidRPr="00481E4B">
              <w:rPr>
                <w:rFonts w:cs="Arial"/>
                <w:b/>
                <w:bCs/>
                <w:caps/>
              </w:rPr>
              <w:t>RECOMMENDATION</w:t>
            </w:r>
          </w:p>
          <w:p w14:paraId="129D871A" w14:textId="77777777" w:rsidR="00481E4B" w:rsidRDefault="00481E4B" w:rsidP="00481E4B">
            <w:pPr>
              <w:widowControl w:val="0"/>
              <w:spacing w:before="240"/>
              <w:rPr>
                <w:szCs w:val="22"/>
              </w:rPr>
            </w:pPr>
            <w:r w:rsidRPr="00E93B06">
              <w:rPr>
                <w:bCs/>
                <w:szCs w:val="22"/>
              </w:rPr>
              <w:t xml:space="preserve">THAT Council </w:t>
            </w:r>
            <w:proofErr w:type="gramStart"/>
            <w:r w:rsidRPr="00E93B06">
              <w:rPr>
                <w:bCs/>
                <w:szCs w:val="22"/>
              </w:rPr>
              <w:t>endorse</w:t>
            </w:r>
            <w:proofErr w:type="gramEnd"/>
            <w:r w:rsidRPr="00E93B06">
              <w:rPr>
                <w:bCs/>
                <w:szCs w:val="22"/>
              </w:rPr>
              <w:t xml:space="preserve"> the City of Whittlesea Community Leadership Program Framework as described in Table 2 of this report </w:t>
            </w:r>
            <w:r w:rsidRPr="00E93B06">
              <w:rPr>
                <w:szCs w:val="22"/>
              </w:rPr>
              <w:t xml:space="preserve">That Council endorse the City of Whittlesea Community Leadership Program Framework as described in </w:t>
            </w:r>
            <w:r w:rsidRPr="00E93B06">
              <w:rPr>
                <w:bCs/>
                <w:szCs w:val="22"/>
              </w:rPr>
              <w:t>Table 2</w:t>
            </w:r>
            <w:r w:rsidRPr="00E93B06">
              <w:rPr>
                <w:szCs w:val="22"/>
              </w:rPr>
              <w:t xml:space="preserve"> of this report including a centralised digital resource interest builder events, essential for community leaders training, civic leadership pathways and local leadership pathways.</w:t>
            </w:r>
          </w:p>
          <w:p w14:paraId="4054A066" w14:textId="77777777" w:rsidR="00DD1391" w:rsidRDefault="00DD1391" w:rsidP="00481E4B">
            <w:pPr>
              <w:widowControl w:val="0"/>
              <w:spacing w:before="240"/>
              <w:rPr>
                <w:szCs w:val="22"/>
              </w:rPr>
            </w:pPr>
          </w:p>
          <w:p w14:paraId="099A4C7D" w14:textId="77777777" w:rsidR="00DD1391" w:rsidRDefault="00DD1391" w:rsidP="00481E4B">
            <w:pPr>
              <w:widowControl w:val="0"/>
              <w:spacing w:before="240"/>
              <w:rPr>
                <w:szCs w:val="22"/>
              </w:rPr>
            </w:pPr>
          </w:p>
          <w:p w14:paraId="7F750C4E" w14:textId="77777777" w:rsidR="00DD1391" w:rsidRPr="00E93B06" w:rsidRDefault="00DD1391" w:rsidP="00481E4B">
            <w:pPr>
              <w:widowControl w:val="0"/>
              <w:spacing w:before="240"/>
              <w:rPr>
                <w:bCs/>
                <w:szCs w:val="22"/>
              </w:rPr>
            </w:pPr>
          </w:p>
          <w:p w14:paraId="486615AE" w14:textId="77777777" w:rsidR="00481E4B" w:rsidRPr="00481E4B" w:rsidRDefault="00481E4B" w:rsidP="00481E4B">
            <w:pPr>
              <w:widowControl w:val="0"/>
              <w:spacing w:before="240"/>
              <w:ind w:left="3402"/>
              <w:rPr>
                <w:szCs w:val="22"/>
              </w:rPr>
            </w:pPr>
          </w:p>
        </w:tc>
      </w:tr>
      <w:tr w:rsidR="00E93B06" w:rsidRPr="00481E4B" w14:paraId="79EEBBDA" w14:textId="77777777" w:rsidTr="00240479">
        <w:tc>
          <w:tcPr>
            <w:tcW w:w="5000" w:type="pct"/>
            <w:tcBorders>
              <w:bottom w:val="single" w:sz="4" w:space="0" w:color="auto"/>
            </w:tcBorders>
          </w:tcPr>
          <w:p w14:paraId="1FBD9DC2" w14:textId="77777777" w:rsidR="00E93B06" w:rsidRDefault="00E93B06" w:rsidP="00E93B06">
            <w:pPr>
              <w:pBdr>
                <w:top w:val="double" w:sz="4" w:space="6" w:color="auto"/>
                <w:left w:val="double" w:sz="4" w:space="4" w:color="auto"/>
                <w:bottom w:val="double" w:sz="4" w:space="6" w:color="auto"/>
                <w:right w:val="double" w:sz="4" w:space="4" w:color="auto"/>
              </w:pBdr>
              <w:shd w:val="pct20" w:color="auto" w:fill="auto"/>
              <w:spacing w:before="240" w:after="240"/>
              <w:jc w:val="center"/>
              <w:rPr>
                <w:rFonts w:cs="Arial"/>
                <w:b/>
                <w:bCs/>
                <w:caps/>
              </w:rPr>
            </w:pPr>
            <w:bookmarkStart w:id="52" w:name="PDF2_Recommendations_34930"/>
            <w:bookmarkEnd w:id="52"/>
            <w:r w:rsidRPr="00E93B06">
              <w:rPr>
                <w:rFonts w:cs="Arial"/>
                <w:b/>
                <w:bCs/>
                <w:caps/>
              </w:rPr>
              <w:t>Council Resolution</w:t>
            </w:r>
          </w:p>
          <w:p w14:paraId="4859ECEC" w14:textId="77777777" w:rsidR="00E93B06" w:rsidRDefault="00E93B06" w:rsidP="00E93B06">
            <w:pPr>
              <w:tabs>
                <w:tab w:val="left" w:pos="2268"/>
              </w:tabs>
              <w:rPr>
                <w:rFonts w:cs="Arial"/>
                <w:b/>
                <w:i/>
              </w:rPr>
            </w:pPr>
            <w:bookmarkStart w:id="53" w:name="MoverSeconder_34930"/>
            <w:r w:rsidRPr="00E93B06">
              <w:rPr>
                <w:rFonts w:cs="Arial"/>
                <w:b/>
                <w:i/>
                <w:caps/>
              </w:rPr>
              <w:t>Moved:</w:t>
            </w:r>
            <w:r w:rsidRPr="00E93B06">
              <w:rPr>
                <w:rFonts w:cs="Arial"/>
                <w:b/>
                <w:i/>
                <w:caps/>
              </w:rPr>
              <w:tab/>
            </w:r>
            <w:r w:rsidRPr="00E93B06">
              <w:rPr>
                <w:rFonts w:cs="Arial"/>
                <w:b/>
                <w:i/>
              </w:rPr>
              <w:t>Chairperson Wilson</w:t>
            </w:r>
          </w:p>
          <w:p w14:paraId="3CE30495" w14:textId="77777777" w:rsidR="00E93B06" w:rsidRDefault="00E93B06" w:rsidP="00E93B06">
            <w:pPr>
              <w:tabs>
                <w:tab w:val="left" w:pos="2268"/>
              </w:tabs>
              <w:spacing w:before="0"/>
              <w:rPr>
                <w:rFonts w:cs="Arial"/>
                <w:b/>
                <w:i/>
              </w:rPr>
            </w:pPr>
            <w:r w:rsidRPr="00E93B06">
              <w:rPr>
                <w:rFonts w:cs="Arial"/>
                <w:b/>
                <w:i/>
                <w:caps/>
              </w:rPr>
              <w:t>Seconded:</w:t>
            </w:r>
            <w:r w:rsidRPr="00E93B06">
              <w:rPr>
                <w:rFonts w:cs="Arial"/>
                <w:b/>
                <w:i/>
                <w:caps/>
              </w:rPr>
              <w:tab/>
            </w:r>
            <w:r w:rsidRPr="00E93B06">
              <w:rPr>
                <w:rFonts w:cs="Arial"/>
                <w:b/>
                <w:i/>
              </w:rPr>
              <w:t xml:space="preserve">Administrator Duncan </w:t>
            </w:r>
          </w:p>
          <w:bookmarkEnd w:id="53"/>
          <w:p w14:paraId="6C33A2B7" w14:textId="77777777" w:rsidR="00E93B06" w:rsidRPr="00E93B06" w:rsidRDefault="00E93B06" w:rsidP="00E93B06">
            <w:pPr>
              <w:tabs>
                <w:tab w:val="left" w:pos="2268"/>
              </w:tabs>
              <w:spacing w:before="0"/>
            </w:pPr>
          </w:p>
          <w:p w14:paraId="13F6377A" w14:textId="77777777" w:rsidR="00E93B06" w:rsidRDefault="00E93B06" w:rsidP="00E93B06">
            <w:pPr>
              <w:rPr>
                <w:rFonts w:cs="Arial"/>
                <w:b/>
              </w:rPr>
            </w:pPr>
            <w:r w:rsidRPr="00E93B06">
              <w:rPr>
                <w:rFonts w:cs="Arial"/>
                <w:b/>
              </w:rPr>
              <w:t xml:space="preserve">THAT Council </w:t>
            </w:r>
            <w:proofErr w:type="gramStart"/>
            <w:r w:rsidRPr="00E93B06">
              <w:rPr>
                <w:rFonts w:cs="Arial"/>
                <w:b/>
              </w:rPr>
              <w:t>defer</w:t>
            </w:r>
            <w:proofErr w:type="gramEnd"/>
            <w:r w:rsidRPr="00E93B06">
              <w:rPr>
                <w:rFonts w:cs="Arial"/>
                <w:b/>
              </w:rPr>
              <w:t xml:space="preserve"> consideration of the item to later in the meeting.</w:t>
            </w:r>
            <w:bookmarkStart w:id="54" w:name="Carried_34930"/>
          </w:p>
          <w:p w14:paraId="67BAF37F" w14:textId="77777777" w:rsidR="00E93B06" w:rsidRDefault="00E93B06" w:rsidP="00E93B06">
            <w:pPr>
              <w:jc w:val="right"/>
              <w:rPr>
                <w:rFonts w:cs="Arial"/>
                <w:b/>
                <w:caps/>
              </w:rPr>
            </w:pPr>
            <w:r w:rsidRPr="00E93B06">
              <w:rPr>
                <w:rFonts w:cs="Arial"/>
                <w:b/>
                <w:caps/>
              </w:rPr>
              <w:t>Carried</w:t>
            </w:r>
            <w:bookmarkEnd w:id="54"/>
          </w:p>
          <w:p w14:paraId="0A1C477A" w14:textId="77777777" w:rsidR="002A00BC" w:rsidRPr="00E93B06" w:rsidRDefault="002A00BC" w:rsidP="00E93B06">
            <w:pPr>
              <w:jc w:val="right"/>
            </w:pPr>
          </w:p>
        </w:tc>
      </w:tr>
      <w:tr w:rsidR="00240479" w:rsidRPr="00481E4B" w14:paraId="4BC4BFFB" w14:textId="77777777" w:rsidTr="00240479">
        <w:tc>
          <w:tcPr>
            <w:tcW w:w="5000" w:type="pct"/>
            <w:tcBorders>
              <w:top w:val="single" w:sz="4" w:space="0" w:color="auto"/>
              <w:left w:val="single" w:sz="4" w:space="0" w:color="auto"/>
              <w:bottom w:val="single" w:sz="4" w:space="0" w:color="auto"/>
              <w:right w:val="single" w:sz="4" w:space="0" w:color="auto"/>
            </w:tcBorders>
          </w:tcPr>
          <w:p w14:paraId="56A9A4A9" w14:textId="77777777" w:rsidR="00240479" w:rsidRDefault="00240479" w:rsidP="00240479">
            <w:pPr>
              <w:rPr>
                <w:b/>
              </w:rPr>
            </w:pPr>
            <w:r w:rsidRPr="00240479">
              <w:rPr>
                <w:b/>
              </w:rPr>
              <w:t>Chief Executive Officer Explanatory Note</w:t>
            </w:r>
          </w:p>
          <w:p w14:paraId="451EDB02" w14:textId="77777777" w:rsidR="00240479" w:rsidRPr="00240479" w:rsidRDefault="00240479" w:rsidP="00240479">
            <w:r>
              <w:t>Consideration of this item took place following item 10.4 C</w:t>
            </w:r>
            <w:r w:rsidRPr="00240479">
              <w:t>EO Update – 8 November 2021</w:t>
            </w:r>
            <w:r w:rsidR="002A00BC">
              <w:t>.</w:t>
            </w:r>
          </w:p>
        </w:tc>
      </w:tr>
      <w:tr w:rsidR="00E93B06" w:rsidRPr="00481E4B" w14:paraId="1A27E8E1" w14:textId="77777777" w:rsidTr="00240479">
        <w:tc>
          <w:tcPr>
            <w:tcW w:w="5000" w:type="pct"/>
            <w:tcBorders>
              <w:top w:val="single" w:sz="4" w:space="0" w:color="auto"/>
            </w:tcBorders>
            <w:shd w:val="clear" w:color="auto" w:fill="auto"/>
          </w:tcPr>
          <w:p w14:paraId="5605DB5F" w14:textId="77777777" w:rsidR="00E93B06" w:rsidRDefault="00240479" w:rsidP="00E93B06">
            <w:pPr>
              <w:pBdr>
                <w:top w:val="double" w:sz="4" w:space="6" w:color="auto"/>
                <w:left w:val="double" w:sz="4" w:space="4" w:color="auto"/>
                <w:bottom w:val="double" w:sz="4" w:space="6" w:color="auto"/>
                <w:right w:val="double" w:sz="4" w:space="4" w:color="auto"/>
              </w:pBdr>
              <w:shd w:val="pct20" w:color="auto" w:fill="auto"/>
              <w:spacing w:before="240" w:after="240"/>
              <w:jc w:val="center"/>
              <w:rPr>
                <w:rFonts w:cs="Arial"/>
                <w:b/>
                <w:bCs/>
                <w:caps/>
              </w:rPr>
            </w:pPr>
            <w:bookmarkStart w:id="55" w:name="PDF2_Recommendations_34930_1"/>
            <w:bookmarkEnd w:id="55"/>
            <w:r>
              <w:rPr>
                <w:rFonts w:cs="Arial"/>
                <w:b/>
                <w:bCs/>
                <w:caps/>
              </w:rPr>
              <w:t>declaration of conflict of interest</w:t>
            </w:r>
          </w:p>
          <w:p w14:paraId="39BDA786" w14:textId="77777777" w:rsidR="00240479" w:rsidRDefault="00240479" w:rsidP="00240479">
            <w:pPr>
              <w:rPr>
                <w:rFonts w:cs="Arial"/>
                <w:color w:val="000000"/>
              </w:rPr>
            </w:pPr>
            <w:r>
              <w:rPr>
                <w:rFonts w:cs="Arial"/>
              </w:rPr>
              <w:t>Administrator Eddy</w:t>
            </w:r>
            <w:r w:rsidRPr="00E26485">
              <w:rPr>
                <w:rFonts w:cs="Arial"/>
              </w:rPr>
              <w:t xml:space="preserve"> declared </w:t>
            </w:r>
            <w:r>
              <w:rPr>
                <w:rFonts w:cs="Arial"/>
              </w:rPr>
              <w:t>a general conflict of</w:t>
            </w:r>
            <w:r w:rsidRPr="00154709">
              <w:rPr>
                <w:rFonts w:cs="Arial"/>
                <w:color w:val="FF0000"/>
              </w:rPr>
              <w:t xml:space="preserve"> </w:t>
            </w:r>
            <w:r w:rsidR="00DD1391">
              <w:rPr>
                <w:rFonts w:cs="Arial"/>
              </w:rPr>
              <w:t xml:space="preserve">interest in </w:t>
            </w:r>
            <w:r w:rsidRPr="00E26485">
              <w:rPr>
                <w:rFonts w:cs="Arial"/>
              </w:rPr>
              <w:t xml:space="preserve">item </w:t>
            </w:r>
            <w:r w:rsidR="00DD1391">
              <w:rPr>
                <w:rFonts w:cs="Arial"/>
              </w:rPr>
              <w:t xml:space="preserve">6.1.1 </w:t>
            </w:r>
            <w:r w:rsidR="00DD1391" w:rsidRPr="002A733A">
              <w:rPr>
                <w:szCs w:val="22"/>
              </w:rPr>
              <w:t>Community Leadership Program Framework</w:t>
            </w:r>
            <w:r w:rsidR="00DD1391">
              <w:rPr>
                <w:szCs w:val="22"/>
              </w:rPr>
              <w:t xml:space="preserve"> </w:t>
            </w:r>
            <w:r w:rsidRPr="00E26485">
              <w:rPr>
                <w:rFonts w:cs="Arial"/>
              </w:rPr>
              <w:t xml:space="preserve">because of </w:t>
            </w:r>
            <w:r>
              <w:rPr>
                <w:rFonts w:cs="Arial"/>
              </w:rPr>
              <w:t xml:space="preserve">his </w:t>
            </w:r>
            <w:r>
              <w:rPr>
                <w:szCs w:val="22"/>
                <w:lang w:val="en-US"/>
              </w:rPr>
              <w:t>relationship as a contractor to the Victorian Local Governance Association (VLGA) which it is proposed would be a partner in delivering leadership training on behalf of City of Whittlesea.</w:t>
            </w:r>
          </w:p>
          <w:p w14:paraId="3BD09B9E" w14:textId="77777777" w:rsidR="00240479" w:rsidRDefault="00240479" w:rsidP="00240479">
            <w:pPr>
              <w:spacing w:after="120"/>
              <w:rPr>
                <w:rFonts w:cs="Arial"/>
                <w:color w:val="000000"/>
              </w:rPr>
            </w:pPr>
            <w:r w:rsidRPr="00E26485">
              <w:rPr>
                <w:rFonts w:cs="Arial"/>
                <w:color w:val="000000"/>
              </w:rPr>
              <w:t xml:space="preserve">Prior to the matter being considered or any vote taken in relation to the matter, </w:t>
            </w:r>
            <w:r>
              <w:rPr>
                <w:rFonts w:cs="Arial"/>
                <w:color w:val="000000"/>
              </w:rPr>
              <w:t>Administrator Eddy</w:t>
            </w:r>
            <w:r w:rsidRPr="00154709">
              <w:rPr>
                <w:rFonts w:cs="Arial"/>
                <w:color w:val="FF0000"/>
              </w:rPr>
              <w:t xml:space="preserve"> </w:t>
            </w:r>
            <w:r w:rsidRPr="00E26485">
              <w:rPr>
                <w:rFonts w:cs="Arial"/>
                <w:color w:val="000000"/>
              </w:rPr>
              <w:t xml:space="preserve">left the </w:t>
            </w:r>
            <w:r>
              <w:rPr>
                <w:rFonts w:cs="Arial"/>
                <w:color w:val="000000"/>
              </w:rPr>
              <w:t xml:space="preserve">livestream of the meeting at </w:t>
            </w:r>
            <w:r w:rsidRPr="00FE30B7">
              <w:rPr>
                <w:rFonts w:cs="Arial"/>
              </w:rPr>
              <w:t xml:space="preserve">7:56pm </w:t>
            </w:r>
            <w:r w:rsidRPr="00E26485">
              <w:rPr>
                <w:rFonts w:cs="Arial"/>
                <w:color w:val="000000"/>
              </w:rPr>
              <w:t xml:space="preserve">and advised the </w:t>
            </w:r>
            <w:r>
              <w:rPr>
                <w:rFonts w:cs="Arial"/>
                <w:color w:val="000000"/>
              </w:rPr>
              <w:t>Chair of Council</w:t>
            </w:r>
            <w:r w:rsidRPr="00E26485">
              <w:rPr>
                <w:rFonts w:cs="Arial"/>
                <w:color w:val="000000"/>
              </w:rPr>
              <w:t xml:space="preserve"> accordingly.</w:t>
            </w:r>
          </w:p>
          <w:p w14:paraId="4CEED15E" w14:textId="77777777" w:rsidR="00240479" w:rsidRPr="00FE30B7" w:rsidRDefault="00240479" w:rsidP="00240479">
            <w:pPr>
              <w:spacing w:after="120"/>
              <w:rPr>
                <w:sz w:val="28"/>
                <w:szCs w:val="28"/>
              </w:rPr>
            </w:pPr>
            <w:r w:rsidRPr="00FE30B7">
              <w:t>Administrator Eddy did not return to the meeting.</w:t>
            </w:r>
          </w:p>
          <w:p w14:paraId="00E2DC3E" w14:textId="77777777" w:rsidR="00E93B06" w:rsidRPr="00E93B06" w:rsidRDefault="00E93B06" w:rsidP="00240479"/>
        </w:tc>
      </w:tr>
      <w:tr w:rsidR="008A7FC8" w:rsidRPr="00481E4B" w14:paraId="5208D217" w14:textId="77777777" w:rsidTr="00E93B06">
        <w:tc>
          <w:tcPr>
            <w:tcW w:w="5000" w:type="pct"/>
            <w:shd w:val="clear" w:color="auto" w:fill="auto"/>
          </w:tcPr>
          <w:p w14:paraId="081DB59E" w14:textId="77777777" w:rsidR="008A7FC8" w:rsidRDefault="008A7FC8" w:rsidP="00112F15">
            <w:pPr>
              <w:pBdr>
                <w:top w:val="double" w:sz="4" w:space="6" w:color="auto"/>
                <w:left w:val="double" w:sz="4" w:space="4" w:color="auto"/>
                <w:bottom w:val="double" w:sz="4" w:space="6" w:color="auto"/>
                <w:right w:val="double" w:sz="4" w:space="4" w:color="auto"/>
              </w:pBdr>
              <w:shd w:val="pct20" w:color="auto" w:fill="auto"/>
              <w:tabs>
                <w:tab w:val="left" w:pos="2268"/>
              </w:tabs>
              <w:spacing w:before="0"/>
              <w:jc w:val="center"/>
              <w:rPr>
                <w:rFonts w:cs="Arial"/>
                <w:b/>
                <w:bCs/>
                <w:caps/>
              </w:rPr>
            </w:pPr>
            <w:bookmarkStart w:id="56" w:name="PDF2_Recommendations_34930_2"/>
            <w:bookmarkEnd w:id="56"/>
            <w:r w:rsidRPr="00E93B06">
              <w:rPr>
                <w:rFonts w:cs="Arial"/>
                <w:b/>
                <w:bCs/>
                <w:caps/>
              </w:rPr>
              <w:t>Council Resolution</w:t>
            </w:r>
          </w:p>
          <w:p w14:paraId="76CD1E03" w14:textId="77777777" w:rsidR="00DD1391" w:rsidRDefault="00DD1391" w:rsidP="00DD1391">
            <w:pPr>
              <w:tabs>
                <w:tab w:val="left" w:pos="2268"/>
              </w:tabs>
              <w:rPr>
                <w:rFonts w:cs="Arial"/>
                <w:b/>
                <w:i/>
              </w:rPr>
            </w:pPr>
            <w:r w:rsidRPr="00E93B06">
              <w:rPr>
                <w:rFonts w:cs="Arial"/>
                <w:b/>
                <w:i/>
                <w:caps/>
              </w:rPr>
              <w:t>Moved:</w:t>
            </w:r>
            <w:r w:rsidRPr="00E93B06">
              <w:rPr>
                <w:rFonts w:cs="Arial"/>
                <w:b/>
                <w:i/>
                <w:caps/>
              </w:rPr>
              <w:tab/>
            </w:r>
            <w:r w:rsidRPr="00E93B06">
              <w:rPr>
                <w:rFonts w:cs="Arial"/>
                <w:b/>
                <w:i/>
              </w:rPr>
              <w:t xml:space="preserve">Administrator Duncan </w:t>
            </w:r>
          </w:p>
          <w:p w14:paraId="360556B5" w14:textId="77777777" w:rsidR="00DD1391" w:rsidRDefault="00DD1391" w:rsidP="00DD1391">
            <w:pPr>
              <w:tabs>
                <w:tab w:val="left" w:pos="2268"/>
              </w:tabs>
              <w:spacing w:before="0"/>
              <w:rPr>
                <w:rFonts w:cs="Arial"/>
                <w:b/>
                <w:i/>
              </w:rPr>
            </w:pPr>
            <w:r w:rsidRPr="00E93B06">
              <w:rPr>
                <w:rFonts w:cs="Arial"/>
                <w:b/>
                <w:i/>
                <w:caps/>
              </w:rPr>
              <w:t>Seconded:</w:t>
            </w:r>
            <w:r w:rsidRPr="00E93B06">
              <w:rPr>
                <w:rFonts w:cs="Arial"/>
                <w:b/>
                <w:i/>
                <w:caps/>
              </w:rPr>
              <w:tab/>
            </w:r>
            <w:r w:rsidRPr="00E93B06">
              <w:rPr>
                <w:rFonts w:cs="Arial"/>
                <w:b/>
                <w:i/>
              </w:rPr>
              <w:t>Chairperson Wilson</w:t>
            </w:r>
          </w:p>
          <w:p w14:paraId="05DC387F" w14:textId="77777777" w:rsidR="008A7FC8" w:rsidRPr="008A7FC8" w:rsidRDefault="008A7FC8" w:rsidP="008A7FC8">
            <w:pPr>
              <w:rPr>
                <w:b/>
              </w:rPr>
            </w:pPr>
            <w:r w:rsidRPr="008A7FC8">
              <w:rPr>
                <w:b/>
              </w:rPr>
              <w:t>THAT:</w:t>
            </w:r>
          </w:p>
          <w:p w14:paraId="6C701256" w14:textId="77777777" w:rsidR="008A7FC8" w:rsidRPr="008A7FC8" w:rsidRDefault="008A7FC8" w:rsidP="008A7FC8">
            <w:pPr>
              <w:numPr>
                <w:ilvl w:val="0"/>
                <w:numId w:val="26"/>
              </w:numPr>
              <w:rPr>
                <w:b/>
                <w:bCs/>
              </w:rPr>
            </w:pPr>
            <w:r w:rsidRPr="008A7FC8">
              <w:rPr>
                <w:b/>
              </w:rPr>
              <w:t xml:space="preserve">Council </w:t>
            </w:r>
            <w:proofErr w:type="gramStart"/>
            <w:r w:rsidRPr="008A7FC8">
              <w:rPr>
                <w:b/>
              </w:rPr>
              <w:t>endorse</w:t>
            </w:r>
            <w:proofErr w:type="gramEnd"/>
            <w:r w:rsidRPr="008A7FC8">
              <w:rPr>
                <w:b/>
              </w:rPr>
              <w:t xml:space="preserve"> the City of Whittlesea Community Leadership Program framework as described in </w:t>
            </w:r>
            <w:r w:rsidRPr="008A7FC8">
              <w:rPr>
                <w:b/>
                <w:bCs/>
              </w:rPr>
              <w:t>Table 2</w:t>
            </w:r>
            <w:r w:rsidRPr="008A7FC8">
              <w:rPr>
                <w:b/>
              </w:rPr>
              <w:t xml:space="preserve"> of this report including a centralised digital resource, interest builder events, essential for community leaders training, civic leadership pathways and local leadership pathways; and</w:t>
            </w:r>
          </w:p>
          <w:p w14:paraId="227C61E8" w14:textId="77777777" w:rsidR="008A7FC8" w:rsidRDefault="008A7FC8" w:rsidP="008A7FC8">
            <w:pPr>
              <w:numPr>
                <w:ilvl w:val="0"/>
                <w:numId w:val="26"/>
              </w:numPr>
            </w:pPr>
            <w:r w:rsidRPr="00112F15">
              <w:rPr>
                <w:b/>
                <w:bCs/>
              </w:rPr>
              <w:t xml:space="preserve">The City of Whittlesea Community Leadership Program be widely promoted across the municipality through social media, Council’s website and at Council’s community and leisure facilities, </w:t>
            </w:r>
            <w:proofErr w:type="gramStart"/>
            <w:r w:rsidRPr="00112F15">
              <w:rPr>
                <w:b/>
                <w:bCs/>
              </w:rPr>
              <w:t>libraries</w:t>
            </w:r>
            <w:proofErr w:type="gramEnd"/>
            <w:r w:rsidRPr="00112F15">
              <w:rPr>
                <w:b/>
                <w:bCs/>
              </w:rPr>
              <w:t xml:space="preserve"> and relevant community agencies.</w:t>
            </w:r>
            <w:bookmarkStart w:id="57" w:name="Carried_34930_2"/>
          </w:p>
          <w:p w14:paraId="18C4D414" w14:textId="77777777" w:rsidR="00112F15" w:rsidRPr="00E93B06" w:rsidRDefault="00112F15" w:rsidP="00112F15">
            <w:pPr>
              <w:jc w:val="right"/>
            </w:pPr>
            <w:r w:rsidRPr="00112F15">
              <w:rPr>
                <w:rFonts w:cs="Arial"/>
                <w:b/>
                <w:caps/>
              </w:rPr>
              <w:t>Carried</w:t>
            </w:r>
            <w:bookmarkEnd w:id="57"/>
          </w:p>
        </w:tc>
      </w:tr>
    </w:tbl>
    <w:bookmarkEnd w:id="50"/>
    <w:p w14:paraId="3770997E" w14:textId="77777777" w:rsidR="00481E4B" w:rsidRDefault="00481E4B" w:rsidP="00481E4B">
      <w:pPr>
        <w:pStyle w:val="ICTOC2"/>
        <w:sectPr w:rsidR="00481E4B" w:rsidSect="00481E4B">
          <w:headerReference w:type="even" r:id="rId40"/>
          <w:headerReference w:type="default" r:id="rId41"/>
          <w:footerReference w:type="even" r:id="rId42"/>
          <w:footerReference w:type="default" r:id="rId43"/>
          <w:headerReference w:type="first" r:id="rId44"/>
          <w:footerReference w:type="first" r:id="rId45"/>
          <w:type w:val="oddPage"/>
          <w:pgSz w:w="11907" w:h="16839" w:code="9"/>
          <w:pgMar w:top="1134" w:right="1418" w:bottom="851" w:left="1418" w:header="851" w:footer="567" w:gutter="0"/>
          <w:cols w:space="720"/>
          <w:formProt w:val="0"/>
          <w:docGrid w:linePitch="299"/>
        </w:sectPr>
      </w:pPr>
      <w:r>
        <w:t xml:space="preserve"> </w:t>
      </w:r>
      <w:bookmarkStart w:id="58" w:name="PageSet_Report_34930"/>
      <w:bookmarkEnd w:id="58"/>
    </w:p>
    <w:p w14:paraId="75BD4825" w14:textId="77777777" w:rsidR="00481E4B" w:rsidRDefault="00481E4B" w:rsidP="00481E4B">
      <w:pPr>
        <w:jc w:val="center"/>
      </w:pPr>
      <w:bookmarkStart w:id="59" w:name="PDF3_Attachment_34930_1"/>
      <w:bookmarkEnd w:id="59"/>
      <w:r>
        <w:rPr>
          <w:noProof/>
          <w:lang w:eastAsia="en-AU"/>
        </w:rPr>
        <w:drawing>
          <wp:inline distT="0" distB="0" distL="0" distR="0" wp14:anchorId="15B69BF1" wp14:editId="1989275F">
            <wp:extent cx="6213475" cy="884506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extLst>
                        <a:ext uri="{28A0092B-C50C-407E-A947-70E740481C1C}">
                          <a14:useLocalDpi xmlns:a14="http://schemas.microsoft.com/office/drawing/2010/main" val="0"/>
                        </a:ext>
                      </a:extLst>
                    </a:blip>
                    <a:srcRect l="1360" t="963" r="1360" b="963"/>
                    <a:stretch>
                      <a:fillRect/>
                    </a:stretch>
                  </pic:blipFill>
                  <pic:spPr>
                    <a:xfrm>
                      <a:off x="0" y="0"/>
                      <a:ext cx="6213475" cy="8845060"/>
                    </a:xfrm>
                    <a:prstGeom prst="rect">
                      <a:avLst/>
                    </a:prstGeom>
                  </pic:spPr>
                </pic:pic>
              </a:graphicData>
            </a:graphic>
          </wp:inline>
        </w:drawing>
      </w:r>
      <w:bookmarkStart w:id="60" w:name="INF_EndOfAttachment_34930_1"/>
      <w:bookmarkEnd w:id="60"/>
    </w:p>
    <w:p w14:paraId="79859751" w14:textId="77777777" w:rsidR="00481E4B" w:rsidRDefault="00481E4B" w:rsidP="00481E4B">
      <w:pPr>
        <w:jc w:val="center"/>
        <w:sectPr w:rsidR="00481E4B" w:rsidSect="00481E4B">
          <w:headerReference w:type="even" r:id="rId47"/>
          <w:headerReference w:type="default" r:id="rId48"/>
          <w:footerReference w:type="even" r:id="rId49"/>
          <w:footerReference w:type="default" r:id="rId50"/>
          <w:headerReference w:type="first" r:id="rId51"/>
          <w:footerReference w:type="first" r:id="rId52"/>
          <w:type w:val="oddPage"/>
          <w:pgSz w:w="11907" w:h="16839" w:code="9"/>
          <w:pgMar w:top="1021" w:right="1021" w:bottom="1021" w:left="1021" w:header="425" w:footer="425" w:gutter="0"/>
          <w:cols w:space="720"/>
          <w:formProt w:val="0"/>
          <w:docGrid w:linePitch="299"/>
        </w:sectPr>
      </w:pPr>
    </w:p>
    <w:bookmarkStart w:id="61" w:name="PDF2_ReportName_37147"/>
    <w:bookmarkEnd w:id="61"/>
    <w:p w14:paraId="150B0394" w14:textId="77777777" w:rsidR="00481E4B" w:rsidRPr="00E10A60" w:rsidRDefault="00481E4B" w:rsidP="00987156">
      <w:pPr>
        <w:spacing w:before="0" w:after="240"/>
        <w:ind w:left="1134" w:hanging="1134"/>
        <w:jc w:val="left"/>
        <w:rPr>
          <w:rFonts w:cs="Arial"/>
          <w:b/>
          <w:szCs w:val="16"/>
          <w:lang w:eastAsia="en-AU"/>
        </w:rPr>
      </w:pPr>
      <w:r w:rsidRPr="00481E4B">
        <w:rPr>
          <w:rFonts w:cs="Arial"/>
          <w:color w:val="FF0000"/>
          <w:sz w:val="16"/>
        </w:rPr>
        <w:fldChar w:fldCharType="begin"/>
      </w:r>
      <w:r w:rsidRPr="00481E4B">
        <w:rPr>
          <w:rFonts w:cs="Arial"/>
          <w:color w:val="FF0000"/>
          <w:sz w:val="16"/>
        </w:rPr>
        <w:instrText xml:space="preserve"> TC "</w:instrText>
      </w:r>
      <w:bookmarkStart w:id="62" w:name="_Toc87366257"/>
      <w:r w:rsidRPr="00481E4B">
        <w:rPr>
          <w:rFonts w:cs="Arial"/>
          <w:color w:val="FF0000"/>
          <w:sz w:val="16"/>
        </w:rPr>
        <w:instrText>6.1.2</w:instrText>
      </w:r>
      <w:r w:rsidRPr="00481E4B">
        <w:rPr>
          <w:rFonts w:cs="Arial"/>
          <w:color w:val="FF0000"/>
          <w:sz w:val="16"/>
        </w:rPr>
        <w:tab/>
        <w:instrText>Joint Letter Requesting Council to Amend Parking Restrictions in Brahman Walk Laneway</w:instrText>
      </w:r>
      <w:bookmarkEnd w:id="62"/>
      <w:r w:rsidRPr="00481E4B">
        <w:rPr>
          <w:rFonts w:cs="Arial"/>
          <w:color w:val="FF0000"/>
          <w:sz w:val="16"/>
        </w:rPr>
        <w:instrText xml:space="preserve">" \l3  </w:instrText>
      </w:r>
      <w:r w:rsidRPr="00481E4B">
        <w:rPr>
          <w:rFonts w:cs="Arial"/>
          <w:color w:val="FF0000"/>
          <w:sz w:val="16"/>
        </w:rPr>
        <w:fldChar w:fldCharType="end"/>
      </w:r>
      <w:r>
        <w:rPr>
          <w:b/>
        </w:rPr>
        <w:t>ITEM 6.1.2</w:t>
      </w:r>
      <w:r w:rsidR="00987156">
        <w:rPr>
          <w:b/>
        </w:rPr>
        <w:tab/>
      </w:r>
      <w:r>
        <w:rPr>
          <w:rFonts w:ascii="Arial Bold" w:hAnsi="Arial Bold"/>
          <w:b/>
          <w:caps/>
        </w:rPr>
        <w:t>Joint Letter Requesting Council to Amend Parking Restrictions in Brahman Walk Laneway</w:t>
      </w:r>
    </w:p>
    <w:p w14:paraId="6294EFB3" w14:textId="77777777" w:rsidR="00481E4B" w:rsidRDefault="00481E4B" w:rsidP="00481E4B">
      <w:pPr>
        <w:spacing w:before="240"/>
        <w:ind w:left="2835" w:hanging="2835"/>
        <w:jc w:val="left"/>
        <w:rPr>
          <w:rFonts w:cs="Arial"/>
          <w:b/>
          <w:snapToGrid w:val="0"/>
        </w:rPr>
      </w:pPr>
      <w:r w:rsidRPr="00F5679C">
        <w:rPr>
          <w:rFonts w:cs="Arial"/>
          <w:b/>
          <w:snapToGrid w:val="0"/>
        </w:rPr>
        <w:t>Responsible Officer:</w:t>
      </w:r>
      <w:r w:rsidRPr="00F5679C">
        <w:rPr>
          <w:rFonts w:cs="Arial"/>
          <w:b/>
          <w:snapToGrid w:val="0"/>
        </w:rPr>
        <w:tab/>
      </w:r>
      <w:r w:rsidRPr="000F24FF">
        <w:rPr>
          <w:rFonts w:cs="Arial"/>
          <w:b/>
          <w:snapToGrid w:val="0"/>
        </w:rPr>
        <w:t>Director Infrastructure &amp; Environment</w:t>
      </w:r>
      <w:r>
        <w:rPr>
          <w:rFonts w:cs="Arial"/>
          <w:b/>
          <w:snapToGrid w:val="0"/>
        </w:rPr>
        <w:t xml:space="preserve">  </w:t>
      </w:r>
    </w:p>
    <w:p w14:paraId="06BC82F1" w14:textId="77777777" w:rsidR="00481E4B" w:rsidRDefault="00481E4B" w:rsidP="00481E4B">
      <w:pPr>
        <w:tabs>
          <w:tab w:val="left" w:pos="2835"/>
        </w:tabs>
        <w:spacing w:before="240"/>
        <w:ind w:left="2835" w:hanging="2835"/>
        <w:jc w:val="left"/>
        <w:rPr>
          <w:rFonts w:cs="Arial"/>
          <w:b/>
          <w:snapToGrid w:val="0"/>
        </w:rPr>
      </w:pPr>
      <w:r w:rsidRPr="000F24FF">
        <w:rPr>
          <w:rFonts w:cs="Arial"/>
          <w:b/>
          <w:snapToGrid w:val="0"/>
        </w:rPr>
        <w:t>Also in attendance:</w:t>
      </w:r>
      <w:r w:rsidRPr="000F24FF">
        <w:rPr>
          <w:rFonts w:cs="Arial"/>
          <w:b/>
          <w:snapToGrid w:val="0"/>
        </w:rPr>
        <w:tab/>
        <w:t>Traffic Transport Engineering Officer</w:t>
      </w:r>
      <w:r>
        <w:rPr>
          <w:rFonts w:cs="Arial"/>
          <w:b/>
          <w:snapToGrid w:val="0"/>
        </w:rPr>
        <w:t xml:space="preserve">  </w:t>
      </w:r>
    </w:p>
    <w:p w14:paraId="08F81406" w14:textId="77777777" w:rsidR="00481E4B" w:rsidRDefault="00481E4B" w:rsidP="00481E4B">
      <w:pPr>
        <w:tabs>
          <w:tab w:val="left" w:pos="2835"/>
          <w:tab w:val="left" w:pos="3402"/>
        </w:tabs>
        <w:spacing w:before="240"/>
        <w:ind w:left="3402" w:hanging="3402"/>
        <w:jc w:val="left"/>
        <w:rPr>
          <w:rFonts w:cs="Arial"/>
          <w:b/>
          <w:snapToGrid w:val="0"/>
        </w:rPr>
      </w:pPr>
      <w:bookmarkStart w:id="63" w:name="PDF2_Attachments_37147"/>
      <w:bookmarkEnd w:id="63"/>
      <w:r w:rsidRPr="005A1E10">
        <w:rPr>
          <w:rFonts w:cs="Arial"/>
          <w:b/>
          <w:snapToGrid w:val="0"/>
        </w:rPr>
        <w:t>Attachments:</w:t>
      </w:r>
      <w:r w:rsidRPr="005A1E10">
        <w:rPr>
          <w:rFonts w:cs="Arial"/>
          <w:b/>
          <w:snapToGrid w:val="0"/>
        </w:rPr>
        <w:tab/>
        <w:t>1</w:t>
      </w:r>
      <w:r w:rsidRPr="005A1E10">
        <w:rPr>
          <w:rFonts w:cs="Arial"/>
          <w:b/>
          <w:snapToGrid w:val="0"/>
        </w:rPr>
        <w:tab/>
        <w:t xml:space="preserve">Map of Petitioners </w:t>
      </w:r>
      <w:bookmarkStart w:id="64" w:name="PDFA_37147_1"/>
      <w:r w:rsidRPr="005A1E10">
        <w:rPr>
          <w:rFonts w:cs="Arial"/>
          <w:b/>
          <w:snapToGrid w:val="0"/>
        </w:rPr>
        <w:t xml:space="preserve"> </w:t>
      </w:r>
      <w:bookmarkEnd w:id="64"/>
    </w:p>
    <w:p w14:paraId="3024CDB2" w14:textId="77777777" w:rsidR="00481E4B" w:rsidRDefault="00481E4B" w:rsidP="00481E4B">
      <w:pPr>
        <w:tabs>
          <w:tab w:val="left" w:pos="3402"/>
        </w:tabs>
        <w:ind w:left="3402" w:hanging="567"/>
        <w:jc w:val="left"/>
        <w:rPr>
          <w:rFonts w:cs="Arial"/>
          <w:b/>
          <w:snapToGrid w:val="0"/>
        </w:rPr>
      </w:pPr>
      <w:r w:rsidRPr="005A1E10">
        <w:rPr>
          <w:rFonts w:cs="Arial"/>
          <w:b/>
          <w:snapToGrid w:val="0"/>
        </w:rPr>
        <w:t>2</w:t>
      </w:r>
      <w:r w:rsidRPr="005A1E10">
        <w:rPr>
          <w:rFonts w:cs="Arial"/>
          <w:b/>
          <w:snapToGrid w:val="0"/>
        </w:rPr>
        <w:tab/>
        <w:t xml:space="preserve">Estate Sign and Line Marking Plan </w:t>
      </w:r>
      <w:bookmarkStart w:id="65" w:name="PDFA_Attachment_2"/>
      <w:bookmarkStart w:id="66" w:name="PDFA_37147_2"/>
      <w:r w:rsidRPr="005A1E10">
        <w:rPr>
          <w:rFonts w:cs="Arial"/>
          <w:b/>
          <w:snapToGrid w:val="0"/>
        </w:rPr>
        <w:t xml:space="preserve"> </w:t>
      </w:r>
      <w:bookmarkEnd w:id="65"/>
      <w:bookmarkEnd w:id="66"/>
    </w:p>
    <w:p w14:paraId="0EF40341" w14:textId="77777777" w:rsidR="00481E4B" w:rsidRPr="00E10A60" w:rsidRDefault="00481E4B" w:rsidP="00481E4B">
      <w:pPr>
        <w:tabs>
          <w:tab w:val="left" w:pos="3402"/>
        </w:tabs>
        <w:ind w:left="3402" w:hanging="567"/>
        <w:jc w:val="left"/>
        <w:rPr>
          <w:rFonts w:cs="Arial"/>
          <w:b/>
          <w:snapToGrid w:val="0"/>
        </w:rPr>
      </w:pPr>
      <w:r w:rsidRPr="005A1E10">
        <w:rPr>
          <w:rFonts w:cs="Arial"/>
          <w:b/>
          <w:snapToGrid w:val="0"/>
        </w:rPr>
        <w:t>3</w:t>
      </w:r>
      <w:r w:rsidRPr="005A1E10">
        <w:rPr>
          <w:rFonts w:cs="Arial"/>
          <w:b/>
          <w:snapToGrid w:val="0"/>
        </w:rPr>
        <w:tab/>
        <w:t xml:space="preserve">Results of Parking Survey </w:t>
      </w:r>
      <w:bookmarkStart w:id="67" w:name="PDFA_Attachment_3"/>
      <w:bookmarkStart w:id="68" w:name="PDFA_37147_3"/>
      <w:r w:rsidRPr="005A1E10">
        <w:rPr>
          <w:rFonts w:cs="Arial"/>
          <w:b/>
          <w:snapToGrid w:val="0"/>
        </w:rPr>
        <w:t xml:space="preserve"> </w:t>
      </w:r>
      <w:bookmarkEnd w:id="67"/>
      <w:bookmarkEnd w:id="68"/>
      <w:r>
        <w:rPr>
          <w:rFonts w:cs="Arial"/>
          <w:b/>
          <w:snapToGrid w:val="0"/>
        </w:rPr>
        <w:t xml:space="preserve"> </w:t>
      </w:r>
      <w:r w:rsidRPr="00E10A60">
        <w:rPr>
          <w:rFonts w:cs="Arial"/>
          <w:b/>
          <w:snapToGrid w:val="0"/>
        </w:rPr>
        <w:t xml:space="preserve">  </w:t>
      </w:r>
      <w:r>
        <w:rPr>
          <w:rFonts w:cs="Arial"/>
          <w:b/>
          <w:snapToGrid w:val="0"/>
        </w:rPr>
        <w:t xml:space="preserve"> </w:t>
      </w:r>
    </w:p>
    <w:p w14:paraId="422D8312" w14:textId="77777777" w:rsidR="00481E4B" w:rsidRDefault="00481E4B" w:rsidP="00481E4B">
      <w:pPr>
        <w:rPr>
          <w:sz w:val="12"/>
          <w:lang w:val="en-GB"/>
        </w:rPr>
      </w:pPr>
    </w:p>
    <w:p w14:paraId="670A14B1" w14:textId="77777777" w:rsidR="00481E4B" w:rsidRDefault="00481E4B" w:rsidP="00481E4B">
      <w:pPr>
        <w:spacing w:before="360" w:after="240"/>
        <w:rPr>
          <w:rStyle w:val="capsHeadingChar"/>
        </w:rPr>
      </w:pPr>
      <w:r>
        <w:rPr>
          <w:rStyle w:val="capsHeadingChar"/>
        </w:rPr>
        <w:t>RECOMMENDATION SUMMARY</w:t>
      </w:r>
    </w:p>
    <w:p w14:paraId="08C8AB43" w14:textId="77777777" w:rsidR="00481E4B" w:rsidRDefault="00481E4B" w:rsidP="00481E4B">
      <w:pPr>
        <w:tabs>
          <w:tab w:val="left" w:pos="-351"/>
          <w:tab w:val="num" w:pos="567"/>
        </w:tabs>
        <w:spacing w:after="120"/>
        <w:ind w:left="567" w:hanging="567"/>
        <w:rPr>
          <w:rFonts w:cs="Arial"/>
          <w:szCs w:val="22"/>
        </w:rPr>
      </w:pPr>
      <w:r>
        <w:rPr>
          <w:rFonts w:cs="Arial"/>
          <w:szCs w:val="22"/>
        </w:rPr>
        <w:t>1.</w:t>
      </w:r>
      <w:r>
        <w:rPr>
          <w:rFonts w:cs="Arial"/>
          <w:szCs w:val="22"/>
        </w:rPr>
        <w:tab/>
        <w:t>Maintain the existing ‘No Stopping’ parking restrictions in Brahman Walk laneway to ensure that the safety and accessibility for residents is not compromised; and</w:t>
      </w:r>
    </w:p>
    <w:p w14:paraId="155EDE78" w14:textId="77777777" w:rsidR="00481E4B" w:rsidRPr="00EA5621" w:rsidRDefault="00481E4B" w:rsidP="00481E4B">
      <w:pPr>
        <w:tabs>
          <w:tab w:val="left" w:pos="-351"/>
          <w:tab w:val="num" w:pos="567"/>
        </w:tabs>
        <w:spacing w:after="120"/>
        <w:ind w:left="567" w:hanging="567"/>
        <w:rPr>
          <w:rFonts w:cs="Arial"/>
          <w:szCs w:val="22"/>
        </w:rPr>
      </w:pPr>
      <w:r w:rsidRPr="00EA5621">
        <w:rPr>
          <w:rFonts w:cs="Arial"/>
          <w:szCs w:val="22"/>
        </w:rPr>
        <w:t>2.</w:t>
      </w:r>
      <w:r w:rsidRPr="00EA5621">
        <w:rPr>
          <w:rFonts w:cs="Arial"/>
          <w:szCs w:val="22"/>
        </w:rPr>
        <w:tab/>
      </w:r>
      <w:r>
        <w:rPr>
          <w:rFonts w:cs="Arial"/>
          <w:szCs w:val="22"/>
        </w:rPr>
        <w:t>Advise the head petitioner and petitioners of the outcome of the Council resolution.</w:t>
      </w:r>
    </w:p>
    <w:p w14:paraId="73894CC0" w14:textId="77777777" w:rsidR="00481E4B" w:rsidRDefault="00481E4B" w:rsidP="00481E4B">
      <w:pPr>
        <w:keepNext/>
        <w:tabs>
          <w:tab w:val="left" w:pos="1134"/>
          <w:tab w:val="left" w:pos="7498"/>
        </w:tabs>
        <w:spacing w:before="360" w:after="240"/>
        <w:rPr>
          <w:rFonts w:cs="Arial"/>
          <w:b/>
          <w:caps/>
          <w:smallCaps/>
          <w:szCs w:val="22"/>
        </w:rPr>
      </w:pPr>
      <w:r>
        <w:rPr>
          <w:rFonts w:cs="Arial"/>
          <w:b/>
          <w:caps/>
          <w:smallCaps/>
          <w:szCs w:val="22"/>
        </w:rPr>
        <w:t>KEY FACTS AND / OR ISSUES</w:t>
      </w:r>
    </w:p>
    <w:p w14:paraId="75525390" w14:textId="77777777" w:rsidR="00481E4B" w:rsidRDefault="00481E4B" w:rsidP="00481E4B">
      <w:pPr>
        <w:spacing w:after="120"/>
        <w:jc w:val="left"/>
        <w:rPr>
          <w:rFonts w:cs="Arial"/>
          <w:szCs w:val="22"/>
        </w:rPr>
      </w:pPr>
      <w:r>
        <w:rPr>
          <w:rFonts w:cs="Arial"/>
          <w:szCs w:val="22"/>
        </w:rPr>
        <w:t xml:space="preserve">Residents abutting Brahman Walk are concerned with available car parking in the vicinity of the town houses abutting the Brahman Walk. </w:t>
      </w:r>
    </w:p>
    <w:p w14:paraId="725CB837" w14:textId="77777777" w:rsidR="00481E4B" w:rsidRPr="00901CF8" w:rsidRDefault="00481E4B" w:rsidP="00481E4B">
      <w:pPr>
        <w:spacing w:after="120"/>
        <w:ind w:left="357" w:hanging="357"/>
        <w:rPr>
          <w:rFonts w:cs="Arial"/>
          <w:szCs w:val="22"/>
        </w:rPr>
      </w:pPr>
      <w:r>
        <w:rPr>
          <w:rFonts w:ascii="Symbol" w:hAnsi="Symbol" w:cs="Arial"/>
          <w:szCs w:val="22"/>
        </w:rPr>
        <w:t></w:t>
      </w:r>
      <w:r>
        <w:rPr>
          <w:rFonts w:ascii="Symbol" w:hAnsi="Symbol" w:cs="Arial"/>
          <w:szCs w:val="22"/>
        </w:rPr>
        <w:tab/>
      </w:r>
      <w:r w:rsidRPr="00901CF8">
        <w:rPr>
          <w:rFonts w:cs="Arial"/>
          <w:szCs w:val="22"/>
        </w:rPr>
        <w:t xml:space="preserve">Residents identify that parking is inadequate with the parking restrictions that are in place in the </w:t>
      </w:r>
      <w:proofErr w:type="gramStart"/>
      <w:r w:rsidRPr="00901CF8">
        <w:rPr>
          <w:rFonts w:cs="Arial"/>
          <w:szCs w:val="22"/>
        </w:rPr>
        <w:t>laneway;</w:t>
      </w:r>
      <w:proofErr w:type="gramEnd"/>
    </w:p>
    <w:p w14:paraId="6A140E63" w14:textId="77777777" w:rsidR="00481E4B" w:rsidRPr="00901CF8" w:rsidRDefault="00481E4B" w:rsidP="00481E4B">
      <w:pPr>
        <w:spacing w:after="120"/>
        <w:ind w:left="357" w:hanging="357"/>
        <w:rPr>
          <w:rFonts w:cs="Arial"/>
          <w:szCs w:val="22"/>
        </w:rPr>
      </w:pPr>
      <w:r>
        <w:rPr>
          <w:rFonts w:ascii="Symbol" w:hAnsi="Symbol" w:cs="Arial"/>
          <w:szCs w:val="22"/>
        </w:rPr>
        <w:t></w:t>
      </w:r>
      <w:r>
        <w:rPr>
          <w:rFonts w:ascii="Symbol" w:hAnsi="Symbol" w:cs="Arial"/>
          <w:szCs w:val="22"/>
        </w:rPr>
        <w:tab/>
      </w:r>
      <w:r w:rsidRPr="00901CF8">
        <w:rPr>
          <w:rFonts w:cs="Arial"/>
          <w:szCs w:val="22"/>
        </w:rPr>
        <w:t>Residents feel that safety in their street is at risk; and</w:t>
      </w:r>
    </w:p>
    <w:p w14:paraId="1E78E846" w14:textId="77777777" w:rsidR="00481E4B" w:rsidRPr="00901CF8" w:rsidRDefault="00481E4B" w:rsidP="00481E4B">
      <w:pPr>
        <w:spacing w:after="120"/>
        <w:ind w:left="357" w:hanging="357"/>
        <w:rPr>
          <w:rFonts w:cs="Arial"/>
          <w:szCs w:val="22"/>
        </w:rPr>
      </w:pPr>
      <w:r>
        <w:rPr>
          <w:rFonts w:ascii="Symbol" w:hAnsi="Symbol" w:cs="Arial"/>
          <w:szCs w:val="22"/>
        </w:rPr>
        <w:t></w:t>
      </w:r>
      <w:r>
        <w:rPr>
          <w:rFonts w:ascii="Symbol" w:hAnsi="Symbol" w:cs="Arial"/>
          <w:szCs w:val="22"/>
        </w:rPr>
        <w:tab/>
      </w:r>
      <w:r w:rsidRPr="00901CF8">
        <w:rPr>
          <w:rFonts w:cs="Arial"/>
          <w:szCs w:val="22"/>
        </w:rPr>
        <w:t xml:space="preserve">Request Council to reclassify and change existing parking restrictions in the </w:t>
      </w:r>
      <w:proofErr w:type="gramStart"/>
      <w:r w:rsidRPr="00901CF8">
        <w:rPr>
          <w:rFonts w:cs="Arial"/>
          <w:szCs w:val="22"/>
        </w:rPr>
        <w:t>laneway;</w:t>
      </w:r>
      <w:proofErr w:type="gramEnd"/>
    </w:p>
    <w:p w14:paraId="1F738605" w14:textId="77777777" w:rsidR="00481E4B" w:rsidRPr="009159F6" w:rsidRDefault="00481E4B" w:rsidP="00481E4B">
      <w:pPr>
        <w:keepNext/>
        <w:tabs>
          <w:tab w:val="left" w:pos="1134"/>
        </w:tabs>
        <w:spacing w:before="360" w:after="240"/>
        <w:rPr>
          <w:rFonts w:cs="Arial"/>
          <w:b/>
          <w:i/>
          <w:szCs w:val="22"/>
        </w:rPr>
      </w:pPr>
      <w:r w:rsidRPr="009159F6">
        <w:rPr>
          <w:rFonts w:cs="Arial"/>
          <w:b/>
          <w:caps/>
          <w:smallCaps/>
          <w:szCs w:val="22"/>
        </w:rPr>
        <w:t>Introduction</w:t>
      </w:r>
    </w:p>
    <w:p w14:paraId="2DE93753" w14:textId="77777777" w:rsidR="00481E4B" w:rsidRDefault="00481E4B" w:rsidP="00481E4B">
      <w:pPr>
        <w:spacing w:after="120"/>
        <w:rPr>
          <w:rFonts w:cs="Arial"/>
          <w:szCs w:val="22"/>
        </w:rPr>
      </w:pPr>
      <w:r>
        <w:rPr>
          <w:rFonts w:cs="Arial"/>
          <w:szCs w:val="22"/>
        </w:rPr>
        <w:t xml:space="preserve">Brahman Walk is a laneway located between Painted Hills Road and Overland Drive in Doreen that provides vehicular access to residents of Brahman Walk and residents of 117 to 133 Painted Hills Road. </w:t>
      </w:r>
    </w:p>
    <w:p w14:paraId="66FC25E5" w14:textId="77777777" w:rsidR="00481E4B" w:rsidRDefault="00481E4B" w:rsidP="00481E4B">
      <w:pPr>
        <w:spacing w:after="120"/>
        <w:rPr>
          <w:rFonts w:cs="Arial"/>
          <w:szCs w:val="22"/>
        </w:rPr>
      </w:pPr>
      <w:r>
        <w:rPr>
          <w:rFonts w:cs="Arial"/>
          <w:szCs w:val="22"/>
        </w:rPr>
        <w:t>A joint letter from 16 residents residing in 13 properties abutting Brahman Walk was tabled at Council’s meeting on 6 September 2021 (</w:t>
      </w:r>
      <w:r w:rsidRPr="009235A5">
        <w:rPr>
          <w:rFonts w:cs="Arial"/>
          <w:i/>
          <w:iCs/>
          <w:szCs w:val="22"/>
        </w:rPr>
        <w:t>attachment 1</w:t>
      </w:r>
      <w:r>
        <w:rPr>
          <w:rFonts w:cs="Arial"/>
          <w:szCs w:val="22"/>
        </w:rPr>
        <w:t>). Concerns were raised of limited parking opportunities in the vicinity of the residential area and requested Council remove the existing ‘No Stopping’ parking restrictions in Brahman Walk to allow additional parking for residents.</w:t>
      </w:r>
    </w:p>
    <w:p w14:paraId="7246AB9D" w14:textId="77777777" w:rsidR="00481E4B" w:rsidRPr="009159F6" w:rsidRDefault="00481E4B" w:rsidP="00481E4B">
      <w:pPr>
        <w:keepNext/>
        <w:tabs>
          <w:tab w:val="left" w:pos="1134"/>
        </w:tabs>
        <w:spacing w:before="360" w:after="240"/>
        <w:rPr>
          <w:rFonts w:cs="Arial"/>
          <w:b/>
          <w:szCs w:val="22"/>
          <w:u w:val="single"/>
        </w:rPr>
      </w:pPr>
      <w:r w:rsidRPr="009159F6">
        <w:rPr>
          <w:rFonts w:cs="Arial"/>
          <w:b/>
          <w:caps/>
          <w:smallCaps/>
          <w:szCs w:val="22"/>
        </w:rPr>
        <w:t>Background</w:t>
      </w:r>
    </w:p>
    <w:p w14:paraId="1C3295AE" w14:textId="77777777" w:rsidR="00481E4B" w:rsidRDefault="00481E4B" w:rsidP="00987156">
      <w:r w:rsidRPr="005F7BFD">
        <w:t xml:space="preserve">Brahman </w:t>
      </w:r>
      <w:r>
        <w:t xml:space="preserve">Walk </w:t>
      </w:r>
      <w:r w:rsidRPr="005F7BFD">
        <w:t xml:space="preserve">was constructed as part of the Mitchells Run Stage 5 subdivision </w:t>
      </w:r>
      <w:r w:rsidRPr="005F49E0">
        <w:t xml:space="preserve">in Doreen </w:t>
      </w:r>
      <w:r>
        <w:t xml:space="preserve">and was residentially established by </w:t>
      </w:r>
      <w:r w:rsidRPr="005F7BFD">
        <w:t>2011</w:t>
      </w:r>
      <w:r>
        <w:t>. The laneway is l</w:t>
      </w:r>
      <w:r w:rsidRPr="005F49E0">
        <w:t>ocated between Painted Hills Road and Overland Drive</w:t>
      </w:r>
      <w:r>
        <w:t xml:space="preserve"> with a length of </w:t>
      </w:r>
      <w:r w:rsidRPr="00E93EB1">
        <w:t>105 metres</w:t>
      </w:r>
      <w:r>
        <w:t xml:space="preserve"> and width of n</w:t>
      </w:r>
      <w:r w:rsidRPr="005F49E0">
        <w:t>ine metres</w:t>
      </w:r>
      <w:r>
        <w:t xml:space="preserve"> </w:t>
      </w:r>
      <w:r w:rsidRPr="005F49E0">
        <w:t>between property boundaries</w:t>
      </w:r>
      <w:r>
        <w:t>.</w:t>
      </w:r>
    </w:p>
    <w:p w14:paraId="5BA50090" w14:textId="77777777" w:rsidR="00481E4B" w:rsidRDefault="00481E4B" w:rsidP="00987156">
      <w:r>
        <w:t>The laneway is c</w:t>
      </w:r>
      <w:r w:rsidRPr="00E93EB1">
        <w:t>omprise</w:t>
      </w:r>
      <w:r>
        <w:t>d</w:t>
      </w:r>
      <w:r w:rsidRPr="00E93EB1">
        <w:t xml:space="preserve"> of a five and a half metres wide asphalted road pavement, with mountable concreted areas on the east and west sides</w:t>
      </w:r>
      <w:r>
        <w:t xml:space="preserve"> to cater for street lighting, </w:t>
      </w:r>
      <w:proofErr w:type="gramStart"/>
      <w:r>
        <w:t>signage</w:t>
      </w:r>
      <w:proofErr w:type="gramEnd"/>
      <w:r>
        <w:t xml:space="preserve"> and drainage</w:t>
      </w:r>
      <w:r w:rsidRPr="00E93EB1">
        <w:t xml:space="preserve">. </w:t>
      </w:r>
    </w:p>
    <w:p w14:paraId="641371AC" w14:textId="77777777" w:rsidR="00481E4B" w:rsidRDefault="00481E4B" w:rsidP="00987156">
      <w:r>
        <w:t xml:space="preserve">Brahman Walk is designed to function as a common access laneway and provide vehicular manoeuvrability to and from the abutting 18 town house garages. </w:t>
      </w:r>
    </w:p>
    <w:p w14:paraId="58FCB9C3" w14:textId="77777777" w:rsidR="00481E4B" w:rsidRDefault="00481E4B" w:rsidP="00987156">
      <w:r>
        <w:t>The laneway was not intended for pedestrian access or car parking. To ensure that access to private properties and safety was not compromised, the endorsed ‘As Constructed’ Sign and Line marking plan (</w:t>
      </w:r>
      <w:r w:rsidRPr="009235A5">
        <w:rPr>
          <w:i/>
          <w:iCs/>
        </w:rPr>
        <w:t>Attachment 2</w:t>
      </w:r>
      <w:r>
        <w:rPr>
          <w:i/>
          <w:iCs/>
        </w:rPr>
        <w:t xml:space="preserve">) </w:t>
      </w:r>
      <w:r>
        <w:t>indicates the use of ‘No Stopping’ parking restrictions.</w:t>
      </w:r>
    </w:p>
    <w:p w14:paraId="726F455A" w14:textId="77777777" w:rsidR="00481E4B" w:rsidRPr="00033C1A" w:rsidRDefault="00481E4B" w:rsidP="00987156">
      <w:r>
        <w:t>The town houses have frontages on Painted Hills Road and Brahman Walk with footpath links to on-</w:t>
      </w:r>
      <w:proofErr w:type="gramStart"/>
      <w:r>
        <w:t>street car</w:t>
      </w:r>
      <w:proofErr w:type="gramEnd"/>
      <w:r>
        <w:t xml:space="preserve"> parking provided along Painted Hills Road and Overland Drive.</w:t>
      </w:r>
    </w:p>
    <w:p w14:paraId="31C493E5" w14:textId="77777777" w:rsidR="00481E4B" w:rsidRPr="00093508" w:rsidRDefault="00481E4B" w:rsidP="00987156">
      <w:pPr>
        <w:spacing w:before="240" w:after="120"/>
        <w:rPr>
          <w:rFonts w:cs="Arial"/>
          <w:b/>
          <w:bCs/>
          <w:szCs w:val="22"/>
          <w:u w:val="single"/>
        </w:rPr>
      </w:pPr>
      <w:r w:rsidRPr="00093508">
        <w:rPr>
          <w:rFonts w:cs="Arial"/>
          <w:b/>
          <w:bCs/>
          <w:szCs w:val="22"/>
          <w:u w:val="single"/>
        </w:rPr>
        <w:t>Parking Provision</w:t>
      </w:r>
      <w:r>
        <w:rPr>
          <w:rFonts w:cs="Arial"/>
          <w:b/>
          <w:bCs/>
          <w:szCs w:val="22"/>
          <w:u w:val="single"/>
        </w:rPr>
        <w:t>s</w:t>
      </w:r>
    </w:p>
    <w:p w14:paraId="5D6A77F4" w14:textId="77777777" w:rsidR="00481E4B" w:rsidRDefault="00481E4B" w:rsidP="00987156">
      <w:r>
        <w:t>Townhouses abutting the Brahman Walk include two off-street parking spaces either a single garage with a front tandem space or a double garage with a short three metre front manoeuvring space (not for car parking). Off-street parking provision is in accordance with Planning Scheme requirements.</w:t>
      </w:r>
    </w:p>
    <w:p w14:paraId="5888BB95" w14:textId="77777777" w:rsidR="00481E4B" w:rsidRDefault="00481E4B" w:rsidP="00987156">
      <w:r>
        <w:t>There are 21 on-</w:t>
      </w:r>
      <w:proofErr w:type="gramStart"/>
      <w:r>
        <w:t>street car</w:t>
      </w:r>
      <w:proofErr w:type="gramEnd"/>
      <w:r>
        <w:t xml:space="preserve"> parking spaces, comprising six indented spaces along Painted Hills Road, seven indented spaces along Overland Drive located west of Brahman Walk and eight spaces along Overland Drive located east of Brahman Walk. These are within a short accessible distance from Braham Walk properties (</w:t>
      </w:r>
      <w:r w:rsidRPr="00F37900">
        <w:rPr>
          <w:i/>
          <w:iCs/>
        </w:rPr>
        <w:t>Attachment 3</w:t>
      </w:r>
      <w:r>
        <w:t>).</w:t>
      </w:r>
    </w:p>
    <w:p w14:paraId="10912B35" w14:textId="77777777" w:rsidR="00481E4B" w:rsidRDefault="00481E4B" w:rsidP="00987156">
      <w:r>
        <w:t>On-street parking provision exceeds the minimum Planning Scheme requirement for 4 visitor parking spaces for the 18 townhouses.</w:t>
      </w:r>
    </w:p>
    <w:p w14:paraId="2C334F32" w14:textId="77777777" w:rsidR="00481E4B" w:rsidRPr="00047999" w:rsidRDefault="00481E4B" w:rsidP="00987156">
      <w:pPr>
        <w:spacing w:before="240" w:after="120"/>
        <w:rPr>
          <w:rFonts w:cs="Arial"/>
          <w:b/>
          <w:bCs/>
          <w:szCs w:val="22"/>
          <w:u w:val="single"/>
        </w:rPr>
      </w:pPr>
      <w:r w:rsidRPr="00047999">
        <w:rPr>
          <w:rFonts w:cs="Arial"/>
          <w:b/>
          <w:bCs/>
          <w:szCs w:val="22"/>
          <w:u w:val="single"/>
        </w:rPr>
        <w:t>Safety Conditions</w:t>
      </w:r>
    </w:p>
    <w:p w14:paraId="4771FAD2" w14:textId="77777777" w:rsidR="00481E4B" w:rsidRDefault="00481E4B" w:rsidP="00481E4B">
      <w:r>
        <w:t xml:space="preserve">Council officers have reviewed the existing safety conditions along Brahman Walk. It is noted the laneway is designed in accordance with the approved subdivision and functions by providing vehicular access and allowing property ingress/egress. </w:t>
      </w:r>
    </w:p>
    <w:p w14:paraId="7AB012F7" w14:textId="77777777" w:rsidR="00481E4B" w:rsidRDefault="00481E4B" w:rsidP="00481E4B">
      <w:r>
        <w:t>The existing parking restrictions enhance safety by providing adequate sight lines and space for property ingress/egress vehicle manoeuvres.</w:t>
      </w:r>
    </w:p>
    <w:p w14:paraId="4FD49546" w14:textId="77777777" w:rsidR="00481E4B" w:rsidRDefault="00481E4B" w:rsidP="00987156">
      <w:pPr>
        <w:spacing w:before="240" w:after="120"/>
        <w:rPr>
          <w:rFonts w:cs="Arial"/>
          <w:b/>
          <w:bCs/>
          <w:szCs w:val="22"/>
          <w:u w:val="single"/>
        </w:rPr>
      </w:pPr>
      <w:r>
        <w:rPr>
          <w:rFonts w:cs="Arial"/>
          <w:b/>
          <w:bCs/>
          <w:szCs w:val="22"/>
          <w:u w:val="single"/>
        </w:rPr>
        <w:t>Existing Parking Conditions</w:t>
      </w:r>
    </w:p>
    <w:p w14:paraId="296F8EE6" w14:textId="77777777" w:rsidR="00481E4B" w:rsidRDefault="00481E4B" w:rsidP="00987156">
      <w:r>
        <w:t xml:space="preserve">Council officers undertook seven (7) various onsite observations between 11 September 2021 and 15 September 2021 to determine the current parking demand in the immediate area of the town houses. The survey areas and results are shown in </w:t>
      </w:r>
      <w:r w:rsidRPr="00AE21B3">
        <w:rPr>
          <w:i/>
          <w:iCs/>
        </w:rPr>
        <w:t>Attachment 3.</w:t>
      </w:r>
      <w:r>
        <w:t xml:space="preserve"> </w:t>
      </w:r>
    </w:p>
    <w:p w14:paraId="37C9D9AF" w14:textId="77777777" w:rsidR="00481E4B" w:rsidRDefault="00481E4B" w:rsidP="00987156">
      <w:r>
        <w:t xml:space="preserve">On-street parking observations indicate an average on-street parking demand of 29% (approx. 6 parking spaces) of the overall 21 indented on-street spaces supplied indicating a low demand for on-street parking in the immediate area. The parking occupancy surveys identify that there is ample parking in the vicinity for residents and visitors to the street. </w:t>
      </w:r>
    </w:p>
    <w:p w14:paraId="55B0D707" w14:textId="77777777" w:rsidR="00481E4B" w:rsidRDefault="00481E4B" w:rsidP="00987156">
      <w:r>
        <w:t xml:space="preserve">It is noted with the easing of the COVID-19 state lockdown restrictions, residents would receive their freedom to leave their homes (such as attend work, visit friends and family) which would likely lower parking demand in the immediate area and increase parking opportunities for residents and visitors to the street. </w:t>
      </w:r>
    </w:p>
    <w:p w14:paraId="7C361A2E" w14:textId="77777777" w:rsidR="00481E4B" w:rsidRDefault="00481E4B" w:rsidP="00987156">
      <w:r>
        <w:t xml:space="preserve">Council officers also observed that there are some residents that are using their garages for general storage and not for parking the vehicles. </w:t>
      </w:r>
    </w:p>
    <w:p w14:paraId="42975377" w14:textId="77777777" w:rsidR="00481E4B" w:rsidRPr="009159F6" w:rsidRDefault="00481E4B" w:rsidP="00987156">
      <w:pPr>
        <w:keepNext/>
        <w:tabs>
          <w:tab w:val="left" w:pos="1134"/>
        </w:tabs>
        <w:spacing w:before="240" w:after="120"/>
        <w:rPr>
          <w:rFonts w:cs="Arial"/>
          <w:b/>
          <w:szCs w:val="22"/>
        </w:rPr>
      </w:pPr>
      <w:r w:rsidRPr="009159F6">
        <w:rPr>
          <w:rFonts w:cs="Arial"/>
          <w:b/>
          <w:caps/>
          <w:smallCaps/>
          <w:szCs w:val="22"/>
        </w:rPr>
        <w:t>Proposal</w:t>
      </w:r>
    </w:p>
    <w:p w14:paraId="4269E6B4" w14:textId="77777777" w:rsidR="00481E4B" w:rsidRDefault="00481E4B" w:rsidP="00987156">
      <w:r>
        <w:t>No changes are proposed to existing parking infrastructure as there is ample car parking available on street in Painted Hills Road and Overland Drive.</w:t>
      </w:r>
    </w:p>
    <w:p w14:paraId="73C4657F" w14:textId="77777777" w:rsidR="00987156" w:rsidRDefault="00481E4B" w:rsidP="00987156">
      <w:r>
        <w:t>Retention of existing parking management in the form of ‘No Stopping’ parking restrictions in Brahman Walk is proposed.</w:t>
      </w:r>
    </w:p>
    <w:p w14:paraId="5076BEBC" w14:textId="77777777" w:rsidR="00481E4B" w:rsidRPr="00987156" w:rsidRDefault="00481E4B" w:rsidP="00987156">
      <w:pPr>
        <w:keepNext/>
        <w:tabs>
          <w:tab w:val="left" w:pos="1134"/>
        </w:tabs>
        <w:spacing w:before="240" w:after="120"/>
        <w:rPr>
          <w:rFonts w:cs="Arial"/>
          <w:b/>
          <w:caps/>
          <w:smallCaps/>
          <w:szCs w:val="22"/>
        </w:rPr>
      </w:pPr>
      <w:r w:rsidRPr="00987156">
        <w:rPr>
          <w:rFonts w:cs="Arial"/>
          <w:b/>
          <w:caps/>
          <w:smallCaps/>
          <w:szCs w:val="22"/>
        </w:rPr>
        <w:t>Consultation</w:t>
      </w:r>
    </w:p>
    <w:p w14:paraId="7680070A" w14:textId="77777777" w:rsidR="00481E4B" w:rsidRDefault="00481E4B" w:rsidP="00987156">
      <w:r>
        <w:t>The head petitioner will be contacted to discuss the outcome. A letter will also be sent to inform petitioners of Council’s resolution on this matter.</w:t>
      </w:r>
    </w:p>
    <w:p w14:paraId="289AF52F" w14:textId="77777777" w:rsidR="00481E4B" w:rsidRDefault="00481E4B" w:rsidP="00481E4B">
      <w:pPr>
        <w:spacing w:after="120"/>
        <w:rPr>
          <w:rFonts w:cs="Arial"/>
          <w:b/>
          <w:caps/>
          <w:smallCaps/>
          <w:szCs w:val="22"/>
        </w:rPr>
      </w:pPr>
    </w:p>
    <w:p w14:paraId="5BBCCAF0" w14:textId="77777777" w:rsidR="00481E4B" w:rsidRPr="009159F6" w:rsidRDefault="00481E4B" w:rsidP="00481E4B">
      <w:pPr>
        <w:spacing w:after="120"/>
        <w:rPr>
          <w:rFonts w:cs="Arial"/>
          <w:b/>
          <w:szCs w:val="22"/>
          <w:u w:val="single"/>
        </w:rPr>
      </w:pPr>
      <w:r w:rsidRPr="009159F6">
        <w:rPr>
          <w:rFonts w:cs="Arial"/>
          <w:b/>
          <w:caps/>
          <w:smallCaps/>
          <w:szCs w:val="22"/>
        </w:rPr>
        <w:t>Critical Dates</w:t>
      </w:r>
    </w:p>
    <w:p w14:paraId="74C2423C" w14:textId="77777777" w:rsidR="00481E4B" w:rsidRPr="009159F6" w:rsidRDefault="00481E4B" w:rsidP="00481E4B">
      <w:pPr>
        <w:spacing w:after="120"/>
        <w:rPr>
          <w:rFonts w:cs="Arial"/>
          <w:szCs w:val="22"/>
        </w:rPr>
      </w:pPr>
      <w:r>
        <w:rPr>
          <w:rFonts w:cs="Arial"/>
          <w:szCs w:val="22"/>
        </w:rPr>
        <w:t>There are no critical dates proposed.</w:t>
      </w:r>
    </w:p>
    <w:p w14:paraId="5B73EAF6" w14:textId="77777777" w:rsidR="00481E4B" w:rsidRPr="009159F6" w:rsidRDefault="00481E4B" w:rsidP="00481E4B">
      <w:pPr>
        <w:keepNext/>
        <w:tabs>
          <w:tab w:val="left" w:pos="1134"/>
        </w:tabs>
        <w:spacing w:before="360" w:after="240"/>
        <w:rPr>
          <w:rFonts w:cs="Arial"/>
          <w:b/>
          <w:szCs w:val="22"/>
          <w:u w:val="single"/>
        </w:rPr>
      </w:pPr>
      <w:r w:rsidRPr="009159F6">
        <w:rPr>
          <w:rFonts w:cs="Arial"/>
          <w:b/>
          <w:caps/>
          <w:smallCaps/>
          <w:szCs w:val="22"/>
        </w:rPr>
        <w:t>Financial Implications</w:t>
      </w:r>
    </w:p>
    <w:p w14:paraId="0909C041" w14:textId="77777777" w:rsidR="00481E4B" w:rsidRPr="009159F6" w:rsidRDefault="00481E4B" w:rsidP="00481E4B">
      <w:pPr>
        <w:spacing w:after="120"/>
        <w:rPr>
          <w:rFonts w:cs="Arial"/>
          <w:szCs w:val="22"/>
        </w:rPr>
      </w:pPr>
      <w:r>
        <w:rPr>
          <w:rFonts w:cs="Arial"/>
          <w:szCs w:val="22"/>
        </w:rPr>
        <w:t>There are no financial implications to report.</w:t>
      </w:r>
    </w:p>
    <w:p w14:paraId="56212BC5" w14:textId="77777777" w:rsidR="00481E4B" w:rsidRPr="009159F6" w:rsidRDefault="00481E4B" w:rsidP="00481E4B">
      <w:pPr>
        <w:keepNext/>
        <w:tabs>
          <w:tab w:val="left" w:pos="1134"/>
        </w:tabs>
        <w:spacing w:before="360" w:after="240"/>
        <w:rPr>
          <w:rFonts w:cs="Arial"/>
          <w:b/>
          <w:szCs w:val="22"/>
          <w:u w:val="single"/>
        </w:rPr>
      </w:pPr>
      <w:r w:rsidRPr="009159F6">
        <w:rPr>
          <w:rFonts w:cs="Arial"/>
          <w:b/>
          <w:caps/>
          <w:smallCaps/>
          <w:szCs w:val="22"/>
        </w:rPr>
        <w:t>Policy strategy and legislation</w:t>
      </w:r>
    </w:p>
    <w:p w14:paraId="5198FA35" w14:textId="77777777" w:rsidR="00481E4B" w:rsidRDefault="00481E4B" w:rsidP="00481E4B">
      <w:pPr>
        <w:spacing w:after="120"/>
        <w:rPr>
          <w:rFonts w:cs="Arial"/>
          <w:szCs w:val="22"/>
        </w:rPr>
      </w:pPr>
      <w:r>
        <w:rPr>
          <w:rFonts w:cs="Arial"/>
          <w:szCs w:val="22"/>
        </w:rPr>
        <w:t>City of Whittlesea Road Safety Strategy (2017):</w:t>
      </w:r>
    </w:p>
    <w:p w14:paraId="74C3B4B1" w14:textId="77777777" w:rsidR="00481E4B" w:rsidRPr="009D11DA" w:rsidRDefault="00481E4B" w:rsidP="00481E4B">
      <w:pPr>
        <w:spacing w:after="120"/>
        <w:ind w:firstLine="567"/>
        <w:rPr>
          <w:rFonts w:cs="Arial"/>
          <w:szCs w:val="22"/>
        </w:rPr>
      </w:pPr>
      <w:r w:rsidRPr="009D11DA">
        <w:rPr>
          <w:rFonts w:cs="Arial"/>
          <w:szCs w:val="22"/>
        </w:rPr>
        <w:t>Address safety of all road users and path users,</w:t>
      </w:r>
    </w:p>
    <w:p w14:paraId="12F7EAA8" w14:textId="77777777" w:rsidR="00481E4B" w:rsidRPr="009D11DA" w:rsidRDefault="00481E4B" w:rsidP="00481E4B">
      <w:pPr>
        <w:spacing w:after="120"/>
        <w:ind w:firstLine="567"/>
        <w:rPr>
          <w:rFonts w:cs="Arial"/>
          <w:szCs w:val="22"/>
        </w:rPr>
      </w:pPr>
      <w:r w:rsidRPr="009D11DA">
        <w:rPr>
          <w:rFonts w:cs="Arial"/>
          <w:szCs w:val="22"/>
        </w:rPr>
        <w:t xml:space="preserve">Address driver behaviour and attitude towards vulnerable road users: pedestrians, </w:t>
      </w:r>
      <w:proofErr w:type="gramStart"/>
      <w:r w:rsidRPr="009D11DA">
        <w:rPr>
          <w:rFonts w:cs="Arial"/>
          <w:szCs w:val="22"/>
        </w:rPr>
        <w:t>cyclists</w:t>
      </w:r>
      <w:proofErr w:type="gramEnd"/>
      <w:r w:rsidRPr="009D11DA">
        <w:rPr>
          <w:rFonts w:cs="Arial"/>
          <w:szCs w:val="22"/>
        </w:rPr>
        <w:t xml:space="preserve"> and motorists.</w:t>
      </w:r>
    </w:p>
    <w:p w14:paraId="4BF1E85A" w14:textId="77777777" w:rsidR="00481E4B" w:rsidRDefault="00481E4B" w:rsidP="00481E4B">
      <w:pPr>
        <w:spacing w:after="120"/>
        <w:rPr>
          <w:rFonts w:cs="Arial"/>
          <w:szCs w:val="22"/>
        </w:rPr>
      </w:pPr>
      <w:r>
        <w:rPr>
          <w:rFonts w:cs="Arial"/>
          <w:szCs w:val="22"/>
        </w:rPr>
        <w:t>City of Whittlesea Integrated Transport Strategy (2004)</w:t>
      </w:r>
    </w:p>
    <w:p w14:paraId="1A6B9CD0" w14:textId="77777777" w:rsidR="00481E4B" w:rsidRPr="009D11DA" w:rsidRDefault="00481E4B" w:rsidP="00481E4B">
      <w:pPr>
        <w:spacing w:after="120"/>
        <w:ind w:firstLine="567"/>
        <w:rPr>
          <w:rFonts w:cs="Arial"/>
          <w:szCs w:val="22"/>
        </w:rPr>
      </w:pPr>
      <w:r>
        <w:rPr>
          <w:rFonts w:cs="Arial"/>
          <w:szCs w:val="22"/>
        </w:rPr>
        <w:t>Action RF 2.2: Manage local roads to improve amenity and safety for users.</w:t>
      </w:r>
    </w:p>
    <w:p w14:paraId="2D6BA26B" w14:textId="77777777" w:rsidR="00481E4B" w:rsidRDefault="00481E4B" w:rsidP="00481E4B">
      <w:pPr>
        <w:keepNext/>
        <w:tabs>
          <w:tab w:val="left" w:pos="1134"/>
        </w:tabs>
        <w:spacing w:before="360" w:after="120"/>
        <w:rPr>
          <w:rFonts w:cs="Arial"/>
          <w:b/>
          <w:caps/>
          <w:smallCaps/>
          <w:szCs w:val="22"/>
        </w:rPr>
      </w:pPr>
      <w:r>
        <w:rPr>
          <w:rFonts w:cs="Arial"/>
          <w:b/>
          <w:caps/>
          <w:smallCaps/>
          <w:szCs w:val="22"/>
        </w:rPr>
        <w:t xml:space="preserve">link to </w:t>
      </w:r>
      <w:r w:rsidRPr="009159F6">
        <w:rPr>
          <w:rFonts w:cs="Arial"/>
          <w:b/>
          <w:caps/>
          <w:smallCaps/>
          <w:szCs w:val="22"/>
        </w:rPr>
        <w:t>strateg</w:t>
      </w:r>
      <w:r>
        <w:rPr>
          <w:rFonts w:cs="Arial"/>
          <w:b/>
          <w:caps/>
          <w:smallCaps/>
          <w:szCs w:val="22"/>
        </w:rPr>
        <w:t>ic risks</w:t>
      </w:r>
    </w:p>
    <w:p w14:paraId="1542A7F5" w14:textId="77777777" w:rsidR="00481E4B" w:rsidRPr="0003131F" w:rsidRDefault="00481E4B" w:rsidP="00481E4B">
      <w:pPr>
        <w:keepNext/>
        <w:tabs>
          <w:tab w:val="left" w:pos="1134"/>
        </w:tabs>
        <w:spacing w:before="240" w:after="120"/>
        <w:rPr>
          <w:rFonts w:cs="Arial"/>
          <w:i/>
          <w:color w:val="000000" w:themeColor="text1"/>
          <w:szCs w:val="22"/>
        </w:rPr>
      </w:pPr>
      <w:r>
        <w:rPr>
          <w:rFonts w:cs="Arial"/>
          <w:b/>
          <w:bCs/>
          <w:iCs/>
          <w:lang w:eastAsia="en-AU"/>
        </w:rPr>
        <w:t xml:space="preserve">Strategic Risk </w:t>
      </w:r>
      <w:r>
        <w:rPr>
          <w:rFonts w:cs="Arial"/>
          <w:i/>
          <w:color w:val="000000" w:themeColor="text1"/>
          <w:szCs w:val="22"/>
        </w:rPr>
        <w:t>Not linked to the risks within the Strategic Risk Register.</w:t>
      </w:r>
    </w:p>
    <w:p w14:paraId="3932279D" w14:textId="77777777" w:rsidR="00481E4B" w:rsidRDefault="00481E4B" w:rsidP="00481E4B">
      <w:pPr>
        <w:spacing w:before="240" w:after="120"/>
        <w:rPr>
          <w:rFonts w:cs="Arial"/>
          <w:szCs w:val="22"/>
        </w:rPr>
      </w:pPr>
      <w:r>
        <w:rPr>
          <w:rFonts w:cs="Arial"/>
          <w:szCs w:val="22"/>
        </w:rPr>
        <w:t>As no changes are proposed, it is not linked to the Risks within the Strategic Risk Register.</w:t>
      </w:r>
    </w:p>
    <w:p w14:paraId="5426820F" w14:textId="77777777" w:rsidR="00481E4B" w:rsidRPr="00CF7B8A" w:rsidRDefault="00481E4B" w:rsidP="00481E4B">
      <w:pPr>
        <w:keepNext/>
        <w:tabs>
          <w:tab w:val="left" w:pos="1134"/>
        </w:tabs>
        <w:spacing w:before="360" w:after="240"/>
        <w:rPr>
          <w:rFonts w:cs="Arial"/>
          <w:b/>
          <w:szCs w:val="22"/>
          <w:u w:val="single"/>
        </w:rPr>
      </w:pPr>
      <w:r w:rsidRPr="00CF7B8A">
        <w:rPr>
          <w:rFonts w:cs="Arial"/>
          <w:b/>
          <w:caps/>
          <w:smallCaps/>
          <w:szCs w:val="22"/>
        </w:rPr>
        <w:t xml:space="preserve">Links to </w:t>
      </w:r>
      <w:r>
        <w:rPr>
          <w:rFonts w:cs="Arial"/>
          <w:b/>
          <w:caps/>
          <w:smallCaps/>
          <w:szCs w:val="22"/>
        </w:rPr>
        <w:t xml:space="preserve">whittlesea 2040 and </w:t>
      </w:r>
      <w:r w:rsidRPr="00CF7B8A">
        <w:rPr>
          <w:rFonts w:cs="Arial"/>
          <w:b/>
          <w:caps/>
          <w:smallCaps/>
          <w:szCs w:val="22"/>
        </w:rPr>
        <w:t>the CoUNCIL Plan</w:t>
      </w:r>
    </w:p>
    <w:p w14:paraId="645852FD" w14:textId="77777777" w:rsidR="00481E4B" w:rsidRDefault="00481E4B" w:rsidP="00481E4B">
      <w:pPr>
        <w:tabs>
          <w:tab w:val="left" w:pos="2835"/>
        </w:tabs>
        <w:spacing w:after="120"/>
        <w:ind w:left="2835" w:hanging="2835"/>
        <w:jc w:val="left"/>
        <w:rPr>
          <w:rFonts w:cs="Arial"/>
          <w:b/>
          <w:bCs/>
          <w:iCs/>
          <w:szCs w:val="20"/>
          <w:lang w:eastAsia="en-AU"/>
        </w:rPr>
      </w:pPr>
      <w:r>
        <w:rPr>
          <w:rFonts w:cs="Arial"/>
          <w:b/>
          <w:bCs/>
          <w:iCs/>
          <w:szCs w:val="20"/>
          <w:lang w:eastAsia="en-AU"/>
        </w:rPr>
        <w:t>Goal</w:t>
      </w:r>
      <w:r>
        <w:rPr>
          <w:rFonts w:cs="Arial"/>
          <w:b/>
          <w:bCs/>
          <w:iCs/>
          <w:szCs w:val="20"/>
          <w:lang w:eastAsia="en-AU"/>
        </w:rPr>
        <w:tab/>
      </w:r>
      <w:r>
        <w:rPr>
          <w:b/>
        </w:rPr>
        <w:t>Connected community</w:t>
      </w:r>
    </w:p>
    <w:p w14:paraId="2B749013" w14:textId="77777777" w:rsidR="00481E4B" w:rsidRPr="00CF7B8A" w:rsidRDefault="00481E4B" w:rsidP="00481E4B">
      <w:pPr>
        <w:tabs>
          <w:tab w:val="left" w:pos="2835"/>
        </w:tabs>
        <w:spacing w:after="120"/>
        <w:ind w:left="2835" w:hanging="2835"/>
        <w:jc w:val="left"/>
        <w:rPr>
          <w:rFonts w:cs="Arial"/>
          <w:b/>
          <w:bCs/>
          <w:iCs/>
          <w:szCs w:val="20"/>
          <w:lang w:eastAsia="en-AU"/>
        </w:rPr>
      </w:pPr>
      <w:r>
        <w:rPr>
          <w:rFonts w:cs="Arial"/>
          <w:b/>
          <w:bCs/>
          <w:iCs/>
          <w:szCs w:val="20"/>
          <w:lang w:eastAsia="en-AU"/>
        </w:rPr>
        <w:t>Key</w:t>
      </w:r>
      <w:r w:rsidRPr="00CF7B8A">
        <w:rPr>
          <w:rFonts w:cs="Arial"/>
          <w:b/>
          <w:bCs/>
          <w:iCs/>
          <w:szCs w:val="20"/>
          <w:lang w:eastAsia="en-AU"/>
        </w:rPr>
        <w:t xml:space="preserve"> Direction</w:t>
      </w:r>
      <w:r>
        <w:rPr>
          <w:rFonts w:cs="Arial"/>
          <w:b/>
          <w:bCs/>
          <w:iCs/>
          <w:szCs w:val="20"/>
          <w:lang w:eastAsia="en-AU"/>
        </w:rPr>
        <w:tab/>
      </w:r>
      <w:r>
        <w:rPr>
          <w:b/>
        </w:rPr>
        <w:t>A healthy and safe community</w:t>
      </w:r>
    </w:p>
    <w:p w14:paraId="31C7EC6A" w14:textId="77777777" w:rsidR="00481E4B" w:rsidRPr="00352197" w:rsidRDefault="00481E4B" w:rsidP="00481E4B">
      <w:pPr>
        <w:rPr>
          <w:rFonts w:cs="Arial"/>
          <w:sz w:val="16"/>
          <w:szCs w:val="16"/>
          <w:lang w:val="en-GB"/>
        </w:rPr>
      </w:pPr>
    </w:p>
    <w:p w14:paraId="5DC56B3C" w14:textId="77777777" w:rsidR="00481E4B" w:rsidRPr="0094606D" w:rsidRDefault="00481E4B" w:rsidP="00481E4B">
      <w:pPr>
        <w:spacing w:after="120"/>
      </w:pPr>
      <w:r>
        <w:t>Road and parking management contributes to a healthy and safe connected community.</w:t>
      </w:r>
    </w:p>
    <w:p w14:paraId="79AFB6A2" w14:textId="77777777" w:rsidR="00481E4B" w:rsidRPr="002F3942" w:rsidRDefault="00481E4B" w:rsidP="00481E4B">
      <w:pPr>
        <w:keepNext/>
        <w:tabs>
          <w:tab w:val="left" w:pos="1134"/>
        </w:tabs>
        <w:spacing w:before="360" w:after="240"/>
        <w:rPr>
          <w:rFonts w:cs="Arial"/>
          <w:b/>
          <w:szCs w:val="22"/>
          <w:u w:val="single"/>
        </w:rPr>
      </w:pPr>
      <w:r w:rsidRPr="002F3942">
        <w:rPr>
          <w:rFonts w:cs="Arial"/>
          <w:b/>
          <w:caps/>
          <w:smallCaps/>
          <w:szCs w:val="22"/>
        </w:rPr>
        <w:t>Declarations of Conflicts of Interest</w:t>
      </w:r>
    </w:p>
    <w:p w14:paraId="64FE5CE3" w14:textId="77777777" w:rsidR="00481E4B" w:rsidRPr="000B5287" w:rsidRDefault="00481E4B" w:rsidP="00987156">
      <w:pPr>
        <w:rPr>
          <w:lang w:eastAsia="en-AU"/>
        </w:rPr>
      </w:pPr>
      <w:r>
        <w:rPr>
          <w:lang w:eastAsia="en-AU"/>
        </w:rPr>
        <w:t>Under S</w:t>
      </w:r>
      <w:r w:rsidRPr="000B5287">
        <w:rPr>
          <w:lang w:eastAsia="en-AU"/>
        </w:rPr>
        <w:t xml:space="preserve">ection </w:t>
      </w:r>
      <w:r>
        <w:rPr>
          <w:lang w:eastAsia="en-AU"/>
        </w:rPr>
        <w:t>130</w:t>
      </w:r>
      <w:r w:rsidRPr="000B5287">
        <w:rPr>
          <w:lang w:eastAsia="en-AU"/>
        </w:rPr>
        <w:t xml:space="preserve"> of the </w:t>
      </w:r>
      <w:r>
        <w:rPr>
          <w:i/>
          <w:iCs/>
          <w:lang w:eastAsia="en-AU"/>
        </w:rPr>
        <w:t xml:space="preserve">Local Government Act 2020 </w:t>
      </w:r>
      <w:r>
        <w:rPr>
          <w:iCs/>
          <w:lang w:eastAsia="en-AU"/>
        </w:rPr>
        <w:t xml:space="preserve">and </w:t>
      </w:r>
      <w:r w:rsidRPr="003D1FC2">
        <w:rPr>
          <w:iCs/>
          <w:lang w:eastAsia="en-AU"/>
        </w:rPr>
        <w:t>Rule 47</w:t>
      </w:r>
      <w:r>
        <w:rPr>
          <w:iCs/>
          <w:lang w:eastAsia="en-AU"/>
        </w:rPr>
        <w:t xml:space="preserve"> of the </w:t>
      </w:r>
      <w:r w:rsidRPr="0005212B">
        <w:rPr>
          <w:i/>
          <w:iCs/>
          <w:lang w:eastAsia="en-AU"/>
        </w:rPr>
        <w:t>Governance Rule</w:t>
      </w:r>
      <w:r>
        <w:rPr>
          <w:i/>
          <w:iCs/>
          <w:lang w:eastAsia="en-AU"/>
        </w:rPr>
        <w:t>s</w:t>
      </w:r>
      <w:r w:rsidRPr="0005212B">
        <w:rPr>
          <w:i/>
          <w:iCs/>
          <w:lang w:eastAsia="en-AU"/>
        </w:rPr>
        <w:t xml:space="preserve"> 202</w:t>
      </w:r>
      <w:r>
        <w:rPr>
          <w:i/>
          <w:iCs/>
          <w:lang w:eastAsia="en-AU"/>
        </w:rPr>
        <w:t>1,</w:t>
      </w:r>
      <w:r w:rsidRPr="000B5287">
        <w:rPr>
          <w:lang w:eastAsia="en-AU"/>
        </w:rPr>
        <w:t xml:space="preserve"> officers providing advice to Council </w:t>
      </w:r>
      <w:r>
        <w:rPr>
          <w:lang w:eastAsia="en-AU"/>
        </w:rPr>
        <w:t xml:space="preserve">are required to </w:t>
      </w:r>
      <w:r w:rsidRPr="000B5287">
        <w:rPr>
          <w:lang w:eastAsia="en-AU"/>
        </w:rPr>
        <w:t xml:space="preserve">disclose any </w:t>
      </w:r>
      <w:r>
        <w:rPr>
          <w:lang w:eastAsia="en-AU"/>
        </w:rPr>
        <w:t>confl</w:t>
      </w:r>
      <w:r w:rsidRPr="000B5287">
        <w:rPr>
          <w:lang w:eastAsia="en-AU"/>
        </w:rPr>
        <w:t>i</w:t>
      </w:r>
      <w:r>
        <w:rPr>
          <w:lang w:eastAsia="en-AU"/>
        </w:rPr>
        <w:t>ct of interest they have in a matter and explain the nature of the conflict</w:t>
      </w:r>
      <w:r w:rsidRPr="000B5287">
        <w:rPr>
          <w:lang w:eastAsia="en-AU"/>
        </w:rPr>
        <w:t>.</w:t>
      </w:r>
    </w:p>
    <w:p w14:paraId="0D3E4A02" w14:textId="77777777" w:rsidR="00481E4B" w:rsidRPr="000B5287" w:rsidRDefault="00481E4B" w:rsidP="00987156">
      <w:pPr>
        <w:rPr>
          <w:lang w:eastAsia="en-AU"/>
        </w:rPr>
      </w:pPr>
      <w:r w:rsidRPr="000B5287">
        <w:rPr>
          <w:lang w:eastAsia="en-AU"/>
        </w:rPr>
        <w:t>The Responsible Officer reviewing this report, having made enquiries with relevant members of staff, reports that no disclosable interests have been raised in relation to this report.</w:t>
      </w:r>
    </w:p>
    <w:p w14:paraId="29A9E487" w14:textId="77777777" w:rsidR="00481E4B" w:rsidRPr="00111AA0" w:rsidRDefault="00481E4B" w:rsidP="00481E4B">
      <w:pPr>
        <w:spacing w:before="360" w:after="240"/>
        <w:rPr>
          <w:rFonts w:cs="Arial"/>
          <w:b/>
          <w:caps/>
          <w:smallCaps/>
          <w:szCs w:val="22"/>
        </w:rPr>
      </w:pPr>
      <w:r w:rsidRPr="00111AA0">
        <w:rPr>
          <w:rFonts w:cs="Arial"/>
          <w:b/>
          <w:caps/>
          <w:smallCaps/>
          <w:szCs w:val="22"/>
        </w:rPr>
        <w:t>Conclusion</w:t>
      </w:r>
    </w:p>
    <w:p w14:paraId="75B0D28D" w14:textId="77777777" w:rsidR="00481E4B" w:rsidRDefault="00481E4B" w:rsidP="00987156">
      <w:r>
        <w:t>Parking occupancy surveys indicate that there are adequate parking spaces in Painted Hills Road and Overland Drive that are in close walking distance of the residences. As such there are no proposed changes to existing parking conditions in the immediate vicinity of the town houses and no changes required to the existing ‘No Stopping’ parking restrictions in the Brahman Walk.</w:t>
      </w:r>
    </w:p>
    <w:p w14:paraId="1B8A5E51" w14:textId="77777777" w:rsidR="00987156" w:rsidRDefault="00987156" w:rsidP="00987156"/>
    <w:p w14:paraId="2650FCE7" w14:textId="77777777" w:rsidR="00987156" w:rsidRPr="00111AA0" w:rsidRDefault="00987156" w:rsidP="00987156"/>
    <w:p w14:paraId="0C02FB98" w14:textId="77777777" w:rsidR="00481E4B" w:rsidRPr="005D5C87" w:rsidRDefault="00481E4B" w:rsidP="00481E4B">
      <w:pPr>
        <w:spacing w:before="0"/>
        <w:rPr>
          <w:rFonts w:cs="Arial"/>
          <w:sz w:val="16"/>
          <w:szCs w:val="16"/>
          <w:lang w:val="en-GB"/>
        </w:rPr>
      </w:pPr>
    </w:p>
    <w:tbl>
      <w:tblPr>
        <w:tblW w:w="5000" w:type="pct"/>
        <w:tblLook w:val="0000" w:firstRow="0" w:lastRow="0" w:firstColumn="0" w:lastColumn="0" w:noHBand="0" w:noVBand="0"/>
      </w:tblPr>
      <w:tblGrid>
        <w:gridCol w:w="9287"/>
      </w:tblGrid>
      <w:tr w:rsidR="00481E4B" w:rsidRPr="002E00C5" w14:paraId="2F3A6ACE" w14:textId="77777777" w:rsidTr="007815C4">
        <w:tc>
          <w:tcPr>
            <w:tcW w:w="5000" w:type="pct"/>
          </w:tcPr>
          <w:p w14:paraId="697AA93E" w14:textId="77777777" w:rsidR="00481E4B" w:rsidRPr="009B4C7F" w:rsidRDefault="00481E4B" w:rsidP="00294433">
            <w:pPr>
              <w:pBdr>
                <w:top w:val="double" w:sz="4" w:space="6" w:color="auto"/>
                <w:left w:val="double" w:sz="4" w:space="0" w:color="auto"/>
                <w:bottom w:val="double" w:sz="4" w:space="6" w:color="auto"/>
                <w:right w:val="double" w:sz="4" w:space="0" w:color="auto"/>
              </w:pBdr>
              <w:spacing w:before="240" w:after="240"/>
              <w:jc w:val="center"/>
              <w:rPr>
                <w:rFonts w:cs="Arial"/>
                <w:b/>
                <w:bCs/>
                <w:caps/>
              </w:rPr>
            </w:pPr>
            <w:r w:rsidRPr="009B4C7F">
              <w:rPr>
                <w:rFonts w:cs="Arial"/>
                <w:b/>
                <w:bCs/>
                <w:caps/>
              </w:rPr>
              <w:t>RECOMMENDATION</w:t>
            </w:r>
          </w:p>
          <w:p w14:paraId="21BBA41D" w14:textId="77777777" w:rsidR="00481E4B" w:rsidRPr="00294433" w:rsidRDefault="00481E4B" w:rsidP="007815C4">
            <w:pPr>
              <w:tabs>
                <w:tab w:val="num" w:pos="567"/>
              </w:tabs>
              <w:spacing w:after="120"/>
              <w:rPr>
                <w:rFonts w:cs="Arial"/>
                <w:szCs w:val="22"/>
              </w:rPr>
            </w:pPr>
            <w:r w:rsidRPr="00294433">
              <w:rPr>
                <w:rFonts w:cs="Arial"/>
                <w:szCs w:val="22"/>
              </w:rPr>
              <w:t>THAT Council:</w:t>
            </w:r>
          </w:p>
          <w:p w14:paraId="3693B84A" w14:textId="77777777" w:rsidR="00481E4B" w:rsidRPr="00294433" w:rsidRDefault="00481E4B" w:rsidP="007815C4">
            <w:pPr>
              <w:tabs>
                <w:tab w:val="left" w:pos="360"/>
                <w:tab w:val="num" w:pos="567"/>
              </w:tabs>
              <w:spacing w:after="120"/>
              <w:ind w:left="360" w:hanging="360"/>
              <w:rPr>
                <w:rFonts w:cs="Arial"/>
                <w:szCs w:val="22"/>
              </w:rPr>
            </w:pPr>
            <w:r w:rsidRPr="00294433">
              <w:rPr>
                <w:rFonts w:cs="Arial"/>
                <w:szCs w:val="22"/>
              </w:rPr>
              <w:t>1.</w:t>
            </w:r>
            <w:r w:rsidRPr="00294433">
              <w:rPr>
                <w:rFonts w:cs="Arial"/>
                <w:szCs w:val="22"/>
              </w:rPr>
              <w:tab/>
              <w:t>Maintain the existing ‘No Stopping’ parking restrictions in Brahman Walk laneway to ensure that safety and accessibility for residents is not compromised; and</w:t>
            </w:r>
          </w:p>
          <w:p w14:paraId="5C11BADC" w14:textId="77777777" w:rsidR="00481E4B" w:rsidRPr="007B5A7D" w:rsidRDefault="00481E4B" w:rsidP="007815C4">
            <w:pPr>
              <w:tabs>
                <w:tab w:val="left" w:pos="360"/>
              </w:tabs>
              <w:spacing w:before="240" w:after="120"/>
              <w:ind w:left="360" w:hanging="360"/>
              <w:rPr>
                <w:rFonts w:cs="Arial"/>
                <w:szCs w:val="22"/>
              </w:rPr>
            </w:pPr>
            <w:r w:rsidRPr="00294433">
              <w:rPr>
                <w:rFonts w:cs="Arial"/>
                <w:szCs w:val="22"/>
              </w:rPr>
              <w:t>2.</w:t>
            </w:r>
            <w:r w:rsidRPr="00294433">
              <w:rPr>
                <w:rFonts w:cs="Arial"/>
                <w:szCs w:val="22"/>
              </w:rPr>
              <w:tab/>
              <w:t>Advise the head petitioner and petitioners of the outcome of the Council resolution.</w:t>
            </w:r>
          </w:p>
        </w:tc>
      </w:tr>
      <w:tr w:rsidR="00294433" w:rsidRPr="002E00C5" w14:paraId="22895679" w14:textId="77777777" w:rsidTr="007815C4">
        <w:tc>
          <w:tcPr>
            <w:tcW w:w="5000" w:type="pct"/>
          </w:tcPr>
          <w:p w14:paraId="6F20355A" w14:textId="77777777" w:rsidR="00294433" w:rsidRDefault="00294433" w:rsidP="00294433">
            <w:pPr>
              <w:pBdr>
                <w:top w:val="double" w:sz="4" w:space="6" w:color="auto"/>
                <w:left w:val="double" w:sz="4" w:space="4" w:color="auto"/>
                <w:bottom w:val="double" w:sz="4" w:space="6" w:color="auto"/>
                <w:right w:val="double" w:sz="4" w:space="4" w:color="auto"/>
              </w:pBdr>
              <w:shd w:val="pct20" w:color="auto" w:fill="auto"/>
              <w:spacing w:before="240" w:after="240"/>
              <w:jc w:val="center"/>
              <w:rPr>
                <w:rFonts w:cs="Arial"/>
                <w:b/>
                <w:bCs/>
                <w:caps/>
              </w:rPr>
            </w:pPr>
            <w:bookmarkStart w:id="69" w:name="PDF2_Recommendations_37147"/>
            <w:bookmarkEnd w:id="69"/>
            <w:r w:rsidRPr="00294433">
              <w:rPr>
                <w:rFonts w:cs="Arial"/>
                <w:b/>
                <w:bCs/>
                <w:caps/>
              </w:rPr>
              <w:t>Council Resolution</w:t>
            </w:r>
          </w:p>
          <w:p w14:paraId="41ABB9B4" w14:textId="77777777" w:rsidR="00294433" w:rsidRDefault="00294433" w:rsidP="00294433">
            <w:pPr>
              <w:tabs>
                <w:tab w:val="left" w:pos="2268"/>
              </w:tabs>
              <w:rPr>
                <w:rFonts w:cs="Arial"/>
                <w:b/>
                <w:i/>
              </w:rPr>
            </w:pPr>
            <w:bookmarkStart w:id="70" w:name="MoverSeconder_37147"/>
            <w:r w:rsidRPr="00294433">
              <w:rPr>
                <w:rFonts w:cs="Arial"/>
                <w:b/>
                <w:i/>
                <w:caps/>
              </w:rPr>
              <w:t>Moved:</w:t>
            </w:r>
            <w:r w:rsidRPr="00294433">
              <w:rPr>
                <w:rFonts w:cs="Arial"/>
                <w:b/>
                <w:i/>
                <w:caps/>
              </w:rPr>
              <w:tab/>
            </w:r>
            <w:r w:rsidRPr="00294433">
              <w:rPr>
                <w:rFonts w:cs="Arial"/>
                <w:b/>
                <w:i/>
              </w:rPr>
              <w:t>Administrator Eddy</w:t>
            </w:r>
          </w:p>
          <w:p w14:paraId="73FFF98A" w14:textId="77777777" w:rsidR="00294433" w:rsidRDefault="00294433" w:rsidP="00294433">
            <w:pPr>
              <w:tabs>
                <w:tab w:val="left" w:pos="2268"/>
              </w:tabs>
              <w:spacing w:before="0"/>
              <w:rPr>
                <w:rFonts w:cs="Arial"/>
                <w:b/>
                <w:i/>
              </w:rPr>
            </w:pPr>
            <w:r w:rsidRPr="00294433">
              <w:rPr>
                <w:rFonts w:cs="Arial"/>
                <w:b/>
                <w:i/>
                <w:caps/>
              </w:rPr>
              <w:t>Seconded:</w:t>
            </w:r>
            <w:r w:rsidRPr="00294433">
              <w:rPr>
                <w:rFonts w:cs="Arial"/>
                <w:b/>
                <w:i/>
                <w:caps/>
              </w:rPr>
              <w:tab/>
            </w:r>
            <w:r w:rsidRPr="00294433">
              <w:rPr>
                <w:rFonts w:cs="Arial"/>
                <w:b/>
                <w:i/>
              </w:rPr>
              <w:t xml:space="preserve">Chairperson Wilson </w:t>
            </w:r>
          </w:p>
          <w:bookmarkEnd w:id="70"/>
          <w:p w14:paraId="3E152A74" w14:textId="77777777" w:rsidR="00294433" w:rsidRPr="00294433" w:rsidRDefault="00294433" w:rsidP="00294433">
            <w:pPr>
              <w:tabs>
                <w:tab w:val="left" w:pos="2268"/>
              </w:tabs>
              <w:spacing w:before="0"/>
            </w:pPr>
          </w:p>
          <w:p w14:paraId="4D0A7FC7" w14:textId="77777777" w:rsidR="00294433" w:rsidRDefault="00294433" w:rsidP="00294433">
            <w:pPr>
              <w:rPr>
                <w:rFonts w:cs="Arial"/>
                <w:b/>
                <w:bCs/>
              </w:rPr>
            </w:pPr>
            <w:r w:rsidRPr="00294433">
              <w:rPr>
                <w:rFonts w:cs="Arial"/>
                <w:b/>
              </w:rPr>
              <w:t xml:space="preserve">THAT Council </w:t>
            </w:r>
            <w:r w:rsidRPr="00294433">
              <w:rPr>
                <w:rFonts w:cs="Arial"/>
                <w:b/>
                <w:bCs/>
              </w:rPr>
              <w:t>in response to the joint letter from 16 residents residing in 13 properties abutting Brahman Walk requesting removal of existing no Stopping Parking restrictions:</w:t>
            </w:r>
          </w:p>
          <w:p w14:paraId="26D4D4C1" w14:textId="77777777" w:rsidR="00294433" w:rsidRPr="00294433" w:rsidRDefault="00294433" w:rsidP="00294433">
            <w:pPr>
              <w:rPr>
                <w:rFonts w:cs="Arial"/>
                <w:b/>
              </w:rPr>
            </w:pPr>
            <w:r w:rsidRPr="00294433">
              <w:rPr>
                <w:rFonts w:cs="Arial"/>
                <w:b/>
              </w:rPr>
              <w:t>1.</w:t>
            </w:r>
            <w:r w:rsidRPr="00294433">
              <w:rPr>
                <w:rFonts w:cs="Arial"/>
                <w:b/>
              </w:rPr>
              <w:tab/>
              <w:t xml:space="preserve">Maintain the existing “no Stopping” parking restrictions in Brahman Walk </w:t>
            </w:r>
            <w:r>
              <w:rPr>
                <w:rFonts w:cs="Arial"/>
                <w:b/>
              </w:rPr>
              <w:tab/>
            </w:r>
            <w:r w:rsidRPr="00294433">
              <w:rPr>
                <w:rFonts w:cs="Arial"/>
                <w:b/>
              </w:rPr>
              <w:t xml:space="preserve">laneway to ensure the safety and accessibility for residents is not compromised; </w:t>
            </w:r>
            <w:r>
              <w:rPr>
                <w:rFonts w:cs="Arial"/>
                <w:b/>
              </w:rPr>
              <w:tab/>
            </w:r>
            <w:r w:rsidRPr="00294433">
              <w:rPr>
                <w:rFonts w:cs="Arial"/>
                <w:b/>
              </w:rPr>
              <w:t>and</w:t>
            </w:r>
          </w:p>
          <w:p w14:paraId="4DF2B353" w14:textId="77777777" w:rsidR="00294433" w:rsidRDefault="00294433" w:rsidP="00294433">
            <w:pPr>
              <w:rPr>
                <w:rFonts w:cs="Arial"/>
                <w:b/>
              </w:rPr>
            </w:pPr>
            <w:r w:rsidRPr="00294433">
              <w:rPr>
                <w:rFonts w:cs="Arial"/>
                <w:b/>
              </w:rPr>
              <w:t>2.</w:t>
            </w:r>
            <w:r w:rsidRPr="00294433">
              <w:rPr>
                <w:rFonts w:cs="Arial"/>
                <w:b/>
              </w:rPr>
              <w:tab/>
              <w:t xml:space="preserve">Advise the head petitioner and signatories to the joint letter of the outcome of </w:t>
            </w:r>
            <w:r>
              <w:rPr>
                <w:rFonts w:cs="Arial"/>
                <w:b/>
              </w:rPr>
              <w:tab/>
              <w:t>the Council resolution</w:t>
            </w:r>
            <w:r w:rsidRPr="00294433">
              <w:rPr>
                <w:rFonts w:cs="Arial"/>
                <w:b/>
              </w:rPr>
              <w:t>.</w:t>
            </w:r>
            <w:bookmarkStart w:id="71" w:name="Carried_37147"/>
          </w:p>
          <w:p w14:paraId="72D64E5E" w14:textId="77777777" w:rsidR="00294433" w:rsidRPr="00294433" w:rsidRDefault="00294433" w:rsidP="00294433">
            <w:pPr>
              <w:jc w:val="right"/>
            </w:pPr>
            <w:r w:rsidRPr="00294433">
              <w:rPr>
                <w:rFonts w:cs="Arial"/>
                <w:b/>
                <w:caps/>
              </w:rPr>
              <w:t>Carried</w:t>
            </w:r>
            <w:bookmarkEnd w:id="71"/>
          </w:p>
        </w:tc>
      </w:tr>
    </w:tbl>
    <w:p w14:paraId="09C73035" w14:textId="77777777" w:rsidR="00481E4B" w:rsidRDefault="00481E4B" w:rsidP="00481E4B">
      <w:pPr>
        <w:jc w:val="center"/>
        <w:sectPr w:rsidR="00481E4B" w:rsidSect="00481E4B">
          <w:headerReference w:type="even" r:id="rId53"/>
          <w:headerReference w:type="default" r:id="rId54"/>
          <w:footerReference w:type="even" r:id="rId55"/>
          <w:footerReference w:type="default" r:id="rId56"/>
          <w:headerReference w:type="first" r:id="rId57"/>
          <w:footerReference w:type="first" r:id="rId58"/>
          <w:type w:val="oddPage"/>
          <w:pgSz w:w="11907" w:h="16839" w:code="9"/>
          <w:pgMar w:top="1134" w:right="1418" w:bottom="851" w:left="1418" w:header="851" w:footer="567" w:gutter="0"/>
          <w:cols w:space="720"/>
          <w:formProt w:val="0"/>
          <w:docGrid w:linePitch="299"/>
        </w:sectPr>
      </w:pPr>
      <w:r>
        <w:t xml:space="preserve"> </w:t>
      </w:r>
      <w:bookmarkStart w:id="72" w:name="PageSet_Report_37147"/>
      <w:bookmarkEnd w:id="72"/>
    </w:p>
    <w:p w14:paraId="39912956" w14:textId="77777777" w:rsidR="00481E4B" w:rsidRDefault="00481E4B" w:rsidP="00481E4B">
      <w:pPr>
        <w:jc w:val="center"/>
        <w:sectPr w:rsidR="00481E4B" w:rsidSect="00481E4B">
          <w:headerReference w:type="even" r:id="rId59"/>
          <w:headerReference w:type="default" r:id="rId60"/>
          <w:footerReference w:type="even" r:id="rId61"/>
          <w:footerReference w:type="default" r:id="rId62"/>
          <w:headerReference w:type="first" r:id="rId63"/>
          <w:footerReference w:type="first" r:id="rId64"/>
          <w:type w:val="oddPage"/>
          <w:pgSz w:w="11907" w:h="16839" w:code="9"/>
          <w:pgMar w:top="1021" w:right="1021" w:bottom="1021" w:left="1021" w:header="425" w:footer="425" w:gutter="0"/>
          <w:cols w:space="720"/>
          <w:formProt w:val="0"/>
          <w:docGrid w:linePitch="299"/>
        </w:sectPr>
      </w:pPr>
      <w:bookmarkStart w:id="73" w:name="PDF3_Attachment_37147_1"/>
      <w:bookmarkEnd w:id="73"/>
      <w:r>
        <w:rPr>
          <w:noProof/>
          <w:lang w:eastAsia="en-AU"/>
        </w:rPr>
        <w:drawing>
          <wp:inline distT="0" distB="0" distL="0" distR="0" wp14:anchorId="3DB8318B" wp14:editId="5E5166A7">
            <wp:extent cx="6213475" cy="8793972"/>
            <wp:effectExtent l="0" t="0" r="0" b="762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extLst>
                        <a:ext uri="{28A0092B-C50C-407E-A947-70E740481C1C}">
                          <a14:useLocalDpi xmlns:a14="http://schemas.microsoft.com/office/drawing/2010/main" val="0"/>
                        </a:ext>
                      </a:extLst>
                    </a:blip>
                    <a:stretch>
                      <a:fillRect/>
                    </a:stretch>
                  </pic:blipFill>
                  <pic:spPr>
                    <a:xfrm>
                      <a:off x="0" y="0"/>
                      <a:ext cx="6213475" cy="8793972"/>
                    </a:xfrm>
                    <a:prstGeom prst="rect">
                      <a:avLst/>
                    </a:prstGeom>
                  </pic:spPr>
                </pic:pic>
              </a:graphicData>
            </a:graphic>
          </wp:inline>
        </w:drawing>
      </w:r>
      <w:bookmarkStart w:id="74" w:name="INF_EndOfAttachment_37147_1"/>
      <w:bookmarkEnd w:id="74"/>
    </w:p>
    <w:p w14:paraId="10EB980B" w14:textId="77777777" w:rsidR="00481E4B" w:rsidRDefault="00481E4B" w:rsidP="00481E4B">
      <w:pPr>
        <w:jc w:val="center"/>
        <w:sectPr w:rsidR="00481E4B" w:rsidSect="00481E4B">
          <w:headerReference w:type="even" r:id="rId66"/>
          <w:headerReference w:type="default" r:id="rId67"/>
          <w:footerReference w:type="even" r:id="rId68"/>
          <w:footerReference w:type="default" r:id="rId69"/>
          <w:headerReference w:type="first" r:id="rId70"/>
          <w:footerReference w:type="first" r:id="rId71"/>
          <w:type w:val="oddPage"/>
          <w:pgSz w:w="16839" w:h="11907" w:orient="landscape" w:code="9"/>
          <w:pgMar w:top="1021" w:right="1021" w:bottom="1021" w:left="1021" w:header="425" w:footer="425" w:gutter="0"/>
          <w:cols w:space="720"/>
          <w:formProt w:val="0"/>
          <w:docGrid w:linePitch="299"/>
        </w:sectPr>
      </w:pPr>
      <w:bookmarkStart w:id="75" w:name="PDF3_Attachment_37147_2"/>
      <w:bookmarkEnd w:id="75"/>
      <w:r>
        <w:rPr>
          <w:noProof/>
          <w:lang w:eastAsia="en-AU"/>
        </w:rPr>
        <w:drawing>
          <wp:inline distT="0" distB="0" distL="0" distR="0" wp14:anchorId="73DC079B" wp14:editId="5B1CB793">
            <wp:extent cx="8600836" cy="6036159"/>
            <wp:effectExtent l="0" t="0" r="0" b="317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extLst>
                        <a:ext uri="{28A0092B-C50C-407E-A947-70E740481C1C}">
                          <a14:useLocalDpi xmlns:a14="http://schemas.microsoft.com/office/drawing/2010/main" val="0"/>
                        </a:ext>
                      </a:extLst>
                    </a:blip>
                    <a:srcRect l="962" t="1360" r="962" b="1360"/>
                    <a:stretch>
                      <a:fillRect/>
                    </a:stretch>
                  </pic:blipFill>
                  <pic:spPr>
                    <a:xfrm>
                      <a:off x="0" y="0"/>
                      <a:ext cx="8600836" cy="6036159"/>
                    </a:xfrm>
                    <a:prstGeom prst="rect">
                      <a:avLst/>
                    </a:prstGeom>
                  </pic:spPr>
                </pic:pic>
              </a:graphicData>
            </a:graphic>
          </wp:inline>
        </w:drawing>
      </w:r>
      <w:bookmarkStart w:id="76" w:name="INF_EndOfAttachment_37147_2"/>
      <w:bookmarkEnd w:id="76"/>
    </w:p>
    <w:p w14:paraId="3934A2A2" w14:textId="77777777" w:rsidR="00481E4B" w:rsidRDefault="00481E4B" w:rsidP="00481E4B">
      <w:pPr>
        <w:jc w:val="center"/>
      </w:pPr>
      <w:bookmarkStart w:id="77" w:name="PDF3_Attachment_37147_3"/>
      <w:bookmarkEnd w:id="77"/>
      <w:r>
        <w:rPr>
          <w:noProof/>
          <w:lang w:eastAsia="en-AU"/>
        </w:rPr>
        <w:drawing>
          <wp:inline distT="0" distB="0" distL="0" distR="0" wp14:anchorId="77BB5C63" wp14:editId="69D447EF">
            <wp:extent cx="9345295" cy="5197511"/>
            <wp:effectExtent l="0" t="0" r="8255" b="317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extLst>
                        <a:ext uri="{28A0092B-C50C-407E-A947-70E740481C1C}">
                          <a14:useLocalDpi xmlns:a14="http://schemas.microsoft.com/office/drawing/2010/main" val="0"/>
                        </a:ext>
                      </a:extLst>
                    </a:blip>
                    <a:srcRect l="756" t="1344" r="756" b="1344"/>
                    <a:stretch>
                      <a:fillRect/>
                    </a:stretch>
                  </pic:blipFill>
                  <pic:spPr>
                    <a:xfrm>
                      <a:off x="0" y="0"/>
                      <a:ext cx="9345295" cy="5197511"/>
                    </a:xfrm>
                    <a:prstGeom prst="rect">
                      <a:avLst/>
                    </a:prstGeom>
                  </pic:spPr>
                </pic:pic>
              </a:graphicData>
            </a:graphic>
          </wp:inline>
        </w:drawing>
      </w:r>
      <w:bookmarkStart w:id="78" w:name="INF_EndOfAttachment_37147_3"/>
      <w:bookmarkEnd w:id="78"/>
      <w:r>
        <w:t xml:space="preserve"> </w:t>
      </w:r>
    </w:p>
    <w:p w14:paraId="334FE304" w14:textId="77777777" w:rsidR="00481E4B" w:rsidRDefault="00481E4B" w:rsidP="00481E4B">
      <w:pPr>
        <w:spacing w:before="0"/>
      </w:pPr>
    </w:p>
    <w:p w14:paraId="1AC4D2D8" w14:textId="77777777" w:rsidR="00481E4B" w:rsidRPr="00481E4B" w:rsidRDefault="00481E4B" w:rsidP="00481E4B">
      <w:pPr>
        <w:spacing w:before="0"/>
        <w:sectPr w:rsidR="00481E4B" w:rsidRPr="00481E4B" w:rsidSect="00481E4B">
          <w:headerReference w:type="even" r:id="rId74"/>
          <w:headerReference w:type="default" r:id="rId75"/>
          <w:footerReference w:type="even" r:id="rId76"/>
          <w:footerReference w:type="default" r:id="rId77"/>
          <w:headerReference w:type="first" r:id="rId78"/>
          <w:footerReference w:type="first" r:id="rId79"/>
          <w:type w:val="oddPage"/>
          <w:pgSz w:w="16839" w:h="11907" w:orient="landscape" w:code="9"/>
          <w:pgMar w:top="1021" w:right="1021" w:bottom="1021" w:left="1021" w:header="425" w:footer="425" w:gutter="0"/>
          <w:cols w:space="720"/>
          <w:formProt w:val="0"/>
          <w:docGrid w:linePitch="299"/>
        </w:sectPr>
      </w:pPr>
    </w:p>
    <w:p w14:paraId="0BD95967" w14:textId="77777777" w:rsidR="00481E4B" w:rsidRDefault="00481E4B" w:rsidP="00481E4B">
      <w:pPr>
        <w:pStyle w:val="ICTOC2"/>
      </w:pPr>
      <w:bookmarkStart w:id="79" w:name="PDF1_PartnerPlanEng"/>
      <w:bookmarkStart w:id="80" w:name="_Toc87366258"/>
      <w:r>
        <w:rPr>
          <w:noProof/>
        </w:rPr>
        <w:t>6</w:t>
      </w:r>
      <w:r>
        <w:t>.</w:t>
      </w:r>
      <w:r>
        <w:rPr>
          <w:noProof/>
        </w:rPr>
        <w:t>2</w:t>
      </w:r>
      <w:r>
        <w:tab/>
        <w:t>Liveable Neighbourhoods</w:t>
      </w:r>
      <w:bookmarkEnd w:id="79"/>
      <w:bookmarkEnd w:id="80"/>
    </w:p>
    <w:bookmarkStart w:id="81" w:name="PDF1_Heading_37148"/>
    <w:bookmarkStart w:id="82" w:name="PDF2_ReportName_37148"/>
    <w:bookmarkEnd w:id="81"/>
    <w:bookmarkEnd w:id="82"/>
    <w:p w14:paraId="2C4768FC" w14:textId="77777777" w:rsidR="00481E4B" w:rsidRPr="00481E4B" w:rsidRDefault="00481E4B" w:rsidP="00987156">
      <w:pPr>
        <w:spacing w:before="0" w:after="240"/>
        <w:ind w:left="1134" w:hanging="1134"/>
        <w:jc w:val="left"/>
        <w:rPr>
          <w:rFonts w:cs="Arial"/>
          <w:b/>
          <w:caps/>
        </w:rPr>
      </w:pPr>
      <w:r w:rsidRPr="00481E4B">
        <w:rPr>
          <w:rFonts w:cs="Arial"/>
          <w:color w:val="FF0000"/>
          <w:sz w:val="16"/>
        </w:rPr>
        <w:fldChar w:fldCharType="begin"/>
      </w:r>
      <w:r w:rsidRPr="00481E4B">
        <w:rPr>
          <w:rFonts w:cs="Arial"/>
          <w:color w:val="FF0000"/>
          <w:sz w:val="16"/>
        </w:rPr>
        <w:instrText xml:space="preserve"> TC "</w:instrText>
      </w:r>
      <w:bookmarkStart w:id="83" w:name="_Toc87366259"/>
      <w:r w:rsidRPr="00481E4B">
        <w:rPr>
          <w:rFonts w:cs="Arial"/>
          <w:color w:val="FF0000"/>
          <w:sz w:val="16"/>
        </w:rPr>
        <w:instrText>6.2.1</w:instrText>
      </w:r>
      <w:r w:rsidRPr="00481E4B">
        <w:rPr>
          <w:rFonts w:cs="Arial"/>
          <w:color w:val="FF0000"/>
          <w:sz w:val="16"/>
        </w:rPr>
        <w:tab/>
        <w:instrText>Petition Request for indented parking spaces in Honeyeater Terrace, South Morang</w:instrText>
      </w:r>
      <w:bookmarkEnd w:id="83"/>
      <w:r w:rsidRPr="00481E4B">
        <w:rPr>
          <w:rFonts w:cs="Arial"/>
          <w:color w:val="FF0000"/>
          <w:sz w:val="16"/>
        </w:rPr>
        <w:instrText xml:space="preserve">" \l3  </w:instrText>
      </w:r>
      <w:r w:rsidRPr="00481E4B">
        <w:rPr>
          <w:rFonts w:cs="Arial"/>
          <w:color w:val="FF0000"/>
          <w:sz w:val="16"/>
        </w:rPr>
        <w:fldChar w:fldCharType="end"/>
      </w:r>
      <w:r w:rsidRPr="00481E4B">
        <w:rPr>
          <w:rFonts w:cs="Arial"/>
          <w:b/>
        </w:rPr>
        <w:t>ITEM 6.2.1</w:t>
      </w:r>
      <w:r w:rsidRPr="00481E4B">
        <w:rPr>
          <w:rFonts w:cs="Arial"/>
          <w:b/>
          <w:szCs w:val="16"/>
          <w:lang w:eastAsia="en-AU"/>
        </w:rPr>
        <w:tab/>
      </w:r>
      <w:r w:rsidRPr="00481E4B">
        <w:rPr>
          <w:rFonts w:cs="Arial"/>
          <w:b/>
          <w:caps/>
        </w:rPr>
        <w:t xml:space="preserve">Petition Request for indented parking spaces in Honeyeater Terrace, South Morang  </w:t>
      </w:r>
    </w:p>
    <w:p w14:paraId="4A935799" w14:textId="77777777" w:rsidR="00481E4B" w:rsidRPr="00481E4B" w:rsidRDefault="00481E4B" w:rsidP="00481E4B">
      <w:pPr>
        <w:tabs>
          <w:tab w:val="left" w:pos="2835"/>
          <w:tab w:val="left" w:pos="3402"/>
        </w:tabs>
        <w:spacing w:before="240"/>
        <w:ind w:left="3402" w:hanging="3402"/>
        <w:jc w:val="left"/>
        <w:rPr>
          <w:rFonts w:cs="Arial"/>
          <w:b/>
        </w:rPr>
      </w:pPr>
      <w:bookmarkStart w:id="84" w:name="PDF2_Attachments_37148"/>
      <w:bookmarkEnd w:id="84"/>
      <w:r w:rsidRPr="00481E4B">
        <w:rPr>
          <w:rFonts w:cs="Arial"/>
          <w:b/>
        </w:rPr>
        <w:t>Attachments:</w:t>
      </w:r>
      <w:r w:rsidRPr="00481E4B">
        <w:rPr>
          <w:rFonts w:cs="Arial"/>
          <w:b/>
        </w:rPr>
        <w:tab/>
        <w:t>1</w:t>
      </w:r>
      <w:r w:rsidRPr="00481E4B">
        <w:rPr>
          <w:rFonts w:cs="Arial"/>
          <w:b/>
        </w:rPr>
        <w:tab/>
        <w:t xml:space="preserve">Location of petitioners </w:t>
      </w:r>
      <w:bookmarkStart w:id="85" w:name="PDFA_37148_1"/>
      <w:r w:rsidRPr="00481E4B">
        <w:rPr>
          <w:rFonts w:cs="Arial"/>
          <w:b/>
        </w:rPr>
        <w:t xml:space="preserve"> </w:t>
      </w:r>
      <w:bookmarkEnd w:id="85"/>
    </w:p>
    <w:p w14:paraId="11947070" w14:textId="77777777" w:rsidR="00481E4B" w:rsidRPr="00481E4B" w:rsidRDefault="00481E4B" w:rsidP="00481E4B">
      <w:pPr>
        <w:tabs>
          <w:tab w:val="left" w:pos="3402"/>
        </w:tabs>
        <w:ind w:left="3402" w:hanging="567"/>
        <w:jc w:val="left"/>
        <w:rPr>
          <w:rFonts w:cs="Arial"/>
          <w:b/>
        </w:rPr>
      </w:pPr>
      <w:r w:rsidRPr="00481E4B">
        <w:rPr>
          <w:rFonts w:cs="Arial"/>
          <w:b/>
        </w:rPr>
        <w:t>2</w:t>
      </w:r>
      <w:r w:rsidRPr="00481E4B">
        <w:rPr>
          <w:rFonts w:cs="Arial"/>
          <w:b/>
        </w:rPr>
        <w:tab/>
        <w:t xml:space="preserve">Area Map </w:t>
      </w:r>
      <w:bookmarkStart w:id="86" w:name="PDFA_37148_2"/>
      <w:r w:rsidRPr="00481E4B">
        <w:rPr>
          <w:rFonts w:cs="Arial"/>
          <w:b/>
        </w:rPr>
        <w:t xml:space="preserve"> </w:t>
      </w:r>
      <w:bookmarkEnd w:id="86"/>
    </w:p>
    <w:p w14:paraId="06AA22BA" w14:textId="77777777" w:rsidR="00481E4B" w:rsidRPr="00481E4B" w:rsidRDefault="00481E4B" w:rsidP="00481E4B">
      <w:pPr>
        <w:tabs>
          <w:tab w:val="left" w:pos="3402"/>
        </w:tabs>
        <w:ind w:left="3402" w:hanging="567"/>
        <w:jc w:val="left"/>
        <w:rPr>
          <w:rFonts w:cs="Arial"/>
          <w:b/>
        </w:rPr>
      </w:pPr>
      <w:r w:rsidRPr="00481E4B">
        <w:rPr>
          <w:rFonts w:cs="Arial"/>
          <w:b/>
        </w:rPr>
        <w:t>3</w:t>
      </w:r>
      <w:r w:rsidRPr="00481E4B">
        <w:rPr>
          <w:rFonts w:cs="Arial"/>
          <w:b/>
        </w:rPr>
        <w:tab/>
        <w:t xml:space="preserve">On-street parking in Honeyeater Terrace </w:t>
      </w:r>
      <w:bookmarkStart w:id="87" w:name="PDFA_37148_3"/>
      <w:r w:rsidRPr="00481E4B">
        <w:rPr>
          <w:rFonts w:cs="Arial"/>
          <w:b/>
        </w:rPr>
        <w:t xml:space="preserve"> </w:t>
      </w:r>
      <w:bookmarkEnd w:id="87"/>
    </w:p>
    <w:p w14:paraId="4802E939" w14:textId="77777777" w:rsidR="00481E4B" w:rsidRPr="00481E4B" w:rsidRDefault="00481E4B" w:rsidP="00481E4B">
      <w:pPr>
        <w:tabs>
          <w:tab w:val="left" w:pos="3402"/>
        </w:tabs>
        <w:ind w:left="3402" w:hanging="567"/>
        <w:jc w:val="left"/>
        <w:rPr>
          <w:rFonts w:cs="Arial"/>
          <w:b/>
          <w:szCs w:val="16"/>
          <w:lang w:eastAsia="en-AU"/>
        </w:rPr>
      </w:pPr>
      <w:r w:rsidRPr="00481E4B">
        <w:rPr>
          <w:rFonts w:cs="Arial"/>
          <w:b/>
        </w:rPr>
        <w:t>4</w:t>
      </w:r>
      <w:r w:rsidRPr="00481E4B">
        <w:rPr>
          <w:rFonts w:cs="Arial"/>
          <w:b/>
        </w:rPr>
        <w:tab/>
        <w:t xml:space="preserve">On-street parking in Wattlebird Walk and Silvereye Place </w:t>
      </w:r>
      <w:bookmarkStart w:id="88" w:name="PDFA_Attachment_4"/>
      <w:bookmarkStart w:id="89" w:name="PDFA_37148_4"/>
      <w:r w:rsidRPr="00481E4B">
        <w:rPr>
          <w:rFonts w:cs="Arial"/>
          <w:b/>
        </w:rPr>
        <w:t xml:space="preserve"> </w:t>
      </w:r>
      <w:bookmarkEnd w:id="88"/>
      <w:bookmarkEnd w:id="89"/>
      <w:r w:rsidRPr="00481E4B">
        <w:rPr>
          <w:rFonts w:cs="Arial"/>
          <w:b/>
          <w:caps/>
        </w:rPr>
        <w:t xml:space="preserve">  </w:t>
      </w:r>
    </w:p>
    <w:p w14:paraId="32BA1DA1" w14:textId="77777777" w:rsidR="00481E4B" w:rsidRPr="00481E4B" w:rsidRDefault="00481E4B" w:rsidP="00481E4B">
      <w:pPr>
        <w:spacing w:before="240"/>
        <w:ind w:left="2835" w:hanging="2835"/>
        <w:jc w:val="left"/>
        <w:rPr>
          <w:rFonts w:cs="Arial"/>
          <w:b/>
          <w:snapToGrid w:val="0"/>
          <w:szCs w:val="20"/>
        </w:rPr>
      </w:pPr>
      <w:r w:rsidRPr="00481E4B">
        <w:rPr>
          <w:rFonts w:cs="Arial"/>
          <w:b/>
          <w:snapToGrid w:val="0"/>
          <w:szCs w:val="20"/>
        </w:rPr>
        <w:t>Responsible Officer:</w:t>
      </w:r>
      <w:r w:rsidRPr="00481E4B">
        <w:rPr>
          <w:rFonts w:cs="Arial"/>
          <w:b/>
          <w:snapToGrid w:val="0"/>
          <w:szCs w:val="20"/>
        </w:rPr>
        <w:tab/>
        <w:t xml:space="preserve">Director Infrastructure &amp; Environment </w:t>
      </w:r>
    </w:p>
    <w:p w14:paraId="290F6EE0" w14:textId="77777777" w:rsidR="00481E4B" w:rsidRPr="00481E4B" w:rsidRDefault="00481E4B" w:rsidP="00481E4B">
      <w:pPr>
        <w:spacing w:before="240"/>
        <w:ind w:left="2835" w:hanging="2835"/>
        <w:jc w:val="left"/>
        <w:rPr>
          <w:rFonts w:cs="Arial"/>
          <w:b/>
          <w:snapToGrid w:val="0"/>
          <w:szCs w:val="20"/>
        </w:rPr>
      </w:pPr>
      <w:r w:rsidRPr="00481E4B">
        <w:rPr>
          <w:rFonts w:cs="Arial"/>
          <w:b/>
          <w:snapToGrid w:val="0"/>
          <w:szCs w:val="20"/>
        </w:rPr>
        <w:t>Author:</w:t>
      </w:r>
      <w:r w:rsidRPr="00481E4B">
        <w:rPr>
          <w:rFonts w:cs="Arial"/>
          <w:b/>
          <w:snapToGrid w:val="0"/>
          <w:szCs w:val="20"/>
        </w:rPr>
        <w:tab/>
        <w:t xml:space="preserve">Senior Traffic &amp; Transport Engineer    </w:t>
      </w:r>
    </w:p>
    <w:p w14:paraId="501D427E" w14:textId="77777777" w:rsidR="00481E4B" w:rsidRPr="00481E4B" w:rsidRDefault="00481E4B" w:rsidP="00481E4B">
      <w:pPr>
        <w:rPr>
          <w:sz w:val="12"/>
          <w:lang w:val="en-GB"/>
        </w:rPr>
      </w:pPr>
    </w:p>
    <w:p w14:paraId="0D8CC1AE" w14:textId="77777777" w:rsidR="00481E4B" w:rsidRPr="00481E4B" w:rsidRDefault="00481E4B" w:rsidP="00481E4B">
      <w:pPr>
        <w:spacing w:before="360" w:after="240"/>
        <w:rPr>
          <w:rFonts w:ascii="Arial Bold" w:hAnsi="Arial Bold" w:cs="Arial"/>
          <w:b/>
          <w:caps/>
          <w:smallCaps/>
          <w:szCs w:val="22"/>
        </w:rPr>
      </w:pPr>
      <w:r w:rsidRPr="00481E4B">
        <w:rPr>
          <w:rFonts w:ascii="Arial Bold" w:hAnsi="Arial Bold" w:cs="Arial"/>
          <w:b/>
          <w:caps/>
          <w:smallCaps/>
          <w:szCs w:val="22"/>
        </w:rPr>
        <w:t>RECOMMENDATION SUMMARY</w:t>
      </w:r>
    </w:p>
    <w:p w14:paraId="6BEEE4E2" w14:textId="77777777" w:rsidR="00481E4B" w:rsidRPr="00481E4B" w:rsidRDefault="00481E4B" w:rsidP="00481E4B">
      <w:pPr>
        <w:widowControl w:val="0"/>
        <w:tabs>
          <w:tab w:val="left" w:pos="567"/>
        </w:tabs>
        <w:spacing w:before="240"/>
        <w:ind w:left="567" w:hanging="567"/>
        <w:rPr>
          <w:szCs w:val="22"/>
        </w:rPr>
      </w:pPr>
      <w:r w:rsidRPr="00481E4B">
        <w:rPr>
          <w:szCs w:val="22"/>
        </w:rPr>
        <w:t>1.</w:t>
      </w:r>
      <w:r w:rsidRPr="00481E4B">
        <w:rPr>
          <w:szCs w:val="22"/>
        </w:rPr>
        <w:tab/>
        <w:t xml:space="preserve">Note that there is ample safe on-street parking </w:t>
      </w:r>
      <w:proofErr w:type="gramStart"/>
      <w:r w:rsidRPr="00481E4B">
        <w:rPr>
          <w:szCs w:val="22"/>
        </w:rPr>
        <w:t>available</w:t>
      </w:r>
      <w:proofErr w:type="gramEnd"/>
      <w:r w:rsidRPr="00481E4B">
        <w:rPr>
          <w:szCs w:val="22"/>
        </w:rPr>
        <w:t xml:space="preserve"> and the streets are accessible for delivery and garbage collection vehicles.</w:t>
      </w:r>
    </w:p>
    <w:p w14:paraId="46CFA68A" w14:textId="77777777" w:rsidR="00481E4B" w:rsidRPr="00481E4B" w:rsidRDefault="00481E4B" w:rsidP="00481E4B">
      <w:pPr>
        <w:widowControl w:val="0"/>
        <w:tabs>
          <w:tab w:val="left" w:pos="567"/>
        </w:tabs>
        <w:spacing w:before="240"/>
        <w:ind w:left="567" w:hanging="567"/>
        <w:rPr>
          <w:szCs w:val="22"/>
        </w:rPr>
      </w:pPr>
      <w:r w:rsidRPr="00481E4B">
        <w:rPr>
          <w:szCs w:val="22"/>
        </w:rPr>
        <w:t>2.</w:t>
      </w:r>
      <w:r w:rsidRPr="00481E4B">
        <w:rPr>
          <w:szCs w:val="22"/>
        </w:rPr>
        <w:tab/>
        <w:t xml:space="preserve">Maintain the existing parking conditions, as there are no safety or operational </w:t>
      </w:r>
      <w:proofErr w:type="gramStart"/>
      <w:r w:rsidRPr="00481E4B">
        <w:rPr>
          <w:szCs w:val="22"/>
        </w:rPr>
        <w:t>benefits</w:t>
      </w:r>
      <w:proofErr w:type="gramEnd"/>
      <w:r w:rsidRPr="00481E4B">
        <w:rPr>
          <w:szCs w:val="22"/>
        </w:rPr>
        <w:t xml:space="preserve"> and installation of indented parking bays would have a detrimental impact on street trees and services. </w:t>
      </w:r>
    </w:p>
    <w:p w14:paraId="2734E077" w14:textId="77777777" w:rsidR="00481E4B" w:rsidRPr="00481E4B" w:rsidRDefault="00481E4B" w:rsidP="00481E4B">
      <w:pPr>
        <w:widowControl w:val="0"/>
        <w:tabs>
          <w:tab w:val="left" w:pos="567"/>
        </w:tabs>
        <w:spacing w:before="240"/>
        <w:ind w:left="567" w:hanging="567"/>
        <w:rPr>
          <w:szCs w:val="22"/>
        </w:rPr>
      </w:pPr>
      <w:r w:rsidRPr="00481E4B">
        <w:rPr>
          <w:szCs w:val="22"/>
        </w:rPr>
        <w:t>3.</w:t>
      </w:r>
      <w:r w:rsidRPr="00481E4B">
        <w:rPr>
          <w:szCs w:val="22"/>
        </w:rPr>
        <w:tab/>
      </w:r>
      <w:r w:rsidRPr="00481E4B">
        <w:rPr>
          <w:rFonts w:cs="Arial"/>
          <w:szCs w:val="22"/>
        </w:rPr>
        <w:t>Advise the head petitioner and petitioners of the outcome of the Council’s resolution to maintain existing parking conditions</w:t>
      </w:r>
      <w:r w:rsidRPr="00481E4B">
        <w:rPr>
          <w:szCs w:val="22"/>
        </w:rPr>
        <w:t>.</w:t>
      </w:r>
    </w:p>
    <w:p w14:paraId="3293F106" w14:textId="77777777" w:rsidR="00481E4B" w:rsidRPr="00481E4B" w:rsidRDefault="00481E4B" w:rsidP="00481E4B">
      <w:pPr>
        <w:keepNext/>
        <w:tabs>
          <w:tab w:val="left" w:pos="1134"/>
          <w:tab w:val="left" w:pos="7498"/>
        </w:tabs>
        <w:spacing w:before="360" w:after="240"/>
        <w:rPr>
          <w:rFonts w:cs="Arial"/>
          <w:b/>
          <w:caps/>
          <w:smallCaps/>
          <w:szCs w:val="22"/>
        </w:rPr>
      </w:pPr>
      <w:r w:rsidRPr="00481E4B">
        <w:rPr>
          <w:rFonts w:cs="Arial"/>
          <w:b/>
          <w:caps/>
          <w:smallCaps/>
          <w:szCs w:val="22"/>
        </w:rPr>
        <w:t>Brief overview</w:t>
      </w:r>
    </w:p>
    <w:p w14:paraId="70924B11" w14:textId="77777777" w:rsidR="00481E4B" w:rsidRPr="00481E4B" w:rsidRDefault="00481E4B" w:rsidP="00481E4B">
      <w:pPr>
        <w:spacing w:after="120"/>
        <w:rPr>
          <w:rFonts w:cs="Arial"/>
          <w:i/>
          <w:szCs w:val="22"/>
        </w:rPr>
      </w:pPr>
      <w:r w:rsidRPr="00481E4B">
        <w:rPr>
          <w:rFonts w:cs="Arial"/>
          <w:szCs w:val="22"/>
        </w:rPr>
        <w:t>A petition containing forty-seven signatures from residents in Honeyeater Terrace, Wattlebird Walk and Silvereye Place in South Morang was tabled at the Council meeting on 6 September 2021.  The petitioners advised that:</w:t>
      </w:r>
    </w:p>
    <w:p w14:paraId="3756CDDA" w14:textId="77777777" w:rsidR="00481E4B" w:rsidRPr="00481E4B" w:rsidRDefault="00481E4B" w:rsidP="00481E4B">
      <w:pPr>
        <w:spacing w:after="120"/>
        <w:ind w:left="357" w:hanging="357"/>
        <w:rPr>
          <w:rFonts w:cs="Arial"/>
          <w:szCs w:val="22"/>
        </w:rPr>
      </w:pPr>
      <w:r w:rsidRPr="00481E4B">
        <w:rPr>
          <w:rFonts w:ascii="Symbol" w:hAnsi="Symbol" w:cs="Arial"/>
          <w:szCs w:val="22"/>
        </w:rPr>
        <w:t></w:t>
      </w:r>
      <w:r w:rsidRPr="00481E4B">
        <w:rPr>
          <w:rFonts w:ascii="Symbol" w:hAnsi="Symbol" w:cs="Arial"/>
          <w:szCs w:val="22"/>
        </w:rPr>
        <w:tab/>
      </w:r>
      <w:r w:rsidRPr="00481E4B">
        <w:rPr>
          <w:rFonts w:cs="Arial"/>
          <w:szCs w:val="22"/>
        </w:rPr>
        <w:t>The residents are requesting indented parking spaces be provided</w:t>
      </w:r>
    </w:p>
    <w:p w14:paraId="1823F5A5" w14:textId="77777777" w:rsidR="00481E4B" w:rsidRPr="00481E4B" w:rsidRDefault="00481E4B" w:rsidP="00481E4B">
      <w:pPr>
        <w:spacing w:after="120"/>
        <w:ind w:left="357" w:hanging="357"/>
        <w:rPr>
          <w:rFonts w:cs="Arial"/>
          <w:szCs w:val="22"/>
        </w:rPr>
      </w:pPr>
      <w:r w:rsidRPr="00481E4B">
        <w:rPr>
          <w:rFonts w:ascii="Symbol" w:hAnsi="Symbol" w:cs="Arial"/>
          <w:szCs w:val="22"/>
        </w:rPr>
        <w:t></w:t>
      </w:r>
      <w:r w:rsidRPr="00481E4B">
        <w:rPr>
          <w:rFonts w:ascii="Symbol" w:hAnsi="Symbol" w:cs="Arial"/>
          <w:szCs w:val="22"/>
        </w:rPr>
        <w:tab/>
      </w:r>
      <w:r w:rsidRPr="00481E4B">
        <w:rPr>
          <w:rFonts w:cs="Arial"/>
          <w:szCs w:val="22"/>
        </w:rPr>
        <w:t>The road is narrow and unsuitable for parking on both sides</w:t>
      </w:r>
    </w:p>
    <w:p w14:paraId="36937F6D" w14:textId="77777777" w:rsidR="00481E4B" w:rsidRPr="00481E4B" w:rsidRDefault="00481E4B" w:rsidP="00481E4B">
      <w:pPr>
        <w:spacing w:after="120"/>
        <w:ind w:left="357" w:hanging="357"/>
        <w:rPr>
          <w:rFonts w:cs="Arial"/>
          <w:szCs w:val="22"/>
        </w:rPr>
      </w:pPr>
      <w:r w:rsidRPr="00481E4B">
        <w:rPr>
          <w:rFonts w:ascii="Symbol" w:hAnsi="Symbol" w:cs="Arial"/>
          <w:szCs w:val="22"/>
        </w:rPr>
        <w:t></w:t>
      </w:r>
      <w:r w:rsidRPr="00481E4B">
        <w:rPr>
          <w:rFonts w:ascii="Symbol" w:hAnsi="Symbol" w:cs="Arial"/>
          <w:szCs w:val="22"/>
        </w:rPr>
        <w:tab/>
      </w:r>
      <w:r w:rsidRPr="00481E4B">
        <w:rPr>
          <w:rFonts w:cs="Arial"/>
          <w:szCs w:val="22"/>
        </w:rPr>
        <w:t>Delivery and garbage collection issues are experienced.</w:t>
      </w:r>
    </w:p>
    <w:p w14:paraId="538C532F" w14:textId="77777777" w:rsidR="00481E4B" w:rsidRPr="00481E4B" w:rsidRDefault="00481E4B" w:rsidP="00481E4B">
      <w:pPr>
        <w:keepNext/>
        <w:tabs>
          <w:tab w:val="left" w:pos="1134"/>
          <w:tab w:val="left" w:pos="7498"/>
        </w:tabs>
        <w:spacing w:before="360" w:after="240"/>
        <w:rPr>
          <w:rFonts w:cs="Arial"/>
          <w:b/>
          <w:caps/>
          <w:smallCaps/>
          <w:szCs w:val="22"/>
        </w:rPr>
      </w:pPr>
      <w:r w:rsidRPr="00481E4B">
        <w:rPr>
          <w:rFonts w:cs="Arial"/>
          <w:b/>
          <w:caps/>
          <w:smallCaps/>
          <w:szCs w:val="22"/>
        </w:rPr>
        <w:t>rationale for recommendation</w:t>
      </w:r>
    </w:p>
    <w:p w14:paraId="49602311" w14:textId="77777777" w:rsidR="00481E4B" w:rsidRPr="00481E4B" w:rsidRDefault="00481E4B" w:rsidP="00481E4B">
      <w:pPr>
        <w:spacing w:before="0" w:after="120"/>
      </w:pPr>
      <w:r w:rsidRPr="00481E4B">
        <w:rPr>
          <w:rFonts w:cs="Arial"/>
          <w:szCs w:val="22"/>
          <w:lang w:val="en-GB"/>
        </w:rPr>
        <w:t xml:space="preserve">The investigations indicate that the current on-street parking demand is low, with </w:t>
      </w:r>
      <w:r w:rsidRPr="00481E4B">
        <w:t xml:space="preserve">ample available on-street parking spaces directly in front of, or </w:t>
      </w:r>
      <w:proofErr w:type="gramStart"/>
      <w:r w:rsidRPr="00481E4B">
        <w:t>in close proximity to</w:t>
      </w:r>
      <w:proofErr w:type="gramEnd"/>
      <w:r w:rsidRPr="00481E4B">
        <w:t xml:space="preserve"> the residential properties. </w:t>
      </w:r>
    </w:p>
    <w:p w14:paraId="082E19B9" w14:textId="77777777" w:rsidR="00481E4B" w:rsidRPr="00481E4B" w:rsidRDefault="00481E4B" w:rsidP="00481E4B">
      <w:pPr>
        <w:spacing w:before="0" w:after="120"/>
        <w:rPr>
          <w:rFonts w:cs="Arial"/>
          <w:szCs w:val="22"/>
        </w:rPr>
      </w:pPr>
      <w:r w:rsidRPr="00481E4B">
        <w:t xml:space="preserve">The construction of indented parking bays </w:t>
      </w:r>
      <w:r w:rsidRPr="00481E4B">
        <w:rPr>
          <w:rFonts w:cs="Arial"/>
          <w:szCs w:val="22"/>
        </w:rPr>
        <w:t>would not result in an increase of on-street parking availability and would detrimentally impact street trees and other services in this area.</w:t>
      </w:r>
    </w:p>
    <w:p w14:paraId="6B9D79D0" w14:textId="77777777" w:rsidR="00481E4B" w:rsidRPr="00481E4B" w:rsidRDefault="00481E4B" w:rsidP="00481E4B">
      <w:pPr>
        <w:spacing w:after="120"/>
        <w:rPr>
          <w:rFonts w:cs="Arial"/>
          <w:szCs w:val="22"/>
        </w:rPr>
      </w:pPr>
      <w:r w:rsidRPr="00481E4B">
        <w:rPr>
          <w:rFonts w:cs="Arial"/>
          <w:szCs w:val="22"/>
        </w:rPr>
        <w:t>There is adequate road width to facilitate delivery and Council’s waste collection vehicle access.</w:t>
      </w:r>
    </w:p>
    <w:p w14:paraId="135715D4" w14:textId="77777777" w:rsidR="00481E4B" w:rsidRPr="00481E4B" w:rsidRDefault="00481E4B" w:rsidP="00481E4B">
      <w:pPr>
        <w:keepNext/>
        <w:tabs>
          <w:tab w:val="left" w:pos="1134"/>
          <w:tab w:val="left" w:pos="7498"/>
        </w:tabs>
        <w:spacing w:before="360" w:after="240"/>
        <w:rPr>
          <w:rFonts w:cs="Arial"/>
          <w:b/>
          <w:caps/>
          <w:smallCaps/>
          <w:szCs w:val="22"/>
        </w:rPr>
      </w:pPr>
      <w:r w:rsidRPr="00481E4B">
        <w:rPr>
          <w:rFonts w:cs="Arial"/>
          <w:b/>
          <w:caps/>
          <w:smallCaps/>
          <w:szCs w:val="22"/>
        </w:rPr>
        <w:t>impacts of recommendation</w:t>
      </w:r>
    </w:p>
    <w:p w14:paraId="0EED23D6" w14:textId="77777777" w:rsidR="00481E4B" w:rsidRPr="00481E4B" w:rsidRDefault="00481E4B" w:rsidP="00481E4B">
      <w:pPr>
        <w:spacing w:after="120"/>
        <w:rPr>
          <w:rFonts w:cs="Arial"/>
          <w:szCs w:val="22"/>
        </w:rPr>
      </w:pPr>
      <w:r w:rsidRPr="00481E4B">
        <w:rPr>
          <w:rFonts w:cs="Arial"/>
          <w:szCs w:val="22"/>
        </w:rPr>
        <w:t>There will be no impact on the current traffic and parking conditions in the area.</w:t>
      </w:r>
    </w:p>
    <w:p w14:paraId="3A847699" w14:textId="77777777" w:rsidR="00481E4B" w:rsidRPr="00481E4B" w:rsidRDefault="00481E4B" w:rsidP="00481E4B">
      <w:pPr>
        <w:keepNext/>
        <w:tabs>
          <w:tab w:val="left" w:pos="1134"/>
          <w:tab w:val="left" w:pos="7498"/>
        </w:tabs>
        <w:spacing w:before="360" w:after="240"/>
        <w:rPr>
          <w:rFonts w:cs="Arial"/>
          <w:b/>
          <w:caps/>
          <w:smallCaps/>
          <w:szCs w:val="22"/>
        </w:rPr>
      </w:pPr>
      <w:r w:rsidRPr="00481E4B">
        <w:rPr>
          <w:rFonts w:cs="Arial"/>
          <w:b/>
          <w:caps/>
          <w:smallCaps/>
          <w:szCs w:val="22"/>
        </w:rPr>
        <w:t>what measures will be put in place to manage impacts</w:t>
      </w:r>
    </w:p>
    <w:p w14:paraId="06C6ABB8" w14:textId="77777777" w:rsidR="00481E4B" w:rsidRPr="00481E4B" w:rsidRDefault="00481E4B" w:rsidP="00481E4B">
      <w:pPr>
        <w:tabs>
          <w:tab w:val="num" w:pos="567"/>
        </w:tabs>
        <w:spacing w:after="120"/>
        <w:rPr>
          <w:rFonts w:cs="Arial"/>
          <w:szCs w:val="22"/>
        </w:rPr>
      </w:pPr>
      <w:r w:rsidRPr="00481E4B">
        <w:rPr>
          <w:rFonts w:cs="Arial"/>
          <w:szCs w:val="22"/>
        </w:rPr>
        <w:t xml:space="preserve">All petitioners will be informed via mail out of Council’s resolution on this matter. </w:t>
      </w:r>
    </w:p>
    <w:p w14:paraId="0EB6670C" w14:textId="77777777" w:rsidR="00481E4B" w:rsidRPr="00481E4B" w:rsidRDefault="00481E4B" w:rsidP="00481E4B">
      <w:pPr>
        <w:spacing w:before="0"/>
        <w:rPr>
          <w:sz w:val="16"/>
          <w:szCs w:val="16"/>
        </w:rPr>
      </w:pPr>
    </w:p>
    <w:p w14:paraId="069BE97E" w14:textId="77777777" w:rsidR="00481E4B" w:rsidRPr="00481E4B" w:rsidRDefault="00481E4B" w:rsidP="00481E4B">
      <w:pPr>
        <w:pageBreakBefore/>
        <w:pBdr>
          <w:top w:val="double" w:sz="4" w:space="6" w:color="auto"/>
          <w:left w:val="double" w:sz="4" w:space="4" w:color="auto"/>
          <w:bottom w:val="double" w:sz="4" w:space="6" w:color="auto"/>
          <w:right w:val="double" w:sz="4" w:space="4" w:color="auto"/>
        </w:pBdr>
        <w:shd w:val="pct20" w:color="auto" w:fill="auto"/>
        <w:spacing w:before="240" w:after="120"/>
        <w:jc w:val="center"/>
        <w:rPr>
          <w:rFonts w:ascii="Arial Bold" w:hAnsi="Arial Bold" w:cs="Arial"/>
          <w:b/>
          <w:caps/>
          <w:lang w:eastAsia="en-AU"/>
        </w:rPr>
      </w:pPr>
      <w:r w:rsidRPr="00481E4B">
        <w:rPr>
          <w:rFonts w:ascii="Arial Bold" w:hAnsi="Arial Bold" w:cs="Arial"/>
          <w:b/>
          <w:caps/>
          <w:lang w:eastAsia="en-AU"/>
        </w:rPr>
        <w:t>Report</w:t>
      </w:r>
    </w:p>
    <w:p w14:paraId="265927BE" w14:textId="77777777" w:rsidR="00481E4B" w:rsidRPr="00481E4B" w:rsidRDefault="00481E4B" w:rsidP="00481E4B">
      <w:pPr>
        <w:keepNext/>
        <w:tabs>
          <w:tab w:val="left" w:pos="1134"/>
        </w:tabs>
        <w:spacing w:before="360" w:after="240"/>
        <w:rPr>
          <w:rFonts w:cs="Arial"/>
          <w:b/>
          <w:i/>
          <w:szCs w:val="22"/>
        </w:rPr>
      </w:pPr>
      <w:r w:rsidRPr="00481E4B">
        <w:rPr>
          <w:rFonts w:cs="Arial"/>
          <w:b/>
          <w:caps/>
          <w:smallCaps/>
          <w:szCs w:val="22"/>
        </w:rPr>
        <w:t>Introduction</w:t>
      </w:r>
    </w:p>
    <w:p w14:paraId="45567ADE" w14:textId="77777777" w:rsidR="00481E4B" w:rsidRPr="00481E4B" w:rsidRDefault="00481E4B" w:rsidP="00481E4B">
      <w:pPr>
        <w:spacing w:after="120"/>
        <w:rPr>
          <w:rFonts w:cs="Arial"/>
          <w:i/>
          <w:szCs w:val="22"/>
        </w:rPr>
      </w:pPr>
      <w:bookmarkStart w:id="90" w:name="_Hlk83991736"/>
      <w:r w:rsidRPr="00481E4B">
        <w:rPr>
          <w:rFonts w:cs="Arial"/>
          <w:szCs w:val="22"/>
        </w:rPr>
        <w:t xml:space="preserve">A petition containing forty-seven signatures from twenty properties in Honeyeater Terrace, eight properties in Wattlebird Walk and one property in Silvereye Place in South Morang </w:t>
      </w:r>
      <w:bookmarkStart w:id="91" w:name="_Hlk83279062"/>
      <w:r w:rsidRPr="00481E4B">
        <w:rPr>
          <w:rFonts w:cs="Arial"/>
          <w:szCs w:val="22"/>
        </w:rPr>
        <w:t>(</w:t>
      </w:r>
      <w:r w:rsidRPr="00481E4B">
        <w:rPr>
          <w:rFonts w:cs="Arial"/>
          <w:i/>
          <w:iCs/>
          <w:szCs w:val="22"/>
        </w:rPr>
        <w:t>Attachment 1</w:t>
      </w:r>
      <w:r w:rsidRPr="00481E4B">
        <w:rPr>
          <w:rFonts w:cs="Arial"/>
          <w:szCs w:val="22"/>
        </w:rPr>
        <w:t xml:space="preserve">) </w:t>
      </w:r>
      <w:bookmarkEnd w:id="91"/>
      <w:r w:rsidRPr="00481E4B">
        <w:rPr>
          <w:rFonts w:cs="Arial"/>
          <w:szCs w:val="22"/>
        </w:rPr>
        <w:t xml:space="preserve">was tabled at the Council meeting on 6 September 2021.  The petition </w:t>
      </w:r>
      <w:proofErr w:type="gramStart"/>
      <w:r w:rsidRPr="00481E4B">
        <w:rPr>
          <w:rFonts w:cs="Arial"/>
          <w:szCs w:val="22"/>
        </w:rPr>
        <w:t>stated</w:t>
      </w:r>
      <w:proofErr w:type="gramEnd"/>
      <w:r w:rsidRPr="00481E4B">
        <w:rPr>
          <w:rFonts w:cs="Arial"/>
          <w:szCs w:val="22"/>
        </w:rPr>
        <w:t xml:space="preserve"> “</w:t>
      </w:r>
      <w:r w:rsidRPr="00481E4B">
        <w:rPr>
          <w:rFonts w:cs="Arial"/>
          <w:i/>
          <w:szCs w:val="22"/>
        </w:rPr>
        <w:t>We are requesting for Indented Car Spaces to be placed in the street, so that we can park our cars without causing issues to the road, potential accidents, and disruption to Australia Post and Garbage Removals”.</w:t>
      </w:r>
    </w:p>
    <w:bookmarkEnd w:id="90"/>
    <w:p w14:paraId="21B45E22" w14:textId="77777777" w:rsidR="00481E4B" w:rsidRPr="00481E4B" w:rsidRDefault="00481E4B" w:rsidP="00481E4B">
      <w:pPr>
        <w:rPr>
          <w:rFonts w:cs="Arial"/>
          <w:szCs w:val="22"/>
        </w:rPr>
      </w:pPr>
      <w:r w:rsidRPr="00481E4B">
        <w:rPr>
          <w:rFonts w:cs="Arial"/>
          <w:szCs w:val="22"/>
        </w:rPr>
        <w:t>Further to the petitioners’ request, the head petitioner submitted an email advising of the following:</w:t>
      </w:r>
    </w:p>
    <w:p w14:paraId="1F8BFCC5" w14:textId="77777777" w:rsidR="00481E4B" w:rsidRPr="00481E4B" w:rsidRDefault="00481E4B" w:rsidP="00481E4B">
      <w:pPr>
        <w:ind w:left="720" w:hanging="360"/>
        <w:contextualSpacing/>
        <w:rPr>
          <w:rFonts w:cs="Arial"/>
          <w:szCs w:val="22"/>
        </w:rPr>
      </w:pPr>
      <w:r w:rsidRPr="00481E4B">
        <w:rPr>
          <w:rFonts w:ascii="Symbol" w:hAnsi="Symbol" w:cs="Arial"/>
          <w:szCs w:val="22"/>
        </w:rPr>
        <w:t></w:t>
      </w:r>
      <w:r w:rsidRPr="00481E4B">
        <w:rPr>
          <w:rFonts w:ascii="Symbol" w:hAnsi="Symbol" w:cs="Arial"/>
          <w:szCs w:val="22"/>
        </w:rPr>
        <w:tab/>
      </w:r>
      <w:r w:rsidRPr="00481E4B">
        <w:rPr>
          <w:rFonts w:cs="Arial"/>
          <w:szCs w:val="22"/>
        </w:rPr>
        <w:t xml:space="preserve">Residents in the area were advised that nature strip parking is illegal. </w:t>
      </w:r>
    </w:p>
    <w:p w14:paraId="586CD0CE" w14:textId="77777777" w:rsidR="00481E4B" w:rsidRPr="00481E4B" w:rsidRDefault="00481E4B" w:rsidP="00481E4B">
      <w:pPr>
        <w:ind w:left="720" w:hanging="360"/>
        <w:contextualSpacing/>
        <w:rPr>
          <w:rFonts w:cs="Arial"/>
          <w:i/>
          <w:iCs/>
          <w:szCs w:val="22"/>
        </w:rPr>
      </w:pPr>
      <w:r w:rsidRPr="00481E4B">
        <w:rPr>
          <w:rFonts w:ascii="Symbol" w:hAnsi="Symbol" w:cs="Arial"/>
          <w:iCs/>
          <w:szCs w:val="22"/>
        </w:rPr>
        <w:t></w:t>
      </w:r>
      <w:r w:rsidRPr="00481E4B">
        <w:rPr>
          <w:rFonts w:ascii="Symbol" w:hAnsi="Symbol" w:cs="Arial"/>
          <w:iCs/>
          <w:szCs w:val="22"/>
        </w:rPr>
        <w:tab/>
      </w:r>
      <w:r w:rsidRPr="00481E4B">
        <w:rPr>
          <w:rFonts w:cs="Arial"/>
          <w:szCs w:val="22"/>
        </w:rPr>
        <w:t>The road is narrow and unsuitable for parking on both sides.</w:t>
      </w:r>
    </w:p>
    <w:p w14:paraId="6193545D" w14:textId="77777777" w:rsidR="00481E4B" w:rsidRPr="00481E4B" w:rsidRDefault="00481E4B" w:rsidP="00481E4B">
      <w:pPr>
        <w:ind w:left="720" w:hanging="360"/>
        <w:contextualSpacing/>
        <w:rPr>
          <w:rFonts w:cs="Arial"/>
          <w:i/>
          <w:iCs/>
          <w:szCs w:val="22"/>
        </w:rPr>
      </w:pPr>
      <w:r w:rsidRPr="00481E4B">
        <w:rPr>
          <w:rFonts w:ascii="Symbol" w:hAnsi="Symbol" w:cs="Arial"/>
          <w:iCs/>
          <w:szCs w:val="22"/>
        </w:rPr>
        <w:t></w:t>
      </w:r>
      <w:r w:rsidRPr="00481E4B">
        <w:rPr>
          <w:rFonts w:ascii="Symbol" w:hAnsi="Symbol" w:cs="Arial"/>
          <w:iCs/>
          <w:szCs w:val="22"/>
        </w:rPr>
        <w:tab/>
      </w:r>
      <w:r w:rsidRPr="00481E4B">
        <w:rPr>
          <w:rFonts w:cs="Arial"/>
          <w:szCs w:val="22"/>
        </w:rPr>
        <w:t>There were many near misses in the street when cars were parked on the road.</w:t>
      </w:r>
    </w:p>
    <w:p w14:paraId="6C185258" w14:textId="77777777" w:rsidR="00481E4B" w:rsidRPr="00481E4B" w:rsidRDefault="00481E4B" w:rsidP="00481E4B">
      <w:pPr>
        <w:ind w:left="720" w:hanging="360"/>
        <w:contextualSpacing/>
        <w:rPr>
          <w:rFonts w:cs="Arial"/>
          <w:i/>
          <w:iCs/>
          <w:szCs w:val="22"/>
        </w:rPr>
      </w:pPr>
      <w:r w:rsidRPr="00481E4B">
        <w:rPr>
          <w:rFonts w:ascii="Symbol" w:hAnsi="Symbol" w:cs="Arial"/>
          <w:iCs/>
          <w:szCs w:val="22"/>
        </w:rPr>
        <w:t></w:t>
      </w:r>
      <w:r w:rsidRPr="00481E4B">
        <w:rPr>
          <w:rFonts w:ascii="Symbol" w:hAnsi="Symbol" w:cs="Arial"/>
          <w:iCs/>
          <w:szCs w:val="22"/>
        </w:rPr>
        <w:tab/>
      </w:r>
      <w:r w:rsidRPr="00481E4B">
        <w:rPr>
          <w:rFonts w:cs="Arial"/>
          <w:szCs w:val="22"/>
        </w:rPr>
        <w:t>Delivery and garbage collection issues were experienced.</w:t>
      </w:r>
    </w:p>
    <w:p w14:paraId="7C1BDCA5" w14:textId="77777777" w:rsidR="00481E4B" w:rsidRPr="00481E4B" w:rsidRDefault="00481E4B" w:rsidP="00481E4B">
      <w:pPr>
        <w:keepNext/>
        <w:tabs>
          <w:tab w:val="left" w:pos="1134"/>
        </w:tabs>
        <w:spacing w:before="360" w:after="240"/>
        <w:rPr>
          <w:rFonts w:cs="Arial"/>
          <w:b/>
          <w:szCs w:val="22"/>
          <w:u w:val="single"/>
        </w:rPr>
      </w:pPr>
      <w:r w:rsidRPr="00481E4B">
        <w:rPr>
          <w:rFonts w:cs="Arial"/>
          <w:b/>
          <w:caps/>
          <w:smallCaps/>
          <w:szCs w:val="22"/>
        </w:rPr>
        <w:t>Background</w:t>
      </w:r>
    </w:p>
    <w:p w14:paraId="53ECAEAF" w14:textId="77777777" w:rsidR="00481E4B" w:rsidRPr="00481E4B" w:rsidRDefault="00481E4B" w:rsidP="00481E4B">
      <w:pPr>
        <w:rPr>
          <w:rFonts w:cs="Arial"/>
          <w:i/>
          <w:iCs/>
          <w:szCs w:val="22"/>
        </w:rPr>
      </w:pPr>
      <w:bookmarkStart w:id="92" w:name="_Hlk82774301"/>
      <w:r w:rsidRPr="00481E4B">
        <w:rPr>
          <w:rFonts w:cs="Arial"/>
          <w:b/>
          <w:szCs w:val="22"/>
        </w:rPr>
        <w:t xml:space="preserve">Land Use </w:t>
      </w:r>
    </w:p>
    <w:bookmarkEnd w:id="92"/>
    <w:p w14:paraId="39F65C72" w14:textId="77777777" w:rsidR="00481E4B" w:rsidRPr="00481E4B" w:rsidRDefault="00481E4B" w:rsidP="00481E4B">
      <w:pPr>
        <w:spacing w:after="120"/>
        <w:rPr>
          <w:rFonts w:cs="Arial"/>
          <w:szCs w:val="22"/>
        </w:rPr>
      </w:pPr>
      <w:r w:rsidRPr="00481E4B">
        <w:rPr>
          <w:rFonts w:cs="Arial"/>
          <w:szCs w:val="22"/>
        </w:rPr>
        <w:t xml:space="preserve">The streets where petitioners reside are part of Riverside Estate, which was developed in the late 1990’s. The estate is located south of Gorge Road in South Morang and is surrounded by Plenty Gorge Parklands. The area is largely residential, </w:t>
      </w:r>
      <w:proofErr w:type="gramStart"/>
      <w:r w:rsidRPr="00481E4B">
        <w:rPr>
          <w:rFonts w:cs="Arial"/>
          <w:szCs w:val="22"/>
        </w:rPr>
        <w:t>with the exception of</w:t>
      </w:r>
      <w:proofErr w:type="gramEnd"/>
      <w:r w:rsidRPr="00481E4B">
        <w:rPr>
          <w:rFonts w:cs="Arial"/>
          <w:szCs w:val="22"/>
        </w:rPr>
        <w:t xml:space="preserve"> Morang South Primary School and Riverside Community and Activity Centre, both of which are located at the northern side of Riverside Estate.  </w:t>
      </w:r>
    </w:p>
    <w:p w14:paraId="3B455855" w14:textId="77777777" w:rsidR="00481E4B" w:rsidRPr="00481E4B" w:rsidRDefault="00481E4B" w:rsidP="00481E4B">
      <w:pPr>
        <w:spacing w:after="240"/>
        <w:rPr>
          <w:rFonts w:cs="Arial"/>
          <w:szCs w:val="22"/>
        </w:rPr>
      </w:pPr>
      <w:r w:rsidRPr="00481E4B">
        <w:rPr>
          <w:rFonts w:cs="Arial"/>
          <w:szCs w:val="22"/>
        </w:rPr>
        <w:t>Honeyeater Terrace, Silvereye Place and Wattletree Walk are local residential streets located in the southern-most pocket of the estate</w:t>
      </w:r>
      <w:bookmarkStart w:id="93" w:name="_Hlk83106007"/>
      <w:r w:rsidRPr="00481E4B">
        <w:rPr>
          <w:rFonts w:cs="Arial"/>
          <w:szCs w:val="22"/>
        </w:rPr>
        <w:t xml:space="preserve">, accessed only by </w:t>
      </w:r>
      <w:proofErr w:type="gramStart"/>
      <w:r w:rsidRPr="00481E4B">
        <w:rPr>
          <w:rFonts w:cs="Arial"/>
          <w:szCs w:val="22"/>
        </w:rPr>
        <w:t>local residents</w:t>
      </w:r>
      <w:proofErr w:type="gramEnd"/>
      <w:r w:rsidRPr="00481E4B">
        <w:rPr>
          <w:rFonts w:cs="Arial"/>
          <w:szCs w:val="22"/>
        </w:rPr>
        <w:t xml:space="preserve"> and their visitors (</w:t>
      </w:r>
      <w:r w:rsidRPr="00481E4B">
        <w:rPr>
          <w:rFonts w:cs="Arial"/>
          <w:i/>
          <w:iCs/>
          <w:szCs w:val="22"/>
        </w:rPr>
        <w:t>Attachment 2</w:t>
      </w:r>
      <w:r w:rsidRPr="00481E4B">
        <w:rPr>
          <w:rFonts w:cs="Arial"/>
          <w:szCs w:val="22"/>
        </w:rPr>
        <w:t>).</w:t>
      </w:r>
    </w:p>
    <w:bookmarkEnd w:id="93"/>
    <w:p w14:paraId="6E5A8354" w14:textId="77777777" w:rsidR="00481E4B" w:rsidRPr="00481E4B" w:rsidRDefault="00481E4B" w:rsidP="00481E4B">
      <w:pPr>
        <w:spacing w:after="240"/>
        <w:rPr>
          <w:rFonts w:cs="Arial"/>
          <w:szCs w:val="22"/>
          <w:u w:val="single"/>
        </w:rPr>
      </w:pPr>
      <w:r w:rsidRPr="00481E4B">
        <w:rPr>
          <w:rFonts w:cs="Arial"/>
          <w:b/>
          <w:szCs w:val="22"/>
        </w:rPr>
        <w:t>Road Network and Traffic conditions</w:t>
      </w:r>
    </w:p>
    <w:p w14:paraId="216D0E2D" w14:textId="77777777" w:rsidR="00481E4B" w:rsidRPr="00481E4B" w:rsidRDefault="00481E4B" w:rsidP="00481E4B">
      <w:pPr>
        <w:spacing w:after="120"/>
        <w:rPr>
          <w:rFonts w:cs="Arial"/>
          <w:szCs w:val="22"/>
        </w:rPr>
      </w:pPr>
      <w:r w:rsidRPr="00481E4B">
        <w:rPr>
          <w:rFonts w:cs="Arial"/>
          <w:szCs w:val="22"/>
          <w:u w:val="single"/>
        </w:rPr>
        <w:t>Honeyeater Terrace</w:t>
      </w:r>
      <w:r w:rsidRPr="00481E4B">
        <w:rPr>
          <w:rFonts w:cs="Arial"/>
          <w:szCs w:val="22"/>
        </w:rPr>
        <w:t xml:space="preserve"> is a </w:t>
      </w:r>
      <w:bookmarkStart w:id="94" w:name="_Hlk83109410"/>
      <w:r w:rsidRPr="00481E4B">
        <w:rPr>
          <w:rFonts w:cs="Arial"/>
          <w:szCs w:val="22"/>
        </w:rPr>
        <w:t>curvilinear</w:t>
      </w:r>
      <w:bookmarkEnd w:id="94"/>
      <w:r w:rsidRPr="00481E4B">
        <w:rPr>
          <w:rFonts w:cs="Arial"/>
          <w:szCs w:val="22"/>
        </w:rPr>
        <w:t xml:space="preserve"> local residential street approximately 360m long and provides carriageway that is approximately 7.2m wide with unrestricted parking on both sides of the street.  The width of the road, the number of the driveways and the distance between the driveways are adequate for parking on both sides of the </w:t>
      </w:r>
      <w:proofErr w:type="gramStart"/>
      <w:r w:rsidRPr="00481E4B">
        <w:rPr>
          <w:rFonts w:cs="Arial"/>
          <w:szCs w:val="22"/>
        </w:rPr>
        <w:t>road, and</w:t>
      </w:r>
      <w:proofErr w:type="gramEnd"/>
      <w:r w:rsidRPr="00481E4B">
        <w:rPr>
          <w:rFonts w:cs="Arial"/>
          <w:szCs w:val="22"/>
        </w:rPr>
        <w:t xml:space="preserve"> provide opportunity for safe one-way traffic movement (at a time) where vehicles are parked on both sides of the road. </w:t>
      </w:r>
    </w:p>
    <w:p w14:paraId="6FC5941C" w14:textId="77777777" w:rsidR="00481E4B" w:rsidRPr="00481E4B" w:rsidRDefault="00481E4B" w:rsidP="00481E4B">
      <w:pPr>
        <w:spacing w:after="120"/>
        <w:rPr>
          <w:rFonts w:cs="Arial"/>
          <w:szCs w:val="22"/>
        </w:rPr>
      </w:pPr>
      <w:r w:rsidRPr="00481E4B">
        <w:rPr>
          <w:rFonts w:cs="Arial"/>
          <w:szCs w:val="22"/>
        </w:rPr>
        <w:t>Honeyeater Terrace runs in a north-south direction from Stanley Jones Drive and changes direction to east-west at the 90-degree bend in front of 13 Honeyeater Terrace.  There is a small crest along the street located west of Silvereye Place, and a 1.5m wide footpath is provided on one side of the street.</w:t>
      </w:r>
    </w:p>
    <w:p w14:paraId="09CFE61E" w14:textId="77777777" w:rsidR="00481E4B" w:rsidRPr="00481E4B" w:rsidRDefault="00481E4B" w:rsidP="00481E4B">
      <w:pPr>
        <w:spacing w:after="120"/>
        <w:rPr>
          <w:rFonts w:cs="Arial"/>
          <w:szCs w:val="22"/>
        </w:rPr>
      </w:pPr>
      <w:r w:rsidRPr="00481E4B">
        <w:rPr>
          <w:rFonts w:cs="Arial"/>
          <w:szCs w:val="22"/>
        </w:rPr>
        <w:t xml:space="preserve">All traffic enters and leaves via Stanley Jones Drive at the northern end. </w:t>
      </w:r>
    </w:p>
    <w:p w14:paraId="07BBCEC4" w14:textId="77777777" w:rsidR="00481E4B" w:rsidRPr="00481E4B" w:rsidRDefault="00481E4B" w:rsidP="00481E4B">
      <w:pPr>
        <w:spacing w:after="120"/>
        <w:rPr>
          <w:rFonts w:cs="Arial"/>
          <w:szCs w:val="22"/>
        </w:rPr>
      </w:pPr>
      <w:r w:rsidRPr="00481E4B">
        <w:rPr>
          <w:rFonts w:cs="Arial"/>
          <w:szCs w:val="22"/>
          <w:u w:val="single"/>
        </w:rPr>
        <w:t>Wattlebird Walk</w:t>
      </w:r>
      <w:r w:rsidRPr="00481E4B">
        <w:rPr>
          <w:rFonts w:cs="Arial"/>
          <w:szCs w:val="22"/>
        </w:rPr>
        <w:t xml:space="preserve"> is a short curvilinear local residential cul-de-sac south of Honeyeater Terrace running in a north-south direction with a change of direction to east-west in front of 17 Wattlebird Walk. It provides access to thirteen residential properties, predominantly on both sides of the east-west section of the street. Seven of the properties have access via the two common driveway areas at the end of the street. There is no footpath provided along this street.</w:t>
      </w:r>
    </w:p>
    <w:p w14:paraId="4AF7DBB7" w14:textId="77777777" w:rsidR="00481E4B" w:rsidRPr="00481E4B" w:rsidRDefault="00481E4B" w:rsidP="00481E4B">
      <w:pPr>
        <w:spacing w:after="120"/>
        <w:rPr>
          <w:rFonts w:cs="Arial"/>
          <w:szCs w:val="22"/>
        </w:rPr>
      </w:pPr>
      <w:r w:rsidRPr="00481E4B">
        <w:rPr>
          <w:rFonts w:cs="Arial"/>
          <w:szCs w:val="22"/>
        </w:rPr>
        <w:t xml:space="preserve">Wattlebird Walk is approximately 135m in length with a carriageway width of approximately 5.2 metres. </w:t>
      </w:r>
      <w:bookmarkStart w:id="95" w:name="_Hlk83115113"/>
      <w:r w:rsidRPr="00481E4B">
        <w:rPr>
          <w:rFonts w:cs="Arial"/>
          <w:szCs w:val="22"/>
        </w:rPr>
        <w:t>The width of the road is:</w:t>
      </w:r>
    </w:p>
    <w:p w14:paraId="21B4E342" w14:textId="77777777" w:rsidR="00481E4B" w:rsidRPr="00481E4B" w:rsidRDefault="00481E4B" w:rsidP="00481E4B">
      <w:pPr>
        <w:spacing w:after="120"/>
        <w:rPr>
          <w:rFonts w:cs="Arial"/>
          <w:szCs w:val="22"/>
        </w:rPr>
      </w:pPr>
      <w:r w:rsidRPr="00481E4B">
        <w:rPr>
          <w:rFonts w:cs="Arial"/>
          <w:szCs w:val="22"/>
        </w:rPr>
        <w:t>•</w:t>
      </w:r>
      <w:r w:rsidRPr="00481E4B">
        <w:rPr>
          <w:rFonts w:cs="Arial"/>
          <w:szCs w:val="22"/>
        </w:rPr>
        <w:tab/>
        <w:t xml:space="preserve">Adequate for two-way </w:t>
      </w:r>
      <w:proofErr w:type="gramStart"/>
      <w:r w:rsidRPr="00481E4B">
        <w:rPr>
          <w:rFonts w:cs="Arial"/>
          <w:szCs w:val="22"/>
        </w:rPr>
        <w:t>traffic, if</w:t>
      </w:r>
      <w:proofErr w:type="gramEnd"/>
      <w:r w:rsidRPr="00481E4B">
        <w:rPr>
          <w:rFonts w:cs="Arial"/>
          <w:szCs w:val="22"/>
        </w:rPr>
        <w:t xml:space="preserve"> there is no parking on either side; or</w:t>
      </w:r>
    </w:p>
    <w:p w14:paraId="337F2468" w14:textId="77777777" w:rsidR="00481E4B" w:rsidRPr="00481E4B" w:rsidRDefault="00481E4B" w:rsidP="00481E4B">
      <w:pPr>
        <w:spacing w:after="120"/>
        <w:rPr>
          <w:rFonts w:cs="Arial"/>
          <w:szCs w:val="22"/>
        </w:rPr>
      </w:pPr>
      <w:r w:rsidRPr="00481E4B">
        <w:rPr>
          <w:rFonts w:cs="Arial"/>
          <w:szCs w:val="22"/>
        </w:rPr>
        <w:t>•</w:t>
      </w:r>
      <w:r w:rsidRPr="00481E4B">
        <w:rPr>
          <w:rFonts w:cs="Arial"/>
          <w:szCs w:val="22"/>
        </w:rPr>
        <w:tab/>
        <w:t>Adequate for one-way traffic (at a time), and parking on one side of the road; and</w:t>
      </w:r>
    </w:p>
    <w:p w14:paraId="2FA483EC" w14:textId="77777777" w:rsidR="00481E4B" w:rsidRPr="00481E4B" w:rsidRDefault="00481E4B" w:rsidP="00481E4B">
      <w:pPr>
        <w:spacing w:after="120"/>
        <w:rPr>
          <w:rFonts w:cs="Arial"/>
          <w:szCs w:val="22"/>
        </w:rPr>
      </w:pPr>
      <w:r w:rsidRPr="00481E4B">
        <w:rPr>
          <w:rFonts w:cs="Arial"/>
          <w:szCs w:val="22"/>
        </w:rPr>
        <w:t>•</w:t>
      </w:r>
      <w:r w:rsidRPr="00481E4B">
        <w:rPr>
          <w:rFonts w:cs="Arial"/>
          <w:szCs w:val="22"/>
        </w:rPr>
        <w:tab/>
        <w:t>Not adequate for parking simultaneously on both sides of the road.</w:t>
      </w:r>
    </w:p>
    <w:bookmarkEnd w:id="95"/>
    <w:p w14:paraId="5565BBEA" w14:textId="77777777" w:rsidR="00481E4B" w:rsidRPr="00481E4B" w:rsidRDefault="00481E4B" w:rsidP="00481E4B">
      <w:pPr>
        <w:spacing w:after="120"/>
        <w:rPr>
          <w:rFonts w:cs="Arial"/>
          <w:szCs w:val="22"/>
        </w:rPr>
      </w:pPr>
      <w:r w:rsidRPr="00481E4B">
        <w:rPr>
          <w:rFonts w:cs="Arial"/>
          <w:szCs w:val="22"/>
          <w:u w:val="single"/>
        </w:rPr>
        <w:t>Silvereye Place</w:t>
      </w:r>
      <w:r w:rsidRPr="00481E4B">
        <w:rPr>
          <w:rFonts w:cs="Arial"/>
          <w:szCs w:val="22"/>
        </w:rPr>
        <w:t xml:space="preserve"> is a relatively straight local cul-de-sac south of Honeyeater Terrace that provides access to 8 residential properties located on the western side of the street. Plenty Gorge Parklands area is located on the eastern side of the street. Three properties at the end of the street share a common driveway area. There is no footpath provision along the street. </w:t>
      </w:r>
    </w:p>
    <w:p w14:paraId="3AE6EF47" w14:textId="77777777" w:rsidR="00481E4B" w:rsidRPr="00481E4B" w:rsidRDefault="00481E4B" w:rsidP="00481E4B">
      <w:pPr>
        <w:spacing w:after="120"/>
        <w:rPr>
          <w:rFonts w:cs="Arial"/>
          <w:szCs w:val="22"/>
        </w:rPr>
      </w:pPr>
      <w:r w:rsidRPr="00481E4B">
        <w:rPr>
          <w:rFonts w:cs="Arial"/>
          <w:szCs w:val="22"/>
        </w:rPr>
        <w:t>Silvereye Place is approximately 155m in length with a carriageway width of approximately 5.2m. The width of the road is:</w:t>
      </w:r>
    </w:p>
    <w:p w14:paraId="48764684" w14:textId="77777777" w:rsidR="00481E4B" w:rsidRPr="00481E4B" w:rsidRDefault="00481E4B" w:rsidP="00481E4B">
      <w:pPr>
        <w:spacing w:after="120"/>
        <w:rPr>
          <w:rFonts w:cs="Arial"/>
          <w:szCs w:val="22"/>
        </w:rPr>
      </w:pPr>
      <w:r w:rsidRPr="00481E4B">
        <w:rPr>
          <w:rFonts w:cs="Arial"/>
          <w:szCs w:val="22"/>
        </w:rPr>
        <w:t>•</w:t>
      </w:r>
      <w:r w:rsidRPr="00481E4B">
        <w:rPr>
          <w:rFonts w:cs="Arial"/>
          <w:szCs w:val="22"/>
        </w:rPr>
        <w:tab/>
        <w:t xml:space="preserve">Adequate for two-way </w:t>
      </w:r>
      <w:proofErr w:type="gramStart"/>
      <w:r w:rsidRPr="00481E4B">
        <w:rPr>
          <w:rFonts w:cs="Arial"/>
          <w:szCs w:val="22"/>
        </w:rPr>
        <w:t>traffic, if</w:t>
      </w:r>
      <w:proofErr w:type="gramEnd"/>
      <w:r w:rsidRPr="00481E4B">
        <w:rPr>
          <w:rFonts w:cs="Arial"/>
          <w:szCs w:val="22"/>
        </w:rPr>
        <w:t xml:space="preserve"> there is no parking on either side; or</w:t>
      </w:r>
    </w:p>
    <w:p w14:paraId="7C7C19FB" w14:textId="77777777" w:rsidR="00481E4B" w:rsidRPr="00481E4B" w:rsidRDefault="00481E4B" w:rsidP="00481E4B">
      <w:pPr>
        <w:spacing w:after="120"/>
        <w:rPr>
          <w:rFonts w:cs="Arial"/>
          <w:szCs w:val="22"/>
        </w:rPr>
      </w:pPr>
      <w:r w:rsidRPr="00481E4B">
        <w:rPr>
          <w:rFonts w:cs="Arial"/>
          <w:szCs w:val="22"/>
        </w:rPr>
        <w:t>•</w:t>
      </w:r>
      <w:r w:rsidRPr="00481E4B">
        <w:rPr>
          <w:rFonts w:cs="Arial"/>
          <w:szCs w:val="22"/>
        </w:rPr>
        <w:tab/>
        <w:t>Adequate for one-way traffic (at a time), and parking on one side of the road; and</w:t>
      </w:r>
    </w:p>
    <w:p w14:paraId="3FFD9ED4" w14:textId="77777777" w:rsidR="00481E4B" w:rsidRPr="00481E4B" w:rsidRDefault="00481E4B" w:rsidP="00481E4B">
      <w:pPr>
        <w:spacing w:after="240"/>
        <w:rPr>
          <w:rFonts w:cs="Arial"/>
          <w:szCs w:val="22"/>
        </w:rPr>
      </w:pPr>
      <w:r w:rsidRPr="00481E4B">
        <w:rPr>
          <w:rFonts w:cs="Arial"/>
          <w:szCs w:val="22"/>
        </w:rPr>
        <w:t>•</w:t>
      </w:r>
      <w:r w:rsidRPr="00481E4B">
        <w:rPr>
          <w:rFonts w:cs="Arial"/>
          <w:szCs w:val="22"/>
        </w:rPr>
        <w:tab/>
        <w:t>Not adequate for parking simultaneously on both sides of the road.</w:t>
      </w:r>
    </w:p>
    <w:p w14:paraId="7FC31389" w14:textId="77777777" w:rsidR="00481E4B" w:rsidRPr="00481E4B" w:rsidRDefault="00481E4B" w:rsidP="00481E4B">
      <w:pPr>
        <w:spacing w:after="240"/>
        <w:rPr>
          <w:rFonts w:cs="Arial"/>
          <w:b/>
          <w:szCs w:val="22"/>
        </w:rPr>
      </w:pPr>
      <w:r w:rsidRPr="00481E4B">
        <w:rPr>
          <w:rFonts w:cs="Arial"/>
          <w:b/>
          <w:szCs w:val="22"/>
        </w:rPr>
        <w:t xml:space="preserve">Residential Access and Parking </w:t>
      </w:r>
    </w:p>
    <w:p w14:paraId="79D17DE1" w14:textId="77777777" w:rsidR="00481E4B" w:rsidRPr="00481E4B" w:rsidRDefault="00481E4B" w:rsidP="00481E4B">
      <w:pPr>
        <w:spacing w:after="120"/>
        <w:rPr>
          <w:rFonts w:cs="Arial"/>
          <w:szCs w:val="22"/>
        </w:rPr>
      </w:pPr>
      <w:r w:rsidRPr="00481E4B">
        <w:rPr>
          <w:rFonts w:cs="Arial"/>
          <w:szCs w:val="22"/>
        </w:rPr>
        <w:t xml:space="preserve">Most properties in this area have their own driveway access, </w:t>
      </w:r>
      <w:proofErr w:type="gramStart"/>
      <w:r w:rsidRPr="00481E4B">
        <w:rPr>
          <w:rFonts w:cs="Arial"/>
          <w:szCs w:val="22"/>
        </w:rPr>
        <w:t>with the exception of</w:t>
      </w:r>
      <w:proofErr w:type="gramEnd"/>
      <w:r w:rsidRPr="00481E4B">
        <w:rPr>
          <w:rFonts w:cs="Arial"/>
          <w:szCs w:val="22"/>
        </w:rPr>
        <w:t xml:space="preserve"> some properties at the end of the streets that share a common driveway area. </w:t>
      </w:r>
    </w:p>
    <w:p w14:paraId="74D71E8A" w14:textId="77777777" w:rsidR="00481E4B" w:rsidRPr="00481E4B" w:rsidRDefault="00481E4B" w:rsidP="00481E4B">
      <w:pPr>
        <w:spacing w:after="240"/>
        <w:rPr>
          <w:rFonts w:cs="Arial"/>
          <w:szCs w:val="22"/>
        </w:rPr>
      </w:pPr>
      <w:r w:rsidRPr="00481E4B">
        <w:rPr>
          <w:rFonts w:cs="Arial"/>
          <w:szCs w:val="22"/>
        </w:rPr>
        <w:t xml:space="preserve">All properties have double garages and many of the properties have long internal driveways where additional parking can be accommodated on site. </w:t>
      </w:r>
    </w:p>
    <w:p w14:paraId="7BBB936F" w14:textId="77777777" w:rsidR="00481E4B" w:rsidRPr="00481E4B" w:rsidRDefault="00481E4B" w:rsidP="00481E4B">
      <w:pPr>
        <w:spacing w:after="240"/>
        <w:rPr>
          <w:rFonts w:cs="Arial"/>
          <w:b/>
          <w:szCs w:val="22"/>
        </w:rPr>
      </w:pPr>
      <w:r w:rsidRPr="00481E4B">
        <w:rPr>
          <w:rFonts w:cs="Arial"/>
          <w:b/>
          <w:szCs w:val="22"/>
        </w:rPr>
        <w:t>On-street Parking Provision</w:t>
      </w:r>
    </w:p>
    <w:p w14:paraId="6613FA8A" w14:textId="77777777" w:rsidR="00481E4B" w:rsidRPr="00481E4B" w:rsidRDefault="00481E4B" w:rsidP="00481E4B">
      <w:pPr>
        <w:spacing w:after="120"/>
        <w:rPr>
          <w:rFonts w:cs="Arial"/>
          <w:szCs w:val="22"/>
        </w:rPr>
      </w:pPr>
      <w:r w:rsidRPr="00481E4B">
        <w:rPr>
          <w:rFonts w:cs="Arial"/>
          <w:szCs w:val="22"/>
          <w:u w:val="single"/>
        </w:rPr>
        <w:t>Honeyeater Terrace</w:t>
      </w:r>
      <w:r w:rsidRPr="00481E4B">
        <w:rPr>
          <w:rFonts w:cs="Arial"/>
          <w:szCs w:val="22"/>
        </w:rPr>
        <w:t xml:space="preserve"> </w:t>
      </w:r>
    </w:p>
    <w:p w14:paraId="277F6BA8" w14:textId="77777777" w:rsidR="00481E4B" w:rsidRPr="00481E4B" w:rsidRDefault="00481E4B" w:rsidP="00481E4B">
      <w:pPr>
        <w:spacing w:after="120"/>
        <w:rPr>
          <w:rFonts w:cs="Arial"/>
          <w:szCs w:val="22"/>
        </w:rPr>
      </w:pPr>
      <w:r w:rsidRPr="00481E4B">
        <w:rPr>
          <w:rFonts w:cs="Arial"/>
          <w:szCs w:val="22"/>
        </w:rPr>
        <w:t>There are approximately 50 legal on-street parking spaces available along Honeyeater Terrace; comprised of 37 spaces along the east-west section of the street and 13 spaces along the north-south section of the street (</w:t>
      </w:r>
      <w:r w:rsidRPr="00481E4B">
        <w:rPr>
          <w:rFonts w:cs="Arial"/>
          <w:i/>
          <w:iCs/>
          <w:szCs w:val="22"/>
        </w:rPr>
        <w:t>Attachment 3</w:t>
      </w:r>
      <w:r w:rsidRPr="00481E4B">
        <w:rPr>
          <w:rFonts w:cs="Arial"/>
          <w:szCs w:val="22"/>
        </w:rPr>
        <w:t>).</w:t>
      </w:r>
    </w:p>
    <w:p w14:paraId="5E51D89B" w14:textId="77777777" w:rsidR="00481E4B" w:rsidRPr="00481E4B" w:rsidRDefault="00481E4B" w:rsidP="00481E4B">
      <w:pPr>
        <w:spacing w:after="120"/>
        <w:rPr>
          <w:rFonts w:cs="Arial"/>
          <w:szCs w:val="22"/>
          <w:u w:val="single"/>
        </w:rPr>
      </w:pPr>
      <w:r w:rsidRPr="00481E4B">
        <w:rPr>
          <w:rFonts w:cs="Arial"/>
          <w:szCs w:val="22"/>
          <w:u w:val="single"/>
        </w:rPr>
        <w:t>Wattlebird Terrace</w:t>
      </w:r>
    </w:p>
    <w:p w14:paraId="04EFA494" w14:textId="77777777" w:rsidR="00481E4B" w:rsidRPr="00481E4B" w:rsidRDefault="00481E4B" w:rsidP="00481E4B">
      <w:pPr>
        <w:spacing w:after="120"/>
        <w:rPr>
          <w:rFonts w:cs="Arial"/>
          <w:szCs w:val="22"/>
        </w:rPr>
      </w:pPr>
      <w:r w:rsidRPr="00481E4B">
        <w:rPr>
          <w:rFonts w:cs="Arial"/>
          <w:szCs w:val="22"/>
        </w:rPr>
        <w:t>The maximum legal parking provision along Wattlebird Walk is 11 parking spaces (</w:t>
      </w:r>
      <w:r w:rsidRPr="00481E4B">
        <w:rPr>
          <w:rFonts w:cs="Arial"/>
          <w:i/>
          <w:iCs/>
          <w:szCs w:val="22"/>
        </w:rPr>
        <w:t>Attachment 4</w:t>
      </w:r>
      <w:r w:rsidRPr="00481E4B">
        <w:rPr>
          <w:rFonts w:cs="Arial"/>
          <w:szCs w:val="22"/>
        </w:rPr>
        <w:t xml:space="preserve">). Given the curvilinear nature of the street most of these spaces are located along the north-south section of the street within walking distance of residences. </w:t>
      </w:r>
    </w:p>
    <w:p w14:paraId="78897550" w14:textId="77777777" w:rsidR="00481E4B" w:rsidRPr="00481E4B" w:rsidRDefault="00481E4B" w:rsidP="00481E4B">
      <w:pPr>
        <w:spacing w:after="120"/>
        <w:rPr>
          <w:rFonts w:cs="Arial"/>
          <w:szCs w:val="22"/>
        </w:rPr>
      </w:pPr>
      <w:r w:rsidRPr="00481E4B">
        <w:rPr>
          <w:rFonts w:cs="Arial"/>
          <w:szCs w:val="22"/>
          <w:u w:val="single"/>
        </w:rPr>
        <w:t>Silvereye Place</w:t>
      </w:r>
      <w:r w:rsidRPr="00481E4B">
        <w:rPr>
          <w:rFonts w:cs="Arial"/>
          <w:szCs w:val="22"/>
        </w:rPr>
        <w:t xml:space="preserve"> </w:t>
      </w:r>
    </w:p>
    <w:p w14:paraId="4C667D11" w14:textId="77777777" w:rsidR="00481E4B" w:rsidRPr="00481E4B" w:rsidRDefault="00481E4B" w:rsidP="00481E4B">
      <w:pPr>
        <w:spacing w:after="120"/>
        <w:rPr>
          <w:rFonts w:cs="Arial"/>
          <w:szCs w:val="22"/>
        </w:rPr>
      </w:pPr>
      <w:r w:rsidRPr="00481E4B">
        <w:rPr>
          <w:rFonts w:cs="Arial"/>
          <w:szCs w:val="22"/>
        </w:rPr>
        <w:t>There are approximately 15 parking spaces available in Silvereye Place along the residential side of the street. This is adequate to provide safe on-street parking for the number of properties along this street (</w:t>
      </w:r>
      <w:r w:rsidRPr="00481E4B">
        <w:rPr>
          <w:rFonts w:cs="Arial"/>
          <w:i/>
          <w:iCs/>
          <w:szCs w:val="22"/>
        </w:rPr>
        <w:t>Attachment 4)</w:t>
      </w:r>
      <w:r w:rsidRPr="00481E4B">
        <w:rPr>
          <w:rFonts w:cs="Arial"/>
          <w:szCs w:val="22"/>
        </w:rPr>
        <w:t>.</w:t>
      </w:r>
    </w:p>
    <w:p w14:paraId="12D8CA86" w14:textId="77777777" w:rsidR="00481E4B" w:rsidRPr="00481E4B" w:rsidRDefault="00481E4B" w:rsidP="00481E4B">
      <w:pPr>
        <w:keepNext/>
        <w:tabs>
          <w:tab w:val="left" w:pos="1134"/>
        </w:tabs>
        <w:spacing w:before="360" w:after="240"/>
        <w:rPr>
          <w:rFonts w:cs="Arial"/>
          <w:b/>
          <w:szCs w:val="22"/>
          <w:u w:val="single"/>
        </w:rPr>
      </w:pPr>
      <w:r w:rsidRPr="00481E4B">
        <w:rPr>
          <w:rFonts w:cs="Arial"/>
          <w:b/>
          <w:caps/>
          <w:smallCaps/>
          <w:szCs w:val="22"/>
        </w:rPr>
        <w:t>discussion</w:t>
      </w:r>
    </w:p>
    <w:p w14:paraId="21DE25E3" w14:textId="77777777" w:rsidR="00481E4B" w:rsidRPr="00481E4B" w:rsidRDefault="00481E4B" w:rsidP="00481E4B">
      <w:pPr>
        <w:spacing w:before="0" w:after="240"/>
        <w:rPr>
          <w:rFonts w:cs="Arial"/>
          <w:b/>
          <w:szCs w:val="22"/>
        </w:rPr>
      </w:pPr>
      <w:bookmarkStart w:id="96" w:name="_Hlk83279330"/>
      <w:r w:rsidRPr="00481E4B">
        <w:rPr>
          <w:rFonts w:cs="Arial"/>
          <w:b/>
          <w:szCs w:val="22"/>
        </w:rPr>
        <w:t>Traffic Operation and Safety</w:t>
      </w:r>
    </w:p>
    <w:bookmarkEnd w:id="96"/>
    <w:p w14:paraId="62603993" w14:textId="77777777" w:rsidR="00481E4B" w:rsidRPr="00481E4B" w:rsidRDefault="00481E4B" w:rsidP="00481E4B">
      <w:pPr>
        <w:spacing w:after="120"/>
        <w:rPr>
          <w:rFonts w:cs="Arial"/>
          <w:szCs w:val="22"/>
        </w:rPr>
      </w:pPr>
      <w:proofErr w:type="gramStart"/>
      <w:r w:rsidRPr="00481E4B">
        <w:rPr>
          <w:rFonts w:cs="Arial"/>
          <w:szCs w:val="22"/>
        </w:rPr>
        <w:t>Honeyeater Terrace,</w:t>
      </w:r>
      <w:proofErr w:type="gramEnd"/>
      <w:r w:rsidRPr="00481E4B">
        <w:rPr>
          <w:rFonts w:cs="Arial"/>
          <w:szCs w:val="22"/>
        </w:rPr>
        <w:t xml:space="preserve"> Wattlebird Walk and Silvereye Place are local residential streets at the southern end of the Riverside Estate and their function is to provide residential property access. In this context, traffic volumes and speeds are considered at the lower end of that expected for local residential streets. </w:t>
      </w:r>
    </w:p>
    <w:p w14:paraId="208D9A84" w14:textId="77777777" w:rsidR="00481E4B" w:rsidRPr="00481E4B" w:rsidRDefault="00481E4B" w:rsidP="00481E4B">
      <w:pPr>
        <w:spacing w:after="120"/>
        <w:rPr>
          <w:rFonts w:cs="Arial"/>
          <w:szCs w:val="22"/>
        </w:rPr>
      </w:pPr>
      <w:r w:rsidRPr="00481E4B">
        <w:rPr>
          <w:rFonts w:cs="Arial"/>
          <w:szCs w:val="22"/>
        </w:rPr>
        <w:t>The streets have good road safety records with no recorded crashes in the past 5 years.</w:t>
      </w:r>
    </w:p>
    <w:p w14:paraId="736D72D2" w14:textId="77777777" w:rsidR="00481E4B" w:rsidRPr="00481E4B" w:rsidRDefault="00481E4B" w:rsidP="00481E4B">
      <w:pPr>
        <w:spacing w:after="120"/>
      </w:pPr>
      <w:r w:rsidRPr="00481E4B">
        <w:t>There is no tangible road safety or traffic operational benefit to convert the on-street parking spaces into indented parking spaces. The provision of indented parking bays would allow traffic to flow more freely and would therefore be more likely to encourage higher traffic speeds in the area.</w:t>
      </w:r>
    </w:p>
    <w:p w14:paraId="48DADD52" w14:textId="77777777" w:rsidR="00481E4B" w:rsidRPr="00481E4B" w:rsidRDefault="00481E4B" w:rsidP="00481E4B">
      <w:pPr>
        <w:spacing w:after="240"/>
        <w:rPr>
          <w:rFonts w:cs="Arial"/>
          <w:szCs w:val="22"/>
        </w:rPr>
      </w:pPr>
      <w:bookmarkStart w:id="97" w:name="_Hlk83134483"/>
      <w:r w:rsidRPr="00481E4B">
        <w:rPr>
          <w:rFonts w:cs="Arial"/>
          <w:szCs w:val="22"/>
        </w:rPr>
        <w:t xml:space="preserve">There is adequate road width to facilitate delivery vehicle access and the Council’s waste collection contractors reported that no access or garbage collection issues are experienced in this area. </w:t>
      </w:r>
    </w:p>
    <w:bookmarkEnd w:id="97"/>
    <w:p w14:paraId="0F697686" w14:textId="77777777" w:rsidR="00481E4B" w:rsidRPr="00481E4B" w:rsidRDefault="00481E4B" w:rsidP="00481E4B">
      <w:pPr>
        <w:spacing w:after="240"/>
        <w:rPr>
          <w:rFonts w:cs="Arial"/>
          <w:b/>
          <w:szCs w:val="22"/>
        </w:rPr>
      </w:pPr>
      <w:r w:rsidRPr="00481E4B">
        <w:rPr>
          <w:rFonts w:cs="Arial"/>
          <w:b/>
          <w:szCs w:val="22"/>
        </w:rPr>
        <w:t xml:space="preserve">Parking Conditions and Management </w:t>
      </w:r>
    </w:p>
    <w:p w14:paraId="5BF49D16" w14:textId="77777777" w:rsidR="00481E4B" w:rsidRPr="00481E4B" w:rsidRDefault="00481E4B" w:rsidP="00481E4B">
      <w:pPr>
        <w:spacing w:before="0" w:after="120"/>
      </w:pPr>
      <w:bookmarkStart w:id="98" w:name="_Hlk83279417"/>
      <w:bookmarkStart w:id="99" w:name="_Hlk83025284"/>
      <w:r w:rsidRPr="00481E4B">
        <w:rPr>
          <w:rFonts w:cs="Arial"/>
          <w:szCs w:val="22"/>
          <w:lang w:val="en-GB"/>
        </w:rPr>
        <w:t>Three site inspections conducted between 14 September and 20 September 2021 and aerial photographs from different periods indicate that the current on-street parking demand is low. T</w:t>
      </w:r>
      <w:r w:rsidRPr="00481E4B">
        <w:t>here were ample available on-street parking spaces directly in front of or near the residential properties. All properties in this area have capacity to garage at least 2 vehicles, and most properties have setback distance between the garage and the vehicle crossing (driveway) to provide for additional on-site parking. This is above the minimum planning parking requirements stipulated in the Whittlesea Planning Scheme.</w:t>
      </w:r>
    </w:p>
    <w:p w14:paraId="523B4DDA" w14:textId="77777777" w:rsidR="00481E4B" w:rsidRPr="00481E4B" w:rsidRDefault="00481E4B" w:rsidP="00481E4B">
      <w:pPr>
        <w:spacing w:after="120"/>
        <w:rPr>
          <w:rFonts w:cs="Arial"/>
          <w:szCs w:val="22"/>
        </w:rPr>
      </w:pPr>
      <w:r w:rsidRPr="00481E4B">
        <w:t xml:space="preserve">A summary </w:t>
      </w:r>
      <w:r w:rsidRPr="00481E4B">
        <w:rPr>
          <w:rFonts w:cs="Arial"/>
          <w:szCs w:val="22"/>
        </w:rPr>
        <w:t xml:space="preserve">of the parking observations and map showing the legal on-street parking areas in Honeyeater Terrace is provided in </w:t>
      </w:r>
      <w:r w:rsidRPr="00481E4B">
        <w:rPr>
          <w:rFonts w:cs="Arial"/>
          <w:i/>
          <w:iCs/>
          <w:szCs w:val="22"/>
        </w:rPr>
        <w:t>Attachment 3</w:t>
      </w:r>
      <w:r w:rsidRPr="00481E4B">
        <w:rPr>
          <w:rFonts w:cs="Arial"/>
          <w:szCs w:val="22"/>
        </w:rPr>
        <w:t xml:space="preserve"> and in Wattlebird Walk and Silvereye Place in </w:t>
      </w:r>
      <w:r w:rsidRPr="00481E4B">
        <w:rPr>
          <w:rFonts w:cs="Arial"/>
          <w:i/>
          <w:iCs/>
          <w:szCs w:val="22"/>
        </w:rPr>
        <w:t>Attachment 4.</w:t>
      </w:r>
    </w:p>
    <w:p w14:paraId="48267D82" w14:textId="77777777" w:rsidR="00481E4B" w:rsidRPr="00481E4B" w:rsidRDefault="00481E4B" w:rsidP="00481E4B">
      <w:pPr>
        <w:spacing w:before="0" w:after="240"/>
        <w:rPr>
          <w:szCs w:val="20"/>
          <w:u w:val="single"/>
          <w:lang w:val="en-GB"/>
        </w:rPr>
      </w:pPr>
      <w:bookmarkStart w:id="100" w:name="_Hlk83279436"/>
      <w:bookmarkEnd w:id="98"/>
      <w:r w:rsidRPr="00481E4B">
        <w:rPr>
          <w:szCs w:val="20"/>
          <w:u w:val="single"/>
          <w:lang w:val="en-GB"/>
        </w:rPr>
        <w:t>Indented Parking Bays</w:t>
      </w:r>
    </w:p>
    <w:p w14:paraId="07A9D1DA" w14:textId="77777777" w:rsidR="00481E4B" w:rsidRPr="00481E4B" w:rsidRDefault="00481E4B" w:rsidP="00481E4B">
      <w:pPr>
        <w:spacing w:before="0" w:after="120"/>
      </w:pPr>
      <w:r w:rsidRPr="00481E4B">
        <w:rPr>
          <w:rFonts w:cs="Arial"/>
          <w:bCs/>
          <w:iCs/>
          <w:szCs w:val="22"/>
          <w:lang w:val="en-US"/>
        </w:rPr>
        <w:t xml:space="preserve">The installation of indented parking bays in established areas are generally considered in situations where </w:t>
      </w:r>
      <w:r w:rsidRPr="00481E4B">
        <w:t xml:space="preserve">there is either insufficient space within a property to meet normal parking needs, or where there are no existing legal on-street parking opportunities available </w:t>
      </w:r>
      <w:proofErr w:type="gramStart"/>
      <w:r w:rsidRPr="00481E4B">
        <w:t>in close proximity to</w:t>
      </w:r>
      <w:proofErr w:type="gramEnd"/>
      <w:r w:rsidRPr="00481E4B">
        <w:t xml:space="preserve"> a property. </w:t>
      </w:r>
    </w:p>
    <w:p w14:paraId="18E441B5" w14:textId="77777777" w:rsidR="00481E4B" w:rsidRPr="00481E4B" w:rsidRDefault="00481E4B" w:rsidP="00481E4B">
      <w:pPr>
        <w:spacing w:before="0" w:after="120"/>
        <w:rPr>
          <w:rFonts w:cs="Arial"/>
          <w:szCs w:val="22"/>
        </w:rPr>
      </w:pPr>
      <w:r w:rsidRPr="00481E4B">
        <w:t xml:space="preserve">The construction of indented parking bays in Honeyeater Terrace, Wattlebird Walk and Silvereye Place </w:t>
      </w:r>
      <w:r w:rsidRPr="00481E4B">
        <w:rPr>
          <w:rFonts w:cs="Arial"/>
          <w:szCs w:val="22"/>
        </w:rPr>
        <w:t xml:space="preserve">would not result in an increase of the parking availability in this area, and in some cases will reduce the number of available parking spaces. </w:t>
      </w:r>
    </w:p>
    <w:p w14:paraId="07B9885C" w14:textId="77777777" w:rsidR="00481E4B" w:rsidRPr="00481E4B" w:rsidRDefault="00481E4B" w:rsidP="00481E4B">
      <w:pPr>
        <w:spacing w:before="0" w:after="120"/>
        <w:rPr>
          <w:rFonts w:cs="Arial"/>
          <w:szCs w:val="22"/>
        </w:rPr>
      </w:pPr>
      <w:r w:rsidRPr="00481E4B">
        <w:rPr>
          <w:rFonts w:cs="Arial"/>
          <w:szCs w:val="22"/>
        </w:rPr>
        <w:t xml:space="preserve">There are several underground services, street lighting poles and street trees within the road reserve that restrict the practical opportunities for installation of indented parking bays. </w:t>
      </w:r>
    </w:p>
    <w:p w14:paraId="73B0EF76" w14:textId="77777777" w:rsidR="00481E4B" w:rsidRPr="00481E4B" w:rsidRDefault="00481E4B" w:rsidP="00481E4B">
      <w:pPr>
        <w:tabs>
          <w:tab w:val="left" w:pos="1985"/>
        </w:tabs>
        <w:spacing w:before="0" w:after="120"/>
      </w:pPr>
      <w:r w:rsidRPr="00481E4B">
        <w:rPr>
          <w:rFonts w:cs="Arial"/>
          <w:szCs w:val="22"/>
        </w:rPr>
        <w:t>As existing parking demand is low and indented parking bay construction would detrimentally impact street trees and other services in this area, indented parking bay construction is not recommended.</w:t>
      </w:r>
    </w:p>
    <w:p w14:paraId="65DF6AFD" w14:textId="77777777" w:rsidR="00481E4B" w:rsidRPr="00481E4B" w:rsidRDefault="00481E4B" w:rsidP="00481E4B">
      <w:pPr>
        <w:spacing w:before="0" w:after="240"/>
        <w:rPr>
          <w:rFonts w:cs="Arial"/>
          <w:bCs/>
          <w:szCs w:val="22"/>
          <w:u w:val="single"/>
        </w:rPr>
      </w:pPr>
      <w:r w:rsidRPr="00481E4B">
        <w:rPr>
          <w:rFonts w:cs="Arial"/>
          <w:bCs/>
          <w:szCs w:val="22"/>
          <w:u w:val="single"/>
        </w:rPr>
        <w:t>Illegal (Nature strip) Parking</w:t>
      </w:r>
    </w:p>
    <w:p w14:paraId="4718661E" w14:textId="77777777" w:rsidR="00481E4B" w:rsidRPr="00481E4B" w:rsidRDefault="00481E4B" w:rsidP="00481E4B">
      <w:pPr>
        <w:spacing w:after="120"/>
        <w:rPr>
          <w:rFonts w:cs="Arial"/>
          <w:szCs w:val="22"/>
        </w:rPr>
      </w:pPr>
      <w:r w:rsidRPr="00481E4B">
        <w:rPr>
          <w:rFonts w:cs="Arial"/>
          <w:szCs w:val="22"/>
        </w:rPr>
        <w:t xml:space="preserve">Council records indicate community road safety concerns due to nature strip parking, creating reduced visibility issues in this area especially around the bend in Honeyeater Terrace. From the site inspections and the </w:t>
      </w:r>
      <w:r w:rsidRPr="00481E4B">
        <w:rPr>
          <w:rFonts w:cs="Arial"/>
          <w:szCs w:val="22"/>
          <w:lang w:val="en-GB"/>
        </w:rPr>
        <w:t xml:space="preserve">aerial photographs from different periods, </w:t>
      </w:r>
      <w:proofErr w:type="spellStart"/>
      <w:r w:rsidRPr="00481E4B">
        <w:rPr>
          <w:rFonts w:cs="Arial"/>
          <w:szCs w:val="22"/>
          <w:lang w:val="en-GB"/>
        </w:rPr>
        <w:t>i</w:t>
      </w:r>
      <w:proofErr w:type="spellEnd"/>
      <w:r w:rsidRPr="00481E4B">
        <w:rPr>
          <w:rFonts w:cs="Arial"/>
          <w:szCs w:val="22"/>
        </w:rPr>
        <w:t>t was evident that some residents choose to park on the nature strip, rather than on the road.</w:t>
      </w:r>
    </w:p>
    <w:p w14:paraId="0E12708E" w14:textId="77777777" w:rsidR="00481E4B" w:rsidRPr="00481E4B" w:rsidRDefault="00481E4B" w:rsidP="00481E4B">
      <w:pPr>
        <w:spacing w:after="120"/>
        <w:rPr>
          <w:rFonts w:cs="Arial"/>
          <w:szCs w:val="22"/>
        </w:rPr>
      </w:pPr>
      <w:r w:rsidRPr="00481E4B">
        <w:rPr>
          <w:rFonts w:cs="Arial"/>
          <w:szCs w:val="22"/>
        </w:rPr>
        <w:t>Under Victorian Road Safety Road Rule 197 it is illegal to park any part of a vehicle on a nature strip. Vehicles parked on nature strips obstruct the view of drivers and pedestrians entering and exiting driveways. They can cause damage to utility connections and tree roots under the nature strip, prevent access to utilities, and can negatively impact the aesthetic of the neighbourhood.</w:t>
      </w:r>
    </w:p>
    <w:bookmarkEnd w:id="99"/>
    <w:bookmarkEnd w:id="100"/>
    <w:p w14:paraId="7474C163" w14:textId="77777777" w:rsidR="00481E4B" w:rsidRPr="00481E4B" w:rsidRDefault="00481E4B" w:rsidP="00481E4B">
      <w:pPr>
        <w:keepNext/>
        <w:tabs>
          <w:tab w:val="left" w:pos="1134"/>
        </w:tabs>
        <w:spacing w:before="360" w:after="240"/>
        <w:rPr>
          <w:rFonts w:cs="Arial"/>
          <w:b/>
          <w:szCs w:val="22"/>
        </w:rPr>
      </w:pPr>
      <w:r w:rsidRPr="00481E4B">
        <w:rPr>
          <w:rFonts w:cs="Arial"/>
          <w:b/>
          <w:caps/>
          <w:smallCaps/>
          <w:szCs w:val="22"/>
        </w:rPr>
        <w:t>Proposal</w:t>
      </w:r>
    </w:p>
    <w:p w14:paraId="3E2BEFF2" w14:textId="77777777" w:rsidR="00481E4B" w:rsidRPr="00481E4B" w:rsidRDefault="00481E4B" w:rsidP="00481E4B">
      <w:pPr>
        <w:spacing w:after="120"/>
        <w:rPr>
          <w:rFonts w:cs="Arial"/>
          <w:szCs w:val="22"/>
        </w:rPr>
      </w:pPr>
      <w:r w:rsidRPr="00481E4B">
        <w:rPr>
          <w:rFonts w:cs="Arial"/>
          <w:szCs w:val="22"/>
        </w:rPr>
        <w:t>No changes are proposed to the existing parking infrastructure as there is ample car parking available on street in Honeyeater Terrace and adjoining streets.</w:t>
      </w:r>
    </w:p>
    <w:p w14:paraId="36A0EFDB" w14:textId="77777777" w:rsidR="00481E4B" w:rsidRPr="00481E4B" w:rsidRDefault="00481E4B" w:rsidP="00481E4B">
      <w:pPr>
        <w:keepNext/>
        <w:tabs>
          <w:tab w:val="left" w:pos="1134"/>
        </w:tabs>
        <w:spacing w:before="360" w:after="240"/>
        <w:rPr>
          <w:rFonts w:cs="Arial"/>
          <w:b/>
          <w:szCs w:val="22"/>
          <w:u w:val="single"/>
        </w:rPr>
      </w:pPr>
      <w:r w:rsidRPr="00481E4B">
        <w:rPr>
          <w:rFonts w:cs="Arial"/>
          <w:b/>
          <w:caps/>
          <w:smallCaps/>
          <w:szCs w:val="22"/>
        </w:rPr>
        <w:t>Consultation</w:t>
      </w:r>
    </w:p>
    <w:p w14:paraId="571E6F56" w14:textId="77777777" w:rsidR="00481E4B" w:rsidRPr="00481E4B" w:rsidRDefault="00481E4B" w:rsidP="00481E4B">
      <w:bookmarkStart w:id="101" w:name="_Hlk83978485"/>
      <w:r w:rsidRPr="00481E4B">
        <w:t xml:space="preserve">All petitioners will be informed of Council’s resolution on this matter via a mail out. </w:t>
      </w:r>
    </w:p>
    <w:bookmarkEnd w:id="101"/>
    <w:p w14:paraId="45A21AB9" w14:textId="77777777" w:rsidR="00987156" w:rsidRDefault="00987156">
      <w:pPr>
        <w:spacing w:before="0"/>
        <w:jc w:val="left"/>
        <w:rPr>
          <w:rFonts w:cs="Arial"/>
          <w:b/>
          <w:caps/>
          <w:smallCaps/>
          <w:szCs w:val="22"/>
        </w:rPr>
      </w:pPr>
      <w:r>
        <w:rPr>
          <w:rFonts w:cs="Arial"/>
          <w:b/>
          <w:caps/>
          <w:smallCaps/>
          <w:szCs w:val="22"/>
        </w:rPr>
        <w:br w:type="page"/>
      </w:r>
    </w:p>
    <w:p w14:paraId="76E7F4EF" w14:textId="77777777" w:rsidR="00481E4B" w:rsidRPr="00481E4B" w:rsidRDefault="00481E4B" w:rsidP="00481E4B">
      <w:pPr>
        <w:spacing w:after="120"/>
        <w:rPr>
          <w:rFonts w:cs="Arial"/>
          <w:b/>
          <w:szCs w:val="22"/>
          <w:u w:val="single"/>
        </w:rPr>
      </w:pPr>
      <w:r w:rsidRPr="00481E4B">
        <w:rPr>
          <w:rFonts w:cs="Arial"/>
          <w:b/>
          <w:caps/>
          <w:smallCaps/>
          <w:szCs w:val="22"/>
        </w:rPr>
        <w:t>Financial Implications</w:t>
      </w:r>
    </w:p>
    <w:p w14:paraId="3BAC6AD6" w14:textId="77777777" w:rsidR="00481E4B" w:rsidRPr="00481E4B" w:rsidRDefault="00481E4B" w:rsidP="00481E4B">
      <w:pPr>
        <w:spacing w:after="120"/>
        <w:rPr>
          <w:rFonts w:cs="Arial"/>
          <w:szCs w:val="22"/>
        </w:rPr>
      </w:pPr>
      <w:r w:rsidRPr="00481E4B">
        <w:rPr>
          <w:rFonts w:cs="Arial"/>
          <w:szCs w:val="22"/>
        </w:rPr>
        <w:t>No financial implications to report.</w:t>
      </w:r>
    </w:p>
    <w:p w14:paraId="608B70E0" w14:textId="77777777" w:rsidR="00481E4B" w:rsidRPr="00481E4B" w:rsidRDefault="00481E4B" w:rsidP="00481E4B">
      <w:pPr>
        <w:keepNext/>
        <w:tabs>
          <w:tab w:val="left" w:pos="1134"/>
        </w:tabs>
        <w:spacing w:before="360" w:after="240"/>
        <w:rPr>
          <w:rFonts w:cs="Arial"/>
          <w:b/>
          <w:szCs w:val="22"/>
          <w:u w:val="single"/>
        </w:rPr>
      </w:pPr>
      <w:r w:rsidRPr="00481E4B">
        <w:rPr>
          <w:rFonts w:cs="Arial"/>
          <w:b/>
          <w:caps/>
          <w:smallCaps/>
          <w:szCs w:val="22"/>
        </w:rPr>
        <w:t>Policy strategy and legislation</w:t>
      </w:r>
    </w:p>
    <w:p w14:paraId="6076391C" w14:textId="77777777" w:rsidR="00481E4B" w:rsidRPr="00481E4B" w:rsidRDefault="00481E4B" w:rsidP="00481E4B">
      <w:pPr>
        <w:spacing w:after="120"/>
        <w:rPr>
          <w:rFonts w:cs="Arial"/>
          <w:szCs w:val="22"/>
        </w:rPr>
      </w:pPr>
      <w:r w:rsidRPr="00481E4B">
        <w:rPr>
          <w:rFonts w:cs="Arial"/>
          <w:szCs w:val="22"/>
        </w:rPr>
        <w:t xml:space="preserve">City of Whittlesea, </w:t>
      </w:r>
      <w:r w:rsidRPr="00481E4B">
        <w:rPr>
          <w:rFonts w:cs="Arial"/>
          <w:i/>
          <w:iCs/>
          <w:szCs w:val="22"/>
        </w:rPr>
        <w:t>Road Safety Strategy</w:t>
      </w:r>
      <w:r w:rsidRPr="00481E4B">
        <w:rPr>
          <w:rFonts w:cs="Arial"/>
          <w:szCs w:val="22"/>
        </w:rPr>
        <w:t xml:space="preserve"> (2017): </w:t>
      </w:r>
    </w:p>
    <w:p w14:paraId="3279CB0D" w14:textId="77777777" w:rsidR="00481E4B" w:rsidRPr="00481E4B" w:rsidRDefault="00481E4B" w:rsidP="00481E4B">
      <w:pPr>
        <w:spacing w:after="120"/>
        <w:rPr>
          <w:rFonts w:cs="Arial"/>
          <w:szCs w:val="22"/>
        </w:rPr>
      </w:pPr>
      <w:r w:rsidRPr="00481E4B">
        <w:rPr>
          <w:rFonts w:cs="Arial"/>
          <w:szCs w:val="22"/>
        </w:rPr>
        <w:tab/>
        <w:t xml:space="preserve">Address safety of all road users and path users </w:t>
      </w:r>
    </w:p>
    <w:p w14:paraId="056F9070" w14:textId="77777777" w:rsidR="00481E4B" w:rsidRPr="00481E4B" w:rsidRDefault="00481E4B" w:rsidP="00481E4B">
      <w:pPr>
        <w:spacing w:after="120"/>
        <w:ind w:left="567"/>
        <w:rPr>
          <w:rFonts w:cs="Arial"/>
          <w:szCs w:val="22"/>
        </w:rPr>
      </w:pPr>
      <w:r w:rsidRPr="00481E4B">
        <w:rPr>
          <w:rFonts w:cs="Arial"/>
          <w:szCs w:val="22"/>
        </w:rPr>
        <w:t xml:space="preserve">Address driver behaviour and attitude toward vulnerable road users: pedestrians, </w:t>
      </w:r>
      <w:proofErr w:type="gramStart"/>
      <w:r w:rsidRPr="00481E4B">
        <w:rPr>
          <w:rFonts w:cs="Arial"/>
          <w:szCs w:val="22"/>
        </w:rPr>
        <w:t>cyclist</w:t>
      </w:r>
      <w:proofErr w:type="gramEnd"/>
      <w:r w:rsidRPr="00481E4B">
        <w:rPr>
          <w:rFonts w:cs="Arial"/>
          <w:szCs w:val="22"/>
        </w:rPr>
        <w:t xml:space="preserve"> and motorists. </w:t>
      </w:r>
    </w:p>
    <w:p w14:paraId="2404BC95" w14:textId="77777777" w:rsidR="00481E4B" w:rsidRPr="00481E4B" w:rsidRDefault="00481E4B" w:rsidP="00481E4B">
      <w:pPr>
        <w:spacing w:after="120"/>
        <w:rPr>
          <w:rFonts w:cs="Arial"/>
          <w:szCs w:val="22"/>
        </w:rPr>
      </w:pPr>
      <w:r w:rsidRPr="00481E4B">
        <w:rPr>
          <w:rFonts w:cs="Arial"/>
          <w:szCs w:val="22"/>
        </w:rPr>
        <w:t xml:space="preserve">City of Whittlesea, </w:t>
      </w:r>
      <w:r w:rsidRPr="00481E4B">
        <w:rPr>
          <w:rFonts w:cs="Arial"/>
          <w:i/>
          <w:iCs/>
          <w:szCs w:val="22"/>
        </w:rPr>
        <w:t>Integrated Transport Strategy</w:t>
      </w:r>
      <w:r w:rsidRPr="00481E4B">
        <w:rPr>
          <w:rFonts w:cs="Arial"/>
          <w:szCs w:val="22"/>
        </w:rPr>
        <w:t xml:space="preserve"> (2014): </w:t>
      </w:r>
    </w:p>
    <w:p w14:paraId="64C353D4" w14:textId="77777777" w:rsidR="00481E4B" w:rsidRPr="00481E4B" w:rsidRDefault="00481E4B" w:rsidP="00481E4B">
      <w:pPr>
        <w:spacing w:after="120"/>
        <w:ind w:left="567"/>
        <w:rPr>
          <w:rFonts w:cs="Arial"/>
          <w:szCs w:val="22"/>
        </w:rPr>
      </w:pPr>
      <w:r w:rsidRPr="00481E4B">
        <w:rPr>
          <w:rFonts w:cs="Arial"/>
          <w:szCs w:val="22"/>
        </w:rPr>
        <w:t xml:space="preserve">Action RF 2.2. Manage local roads to improve amenity and safety of users and ensure consistency with </w:t>
      </w:r>
      <w:proofErr w:type="spellStart"/>
      <w:r w:rsidRPr="00481E4B">
        <w:rPr>
          <w:rFonts w:cs="Arial"/>
          <w:szCs w:val="22"/>
        </w:rPr>
        <w:t>SmartRoads</w:t>
      </w:r>
      <w:proofErr w:type="spellEnd"/>
      <w:r w:rsidRPr="00481E4B">
        <w:rPr>
          <w:rFonts w:cs="Arial"/>
          <w:szCs w:val="22"/>
        </w:rPr>
        <w:t xml:space="preserve"> principle.</w:t>
      </w:r>
    </w:p>
    <w:p w14:paraId="3473D298" w14:textId="77777777" w:rsidR="00481E4B" w:rsidRPr="00481E4B" w:rsidRDefault="00481E4B" w:rsidP="00481E4B">
      <w:pPr>
        <w:keepNext/>
        <w:tabs>
          <w:tab w:val="left" w:pos="1134"/>
        </w:tabs>
        <w:spacing w:before="360" w:after="120"/>
        <w:rPr>
          <w:rFonts w:cs="Arial"/>
          <w:b/>
          <w:caps/>
          <w:smallCaps/>
          <w:szCs w:val="22"/>
        </w:rPr>
      </w:pPr>
      <w:r w:rsidRPr="00481E4B">
        <w:rPr>
          <w:rFonts w:cs="Arial"/>
          <w:b/>
          <w:caps/>
          <w:smallCaps/>
          <w:szCs w:val="22"/>
        </w:rPr>
        <w:t>link to strategic risks</w:t>
      </w:r>
    </w:p>
    <w:p w14:paraId="5A62DE3E" w14:textId="77777777" w:rsidR="00481E4B" w:rsidRPr="00481E4B" w:rsidRDefault="00481E4B" w:rsidP="00481E4B">
      <w:pPr>
        <w:keepNext/>
        <w:tabs>
          <w:tab w:val="left" w:pos="1134"/>
        </w:tabs>
        <w:spacing w:before="240" w:after="120"/>
        <w:rPr>
          <w:rFonts w:cs="Arial"/>
          <w:i/>
          <w:color w:val="000000" w:themeColor="text1"/>
          <w:szCs w:val="22"/>
        </w:rPr>
      </w:pPr>
      <w:r w:rsidRPr="00481E4B">
        <w:rPr>
          <w:rFonts w:cs="Arial"/>
          <w:b/>
          <w:bCs/>
          <w:iCs/>
          <w:lang w:eastAsia="en-AU"/>
        </w:rPr>
        <w:t xml:space="preserve">Strategic Risk </w:t>
      </w:r>
      <w:r w:rsidRPr="00481E4B">
        <w:rPr>
          <w:rFonts w:cs="Arial"/>
          <w:i/>
          <w:color w:val="000000" w:themeColor="text1"/>
          <w:szCs w:val="22"/>
        </w:rPr>
        <w:t>Not linked to the risks within the Strategic Risk Register.</w:t>
      </w:r>
    </w:p>
    <w:p w14:paraId="1DF4E63D" w14:textId="77777777" w:rsidR="00481E4B" w:rsidRPr="00481E4B" w:rsidRDefault="00481E4B" w:rsidP="00481E4B">
      <w:pPr>
        <w:spacing w:before="240" w:after="120"/>
        <w:rPr>
          <w:rFonts w:cs="Arial"/>
          <w:szCs w:val="22"/>
        </w:rPr>
      </w:pPr>
      <w:r w:rsidRPr="00481E4B">
        <w:rPr>
          <w:rFonts w:cs="Arial"/>
          <w:iCs/>
          <w:szCs w:val="22"/>
        </w:rPr>
        <w:t>A</w:t>
      </w:r>
      <w:r w:rsidRPr="00481E4B">
        <w:rPr>
          <w:rFonts w:cs="Arial"/>
          <w:szCs w:val="22"/>
        </w:rPr>
        <w:t>s no changes are proposed, it is not linked to the risks within the Strategic Risk Register.</w:t>
      </w:r>
    </w:p>
    <w:p w14:paraId="57317359" w14:textId="77777777" w:rsidR="00481E4B" w:rsidRPr="00481E4B" w:rsidRDefault="00481E4B" w:rsidP="00481E4B">
      <w:pPr>
        <w:keepNext/>
        <w:tabs>
          <w:tab w:val="left" w:pos="1134"/>
        </w:tabs>
        <w:spacing w:before="360" w:after="240"/>
        <w:rPr>
          <w:rFonts w:cs="Arial"/>
          <w:b/>
          <w:szCs w:val="22"/>
          <w:u w:val="single"/>
        </w:rPr>
      </w:pPr>
      <w:r w:rsidRPr="00481E4B">
        <w:rPr>
          <w:rFonts w:cs="Arial"/>
          <w:b/>
          <w:caps/>
          <w:smallCaps/>
          <w:szCs w:val="22"/>
        </w:rPr>
        <w:t>Links to whittlesea 2040 and the CoUNCIL Plan</w:t>
      </w:r>
    </w:p>
    <w:p w14:paraId="1F22F839" w14:textId="77777777" w:rsidR="00481E4B" w:rsidRPr="00481E4B" w:rsidRDefault="00481E4B" w:rsidP="00481E4B">
      <w:pPr>
        <w:tabs>
          <w:tab w:val="left" w:pos="2835"/>
        </w:tabs>
        <w:spacing w:after="120"/>
        <w:ind w:left="2835" w:hanging="2835"/>
        <w:jc w:val="left"/>
        <w:rPr>
          <w:rFonts w:cs="Arial"/>
          <w:b/>
          <w:bCs/>
          <w:iCs/>
          <w:szCs w:val="20"/>
          <w:lang w:eastAsia="en-AU"/>
        </w:rPr>
      </w:pPr>
      <w:r w:rsidRPr="00481E4B">
        <w:rPr>
          <w:rFonts w:cs="Arial"/>
          <w:b/>
          <w:bCs/>
          <w:iCs/>
          <w:szCs w:val="20"/>
          <w:lang w:eastAsia="en-AU"/>
        </w:rPr>
        <w:t>Goal</w:t>
      </w:r>
      <w:r w:rsidRPr="00481E4B">
        <w:rPr>
          <w:rFonts w:cs="Arial"/>
          <w:b/>
          <w:bCs/>
          <w:iCs/>
          <w:szCs w:val="20"/>
          <w:lang w:eastAsia="en-AU"/>
        </w:rPr>
        <w:tab/>
      </w:r>
      <w:r w:rsidRPr="00481E4B">
        <w:rPr>
          <w:b/>
        </w:rPr>
        <w:t>Liveable neighbourhoods</w:t>
      </w:r>
    </w:p>
    <w:p w14:paraId="1B9962D9" w14:textId="77777777" w:rsidR="00481E4B" w:rsidRPr="00481E4B" w:rsidRDefault="00481E4B" w:rsidP="00481E4B">
      <w:pPr>
        <w:tabs>
          <w:tab w:val="left" w:pos="2835"/>
        </w:tabs>
        <w:spacing w:after="120"/>
        <w:ind w:left="2835" w:hanging="2835"/>
        <w:jc w:val="left"/>
        <w:rPr>
          <w:rFonts w:cs="Arial"/>
          <w:b/>
          <w:bCs/>
          <w:iCs/>
          <w:szCs w:val="20"/>
          <w:lang w:eastAsia="en-AU"/>
        </w:rPr>
      </w:pPr>
      <w:r w:rsidRPr="00481E4B">
        <w:rPr>
          <w:rFonts w:cs="Arial"/>
          <w:b/>
          <w:bCs/>
          <w:iCs/>
          <w:szCs w:val="20"/>
          <w:lang w:eastAsia="en-AU"/>
        </w:rPr>
        <w:t>Key Direction</w:t>
      </w:r>
      <w:r w:rsidRPr="00481E4B">
        <w:rPr>
          <w:rFonts w:cs="Arial"/>
          <w:b/>
          <w:bCs/>
          <w:iCs/>
          <w:szCs w:val="20"/>
          <w:lang w:eastAsia="en-AU"/>
        </w:rPr>
        <w:tab/>
      </w:r>
      <w:r w:rsidRPr="00481E4B">
        <w:rPr>
          <w:b/>
        </w:rPr>
        <w:t>Smart, connected transport network</w:t>
      </w:r>
    </w:p>
    <w:p w14:paraId="6671E4E3" w14:textId="77777777" w:rsidR="00481E4B" w:rsidRPr="00481E4B" w:rsidRDefault="00481E4B" w:rsidP="00481E4B">
      <w:pPr>
        <w:rPr>
          <w:rFonts w:cs="Arial"/>
          <w:sz w:val="16"/>
          <w:szCs w:val="16"/>
          <w:lang w:val="en-GB"/>
        </w:rPr>
      </w:pPr>
    </w:p>
    <w:p w14:paraId="3A66D24D" w14:textId="77777777" w:rsidR="00481E4B" w:rsidRPr="00481E4B" w:rsidRDefault="00481E4B" w:rsidP="00481E4B">
      <w:pPr>
        <w:spacing w:after="120"/>
      </w:pPr>
      <w:r w:rsidRPr="00481E4B">
        <w:t>The management of on-street parking is a critical component of a smart, connected transport network that is accepted by community.</w:t>
      </w:r>
    </w:p>
    <w:p w14:paraId="159E94CA" w14:textId="77777777" w:rsidR="00481E4B" w:rsidRPr="00481E4B" w:rsidRDefault="00481E4B" w:rsidP="00481E4B">
      <w:pPr>
        <w:keepNext/>
        <w:tabs>
          <w:tab w:val="left" w:pos="1134"/>
        </w:tabs>
        <w:spacing w:before="360" w:after="240"/>
        <w:rPr>
          <w:rFonts w:cs="Arial"/>
          <w:b/>
          <w:szCs w:val="22"/>
          <w:u w:val="single"/>
        </w:rPr>
      </w:pPr>
      <w:r w:rsidRPr="00481E4B">
        <w:rPr>
          <w:rFonts w:cs="Arial"/>
          <w:b/>
          <w:caps/>
          <w:smallCaps/>
          <w:szCs w:val="22"/>
        </w:rPr>
        <w:t>Declarations of Conflicts of Interest</w:t>
      </w:r>
    </w:p>
    <w:p w14:paraId="7FBEC16D" w14:textId="77777777" w:rsidR="00481E4B" w:rsidRPr="00481E4B" w:rsidRDefault="00481E4B" w:rsidP="00987156">
      <w:pPr>
        <w:rPr>
          <w:lang w:eastAsia="en-AU"/>
        </w:rPr>
      </w:pPr>
      <w:r w:rsidRPr="00481E4B">
        <w:rPr>
          <w:lang w:eastAsia="en-AU"/>
        </w:rPr>
        <w:t xml:space="preserve">Under Section 130 of the </w:t>
      </w:r>
      <w:r w:rsidRPr="00481E4B">
        <w:rPr>
          <w:i/>
          <w:iCs/>
          <w:lang w:eastAsia="en-AU"/>
        </w:rPr>
        <w:t xml:space="preserve">Local Government Act 2020 </w:t>
      </w:r>
      <w:r w:rsidRPr="00481E4B">
        <w:rPr>
          <w:iCs/>
          <w:lang w:eastAsia="en-AU"/>
        </w:rPr>
        <w:t xml:space="preserve">and Rule 47 of the </w:t>
      </w:r>
      <w:r w:rsidRPr="00481E4B">
        <w:rPr>
          <w:i/>
          <w:iCs/>
          <w:lang w:eastAsia="en-AU"/>
        </w:rPr>
        <w:t>Governance Rules 2021,</w:t>
      </w:r>
      <w:r w:rsidRPr="00481E4B">
        <w:rPr>
          <w:lang w:eastAsia="en-AU"/>
        </w:rPr>
        <w:t xml:space="preserve"> officers providing advice to Council are required to disclose any conflict of interest they have in a matter and explain the nature of the conflict.</w:t>
      </w:r>
    </w:p>
    <w:p w14:paraId="540F6DB4" w14:textId="77777777" w:rsidR="00481E4B" w:rsidRPr="00481E4B" w:rsidRDefault="00481E4B" w:rsidP="00987156">
      <w:pPr>
        <w:rPr>
          <w:lang w:eastAsia="en-AU"/>
        </w:rPr>
      </w:pPr>
      <w:r w:rsidRPr="00481E4B">
        <w:rPr>
          <w:lang w:eastAsia="en-AU"/>
        </w:rPr>
        <w:t>The Responsible Officer reviewing this report, having made enquiries with relevant members of staff, reports that no disclosable interests have been raised in relation to this report.</w:t>
      </w:r>
    </w:p>
    <w:p w14:paraId="6EF07D03" w14:textId="77777777" w:rsidR="00481E4B" w:rsidRPr="00481E4B" w:rsidRDefault="00481E4B" w:rsidP="00481E4B">
      <w:pPr>
        <w:keepNext/>
        <w:spacing w:before="360" w:after="240"/>
        <w:rPr>
          <w:rFonts w:cs="Arial"/>
          <w:b/>
          <w:szCs w:val="22"/>
          <w:u w:val="single"/>
        </w:rPr>
      </w:pPr>
      <w:r w:rsidRPr="00481E4B">
        <w:rPr>
          <w:rFonts w:cs="Arial"/>
          <w:b/>
          <w:caps/>
          <w:smallCaps/>
          <w:szCs w:val="22"/>
        </w:rPr>
        <w:t>Conclusion</w:t>
      </w:r>
    </w:p>
    <w:p w14:paraId="1AF8C824" w14:textId="77777777" w:rsidR="00481E4B" w:rsidRPr="00481E4B" w:rsidRDefault="00481E4B" w:rsidP="00987156">
      <w:bookmarkStart w:id="102" w:name="_Hlk83974566"/>
      <w:r w:rsidRPr="00481E4B">
        <w:rPr>
          <w:rFonts w:cs="Arial"/>
          <w:szCs w:val="22"/>
          <w:lang w:val="en-GB"/>
        </w:rPr>
        <w:t>Council officer observations indicate that the current on-street parking demand is low. T</w:t>
      </w:r>
      <w:r w:rsidRPr="00481E4B">
        <w:t xml:space="preserve">here are ample available on-street parking spaces directly in front of or near the residential properties. </w:t>
      </w:r>
    </w:p>
    <w:p w14:paraId="5522BDDB" w14:textId="77777777" w:rsidR="00481E4B" w:rsidRPr="00481E4B" w:rsidRDefault="00481E4B" w:rsidP="00987156">
      <w:pPr>
        <w:rPr>
          <w:rFonts w:cs="Arial"/>
          <w:szCs w:val="22"/>
        </w:rPr>
      </w:pPr>
      <w:r w:rsidRPr="00481E4B">
        <w:t xml:space="preserve">The construction of indented parking bays in Honeyeater Terrace, Wattlebird Walk and Silvereye Place </w:t>
      </w:r>
      <w:r w:rsidRPr="00481E4B">
        <w:rPr>
          <w:rFonts w:cs="Arial"/>
          <w:szCs w:val="22"/>
        </w:rPr>
        <w:t xml:space="preserve">would not result in an increase in parking availability in this area, and in some cases would reduce the number of available parking spaces.  </w:t>
      </w:r>
    </w:p>
    <w:p w14:paraId="30DA5DEA" w14:textId="77777777" w:rsidR="00481E4B" w:rsidRPr="00481E4B" w:rsidRDefault="00481E4B" w:rsidP="00987156">
      <w:r w:rsidRPr="00481E4B">
        <w:rPr>
          <w:rFonts w:cs="Arial"/>
          <w:szCs w:val="22"/>
        </w:rPr>
        <w:t>As existing parking demand is low and indented parking bay construction would detrimentally impact street trees and other services in this area, indented parking bay construction is not recommended.</w:t>
      </w:r>
    </w:p>
    <w:bookmarkEnd w:id="102"/>
    <w:p w14:paraId="4451AE4D" w14:textId="77777777" w:rsidR="00481E4B" w:rsidRPr="00481E4B" w:rsidRDefault="00481E4B" w:rsidP="00481E4B">
      <w:pPr>
        <w:spacing w:before="0"/>
        <w:rPr>
          <w:rFonts w:cs="Arial"/>
          <w:sz w:val="16"/>
          <w:szCs w:val="16"/>
          <w:lang w:val="en-GB"/>
        </w:rPr>
      </w:pPr>
    </w:p>
    <w:tbl>
      <w:tblPr>
        <w:tblW w:w="5000" w:type="pct"/>
        <w:tblLook w:val="0000" w:firstRow="0" w:lastRow="0" w:firstColumn="0" w:lastColumn="0" w:noHBand="0" w:noVBand="0"/>
      </w:tblPr>
      <w:tblGrid>
        <w:gridCol w:w="9287"/>
      </w:tblGrid>
      <w:tr w:rsidR="00481E4B" w:rsidRPr="00481E4B" w14:paraId="146252CA" w14:textId="77777777" w:rsidTr="007815C4">
        <w:tc>
          <w:tcPr>
            <w:tcW w:w="5000" w:type="pct"/>
          </w:tcPr>
          <w:p w14:paraId="0C98A714" w14:textId="77777777" w:rsidR="00481E4B" w:rsidRPr="00481E4B" w:rsidRDefault="00481E4B" w:rsidP="00FA6876">
            <w:pPr>
              <w:pBdr>
                <w:top w:val="double" w:sz="4" w:space="6" w:color="auto"/>
                <w:left w:val="double" w:sz="4" w:space="0" w:color="auto"/>
                <w:bottom w:val="double" w:sz="4" w:space="6" w:color="auto"/>
                <w:right w:val="double" w:sz="4" w:space="0" w:color="auto"/>
              </w:pBdr>
              <w:spacing w:before="240" w:after="240"/>
              <w:jc w:val="center"/>
              <w:rPr>
                <w:rFonts w:cs="Arial"/>
                <w:b/>
                <w:bCs/>
                <w:caps/>
              </w:rPr>
            </w:pPr>
            <w:r w:rsidRPr="00481E4B">
              <w:rPr>
                <w:rFonts w:cs="Arial"/>
                <w:b/>
                <w:bCs/>
                <w:caps/>
              </w:rPr>
              <w:t>RECOMMENDATION</w:t>
            </w:r>
          </w:p>
          <w:p w14:paraId="574E5B58" w14:textId="77777777" w:rsidR="00481E4B" w:rsidRPr="00481E4B" w:rsidRDefault="00481E4B" w:rsidP="00481E4B">
            <w:pPr>
              <w:rPr>
                <w:b/>
              </w:rPr>
            </w:pPr>
            <w:r w:rsidRPr="00481E4B">
              <w:rPr>
                <w:b/>
              </w:rPr>
              <w:t xml:space="preserve">THAT </w:t>
            </w:r>
            <w:bookmarkStart w:id="103" w:name="_Hlk83282747"/>
            <w:r w:rsidRPr="00481E4B">
              <w:rPr>
                <w:b/>
              </w:rPr>
              <w:t xml:space="preserve">Council, </w:t>
            </w:r>
            <w:proofErr w:type="gramStart"/>
            <w:r w:rsidRPr="00481E4B">
              <w:rPr>
                <w:b/>
                <w:bCs/>
              </w:rPr>
              <w:t>in regards to</w:t>
            </w:r>
            <w:proofErr w:type="gramEnd"/>
            <w:r w:rsidRPr="00481E4B">
              <w:rPr>
                <w:b/>
                <w:bCs/>
              </w:rPr>
              <w:t xml:space="preserve"> the petition regarding Honeyeater Terrace, South Morang, </w:t>
            </w:r>
            <w:r w:rsidRPr="00481E4B">
              <w:rPr>
                <w:b/>
              </w:rPr>
              <w:t>resolve to:</w:t>
            </w:r>
          </w:p>
          <w:p w14:paraId="741317D5" w14:textId="77777777" w:rsidR="00481E4B" w:rsidRPr="00481E4B" w:rsidRDefault="00481E4B" w:rsidP="00481E4B">
            <w:pPr>
              <w:widowControl w:val="0"/>
              <w:spacing w:before="240"/>
              <w:ind w:left="360" w:hanging="360"/>
              <w:rPr>
                <w:b/>
                <w:szCs w:val="22"/>
              </w:rPr>
            </w:pPr>
            <w:bookmarkStart w:id="104" w:name="_Hlk83147786"/>
            <w:r w:rsidRPr="00481E4B">
              <w:rPr>
                <w:b/>
                <w:szCs w:val="22"/>
              </w:rPr>
              <w:t>1.</w:t>
            </w:r>
            <w:r w:rsidRPr="00481E4B">
              <w:rPr>
                <w:b/>
                <w:szCs w:val="22"/>
              </w:rPr>
              <w:tab/>
              <w:t xml:space="preserve">Note that there is ample safe on-street parking </w:t>
            </w:r>
            <w:proofErr w:type="gramStart"/>
            <w:r w:rsidRPr="00481E4B">
              <w:rPr>
                <w:b/>
                <w:szCs w:val="22"/>
              </w:rPr>
              <w:t>available</w:t>
            </w:r>
            <w:proofErr w:type="gramEnd"/>
            <w:r w:rsidRPr="00481E4B">
              <w:rPr>
                <w:b/>
                <w:szCs w:val="22"/>
              </w:rPr>
              <w:t xml:space="preserve"> and the streets are accessible for delivery and garbage collection vehicles.</w:t>
            </w:r>
          </w:p>
          <w:p w14:paraId="1B86308E" w14:textId="77777777" w:rsidR="00481E4B" w:rsidRPr="00481E4B" w:rsidRDefault="00481E4B" w:rsidP="00481E4B">
            <w:pPr>
              <w:widowControl w:val="0"/>
              <w:spacing w:before="240"/>
              <w:ind w:left="360" w:hanging="360"/>
              <w:rPr>
                <w:b/>
                <w:szCs w:val="22"/>
              </w:rPr>
            </w:pPr>
            <w:bookmarkStart w:id="105" w:name="_Hlk83029041"/>
            <w:r w:rsidRPr="00481E4B">
              <w:rPr>
                <w:b/>
                <w:szCs w:val="22"/>
              </w:rPr>
              <w:t>2.</w:t>
            </w:r>
            <w:r w:rsidRPr="00481E4B">
              <w:rPr>
                <w:b/>
                <w:szCs w:val="22"/>
              </w:rPr>
              <w:tab/>
              <w:t xml:space="preserve">Maintain the existing parking conditions, as there are no safety or operational </w:t>
            </w:r>
            <w:proofErr w:type="gramStart"/>
            <w:r w:rsidRPr="00481E4B">
              <w:rPr>
                <w:b/>
                <w:szCs w:val="22"/>
              </w:rPr>
              <w:t>benefits</w:t>
            </w:r>
            <w:proofErr w:type="gramEnd"/>
            <w:r w:rsidRPr="00481E4B">
              <w:rPr>
                <w:b/>
                <w:szCs w:val="22"/>
              </w:rPr>
              <w:t xml:space="preserve"> and installation of indented parking bays would have a detrimental impact on street trees and services. </w:t>
            </w:r>
          </w:p>
          <w:bookmarkEnd w:id="105"/>
          <w:p w14:paraId="060179E7" w14:textId="77777777" w:rsidR="00481E4B" w:rsidRPr="00481E4B" w:rsidRDefault="00481E4B" w:rsidP="00481E4B">
            <w:pPr>
              <w:widowControl w:val="0"/>
              <w:spacing w:before="240"/>
              <w:ind w:left="360" w:hanging="360"/>
              <w:rPr>
                <w:b/>
                <w:szCs w:val="22"/>
              </w:rPr>
            </w:pPr>
            <w:r w:rsidRPr="00481E4B">
              <w:rPr>
                <w:b/>
                <w:szCs w:val="22"/>
              </w:rPr>
              <w:t>3.</w:t>
            </w:r>
            <w:r w:rsidRPr="00481E4B">
              <w:rPr>
                <w:b/>
                <w:szCs w:val="22"/>
              </w:rPr>
              <w:tab/>
            </w:r>
            <w:r w:rsidRPr="00481E4B">
              <w:rPr>
                <w:rFonts w:cs="Arial"/>
                <w:b/>
                <w:szCs w:val="22"/>
              </w:rPr>
              <w:t>Advise the head petitioner and petitioners of the outcome of the Council</w:t>
            </w:r>
            <w:bookmarkEnd w:id="103"/>
            <w:bookmarkEnd w:id="104"/>
            <w:r w:rsidRPr="00481E4B">
              <w:rPr>
                <w:rFonts w:cs="Arial"/>
                <w:b/>
                <w:szCs w:val="22"/>
              </w:rPr>
              <w:t xml:space="preserve">’s resolution </w:t>
            </w:r>
            <w:bookmarkStart w:id="106" w:name="_Hlk85048643"/>
            <w:r w:rsidRPr="00481E4B">
              <w:rPr>
                <w:rFonts w:cs="Arial"/>
                <w:b/>
                <w:szCs w:val="22"/>
              </w:rPr>
              <w:t>to maintain existing parking conditions</w:t>
            </w:r>
            <w:bookmarkEnd w:id="106"/>
            <w:r w:rsidRPr="00481E4B">
              <w:rPr>
                <w:rFonts w:cs="Arial"/>
                <w:b/>
                <w:szCs w:val="22"/>
              </w:rPr>
              <w:t>.</w:t>
            </w:r>
          </w:p>
          <w:p w14:paraId="01AE3CE2" w14:textId="77777777" w:rsidR="00481E4B" w:rsidRPr="00481E4B" w:rsidRDefault="00481E4B" w:rsidP="00481E4B">
            <w:pPr>
              <w:widowControl w:val="0"/>
              <w:spacing w:before="240"/>
              <w:ind w:left="360"/>
              <w:rPr>
                <w:szCs w:val="22"/>
              </w:rPr>
            </w:pPr>
          </w:p>
        </w:tc>
      </w:tr>
      <w:tr w:rsidR="00FA6876" w:rsidRPr="00481E4B" w14:paraId="78B37DE5" w14:textId="77777777" w:rsidTr="007815C4">
        <w:tc>
          <w:tcPr>
            <w:tcW w:w="5000" w:type="pct"/>
          </w:tcPr>
          <w:p w14:paraId="1B0EDB11" w14:textId="77777777" w:rsidR="00FA6876" w:rsidRDefault="00FA6876" w:rsidP="00FA6876">
            <w:pPr>
              <w:pBdr>
                <w:top w:val="double" w:sz="4" w:space="6" w:color="auto"/>
                <w:left w:val="double" w:sz="4" w:space="4" w:color="auto"/>
                <w:bottom w:val="double" w:sz="4" w:space="6" w:color="auto"/>
                <w:right w:val="double" w:sz="4" w:space="4" w:color="auto"/>
              </w:pBdr>
              <w:shd w:val="pct20" w:color="auto" w:fill="auto"/>
              <w:spacing w:before="240" w:after="240"/>
              <w:jc w:val="center"/>
              <w:rPr>
                <w:rFonts w:cs="Arial"/>
                <w:b/>
                <w:bCs/>
                <w:caps/>
              </w:rPr>
            </w:pPr>
            <w:bookmarkStart w:id="107" w:name="PDF2_Recommendations_37148"/>
            <w:bookmarkEnd w:id="107"/>
            <w:r w:rsidRPr="00FA6876">
              <w:rPr>
                <w:rFonts w:cs="Arial"/>
                <w:b/>
                <w:bCs/>
                <w:caps/>
              </w:rPr>
              <w:t>Council Resolution</w:t>
            </w:r>
          </w:p>
          <w:p w14:paraId="23F6D0D4" w14:textId="77777777" w:rsidR="00FA6876" w:rsidRDefault="00FA6876" w:rsidP="00FA6876">
            <w:pPr>
              <w:tabs>
                <w:tab w:val="left" w:pos="2268"/>
              </w:tabs>
              <w:rPr>
                <w:rFonts w:cs="Arial"/>
                <w:b/>
                <w:i/>
              </w:rPr>
            </w:pPr>
            <w:bookmarkStart w:id="108" w:name="MoverSeconder_37148"/>
            <w:r w:rsidRPr="00FA6876">
              <w:rPr>
                <w:rFonts w:cs="Arial"/>
                <w:b/>
                <w:i/>
                <w:caps/>
              </w:rPr>
              <w:t>Moved:</w:t>
            </w:r>
            <w:r w:rsidRPr="00FA6876">
              <w:rPr>
                <w:rFonts w:cs="Arial"/>
                <w:b/>
                <w:i/>
                <w:caps/>
              </w:rPr>
              <w:tab/>
            </w:r>
            <w:r w:rsidRPr="00FA6876">
              <w:rPr>
                <w:rFonts w:cs="Arial"/>
                <w:b/>
                <w:i/>
              </w:rPr>
              <w:t>Administrator Duncan</w:t>
            </w:r>
          </w:p>
          <w:p w14:paraId="4EB60A97" w14:textId="77777777" w:rsidR="00FA6876" w:rsidRDefault="00FA6876" w:rsidP="00FA6876">
            <w:pPr>
              <w:tabs>
                <w:tab w:val="left" w:pos="2268"/>
              </w:tabs>
              <w:spacing w:before="0"/>
              <w:rPr>
                <w:rFonts w:cs="Arial"/>
                <w:b/>
                <w:i/>
              </w:rPr>
            </w:pPr>
            <w:r w:rsidRPr="00FA6876">
              <w:rPr>
                <w:rFonts w:cs="Arial"/>
                <w:b/>
                <w:i/>
                <w:caps/>
              </w:rPr>
              <w:t>Seconded:</w:t>
            </w:r>
            <w:r w:rsidRPr="00FA6876">
              <w:rPr>
                <w:rFonts w:cs="Arial"/>
                <w:b/>
                <w:i/>
                <w:caps/>
              </w:rPr>
              <w:tab/>
            </w:r>
            <w:r w:rsidRPr="00FA6876">
              <w:rPr>
                <w:rFonts w:cs="Arial"/>
                <w:b/>
                <w:i/>
              </w:rPr>
              <w:t xml:space="preserve">Administrator Eddy </w:t>
            </w:r>
          </w:p>
          <w:bookmarkEnd w:id="108"/>
          <w:p w14:paraId="38C117D3" w14:textId="77777777" w:rsidR="00FA6876" w:rsidRPr="00FA6876" w:rsidRDefault="00FA6876" w:rsidP="00FA6876">
            <w:pPr>
              <w:tabs>
                <w:tab w:val="left" w:pos="2268"/>
              </w:tabs>
              <w:spacing w:before="0"/>
            </w:pPr>
          </w:p>
          <w:p w14:paraId="62BBD2BE" w14:textId="77777777" w:rsidR="00FA6876" w:rsidRDefault="00FA6876" w:rsidP="00FA6876">
            <w:pPr>
              <w:rPr>
                <w:rFonts w:cs="Arial"/>
                <w:b/>
              </w:rPr>
            </w:pPr>
            <w:r w:rsidRPr="00FA6876">
              <w:rPr>
                <w:rFonts w:cs="Arial"/>
                <w:b/>
              </w:rPr>
              <w:t xml:space="preserve">THAT Council </w:t>
            </w:r>
            <w:proofErr w:type="gramStart"/>
            <w:r w:rsidRPr="00FA6876">
              <w:rPr>
                <w:rFonts w:cs="Arial"/>
                <w:b/>
              </w:rPr>
              <w:t>resolve</w:t>
            </w:r>
            <w:proofErr w:type="gramEnd"/>
            <w:r w:rsidRPr="00FA6876">
              <w:rPr>
                <w:rFonts w:cs="Arial"/>
                <w:b/>
              </w:rPr>
              <w:t xml:space="preserve"> to adopt the Recommendation.</w:t>
            </w:r>
            <w:bookmarkStart w:id="109" w:name="Carried_37148"/>
          </w:p>
          <w:p w14:paraId="5A909BBD" w14:textId="77777777" w:rsidR="00FA6876" w:rsidRPr="00FA6876" w:rsidRDefault="00FA6876" w:rsidP="00FA6876">
            <w:pPr>
              <w:jc w:val="right"/>
            </w:pPr>
            <w:r w:rsidRPr="00FA6876">
              <w:rPr>
                <w:rFonts w:cs="Arial"/>
                <w:b/>
                <w:caps/>
              </w:rPr>
              <w:t>Carried</w:t>
            </w:r>
            <w:bookmarkEnd w:id="109"/>
          </w:p>
        </w:tc>
      </w:tr>
    </w:tbl>
    <w:p w14:paraId="18F1AB09" w14:textId="77777777" w:rsidR="00481E4B" w:rsidRDefault="00481E4B" w:rsidP="00481E4B">
      <w:pPr>
        <w:pStyle w:val="ICTOC2"/>
        <w:sectPr w:rsidR="00481E4B" w:rsidSect="00481E4B">
          <w:headerReference w:type="even" r:id="rId80"/>
          <w:headerReference w:type="default" r:id="rId81"/>
          <w:footerReference w:type="even" r:id="rId82"/>
          <w:footerReference w:type="default" r:id="rId83"/>
          <w:headerReference w:type="first" r:id="rId84"/>
          <w:footerReference w:type="first" r:id="rId85"/>
          <w:type w:val="oddPage"/>
          <w:pgSz w:w="11907" w:h="16839" w:code="9"/>
          <w:pgMar w:top="1134" w:right="1418" w:bottom="851" w:left="1418" w:header="851" w:footer="567" w:gutter="0"/>
          <w:cols w:space="720"/>
          <w:formProt w:val="0"/>
          <w:docGrid w:linePitch="299"/>
        </w:sectPr>
      </w:pPr>
      <w:r>
        <w:t xml:space="preserve"> </w:t>
      </w:r>
      <w:bookmarkStart w:id="110" w:name="PageSet_Report_37148"/>
      <w:bookmarkEnd w:id="110"/>
    </w:p>
    <w:p w14:paraId="0A3B4107" w14:textId="77777777" w:rsidR="00481E4B" w:rsidRDefault="00481E4B" w:rsidP="00481E4B">
      <w:pPr>
        <w:jc w:val="center"/>
        <w:sectPr w:rsidR="00481E4B" w:rsidSect="00481E4B">
          <w:headerReference w:type="even" r:id="rId86"/>
          <w:headerReference w:type="default" r:id="rId87"/>
          <w:footerReference w:type="even" r:id="rId88"/>
          <w:footerReference w:type="default" r:id="rId89"/>
          <w:headerReference w:type="first" r:id="rId90"/>
          <w:footerReference w:type="first" r:id="rId91"/>
          <w:type w:val="oddPage"/>
          <w:pgSz w:w="11907" w:h="16839" w:code="9"/>
          <w:pgMar w:top="1021" w:right="1021" w:bottom="1021" w:left="1021" w:header="425" w:footer="425" w:gutter="0"/>
          <w:cols w:space="720"/>
          <w:formProt w:val="0"/>
          <w:docGrid w:linePitch="299"/>
        </w:sectPr>
      </w:pPr>
      <w:bookmarkStart w:id="111" w:name="PDF3_Attachment_37148_1"/>
      <w:bookmarkEnd w:id="111"/>
      <w:r>
        <w:rPr>
          <w:noProof/>
          <w:lang w:eastAsia="en-AU"/>
        </w:rPr>
        <w:drawing>
          <wp:inline distT="0" distB="0" distL="0" distR="0" wp14:anchorId="0FD89357" wp14:editId="02991938">
            <wp:extent cx="6213475" cy="8854734"/>
            <wp:effectExtent l="0" t="0" r="0" b="381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a:extLst>
                        <a:ext uri="{28A0092B-C50C-407E-A947-70E740481C1C}">
                          <a14:useLocalDpi xmlns:a14="http://schemas.microsoft.com/office/drawing/2010/main" val="0"/>
                        </a:ext>
                      </a:extLst>
                    </a:blip>
                    <a:srcRect l="1360" t="962" r="1360" b="962"/>
                    <a:stretch>
                      <a:fillRect/>
                    </a:stretch>
                  </pic:blipFill>
                  <pic:spPr>
                    <a:xfrm>
                      <a:off x="0" y="0"/>
                      <a:ext cx="6213475" cy="8854734"/>
                    </a:xfrm>
                    <a:prstGeom prst="rect">
                      <a:avLst/>
                    </a:prstGeom>
                  </pic:spPr>
                </pic:pic>
              </a:graphicData>
            </a:graphic>
          </wp:inline>
        </w:drawing>
      </w:r>
      <w:bookmarkStart w:id="112" w:name="INF_EndOfAttachment_37148_1"/>
      <w:bookmarkEnd w:id="112"/>
    </w:p>
    <w:p w14:paraId="1E3A6B55" w14:textId="77777777" w:rsidR="00481E4B" w:rsidRDefault="00481E4B" w:rsidP="00481E4B">
      <w:pPr>
        <w:jc w:val="center"/>
        <w:sectPr w:rsidR="00481E4B" w:rsidSect="00481E4B">
          <w:headerReference w:type="even" r:id="rId93"/>
          <w:headerReference w:type="default" r:id="rId94"/>
          <w:footerReference w:type="even" r:id="rId95"/>
          <w:footerReference w:type="default" r:id="rId96"/>
          <w:headerReference w:type="first" r:id="rId97"/>
          <w:footerReference w:type="first" r:id="rId98"/>
          <w:type w:val="oddPage"/>
          <w:pgSz w:w="16839" w:h="11907" w:orient="landscape" w:code="9"/>
          <w:pgMar w:top="1021" w:right="1021" w:bottom="1021" w:left="1021" w:header="425" w:footer="425" w:gutter="0"/>
          <w:cols w:space="720"/>
          <w:formProt w:val="0"/>
          <w:docGrid w:linePitch="299"/>
        </w:sectPr>
      </w:pPr>
      <w:bookmarkStart w:id="113" w:name="PDF3_Attachment_37148_2"/>
      <w:bookmarkEnd w:id="113"/>
      <w:r>
        <w:rPr>
          <w:noProof/>
          <w:lang w:eastAsia="en-AU"/>
        </w:rPr>
        <w:drawing>
          <wp:inline distT="0" distB="0" distL="0" distR="0" wp14:anchorId="46693E0E" wp14:editId="4E7E6838">
            <wp:extent cx="8600836" cy="6036159"/>
            <wp:effectExtent l="0" t="0" r="0" b="317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9">
                      <a:extLst>
                        <a:ext uri="{28A0092B-C50C-407E-A947-70E740481C1C}">
                          <a14:useLocalDpi xmlns:a14="http://schemas.microsoft.com/office/drawing/2010/main" val="0"/>
                        </a:ext>
                      </a:extLst>
                    </a:blip>
                    <a:srcRect l="962" t="1360" r="962" b="1360"/>
                    <a:stretch>
                      <a:fillRect/>
                    </a:stretch>
                  </pic:blipFill>
                  <pic:spPr>
                    <a:xfrm>
                      <a:off x="0" y="0"/>
                      <a:ext cx="8600836" cy="6036159"/>
                    </a:xfrm>
                    <a:prstGeom prst="rect">
                      <a:avLst/>
                    </a:prstGeom>
                  </pic:spPr>
                </pic:pic>
              </a:graphicData>
            </a:graphic>
          </wp:inline>
        </w:drawing>
      </w:r>
      <w:bookmarkStart w:id="114" w:name="INF_EndOfAttachment_37148_2"/>
      <w:bookmarkEnd w:id="114"/>
    </w:p>
    <w:p w14:paraId="423461CA" w14:textId="77777777" w:rsidR="00481E4B" w:rsidRDefault="00481E4B" w:rsidP="00481E4B">
      <w:pPr>
        <w:jc w:val="center"/>
        <w:sectPr w:rsidR="00481E4B" w:rsidSect="00481E4B">
          <w:headerReference w:type="even" r:id="rId100"/>
          <w:headerReference w:type="default" r:id="rId101"/>
          <w:footerReference w:type="even" r:id="rId102"/>
          <w:footerReference w:type="default" r:id="rId103"/>
          <w:headerReference w:type="first" r:id="rId104"/>
          <w:footerReference w:type="first" r:id="rId105"/>
          <w:type w:val="oddPage"/>
          <w:pgSz w:w="16839" w:h="11907" w:orient="landscape" w:code="9"/>
          <w:pgMar w:top="1021" w:right="1021" w:bottom="1021" w:left="1021" w:header="425" w:footer="425" w:gutter="0"/>
          <w:cols w:space="720"/>
          <w:formProt w:val="0"/>
          <w:docGrid w:linePitch="299"/>
        </w:sectPr>
      </w:pPr>
      <w:bookmarkStart w:id="115" w:name="PDF3_Attachment_37148_3"/>
      <w:bookmarkEnd w:id="115"/>
      <w:r>
        <w:rPr>
          <w:noProof/>
          <w:lang w:eastAsia="en-AU"/>
        </w:rPr>
        <w:drawing>
          <wp:inline distT="0" distB="0" distL="0" distR="0" wp14:anchorId="6271019C" wp14:editId="2457B2A3">
            <wp:extent cx="8600836" cy="6036159"/>
            <wp:effectExtent l="0" t="0" r="0" b="317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
                      <a:extLst>
                        <a:ext uri="{28A0092B-C50C-407E-A947-70E740481C1C}">
                          <a14:useLocalDpi xmlns:a14="http://schemas.microsoft.com/office/drawing/2010/main" val="0"/>
                        </a:ext>
                      </a:extLst>
                    </a:blip>
                    <a:srcRect l="962" t="1360" r="962" b="1360"/>
                    <a:stretch>
                      <a:fillRect/>
                    </a:stretch>
                  </pic:blipFill>
                  <pic:spPr>
                    <a:xfrm>
                      <a:off x="0" y="0"/>
                      <a:ext cx="8600836" cy="6036159"/>
                    </a:xfrm>
                    <a:prstGeom prst="rect">
                      <a:avLst/>
                    </a:prstGeom>
                  </pic:spPr>
                </pic:pic>
              </a:graphicData>
            </a:graphic>
          </wp:inline>
        </w:drawing>
      </w:r>
      <w:bookmarkStart w:id="116" w:name="INF_EndOfAttachment_37148_3"/>
      <w:bookmarkEnd w:id="116"/>
    </w:p>
    <w:p w14:paraId="6E9847EA" w14:textId="77777777" w:rsidR="00481E4B" w:rsidRDefault="00481E4B" w:rsidP="00481E4B">
      <w:pPr>
        <w:jc w:val="center"/>
      </w:pPr>
      <w:bookmarkStart w:id="117" w:name="PDF3_Attachment_37148_4"/>
      <w:bookmarkEnd w:id="117"/>
      <w:r>
        <w:rPr>
          <w:noProof/>
          <w:lang w:eastAsia="en-AU"/>
        </w:rPr>
        <w:drawing>
          <wp:inline distT="0" distB="0" distL="0" distR="0" wp14:anchorId="536CDF72" wp14:editId="12C4F627">
            <wp:extent cx="8600836" cy="6036159"/>
            <wp:effectExtent l="0" t="0" r="0" b="317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7">
                      <a:extLst>
                        <a:ext uri="{28A0092B-C50C-407E-A947-70E740481C1C}">
                          <a14:useLocalDpi xmlns:a14="http://schemas.microsoft.com/office/drawing/2010/main" val="0"/>
                        </a:ext>
                      </a:extLst>
                    </a:blip>
                    <a:srcRect l="962" t="1360" r="962" b="1360"/>
                    <a:stretch>
                      <a:fillRect/>
                    </a:stretch>
                  </pic:blipFill>
                  <pic:spPr>
                    <a:xfrm>
                      <a:off x="0" y="0"/>
                      <a:ext cx="8600836" cy="6036159"/>
                    </a:xfrm>
                    <a:prstGeom prst="rect">
                      <a:avLst/>
                    </a:prstGeom>
                  </pic:spPr>
                </pic:pic>
              </a:graphicData>
            </a:graphic>
          </wp:inline>
        </w:drawing>
      </w:r>
      <w:bookmarkStart w:id="118" w:name="INF_EndOfAttachment_37148_4"/>
      <w:bookmarkEnd w:id="118"/>
    </w:p>
    <w:p w14:paraId="630BCB6D" w14:textId="77777777" w:rsidR="00481E4B" w:rsidRDefault="00481E4B" w:rsidP="00481E4B">
      <w:pPr>
        <w:jc w:val="center"/>
        <w:sectPr w:rsidR="00481E4B" w:rsidSect="00481E4B">
          <w:headerReference w:type="even" r:id="rId108"/>
          <w:headerReference w:type="default" r:id="rId109"/>
          <w:footerReference w:type="even" r:id="rId110"/>
          <w:footerReference w:type="default" r:id="rId111"/>
          <w:headerReference w:type="first" r:id="rId112"/>
          <w:footerReference w:type="first" r:id="rId113"/>
          <w:type w:val="oddPage"/>
          <w:pgSz w:w="16839" w:h="11907" w:orient="landscape" w:code="9"/>
          <w:pgMar w:top="1021" w:right="1021" w:bottom="1021" w:left="1021" w:header="425" w:footer="425" w:gutter="0"/>
          <w:cols w:space="720"/>
          <w:formProt w:val="0"/>
          <w:docGrid w:linePitch="299"/>
        </w:sectPr>
      </w:pPr>
    </w:p>
    <w:bookmarkStart w:id="119" w:name="PDF2_ReportName_37158"/>
    <w:bookmarkEnd w:id="119"/>
    <w:p w14:paraId="5687F255" w14:textId="77777777" w:rsidR="00481E4B" w:rsidRPr="00481E4B" w:rsidRDefault="00481E4B" w:rsidP="00D63D99">
      <w:pPr>
        <w:spacing w:before="0" w:after="240"/>
        <w:ind w:left="567" w:hanging="567"/>
        <w:jc w:val="left"/>
        <w:rPr>
          <w:rFonts w:cs="Arial"/>
          <w:b/>
          <w:szCs w:val="16"/>
          <w:lang w:eastAsia="en-AU"/>
        </w:rPr>
      </w:pPr>
      <w:r w:rsidRPr="00481E4B">
        <w:rPr>
          <w:rFonts w:cs="Arial"/>
          <w:color w:val="FF0000"/>
          <w:sz w:val="16"/>
        </w:rPr>
        <w:fldChar w:fldCharType="begin"/>
      </w:r>
      <w:r w:rsidRPr="00481E4B">
        <w:rPr>
          <w:rFonts w:cs="Arial"/>
          <w:color w:val="FF0000"/>
          <w:sz w:val="16"/>
        </w:rPr>
        <w:instrText xml:space="preserve"> TC "</w:instrText>
      </w:r>
      <w:bookmarkStart w:id="120" w:name="_Toc87366260"/>
      <w:r w:rsidRPr="00481E4B">
        <w:rPr>
          <w:rFonts w:cs="Arial"/>
          <w:color w:val="FF0000"/>
          <w:sz w:val="16"/>
        </w:rPr>
        <w:instrText>6.2.2</w:instrText>
      </w:r>
      <w:r w:rsidRPr="00481E4B">
        <w:rPr>
          <w:rFonts w:cs="Arial"/>
          <w:color w:val="FF0000"/>
          <w:sz w:val="16"/>
        </w:rPr>
        <w:tab/>
        <w:instrText>Joint Letter - Sealed Path Construction in Tasman Park Bundoora</w:instrText>
      </w:r>
      <w:bookmarkEnd w:id="120"/>
      <w:r w:rsidRPr="00481E4B">
        <w:rPr>
          <w:rFonts w:cs="Arial"/>
          <w:color w:val="FF0000"/>
          <w:sz w:val="16"/>
        </w:rPr>
        <w:instrText xml:space="preserve">" \l3  </w:instrText>
      </w:r>
      <w:r w:rsidRPr="00481E4B">
        <w:rPr>
          <w:rFonts w:cs="Arial"/>
          <w:color w:val="FF0000"/>
          <w:sz w:val="16"/>
        </w:rPr>
        <w:fldChar w:fldCharType="end"/>
      </w:r>
      <w:r w:rsidRPr="00481E4B">
        <w:rPr>
          <w:rFonts w:cs="Arial"/>
          <w:b/>
        </w:rPr>
        <w:t>ITEM 6.2.2</w:t>
      </w:r>
      <w:r w:rsidRPr="00481E4B">
        <w:rPr>
          <w:rFonts w:cs="Arial"/>
          <w:b/>
          <w:szCs w:val="16"/>
          <w:lang w:eastAsia="en-AU"/>
        </w:rPr>
        <w:tab/>
      </w:r>
      <w:r w:rsidRPr="00481E4B">
        <w:rPr>
          <w:rFonts w:cs="Arial"/>
          <w:b/>
          <w:caps/>
        </w:rPr>
        <w:t xml:space="preserve">Joint Letter - Sealed Path Construction in Tasman Park </w:t>
      </w:r>
      <w:r w:rsidR="00D63D99">
        <w:rPr>
          <w:rFonts w:cs="Arial"/>
          <w:b/>
          <w:caps/>
        </w:rPr>
        <w:tab/>
      </w:r>
      <w:r w:rsidRPr="00481E4B">
        <w:rPr>
          <w:rFonts w:cs="Arial"/>
          <w:b/>
          <w:caps/>
        </w:rPr>
        <w:t xml:space="preserve">Bundoora     </w:t>
      </w:r>
    </w:p>
    <w:p w14:paraId="386889A3" w14:textId="77777777" w:rsidR="00481E4B" w:rsidRPr="00481E4B" w:rsidRDefault="00481E4B" w:rsidP="00481E4B">
      <w:pPr>
        <w:spacing w:before="240"/>
        <w:ind w:left="2835" w:hanging="2835"/>
        <w:jc w:val="left"/>
        <w:rPr>
          <w:rFonts w:cs="Arial"/>
          <w:b/>
          <w:snapToGrid w:val="0"/>
          <w:szCs w:val="20"/>
        </w:rPr>
      </w:pPr>
      <w:r w:rsidRPr="00481E4B">
        <w:rPr>
          <w:rFonts w:cs="Arial"/>
          <w:b/>
          <w:snapToGrid w:val="0"/>
          <w:szCs w:val="20"/>
        </w:rPr>
        <w:t>Responsible Officer:</w:t>
      </w:r>
      <w:r w:rsidRPr="00481E4B">
        <w:rPr>
          <w:rFonts w:cs="Arial"/>
          <w:b/>
          <w:snapToGrid w:val="0"/>
          <w:szCs w:val="20"/>
        </w:rPr>
        <w:tab/>
        <w:t xml:space="preserve">Director Infrastructure &amp; Environment </w:t>
      </w:r>
    </w:p>
    <w:p w14:paraId="1D74F521" w14:textId="77777777" w:rsidR="00481E4B" w:rsidRPr="00481E4B" w:rsidRDefault="00481E4B" w:rsidP="00481E4B">
      <w:pPr>
        <w:spacing w:before="240"/>
        <w:ind w:left="2835" w:hanging="2835"/>
        <w:jc w:val="left"/>
        <w:rPr>
          <w:rFonts w:cs="Arial"/>
          <w:b/>
          <w:snapToGrid w:val="0"/>
          <w:szCs w:val="20"/>
        </w:rPr>
      </w:pPr>
      <w:r w:rsidRPr="00481E4B">
        <w:rPr>
          <w:rFonts w:cs="Arial"/>
          <w:b/>
          <w:snapToGrid w:val="0"/>
          <w:szCs w:val="20"/>
        </w:rPr>
        <w:t>Author:</w:t>
      </w:r>
      <w:r w:rsidRPr="00481E4B">
        <w:rPr>
          <w:rFonts w:cs="Arial"/>
          <w:b/>
          <w:snapToGrid w:val="0"/>
          <w:szCs w:val="20"/>
        </w:rPr>
        <w:tab/>
        <w:t xml:space="preserve">Team Leader Public Realm Development    </w:t>
      </w:r>
    </w:p>
    <w:p w14:paraId="2AECAE55" w14:textId="77777777" w:rsidR="00481E4B" w:rsidRPr="00481E4B" w:rsidRDefault="00481E4B" w:rsidP="00481E4B">
      <w:pPr>
        <w:rPr>
          <w:sz w:val="12"/>
          <w:lang w:val="en-GB"/>
        </w:rPr>
      </w:pPr>
    </w:p>
    <w:p w14:paraId="54E8C752" w14:textId="77777777" w:rsidR="00481E4B" w:rsidRPr="00481E4B" w:rsidRDefault="00481E4B" w:rsidP="00481E4B">
      <w:pPr>
        <w:spacing w:before="360" w:after="240"/>
        <w:rPr>
          <w:rFonts w:ascii="Arial Bold" w:hAnsi="Arial Bold" w:cs="Arial"/>
          <w:b/>
          <w:caps/>
          <w:smallCaps/>
          <w:szCs w:val="22"/>
        </w:rPr>
      </w:pPr>
      <w:r w:rsidRPr="00481E4B">
        <w:rPr>
          <w:rFonts w:ascii="Arial Bold" w:hAnsi="Arial Bold" w:cs="Arial"/>
          <w:b/>
          <w:caps/>
          <w:smallCaps/>
          <w:szCs w:val="22"/>
        </w:rPr>
        <w:t>RECOMMENDATION SUMMARY</w:t>
      </w:r>
    </w:p>
    <w:p w14:paraId="013389D5" w14:textId="77777777" w:rsidR="00481E4B" w:rsidRPr="00481E4B" w:rsidRDefault="00481E4B" w:rsidP="00481E4B">
      <w:pPr>
        <w:tabs>
          <w:tab w:val="num" w:pos="567"/>
        </w:tabs>
        <w:spacing w:after="120"/>
        <w:rPr>
          <w:rFonts w:cs="Arial"/>
          <w:szCs w:val="22"/>
        </w:rPr>
      </w:pPr>
      <w:r w:rsidRPr="00481E4B">
        <w:rPr>
          <w:rFonts w:cs="Arial"/>
          <w:szCs w:val="22"/>
        </w:rPr>
        <w:t>Council Officer recommendation is to proceed with Option 3, to top up and maintain the existing granitic sand path and to bring forward</w:t>
      </w:r>
      <w:r w:rsidRPr="00481E4B">
        <w:rPr>
          <w:rFonts w:cs="Arial"/>
          <w:b/>
          <w:bCs/>
          <w:szCs w:val="22"/>
        </w:rPr>
        <w:t xml:space="preserve"> </w:t>
      </w:r>
      <w:r w:rsidRPr="00481E4B">
        <w:rPr>
          <w:rFonts w:cs="Arial"/>
          <w:szCs w:val="22"/>
        </w:rPr>
        <w:t xml:space="preserve">the park and playground upgrade including concrete path to the 2022/23 financial year.  </w:t>
      </w:r>
    </w:p>
    <w:p w14:paraId="313B5937" w14:textId="77777777" w:rsidR="00481E4B" w:rsidRPr="00481E4B" w:rsidRDefault="00481E4B" w:rsidP="00481E4B">
      <w:pPr>
        <w:keepNext/>
        <w:tabs>
          <w:tab w:val="left" w:pos="1134"/>
          <w:tab w:val="left" w:pos="7498"/>
        </w:tabs>
        <w:spacing w:before="360" w:after="240"/>
        <w:rPr>
          <w:rFonts w:cs="Arial"/>
          <w:b/>
          <w:caps/>
          <w:smallCaps/>
          <w:szCs w:val="22"/>
        </w:rPr>
      </w:pPr>
      <w:r w:rsidRPr="00481E4B">
        <w:rPr>
          <w:rFonts w:cs="Arial"/>
          <w:b/>
          <w:caps/>
          <w:smallCaps/>
          <w:szCs w:val="22"/>
        </w:rPr>
        <w:t>Brief overview</w:t>
      </w:r>
    </w:p>
    <w:p w14:paraId="4CDA6C98" w14:textId="77777777" w:rsidR="00481E4B" w:rsidRPr="00481E4B" w:rsidRDefault="00481E4B" w:rsidP="00481E4B">
      <w:pPr>
        <w:spacing w:after="120"/>
        <w:ind w:left="360" w:hanging="360"/>
        <w:rPr>
          <w:rFonts w:cs="Arial"/>
          <w:szCs w:val="22"/>
        </w:rPr>
      </w:pPr>
      <w:r w:rsidRPr="00481E4B">
        <w:rPr>
          <w:rFonts w:ascii="Symbol" w:hAnsi="Symbol" w:cs="Arial"/>
          <w:szCs w:val="22"/>
        </w:rPr>
        <w:t></w:t>
      </w:r>
      <w:r w:rsidRPr="00481E4B">
        <w:rPr>
          <w:rFonts w:ascii="Symbol" w:hAnsi="Symbol" w:cs="Arial"/>
          <w:szCs w:val="22"/>
        </w:rPr>
        <w:tab/>
      </w:r>
      <w:r w:rsidRPr="00481E4B">
        <w:rPr>
          <w:rFonts w:cs="Arial"/>
          <w:szCs w:val="22"/>
        </w:rPr>
        <w:t>A joint letter from 22 residents was received requesting the granitic sand path in Tasman Park be replaced with a ‘properly sealed surface path’ such as concrete.</w:t>
      </w:r>
      <w:r w:rsidRPr="00481E4B">
        <w:rPr>
          <w:rFonts w:cs="Arial"/>
          <w:szCs w:val="22"/>
          <w:u w:val="single"/>
        </w:rPr>
        <w:t xml:space="preserve"> </w:t>
      </w:r>
    </w:p>
    <w:p w14:paraId="7284F1D9" w14:textId="77777777" w:rsidR="00481E4B" w:rsidRPr="00481E4B" w:rsidRDefault="00481E4B" w:rsidP="00481E4B">
      <w:pPr>
        <w:spacing w:after="120"/>
        <w:ind w:left="360" w:hanging="360"/>
        <w:rPr>
          <w:rFonts w:cs="Arial"/>
          <w:szCs w:val="22"/>
        </w:rPr>
      </w:pPr>
      <w:r w:rsidRPr="00481E4B">
        <w:rPr>
          <w:rFonts w:ascii="Symbol" w:hAnsi="Symbol" w:cs="Arial"/>
          <w:szCs w:val="22"/>
        </w:rPr>
        <w:t></w:t>
      </w:r>
      <w:r w:rsidRPr="00481E4B">
        <w:rPr>
          <w:rFonts w:ascii="Symbol" w:hAnsi="Symbol" w:cs="Arial"/>
          <w:szCs w:val="22"/>
        </w:rPr>
        <w:tab/>
      </w:r>
      <w:r w:rsidRPr="00481E4B">
        <w:rPr>
          <w:rFonts w:cs="Arial"/>
          <w:szCs w:val="22"/>
        </w:rPr>
        <w:t xml:space="preserve">The joint letter was tabled at the 6 September 2021 Council Meeting and Council resolved:  </w:t>
      </w:r>
    </w:p>
    <w:p w14:paraId="713F0645" w14:textId="77777777" w:rsidR="00481E4B" w:rsidRPr="00481E4B" w:rsidRDefault="00481E4B" w:rsidP="00481E4B">
      <w:pPr>
        <w:spacing w:after="120"/>
        <w:ind w:left="1134"/>
        <w:rPr>
          <w:rFonts w:cs="Arial"/>
          <w:szCs w:val="22"/>
        </w:rPr>
      </w:pPr>
      <w:r w:rsidRPr="00481E4B">
        <w:rPr>
          <w:rFonts w:cs="Arial"/>
          <w:szCs w:val="22"/>
        </w:rPr>
        <w:t xml:space="preserve">THAT Council </w:t>
      </w:r>
      <w:proofErr w:type="gramStart"/>
      <w:r w:rsidRPr="00481E4B">
        <w:rPr>
          <w:rFonts w:cs="Arial"/>
          <w:szCs w:val="22"/>
        </w:rPr>
        <w:t>receive</w:t>
      </w:r>
      <w:proofErr w:type="gramEnd"/>
      <w:r w:rsidRPr="00481E4B">
        <w:rPr>
          <w:rFonts w:cs="Arial"/>
          <w:szCs w:val="22"/>
        </w:rPr>
        <w:t xml:space="preserve"> the Joint Letter from 22 residents, relating to sealing of the path in Tasman Park and request that Officers present a final report on this matter and recommendations at the 8 November 2021 Council Meeting.</w:t>
      </w:r>
    </w:p>
    <w:p w14:paraId="19E06966" w14:textId="77777777" w:rsidR="00481E4B" w:rsidRPr="00481E4B" w:rsidRDefault="00481E4B" w:rsidP="00481E4B">
      <w:pPr>
        <w:spacing w:after="120"/>
        <w:ind w:left="357" w:hanging="357"/>
        <w:rPr>
          <w:rFonts w:cs="Arial"/>
          <w:szCs w:val="22"/>
        </w:rPr>
      </w:pPr>
      <w:r w:rsidRPr="00481E4B">
        <w:rPr>
          <w:rFonts w:ascii="Symbol" w:hAnsi="Symbol" w:cs="Arial"/>
          <w:szCs w:val="22"/>
        </w:rPr>
        <w:t></w:t>
      </w:r>
      <w:r w:rsidRPr="00481E4B">
        <w:rPr>
          <w:rFonts w:ascii="Symbol" w:hAnsi="Symbol" w:cs="Arial"/>
          <w:szCs w:val="22"/>
        </w:rPr>
        <w:tab/>
      </w:r>
      <w:r w:rsidRPr="00481E4B">
        <w:rPr>
          <w:rFonts w:cs="Arial"/>
          <w:szCs w:val="22"/>
        </w:rPr>
        <w:t xml:space="preserve">Council Officers have spoken to the joint letter </w:t>
      </w:r>
      <w:proofErr w:type="gramStart"/>
      <w:r w:rsidRPr="00481E4B">
        <w:rPr>
          <w:rFonts w:cs="Arial"/>
          <w:szCs w:val="22"/>
        </w:rPr>
        <w:t>lead</w:t>
      </w:r>
      <w:proofErr w:type="gramEnd"/>
      <w:r w:rsidRPr="00481E4B">
        <w:rPr>
          <w:rFonts w:cs="Arial"/>
          <w:szCs w:val="22"/>
        </w:rPr>
        <w:t xml:space="preserve"> to discuss their concerns and proposals. </w:t>
      </w:r>
    </w:p>
    <w:p w14:paraId="513829EC" w14:textId="77777777" w:rsidR="00481E4B" w:rsidRPr="00481E4B" w:rsidRDefault="00481E4B" w:rsidP="00481E4B">
      <w:pPr>
        <w:spacing w:after="120"/>
        <w:ind w:left="357" w:hanging="357"/>
        <w:rPr>
          <w:rFonts w:cs="Arial"/>
          <w:szCs w:val="22"/>
        </w:rPr>
      </w:pPr>
      <w:r w:rsidRPr="00481E4B">
        <w:rPr>
          <w:rFonts w:ascii="Symbol" w:hAnsi="Symbol" w:cs="Arial"/>
          <w:szCs w:val="22"/>
        </w:rPr>
        <w:t></w:t>
      </w:r>
      <w:r w:rsidRPr="00481E4B">
        <w:rPr>
          <w:rFonts w:ascii="Symbol" w:hAnsi="Symbol" w:cs="Arial"/>
          <w:szCs w:val="22"/>
        </w:rPr>
        <w:tab/>
      </w:r>
      <w:r w:rsidRPr="00481E4B">
        <w:rPr>
          <w:rFonts w:cs="Arial"/>
          <w:szCs w:val="22"/>
        </w:rPr>
        <w:t xml:space="preserve">The whole park is scheduled for renewal in the 2024/25 financial year.  </w:t>
      </w:r>
      <w:r w:rsidRPr="00481E4B">
        <w:t>The existing walking track would be upgraded to concrete as part of the scheduled upgrade.</w:t>
      </w:r>
    </w:p>
    <w:p w14:paraId="72AD2197" w14:textId="77777777" w:rsidR="00481E4B" w:rsidRPr="00481E4B" w:rsidRDefault="00481E4B" w:rsidP="00481E4B">
      <w:pPr>
        <w:keepNext/>
        <w:tabs>
          <w:tab w:val="left" w:pos="1134"/>
          <w:tab w:val="left" w:pos="7498"/>
        </w:tabs>
        <w:spacing w:before="360" w:after="240"/>
        <w:rPr>
          <w:rFonts w:cs="Arial"/>
          <w:b/>
          <w:caps/>
          <w:smallCaps/>
          <w:szCs w:val="22"/>
        </w:rPr>
      </w:pPr>
      <w:r w:rsidRPr="00481E4B">
        <w:rPr>
          <w:rFonts w:cs="Arial"/>
          <w:b/>
          <w:caps/>
          <w:smallCaps/>
          <w:szCs w:val="22"/>
        </w:rPr>
        <w:t>rationale for recommendation</w:t>
      </w:r>
    </w:p>
    <w:p w14:paraId="76EE9C68" w14:textId="77777777" w:rsidR="00481E4B" w:rsidRPr="00481E4B" w:rsidRDefault="00481E4B" w:rsidP="00481E4B">
      <w:pPr>
        <w:spacing w:after="120"/>
        <w:rPr>
          <w:rFonts w:cs="Arial"/>
          <w:szCs w:val="22"/>
        </w:rPr>
      </w:pPr>
      <w:r w:rsidRPr="00481E4B">
        <w:rPr>
          <w:rFonts w:cs="Arial"/>
          <w:iCs/>
          <w:szCs w:val="22"/>
        </w:rPr>
        <w:t>The granitic sand path through Tasman Drive Park has become a thoroughfare for visitors accessing surrounding precinct services.   Bringing forward the construction of the path will service the boarder precinct needs, not just improving access to the park and playground</w:t>
      </w:r>
    </w:p>
    <w:p w14:paraId="3AF33A0B" w14:textId="77777777" w:rsidR="00481E4B" w:rsidRPr="00481E4B" w:rsidRDefault="00481E4B" w:rsidP="00481E4B">
      <w:pPr>
        <w:keepNext/>
        <w:tabs>
          <w:tab w:val="left" w:pos="1134"/>
          <w:tab w:val="left" w:pos="7498"/>
        </w:tabs>
        <w:spacing w:before="360" w:after="240"/>
        <w:rPr>
          <w:rFonts w:cs="Arial"/>
          <w:b/>
          <w:caps/>
          <w:smallCaps/>
          <w:szCs w:val="22"/>
        </w:rPr>
      </w:pPr>
      <w:r w:rsidRPr="00481E4B">
        <w:rPr>
          <w:rFonts w:cs="Arial"/>
          <w:b/>
          <w:caps/>
          <w:smallCaps/>
          <w:szCs w:val="22"/>
        </w:rPr>
        <w:t>impacts of recommendation</w:t>
      </w:r>
    </w:p>
    <w:p w14:paraId="20068001" w14:textId="77777777" w:rsidR="00481E4B" w:rsidRPr="00481E4B" w:rsidRDefault="00481E4B" w:rsidP="00481E4B">
      <w:pPr>
        <w:spacing w:after="120"/>
        <w:rPr>
          <w:rFonts w:cs="Arial"/>
          <w:szCs w:val="22"/>
        </w:rPr>
      </w:pPr>
      <w:r w:rsidRPr="00481E4B">
        <w:rPr>
          <w:rFonts w:cs="Arial"/>
          <w:szCs w:val="22"/>
        </w:rPr>
        <w:t xml:space="preserve">Bringing forward the consultation, design and delivery of the project will add to the proposed scope of the Park and Playground Renewal Program already planned for 2022/23. </w:t>
      </w:r>
    </w:p>
    <w:p w14:paraId="34696F32" w14:textId="77777777" w:rsidR="00481E4B" w:rsidRPr="00481E4B" w:rsidRDefault="00481E4B" w:rsidP="00481E4B">
      <w:pPr>
        <w:keepNext/>
        <w:tabs>
          <w:tab w:val="left" w:pos="1134"/>
          <w:tab w:val="left" w:pos="7498"/>
        </w:tabs>
        <w:spacing w:before="360" w:after="240"/>
        <w:rPr>
          <w:rFonts w:cs="Arial"/>
          <w:b/>
          <w:caps/>
          <w:smallCaps/>
          <w:szCs w:val="22"/>
        </w:rPr>
      </w:pPr>
      <w:r w:rsidRPr="00481E4B">
        <w:rPr>
          <w:rFonts w:cs="Arial"/>
          <w:b/>
          <w:caps/>
          <w:smallCaps/>
          <w:szCs w:val="22"/>
        </w:rPr>
        <w:t>what measures will be put in place to manage impacts</w:t>
      </w:r>
    </w:p>
    <w:p w14:paraId="4BDB99EB" w14:textId="77777777" w:rsidR="00481E4B" w:rsidRPr="00481E4B" w:rsidRDefault="00481E4B" w:rsidP="00481E4B">
      <w:pPr>
        <w:spacing w:after="120"/>
        <w:rPr>
          <w:rFonts w:cs="Arial"/>
          <w:szCs w:val="22"/>
        </w:rPr>
      </w:pPr>
      <w:r w:rsidRPr="00481E4B">
        <w:rPr>
          <w:rFonts w:cs="Arial"/>
          <w:szCs w:val="22"/>
        </w:rPr>
        <w:t xml:space="preserve">The Park and Playground Renewal Program budget in the 2022/23 New Works Program is proposed to be increased by $155,000 to account for the additional project and not impact the delivery of the proposed 2022/23 Park and Playground Renewal Program works.  </w:t>
      </w:r>
    </w:p>
    <w:p w14:paraId="42ACB486" w14:textId="77777777" w:rsidR="00481E4B" w:rsidRPr="00481E4B" w:rsidRDefault="00481E4B" w:rsidP="00481E4B">
      <w:pPr>
        <w:spacing w:after="120"/>
        <w:rPr>
          <w:rFonts w:cs="Arial"/>
          <w:szCs w:val="22"/>
        </w:rPr>
      </w:pPr>
    </w:p>
    <w:p w14:paraId="76963E96" w14:textId="77777777" w:rsidR="00481E4B" w:rsidRPr="00481E4B" w:rsidRDefault="00481E4B" w:rsidP="00481E4B">
      <w:pPr>
        <w:spacing w:before="0"/>
        <w:rPr>
          <w:sz w:val="16"/>
          <w:szCs w:val="16"/>
        </w:rPr>
      </w:pPr>
    </w:p>
    <w:p w14:paraId="7CEBEC63" w14:textId="77777777" w:rsidR="00481E4B" w:rsidRPr="00481E4B" w:rsidRDefault="00481E4B" w:rsidP="00481E4B">
      <w:pPr>
        <w:pageBreakBefore/>
        <w:pBdr>
          <w:top w:val="double" w:sz="4" w:space="6" w:color="auto"/>
          <w:left w:val="double" w:sz="4" w:space="4" w:color="auto"/>
          <w:bottom w:val="double" w:sz="4" w:space="6" w:color="auto"/>
          <w:right w:val="double" w:sz="4" w:space="4" w:color="auto"/>
        </w:pBdr>
        <w:shd w:val="pct20" w:color="auto" w:fill="auto"/>
        <w:spacing w:before="240" w:after="120"/>
        <w:jc w:val="center"/>
        <w:rPr>
          <w:rFonts w:ascii="Arial Bold" w:hAnsi="Arial Bold" w:cs="Arial"/>
          <w:b/>
          <w:caps/>
          <w:lang w:eastAsia="en-AU"/>
        </w:rPr>
      </w:pPr>
      <w:r w:rsidRPr="00481E4B">
        <w:rPr>
          <w:rFonts w:ascii="Arial Bold" w:hAnsi="Arial Bold" w:cs="Arial"/>
          <w:b/>
          <w:caps/>
          <w:lang w:eastAsia="en-AU"/>
        </w:rPr>
        <w:t>Report</w:t>
      </w:r>
    </w:p>
    <w:p w14:paraId="01D88163" w14:textId="77777777" w:rsidR="00481E4B" w:rsidRPr="00481E4B" w:rsidRDefault="00481E4B" w:rsidP="00481E4B">
      <w:pPr>
        <w:keepNext/>
        <w:tabs>
          <w:tab w:val="left" w:pos="1134"/>
        </w:tabs>
        <w:spacing w:before="360" w:after="240"/>
        <w:rPr>
          <w:rFonts w:cs="Arial"/>
          <w:b/>
          <w:szCs w:val="22"/>
          <w:u w:val="single"/>
        </w:rPr>
      </w:pPr>
      <w:r w:rsidRPr="00481E4B">
        <w:rPr>
          <w:rFonts w:cs="Arial"/>
          <w:b/>
          <w:caps/>
          <w:smallCaps/>
          <w:szCs w:val="22"/>
        </w:rPr>
        <w:t>Background</w:t>
      </w:r>
    </w:p>
    <w:p w14:paraId="69E86A56" w14:textId="77777777" w:rsidR="00481E4B" w:rsidRPr="00481E4B" w:rsidRDefault="00481E4B" w:rsidP="00481E4B">
      <w:pPr>
        <w:spacing w:after="120"/>
        <w:rPr>
          <w:rFonts w:cs="Arial"/>
          <w:szCs w:val="22"/>
        </w:rPr>
      </w:pPr>
      <w:r w:rsidRPr="00481E4B">
        <w:rPr>
          <w:rFonts w:cs="Arial"/>
          <w:szCs w:val="22"/>
        </w:rPr>
        <w:t>A joint letter was received from 22 residents, relating to sealing of the path in Tasman Park, Bundoora as the path becomes muddy and slippery when it rains.</w:t>
      </w:r>
    </w:p>
    <w:p w14:paraId="14444801" w14:textId="77777777" w:rsidR="00481E4B" w:rsidRPr="00481E4B" w:rsidRDefault="00481E4B" w:rsidP="00481E4B">
      <w:r w:rsidRPr="00481E4B">
        <w:t xml:space="preserve">Tasman Drive park and playground is a 2,000m2 Neighbourhood Park located between Tasman Drive and Alto Close in Bundoora.  The existing playground is currently 15 years old and is scheduled to be upgraded as part of a whole park and playground renewal for the site in the 2024/25 financial year.  The existing walking track surface material is granitic sand and would be upgraded to concrete as part of the scheduled upgrade. </w:t>
      </w:r>
    </w:p>
    <w:p w14:paraId="1A8B01EB" w14:textId="77777777" w:rsidR="00481E4B" w:rsidRPr="00481E4B" w:rsidRDefault="00481E4B" w:rsidP="00481E4B">
      <w:r w:rsidRPr="00481E4B">
        <w:t xml:space="preserve">There are four mature canopy trees located in the centre of the park which are to be retained and protected. </w:t>
      </w:r>
    </w:p>
    <w:p w14:paraId="61D546A5" w14:textId="77777777" w:rsidR="00481E4B" w:rsidRPr="00481E4B" w:rsidRDefault="00481E4B" w:rsidP="00481E4B">
      <w:pPr>
        <w:spacing w:after="120"/>
        <w:rPr>
          <w:rFonts w:cs="Arial"/>
          <w:szCs w:val="22"/>
        </w:rPr>
      </w:pPr>
      <w:r w:rsidRPr="00481E4B">
        <w:rPr>
          <w:noProof/>
          <w:lang w:eastAsia="en-AU"/>
        </w:rPr>
        <w:drawing>
          <wp:inline distT="0" distB="0" distL="0" distR="0" wp14:anchorId="2923F290" wp14:editId="631D4139">
            <wp:extent cx="5137657" cy="3092450"/>
            <wp:effectExtent l="0" t="0" r="635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5148481" cy="3098965"/>
                    </a:xfrm>
                    <a:prstGeom prst="rect">
                      <a:avLst/>
                    </a:prstGeom>
                  </pic:spPr>
                </pic:pic>
              </a:graphicData>
            </a:graphic>
          </wp:inline>
        </w:drawing>
      </w:r>
      <w:r w:rsidRPr="00481E4B">
        <w:rPr>
          <w:noProof/>
          <w:lang w:eastAsia="en-AU"/>
        </w:rPr>
        <w:drawing>
          <wp:inline distT="0" distB="0" distL="0" distR="0" wp14:anchorId="745C0969" wp14:editId="09E1FBF5">
            <wp:extent cx="584200" cy="527050"/>
            <wp:effectExtent l="0" t="0" r="6350" b="6350"/>
            <wp:docPr id="12" name="Picture 12"/>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84200" cy="527050"/>
                    </a:xfrm>
                    <a:prstGeom prst="rect">
                      <a:avLst/>
                    </a:prstGeom>
                    <a:noFill/>
                    <a:ln>
                      <a:noFill/>
                    </a:ln>
                  </pic:spPr>
                </pic:pic>
              </a:graphicData>
            </a:graphic>
          </wp:inline>
        </w:drawing>
      </w:r>
    </w:p>
    <w:p w14:paraId="4E042393" w14:textId="77777777" w:rsidR="00481E4B" w:rsidRPr="00481E4B" w:rsidRDefault="00481E4B" w:rsidP="00481E4B">
      <w:pPr>
        <w:spacing w:after="120"/>
        <w:rPr>
          <w:rFonts w:cs="Arial"/>
          <w:szCs w:val="22"/>
        </w:rPr>
      </w:pPr>
      <w:r w:rsidRPr="00481E4B">
        <w:rPr>
          <w:rFonts w:cs="Arial"/>
          <w:sz w:val="18"/>
          <w:szCs w:val="18"/>
        </w:rPr>
        <w:t>Fig 1 – existing conditions</w:t>
      </w:r>
    </w:p>
    <w:p w14:paraId="0FD58D01" w14:textId="77777777" w:rsidR="00481E4B" w:rsidRPr="00481E4B" w:rsidRDefault="00481E4B" w:rsidP="00481E4B">
      <w:pPr>
        <w:keepNext/>
        <w:tabs>
          <w:tab w:val="left" w:pos="1134"/>
        </w:tabs>
        <w:spacing w:before="360" w:after="240"/>
        <w:rPr>
          <w:rFonts w:cs="Arial"/>
          <w:b/>
          <w:szCs w:val="22"/>
        </w:rPr>
      </w:pPr>
      <w:r w:rsidRPr="00481E4B">
        <w:rPr>
          <w:rFonts w:cs="Arial"/>
          <w:b/>
          <w:caps/>
          <w:smallCaps/>
          <w:szCs w:val="22"/>
        </w:rPr>
        <w:t>Proposal</w:t>
      </w:r>
    </w:p>
    <w:p w14:paraId="0E8F2799" w14:textId="77777777" w:rsidR="00481E4B" w:rsidRPr="00481E4B" w:rsidRDefault="00481E4B" w:rsidP="00481E4B">
      <w:pPr>
        <w:spacing w:after="120"/>
        <w:rPr>
          <w:rFonts w:cs="Arial"/>
          <w:szCs w:val="22"/>
        </w:rPr>
      </w:pPr>
      <w:r w:rsidRPr="00481E4B">
        <w:rPr>
          <w:rFonts w:cs="Arial"/>
          <w:szCs w:val="22"/>
        </w:rPr>
        <w:t>Three options were proposed for consideration:</w:t>
      </w:r>
    </w:p>
    <w:p w14:paraId="24EECFF5" w14:textId="77777777" w:rsidR="00481E4B" w:rsidRPr="00481E4B" w:rsidRDefault="00481E4B" w:rsidP="00481E4B">
      <w:pPr>
        <w:spacing w:after="120"/>
        <w:rPr>
          <w:rFonts w:cs="Arial"/>
          <w:b/>
          <w:bCs/>
          <w:szCs w:val="22"/>
        </w:rPr>
      </w:pPr>
      <w:r w:rsidRPr="00481E4B">
        <w:rPr>
          <w:rFonts w:cs="Arial"/>
          <w:b/>
          <w:bCs/>
          <w:szCs w:val="22"/>
        </w:rPr>
        <w:t xml:space="preserve">Option 1 – Maintain. </w:t>
      </w:r>
    </w:p>
    <w:p w14:paraId="78ACA665" w14:textId="77777777" w:rsidR="00481E4B" w:rsidRPr="00481E4B" w:rsidRDefault="00481E4B" w:rsidP="00481E4B">
      <w:pPr>
        <w:spacing w:after="120"/>
        <w:ind w:left="720" w:hanging="360"/>
        <w:rPr>
          <w:rFonts w:cs="Arial"/>
          <w:szCs w:val="22"/>
        </w:rPr>
      </w:pPr>
      <w:r w:rsidRPr="00481E4B">
        <w:rPr>
          <w:rFonts w:ascii="Symbol" w:hAnsi="Symbol" w:cs="Arial"/>
          <w:szCs w:val="22"/>
        </w:rPr>
        <w:t></w:t>
      </w:r>
      <w:r w:rsidRPr="00481E4B">
        <w:rPr>
          <w:rFonts w:ascii="Symbol" w:hAnsi="Symbol" w:cs="Arial"/>
          <w:szCs w:val="22"/>
        </w:rPr>
        <w:tab/>
      </w:r>
      <w:r w:rsidRPr="00481E4B">
        <w:rPr>
          <w:rFonts w:cs="Arial"/>
          <w:szCs w:val="22"/>
        </w:rPr>
        <w:t xml:space="preserve">Top up the existing granitic sand path and continue to maintain until 2024/25 when the whole park and playground is upgraded. </w:t>
      </w:r>
    </w:p>
    <w:p w14:paraId="127859F8" w14:textId="77777777" w:rsidR="00481E4B" w:rsidRPr="00481E4B" w:rsidRDefault="00481E4B" w:rsidP="00481E4B">
      <w:pPr>
        <w:spacing w:after="120"/>
        <w:rPr>
          <w:rFonts w:cs="Arial"/>
          <w:b/>
          <w:bCs/>
          <w:szCs w:val="22"/>
        </w:rPr>
      </w:pPr>
      <w:r w:rsidRPr="00481E4B">
        <w:rPr>
          <w:rFonts w:cs="Arial"/>
          <w:b/>
          <w:bCs/>
          <w:szCs w:val="22"/>
        </w:rPr>
        <w:t xml:space="preserve">Option 2 – Construct a section of concrete path in 2021/22 </w:t>
      </w:r>
    </w:p>
    <w:p w14:paraId="2E203A83" w14:textId="77777777" w:rsidR="00481E4B" w:rsidRPr="00481E4B" w:rsidRDefault="00481E4B" w:rsidP="00481E4B">
      <w:pPr>
        <w:spacing w:before="0"/>
        <w:ind w:left="720" w:hanging="360"/>
      </w:pPr>
      <w:r w:rsidRPr="00481E4B">
        <w:rPr>
          <w:rFonts w:ascii="Symbol" w:hAnsi="Symbol"/>
          <w:szCs w:val="20"/>
        </w:rPr>
        <w:t></w:t>
      </w:r>
      <w:r w:rsidRPr="00481E4B">
        <w:rPr>
          <w:rFonts w:ascii="Symbol" w:hAnsi="Symbol"/>
          <w:szCs w:val="20"/>
        </w:rPr>
        <w:tab/>
      </w:r>
      <w:r w:rsidRPr="00481E4B">
        <w:t xml:space="preserve">Construct a 79m long, 1.5m wide concrete path in the same alignment of the southern granitic sand walking track to connect Alto Close and Tasman Drive.  This alignment is outside the mature tree’s structural root zone, will not impact on the future redevelopment of the playground area and provides an all-weather thoroughfare between Alto Close and Tasman Drive. </w:t>
      </w:r>
    </w:p>
    <w:p w14:paraId="25718F01" w14:textId="77777777" w:rsidR="00481E4B" w:rsidRPr="00481E4B" w:rsidRDefault="00481E4B" w:rsidP="00481E4B">
      <w:pPr>
        <w:spacing w:after="120"/>
        <w:ind w:left="720" w:hanging="360"/>
      </w:pPr>
      <w:r w:rsidRPr="00481E4B">
        <w:rPr>
          <w:rFonts w:ascii="Symbol" w:hAnsi="Symbol"/>
          <w:szCs w:val="20"/>
        </w:rPr>
        <w:t></w:t>
      </w:r>
      <w:r w:rsidRPr="00481E4B">
        <w:rPr>
          <w:rFonts w:ascii="Symbol" w:hAnsi="Symbol"/>
          <w:szCs w:val="20"/>
        </w:rPr>
        <w:tab/>
      </w:r>
      <w:r w:rsidRPr="00481E4B">
        <w:t>Works can be scheduled in Q3 of the 2021/22 financial year and be funded from the existing Footpath Reconstruction / Renewal Program in the 2021/22 New Works Program.</w:t>
      </w:r>
    </w:p>
    <w:p w14:paraId="1087E3EC" w14:textId="77777777" w:rsidR="00481E4B" w:rsidRPr="00481E4B" w:rsidRDefault="00481E4B" w:rsidP="00481E4B">
      <w:pPr>
        <w:spacing w:after="120"/>
        <w:ind w:left="720" w:hanging="360"/>
      </w:pPr>
      <w:r w:rsidRPr="00481E4B">
        <w:rPr>
          <w:rFonts w:ascii="Symbol" w:hAnsi="Symbol"/>
          <w:szCs w:val="20"/>
        </w:rPr>
        <w:t></w:t>
      </w:r>
      <w:r w:rsidRPr="00481E4B">
        <w:rPr>
          <w:rFonts w:ascii="Symbol" w:hAnsi="Symbol"/>
          <w:szCs w:val="20"/>
        </w:rPr>
        <w:tab/>
      </w:r>
      <w:r w:rsidRPr="00481E4B">
        <w:t xml:space="preserve">The balance of the park and playground works including consultation and engagement to be carried out in the 2024/25 financial year. </w:t>
      </w:r>
    </w:p>
    <w:p w14:paraId="483F7DF2" w14:textId="77777777" w:rsidR="00481E4B" w:rsidRPr="00481E4B" w:rsidRDefault="00481E4B" w:rsidP="00481E4B">
      <w:pPr>
        <w:spacing w:after="120"/>
        <w:rPr>
          <w:rFonts w:cs="Arial"/>
          <w:iCs/>
          <w:szCs w:val="22"/>
        </w:rPr>
      </w:pPr>
    </w:p>
    <w:p w14:paraId="46CF8302" w14:textId="77777777" w:rsidR="00481E4B" w:rsidRPr="00481E4B" w:rsidRDefault="00481E4B" w:rsidP="00481E4B">
      <w:pPr>
        <w:spacing w:after="120"/>
        <w:rPr>
          <w:rFonts w:cs="Arial"/>
          <w:szCs w:val="22"/>
        </w:rPr>
      </w:pPr>
      <w:r w:rsidRPr="00481E4B">
        <w:rPr>
          <w:noProof/>
          <w:lang w:eastAsia="en-AU"/>
        </w:rPr>
        <w:drawing>
          <wp:inline distT="0" distB="0" distL="0" distR="0" wp14:anchorId="3D8B8E64" wp14:editId="2DE2687F">
            <wp:extent cx="5207787" cy="2203450"/>
            <wp:effectExtent l="0" t="0" r="0" b="635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229230" cy="2212523"/>
                    </a:xfrm>
                    <a:prstGeom prst="rect">
                      <a:avLst/>
                    </a:prstGeom>
                    <a:noFill/>
                    <a:ln>
                      <a:noFill/>
                    </a:ln>
                  </pic:spPr>
                </pic:pic>
              </a:graphicData>
            </a:graphic>
          </wp:inline>
        </w:drawing>
      </w:r>
      <w:r w:rsidRPr="00481E4B">
        <w:rPr>
          <w:noProof/>
          <w:lang w:eastAsia="en-AU"/>
        </w:rPr>
        <w:drawing>
          <wp:inline distT="0" distB="0" distL="0" distR="0" wp14:anchorId="61CFA5A1" wp14:editId="7611F4FD">
            <wp:extent cx="508000" cy="450850"/>
            <wp:effectExtent l="0" t="0" r="6350" b="6350"/>
            <wp:docPr id="14" name="Picture 14"/>
            <wp:cNvGraphicFramePr/>
            <a:graphic xmlns:a="http://schemas.openxmlformats.org/drawingml/2006/main">
              <a:graphicData uri="http://schemas.openxmlformats.org/drawingml/2006/picture">
                <pic:pic xmlns:pic="http://schemas.openxmlformats.org/drawingml/2006/picture">
                  <pic:nvPicPr>
                    <pic:cNvPr id="2" name="Picture 2"/>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08000" cy="450850"/>
                    </a:xfrm>
                    <a:prstGeom prst="rect">
                      <a:avLst/>
                    </a:prstGeom>
                    <a:noFill/>
                    <a:ln>
                      <a:noFill/>
                    </a:ln>
                  </pic:spPr>
                </pic:pic>
              </a:graphicData>
            </a:graphic>
          </wp:inline>
        </w:drawing>
      </w:r>
    </w:p>
    <w:p w14:paraId="21E1B241" w14:textId="77777777" w:rsidR="00481E4B" w:rsidRPr="00481E4B" w:rsidRDefault="00481E4B" w:rsidP="00481E4B">
      <w:pPr>
        <w:spacing w:after="120"/>
        <w:jc w:val="left"/>
        <w:rPr>
          <w:rFonts w:cs="Arial"/>
          <w:sz w:val="18"/>
          <w:szCs w:val="18"/>
        </w:rPr>
      </w:pPr>
      <w:r w:rsidRPr="00481E4B">
        <w:rPr>
          <w:rFonts w:cs="Arial"/>
          <w:sz w:val="18"/>
          <w:szCs w:val="18"/>
        </w:rPr>
        <w:t xml:space="preserve">Fig 2 – Option 2 </w:t>
      </w:r>
    </w:p>
    <w:p w14:paraId="6A8028E0" w14:textId="77777777" w:rsidR="00481E4B" w:rsidRPr="00481E4B" w:rsidRDefault="00481E4B" w:rsidP="00481E4B">
      <w:pPr>
        <w:spacing w:after="120"/>
        <w:jc w:val="left"/>
        <w:rPr>
          <w:rFonts w:cs="Arial"/>
          <w:sz w:val="18"/>
          <w:szCs w:val="18"/>
        </w:rPr>
      </w:pPr>
    </w:p>
    <w:p w14:paraId="51ACFB3B" w14:textId="77777777" w:rsidR="00481E4B" w:rsidRPr="00481E4B" w:rsidRDefault="00481E4B" w:rsidP="00481E4B">
      <w:pPr>
        <w:spacing w:after="120"/>
        <w:rPr>
          <w:rFonts w:cs="Arial"/>
          <w:b/>
          <w:bCs/>
          <w:szCs w:val="22"/>
        </w:rPr>
      </w:pPr>
      <w:r w:rsidRPr="00481E4B">
        <w:rPr>
          <w:rFonts w:cs="Arial"/>
          <w:b/>
          <w:bCs/>
          <w:szCs w:val="22"/>
        </w:rPr>
        <w:t>Option 3 – Construct Park and Playground upgrade including concrete path in 2022/23</w:t>
      </w:r>
    </w:p>
    <w:p w14:paraId="742EE8D0" w14:textId="77777777" w:rsidR="00481E4B" w:rsidRPr="00481E4B" w:rsidRDefault="00481E4B" w:rsidP="00481E4B">
      <w:pPr>
        <w:spacing w:after="120"/>
        <w:ind w:left="720" w:hanging="360"/>
        <w:rPr>
          <w:rFonts w:cs="Arial"/>
          <w:szCs w:val="22"/>
        </w:rPr>
      </w:pPr>
      <w:r w:rsidRPr="00481E4B">
        <w:rPr>
          <w:rFonts w:ascii="Symbol" w:hAnsi="Symbol" w:cs="Arial"/>
          <w:szCs w:val="22"/>
        </w:rPr>
        <w:t></w:t>
      </w:r>
      <w:r w:rsidRPr="00481E4B">
        <w:rPr>
          <w:rFonts w:ascii="Symbol" w:hAnsi="Symbol" w:cs="Arial"/>
          <w:szCs w:val="22"/>
        </w:rPr>
        <w:tab/>
      </w:r>
      <w:r w:rsidRPr="00481E4B">
        <w:rPr>
          <w:rFonts w:cs="Arial"/>
          <w:szCs w:val="22"/>
        </w:rPr>
        <w:t>Top up the existing granitic sand path and continue to maintain.</w:t>
      </w:r>
    </w:p>
    <w:p w14:paraId="46A6605C" w14:textId="77777777" w:rsidR="00481E4B" w:rsidRPr="00481E4B" w:rsidRDefault="00481E4B" w:rsidP="00481E4B">
      <w:pPr>
        <w:spacing w:after="120"/>
        <w:ind w:left="720" w:hanging="360"/>
        <w:rPr>
          <w:rFonts w:cs="Arial"/>
          <w:szCs w:val="22"/>
        </w:rPr>
      </w:pPr>
      <w:r w:rsidRPr="00481E4B">
        <w:rPr>
          <w:rFonts w:ascii="Symbol" w:hAnsi="Symbol" w:cs="Arial"/>
          <w:szCs w:val="22"/>
        </w:rPr>
        <w:t></w:t>
      </w:r>
      <w:r w:rsidRPr="00481E4B">
        <w:rPr>
          <w:rFonts w:ascii="Symbol" w:hAnsi="Symbol" w:cs="Arial"/>
          <w:szCs w:val="22"/>
        </w:rPr>
        <w:tab/>
      </w:r>
      <w:r w:rsidRPr="00481E4B">
        <w:rPr>
          <w:rFonts w:cs="Arial"/>
          <w:szCs w:val="22"/>
        </w:rPr>
        <w:t>Bring forward the park and playground renewal scheduled for 2024/25 to 2022/23 financial year including the construction of the sealed concrete path and consultation and engagement with local community.</w:t>
      </w:r>
    </w:p>
    <w:p w14:paraId="77CB795E" w14:textId="77777777" w:rsidR="00481E4B" w:rsidRPr="00481E4B" w:rsidRDefault="00481E4B" w:rsidP="00481E4B">
      <w:pPr>
        <w:spacing w:after="120"/>
        <w:ind w:left="720" w:hanging="360"/>
        <w:rPr>
          <w:rFonts w:cs="Arial"/>
          <w:szCs w:val="22"/>
        </w:rPr>
      </w:pPr>
      <w:r w:rsidRPr="00481E4B">
        <w:rPr>
          <w:rFonts w:ascii="Symbol" w:hAnsi="Symbol" w:cs="Arial"/>
          <w:szCs w:val="22"/>
        </w:rPr>
        <w:t></w:t>
      </w:r>
      <w:r w:rsidRPr="00481E4B">
        <w:rPr>
          <w:rFonts w:ascii="Symbol" w:hAnsi="Symbol" w:cs="Arial"/>
          <w:szCs w:val="22"/>
        </w:rPr>
        <w:tab/>
      </w:r>
      <w:r w:rsidRPr="00481E4B">
        <w:rPr>
          <w:rFonts w:cs="Arial"/>
          <w:szCs w:val="22"/>
        </w:rPr>
        <w:t xml:space="preserve">Increase the proposed Park and Playground Renewal budget in the 2022/23 New Works Program by $155,000 to account for the additional project. </w:t>
      </w:r>
    </w:p>
    <w:p w14:paraId="53FC0415" w14:textId="77777777" w:rsidR="00481E4B" w:rsidRPr="00481E4B" w:rsidRDefault="00481E4B" w:rsidP="00481E4B">
      <w:pPr>
        <w:spacing w:after="120"/>
        <w:ind w:left="720" w:hanging="360"/>
        <w:rPr>
          <w:rFonts w:cs="Arial"/>
          <w:iCs/>
          <w:szCs w:val="22"/>
        </w:rPr>
      </w:pPr>
      <w:r w:rsidRPr="00481E4B">
        <w:rPr>
          <w:rFonts w:ascii="Symbol" w:hAnsi="Symbol" w:cs="Arial"/>
          <w:iCs/>
          <w:szCs w:val="22"/>
        </w:rPr>
        <w:t></w:t>
      </w:r>
      <w:r w:rsidRPr="00481E4B">
        <w:rPr>
          <w:rFonts w:ascii="Symbol" w:hAnsi="Symbol" w:cs="Arial"/>
          <w:iCs/>
          <w:szCs w:val="22"/>
        </w:rPr>
        <w:tab/>
      </w:r>
      <w:r w:rsidRPr="00481E4B">
        <w:rPr>
          <w:rFonts w:cs="Arial"/>
          <w:iCs/>
          <w:szCs w:val="22"/>
        </w:rPr>
        <w:t>This is the preferred option as the granitic sand path through Tasman Drive Park has become a thoroughfare for visitors accessing surrounding precinct services.   Bringing forward the construction of the path will service the boarder precinct needs, not just improving access to the park and playground.</w:t>
      </w:r>
    </w:p>
    <w:p w14:paraId="06357A11" w14:textId="77777777" w:rsidR="00481E4B" w:rsidRPr="00481E4B" w:rsidRDefault="00481E4B" w:rsidP="00481E4B">
      <w:pPr>
        <w:keepNext/>
        <w:tabs>
          <w:tab w:val="left" w:pos="1134"/>
        </w:tabs>
        <w:spacing w:before="360" w:after="240"/>
        <w:rPr>
          <w:rFonts w:cs="Arial"/>
          <w:b/>
          <w:szCs w:val="22"/>
          <w:u w:val="single"/>
        </w:rPr>
      </w:pPr>
      <w:r w:rsidRPr="00481E4B">
        <w:rPr>
          <w:rFonts w:cs="Arial"/>
          <w:b/>
          <w:caps/>
          <w:smallCaps/>
          <w:szCs w:val="22"/>
        </w:rPr>
        <w:t>Consultation</w:t>
      </w:r>
    </w:p>
    <w:p w14:paraId="4C9888E2" w14:textId="77777777" w:rsidR="00481E4B" w:rsidRPr="00481E4B" w:rsidRDefault="00481E4B" w:rsidP="00481E4B">
      <w:pPr>
        <w:spacing w:after="120"/>
        <w:rPr>
          <w:rFonts w:cs="Arial"/>
          <w:szCs w:val="22"/>
        </w:rPr>
      </w:pPr>
      <w:r w:rsidRPr="00481E4B">
        <w:rPr>
          <w:rFonts w:cs="Arial"/>
          <w:szCs w:val="22"/>
        </w:rPr>
        <w:t xml:space="preserve">Council Officers have discussed the concerns raised in the joint letter with the joint letter lead.  Consultation and engagement with the broader residential community will be carried out prior to the whole of park and playground upgrade to determine how community are currently using the park and how they would like to see it improved. </w:t>
      </w:r>
    </w:p>
    <w:p w14:paraId="12C83479" w14:textId="77777777" w:rsidR="00481E4B" w:rsidRPr="00481E4B" w:rsidRDefault="00481E4B" w:rsidP="00481E4B">
      <w:pPr>
        <w:keepNext/>
        <w:tabs>
          <w:tab w:val="left" w:pos="1134"/>
        </w:tabs>
        <w:spacing w:before="360" w:after="240"/>
        <w:rPr>
          <w:rFonts w:cs="Arial"/>
          <w:b/>
          <w:szCs w:val="22"/>
          <w:u w:val="single"/>
        </w:rPr>
      </w:pPr>
      <w:r w:rsidRPr="00481E4B">
        <w:rPr>
          <w:rFonts w:cs="Arial"/>
          <w:b/>
          <w:caps/>
          <w:smallCaps/>
          <w:szCs w:val="22"/>
        </w:rPr>
        <w:t>Financial Implications</w:t>
      </w:r>
    </w:p>
    <w:p w14:paraId="2591CECA" w14:textId="77777777" w:rsidR="00481E4B" w:rsidRPr="00481E4B" w:rsidRDefault="00481E4B" w:rsidP="00481E4B">
      <w:pPr>
        <w:spacing w:after="120"/>
        <w:rPr>
          <w:rFonts w:cs="Arial"/>
          <w:szCs w:val="22"/>
        </w:rPr>
      </w:pPr>
      <w:r w:rsidRPr="00481E4B">
        <w:rPr>
          <w:rFonts w:cs="Arial"/>
          <w:szCs w:val="22"/>
        </w:rPr>
        <w:t xml:space="preserve">Option 1 – Maintain </w:t>
      </w:r>
    </w:p>
    <w:p w14:paraId="65B6E423" w14:textId="77777777" w:rsidR="00481E4B" w:rsidRPr="00481E4B" w:rsidRDefault="00481E4B" w:rsidP="00481E4B">
      <w:pPr>
        <w:spacing w:after="120"/>
        <w:ind w:left="1290" w:hanging="360"/>
        <w:rPr>
          <w:rFonts w:cs="Arial"/>
          <w:szCs w:val="22"/>
        </w:rPr>
      </w:pPr>
      <w:r w:rsidRPr="00481E4B">
        <w:rPr>
          <w:rFonts w:ascii="Symbol" w:hAnsi="Symbol" w:cs="Arial"/>
          <w:szCs w:val="22"/>
        </w:rPr>
        <w:t></w:t>
      </w:r>
      <w:r w:rsidRPr="00481E4B">
        <w:rPr>
          <w:rFonts w:ascii="Symbol" w:hAnsi="Symbol" w:cs="Arial"/>
          <w:szCs w:val="22"/>
        </w:rPr>
        <w:tab/>
      </w:r>
      <w:r w:rsidRPr="00481E4B">
        <w:rPr>
          <w:rFonts w:cs="Arial"/>
          <w:szCs w:val="22"/>
        </w:rPr>
        <w:t>Minor works and ongoing maintenance would be carried out under Council’s existing maintenance contracts.</w:t>
      </w:r>
    </w:p>
    <w:p w14:paraId="345AFADE" w14:textId="77777777" w:rsidR="00481E4B" w:rsidRPr="00481E4B" w:rsidRDefault="00481E4B" w:rsidP="00481E4B">
      <w:pPr>
        <w:spacing w:after="120"/>
        <w:rPr>
          <w:rFonts w:cs="Arial"/>
          <w:szCs w:val="22"/>
        </w:rPr>
      </w:pPr>
      <w:r w:rsidRPr="00481E4B">
        <w:rPr>
          <w:rFonts w:cs="Arial"/>
          <w:szCs w:val="22"/>
        </w:rPr>
        <w:t>Option 2 – Construct a section of concrete path in 2021/22</w:t>
      </w:r>
    </w:p>
    <w:p w14:paraId="2156DC8F" w14:textId="77777777" w:rsidR="00481E4B" w:rsidRPr="00481E4B" w:rsidRDefault="00481E4B" w:rsidP="00481E4B">
      <w:pPr>
        <w:spacing w:after="120"/>
        <w:ind w:left="1290" w:hanging="360"/>
      </w:pPr>
      <w:r w:rsidRPr="00481E4B">
        <w:rPr>
          <w:rFonts w:ascii="Symbol" w:hAnsi="Symbol"/>
          <w:szCs w:val="20"/>
        </w:rPr>
        <w:t></w:t>
      </w:r>
      <w:r w:rsidRPr="00481E4B">
        <w:rPr>
          <w:rFonts w:ascii="Symbol" w:hAnsi="Symbol"/>
          <w:szCs w:val="20"/>
        </w:rPr>
        <w:tab/>
      </w:r>
      <w:r w:rsidRPr="00481E4B">
        <w:t xml:space="preserve">The estimated cost of construction is $15,000 excluding GST and can be funded from the existing Footpath Reconstruction / Renewal Program (CW-10771) in the approved 2021/22 New Works Program without impacting on the current annual scope of works.  </w:t>
      </w:r>
    </w:p>
    <w:p w14:paraId="1C581F7C" w14:textId="77777777" w:rsidR="00481E4B" w:rsidRPr="00481E4B" w:rsidRDefault="00481E4B" w:rsidP="00481E4B">
      <w:pPr>
        <w:spacing w:after="120"/>
        <w:rPr>
          <w:rFonts w:cs="Arial"/>
          <w:szCs w:val="22"/>
        </w:rPr>
      </w:pPr>
    </w:p>
    <w:p w14:paraId="7BBCA119" w14:textId="77777777" w:rsidR="00481E4B" w:rsidRPr="00481E4B" w:rsidRDefault="00481E4B" w:rsidP="00481E4B">
      <w:pPr>
        <w:spacing w:after="120"/>
        <w:rPr>
          <w:rFonts w:cs="Arial"/>
          <w:szCs w:val="22"/>
        </w:rPr>
      </w:pPr>
      <w:r w:rsidRPr="00481E4B">
        <w:rPr>
          <w:rFonts w:cs="Arial"/>
          <w:szCs w:val="22"/>
        </w:rPr>
        <w:t>Option 3 – Construct Park and Playground upgrade including concrete path in 2022/23</w:t>
      </w:r>
    </w:p>
    <w:p w14:paraId="0E7D401C" w14:textId="77777777" w:rsidR="00481E4B" w:rsidRPr="00481E4B" w:rsidRDefault="00481E4B" w:rsidP="00481E4B">
      <w:pPr>
        <w:spacing w:after="120"/>
        <w:ind w:left="1290" w:hanging="360"/>
        <w:rPr>
          <w:rFonts w:cs="Arial"/>
          <w:szCs w:val="22"/>
        </w:rPr>
      </w:pPr>
      <w:r w:rsidRPr="00481E4B">
        <w:rPr>
          <w:rFonts w:ascii="Symbol" w:hAnsi="Symbol" w:cs="Arial"/>
          <w:szCs w:val="22"/>
        </w:rPr>
        <w:t></w:t>
      </w:r>
      <w:r w:rsidRPr="00481E4B">
        <w:rPr>
          <w:rFonts w:ascii="Symbol" w:hAnsi="Symbol" w:cs="Arial"/>
          <w:szCs w:val="22"/>
        </w:rPr>
        <w:tab/>
      </w:r>
      <w:r w:rsidRPr="00481E4B">
        <w:rPr>
          <w:rFonts w:cs="Arial"/>
          <w:szCs w:val="22"/>
        </w:rPr>
        <w:t>The opinion of probable cost for the upgrade of the park and playground is $155,000 and is currently budgeted in the 2024/25 FY (</w:t>
      </w:r>
      <w:r w:rsidRPr="00481E4B">
        <w:t>CW-10792: Park and Playground Renewal Program</w:t>
      </w:r>
      <w:r w:rsidRPr="00481E4B">
        <w:rPr>
          <w:rFonts w:cs="Arial"/>
          <w:szCs w:val="22"/>
        </w:rPr>
        <w:t>).</w:t>
      </w:r>
    </w:p>
    <w:p w14:paraId="761127BE" w14:textId="77777777" w:rsidR="00481E4B" w:rsidRPr="00481E4B" w:rsidRDefault="00481E4B" w:rsidP="00481E4B">
      <w:pPr>
        <w:keepNext/>
        <w:tabs>
          <w:tab w:val="left" w:pos="1134"/>
        </w:tabs>
        <w:spacing w:before="360" w:after="240"/>
        <w:rPr>
          <w:rFonts w:cs="Arial"/>
          <w:b/>
          <w:szCs w:val="22"/>
          <w:u w:val="single"/>
        </w:rPr>
      </w:pPr>
      <w:r w:rsidRPr="00481E4B">
        <w:rPr>
          <w:rFonts w:cs="Arial"/>
          <w:b/>
          <w:caps/>
          <w:smallCaps/>
          <w:szCs w:val="22"/>
        </w:rPr>
        <w:t>Policy strategy and legislation</w:t>
      </w:r>
    </w:p>
    <w:p w14:paraId="0B2E9F5C" w14:textId="77777777" w:rsidR="00481E4B" w:rsidRPr="00481E4B" w:rsidRDefault="00481E4B" w:rsidP="00481E4B">
      <w:pPr>
        <w:spacing w:after="120"/>
        <w:rPr>
          <w:rFonts w:cs="Arial"/>
          <w:szCs w:val="22"/>
        </w:rPr>
      </w:pPr>
      <w:r w:rsidRPr="00481E4B">
        <w:rPr>
          <w:rFonts w:cs="Arial"/>
          <w:szCs w:val="22"/>
        </w:rPr>
        <w:t>Open Space Strategy (2016)</w:t>
      </w:r>
    </w:p>
    <w:p w14:paraId="16A43F4D" w14:textId="77777777" w:rsidR="00481E4B" w:rsidRPr="00481E4B" w:rsidRDefault="00481E4B" w:rsidP="00481E4B">
      <w:pPr>
        <w:spacing w:after="120"/>
        <w:rPr>
          <w:rFonts w:cs="Arial"/>
          <w:szCs w:val="22"/>
        </w:rPr>
      </w:pPr>
      <w:r w:rsidRPr="00481E4B">
        <w:rPr>
          <w:rFonts w:cs="Arial"/>
          <w:szCs w:val="22"/>
        </w:rPr>
        <w:t>Active Whittlesea Strategy (2019-2028)</w:t>
      </w:r>
    </w:p>
    <w:p w14:paraId="361D2D43" w14:textId="77777777" w:rsidR="00481E4B" w:rsidRPr="00481E4B" w:rsidRDefault="00481E4B" w:rsidP="00481E4B">
      <w:pPr>
        <w:spacing w:after="120"/>
        <w:rPr>
          <w:rFonts w:cs="Arial"/>
          <w:szCs w:val="22"/>
        </w:rPr>
      </w:pPr>
      <w:r w:rsidRPr="00481E4B">
        <w:rPr>
          <w:rFonts w:cs="Arial"/>
          <w:szCs w:val="22"/>
        </w:rPr>
        <w:t>Greening Whittlesea Strategy (2020-2040)</w:t>
      </w:r>
    </w:p>
    <w:p w14:paraId="185E3756" w14:textId="77777777" w:rsidR="00481E4B" w:rsidRPr="00481E4B" w:rsidRDefault="00481E4B" w:rsidP="00481E4B">
      <w:pPr>
        <w:keepNext/>
        <w:tabs>
          <w:tab w:val="left" w:pos="1134"/>
        </w:tabs>
        <w:spacing w:before="360" w:after="120"/>
        <w:rPr>
          <w:rFonts w:cs="Arial"/>
          <w:b/>
          <w:caps/>
          <w:smallCaps/>
          <w:szCs w:val="22"/>
        </w:rPr>
      </w:pPr>
      <w:r w:rsidRPr="00481E4B">
        <w:rPr>
          <w:rFonts w:cs="Arial"/>
          <w:b/>
          <w:caps/>
          <w:smallCaps/>
          <w:szCs w:val="22"/>
        </w:rPr>
        <w:t>link to strategic risks</w:t>
      </w:r>
    </w:p>
    <w:p w14:paraId="717DA978" w14:textId="77777777" w:rsidR="00481E4B" w:rsidRPr="00481E4B" w:rsidRDefault="00481E4B" w:rsidP="00481E4B">
      <w:pPr>
        <w:keepNext/>
        <w:tabs>
          <w:tab w:val="left" w:pos="1134"/>
        </w:tabs>
        <w:spacing w:before="240" w:after="120"/>
        <w:rPr>
          <w:rFonts w:cs="Arial"/>
          <w:i/>
          <w:color w:val="000000" w:themeColor="text1"/>
          <w:szCs w:val="22"/>
        </w:rPr>
      </w:pPr>
      <w:r w:rsidRPr="00481E4B">
        <w:rPr>
          <w:rFonts w:cs="Arial"/>
          <w:b/>
          <w:bCs/>
          <w:iCs/>
          <w:lang w:eastAsia="en-AU"/>
        </w:rPr>
        <w:t xml:space="preserve">Strategic Risk </w:t>
      </w:r>
      <w:r w:rsidRPr="00481E4B">
        <w:rPr>
          <w:rFonts w:cs="Arial"/>
          <w:i/>
          <w:color w:val="000000" w:themeColor="text1"/>
          <w:szCs w:val="22"/>
        </w:rPr>
        <w:t xml:space="preserve">Life Cycle Asset Management - Failure to effectively plan for the construction, on-going </w:t>
      </w:r>
      <w:proofErr w:type="gramStart"/>
      <w:r w:rsidRPr="00481E4B">
        <w:rPr>
          <w:rFonts w:cs="Arial"/>
          <w:i/>
          <w:color w:val="000000" w:themeColor="text1"/>
          <w:szCs w:val="22"/>
        </w:rPr>
        <w:t>maintenance</w:t>
      </w:r>
      <w:proofErr w:type="gramEnd"/>
      <w:r w:rsidRPr="00481E4B">
        <w:rPr>
          <w:rFonts w:cs="Arial"/>
          <w:i/>
          <w:color w:val="000000" w:themeColor="text1"/>
          <w:szCs w:val="22"/>
        </w:rPr>
        <w:t xml:space="preserve"> and renewal of Council’s assets </w:t>
      </w:r>
    </w:p>
    <w:p w14:paraId="7CDB4884" w14:textId="77777777" w:rsidR="00481E4B" w:rsidRPr="00481E4B" w:rsidRDefault="00481E4B" w:rsidP="00481E4B">
      <w:pPr>
        <w:spacing w:before="240" w:after="120"/>
        <w:rPr>
          <w:rFonts w:cs="Arial"/>
          <w:szCs w:val="22"/>
        </w:rPr>
      </w:pPr>
      <w:r w:rsidRPr="00481E4B">
        <w:t>The current public open space assets in Tasman Drive park are aged. Many of the assets within the park will shortly reach the end of their useful life expectancy and no longer meet Council’s requirements for safety, amenity and play value.</w:t>
      </w:r>
    </w:p>
    <w:p w14:paraId="0379EDC3" w14:textId="77777777" w:rsidR="00481E4B" w:rsidRPr="00481E4B" w:rsidRDefault="00481E4B" w:rsidP="00481E4B">
      <w:pPr>
        <w:keepNext/>
        <w:tabs>
          <w:tab w:val="left" w:pos="1134"/>
        </w:tabs>
        <w:spacing w:before="360" w:after="240"/>
        <w:rPr>
          <w:rFonts w:cs="Arial"/>
          <w:b/>
          <w:szCs w:val="22"/>
          <w:u w:val="single"/>
        </w:rPr>
      </w:pPr>
      <w:r w:rsidRPr="00481E4B">
        <w:rPr>
          <w:rFonts w:cs="Arial"/>
          <w:b/>
          <w:caps/>
          <w:smallCaps/>
          <w:szCs w:val="22"/>
        </w:rPr>
        <w:t>Links to whittlesea 2040 and the CoUNCIL Plan</w:t>
      </w:r>
    </w:p>
    <w:p w14:paraId="77A3046A" w14:textId="77777777" w:rsidR="00481E4B" w:rsidRPr="00481E4B" w:rsidRDefault="00481E4B" w:rsidP="00481E4B">
      <w:pPr>
        <w:tabs>
          <w:tab w:val="left" w:pos="2835"/>
        </w:tabs>
        <w:spacing w:after="120"/>
        <w:ind w:left="2835" w:hanging="2835"/>
        <w:jc w:val="left"/>
        <w:rPr>
          <w:rFonts w:cs="Arial"/>
          <w:b/>
          <w:bCs/>
          <w:iCs/>
          <w:szCs w:val="20"/>
          <w:lang w:eastAsia="en-AU"/>
        </w:rPr>
      </w:pPr>
      <w:r w:rsidRPr="00481E4B">
        <w:rPr>
          <w:rFonts w:cs="Arial"/>
          <w:b/>
          <w:bCs/>
          <w:iCs/>
          <w:szCs w:val="20"/>
          <w:lang w:eastAsia="en-AU"/>
        </w:rPr>
        <w:t>Goal</w:t>
      </w:r>
      <w:r w:rsidRPr="00481E4B">
        <w:rPr>
          <w:rFonts w:cs="Arial"/>
          <w:b/>
          <w:bCs/>
          <w:iCs/>
          <w:szCs w:val="20"/>
          <w:lang w:eastAsia="en-AU"/>
        </w:rPr>
        <w:tab/>
      </w:r>
      <w:r w:rsidRPr="00481E4B">
        <w:rPr>
          <w:b/>
        </w:rPr>
        <w:t>Liveable neighbourhoods</w:t>
      </w:r>
    </w:p>
    <w:p w14:paraId="43ED47A6" w14:textId="77777777" w:rsidR="00481E4B" w:rsidRPr="00481E4B" w:rsidRDefault="00481E4B" w:rsidP="00481E4B">
      <w:pPr>
        <w:tabs>
          <w:tab w:val="left" w:pos="2835"/>
        </w:tabs>
        <w:spacing w:after="120"/>
        <w:ind w:left="2835" w:hanging="2835"/>
        <w:jc w:val="left"/>
        <w:rPr>
          <w:rFonts w:cs="Arial"/>
          <w:b/>
          <w:bCs/>
          <w:iCs/>
          <w:szCs w:val="20"/>
          <w:lang w:eastAsia="en-AU"/>
        </w:rPr>
      </w:pPr>
      <w:r w:rsidRPr="00481E4B">
        <w:rPr>
          <w:rFonts w:cs="Arial"/>
          <w:b/>
          <w:bCs/>
          <w:iCs/>
          <w:szCs w:val="20"/>
          <w:lang w:eastAsia="en-AU"/>
        </w:rPr>
        <w:t>Key Direction</w:t>
      </w:r>
      <w:r w:rsidRPr="00481E4B">
        <w:rPr>
          <w:rFonts w:cs="Arial"/>
          <w:b/>
          <w:bCs/>
          <w:iCs/>
          <w:szCs w:val="20"/>
          <w:lang w:eastAsia="en-AU"/>
        </w:rPr>
        <w:tab/>
      </w:r>
      <w:r w:rsidRPr="00481E4B">
        <w:rPr>
          <w:b/>
        </w:rPr>
        <w:t>Well-designed neighbourhoods and vibrant town centres</w:t>
      </w:r>
    </w:p>
    <w:p w14:paraId="00E28FF0" w14:textId="77777777" w:rsidR="00481E4B" w:rsidRPr="00481E4B" w:rsidRDefault="00481E4B" w:rsidP="00481E4B">
      <w:pPr>
        <w:rPr>
          <w:rFonts w:cs="Arial"/>
          <w:sz w:val="16"/>
          <w:szCs w:val="16"/>
          <w:lang w:val="en-GB"/>
        </w:rPr>
      </w:pPr>
    </w:p>
    <w:p w14:paraId="0EB89B7E" w14:textId="77777777" w:rsidR="00481E4B" w:rsidRPr="00481E4B" w:rsidRDefault="00481E4B" w:rsidP="00481E4B">
      <w:pPr>
        <w:spacing w:after="120"/>
        <w:rPr>
          <w:rFonts w:cs="Arial"/>
          <w:i/>
          <w:szCs w:val="22"/>
          <w:lang w:eastAsia="en-AU"/>
        </w:rPr>
      </w:pPr>
      <w:r w:rsidRPr="00481E4B">
        <w:t xml:space="preserve">Redevelopment of the park and playground at Tasman Drive park will result in an upgrade of the existing facilities for the community, providing additional opportunities to the local neighbourhood for social interaction and play. </w:t>
      </w:r>
    </w:p>
    <w:p w14:paraId="5B31F82E" w14:textId="77777777" w:rsidR="00481E4B" w:rsidRPr="00481E4B" w:rsidRDefault="00481E4B" w:rsidP="00481E4B">
      <w:pPr>
        <w:keepNext/>
        <w:tabs>
          <w:tab w:val="left" w:pos="1134"/>
        </w:tabs>
        <w:spacing w:before="360" w:after="240"/>
        <w:rPr>
          <w:rFonts w:cs="Arial"/>
          <w:b/>
          <w:szCs w:val="22"/>
          <w:u w:val="single"/>
        </w:rPr>
      </w:pPr>
      <w:r w:rsidRPr="00481E4B">
        <w:rPr>
          <w:rFonts w:cs="Arial"/>
          <w:b/>
          <w:caps/>
          <w:smallCaps/>
          <w:szCs w:val="22"/>
        </w:rPr>
        <w:t>Declarations of Conflicts of Interest</w:t>
      </w:r>
    </w:p>
    <w:p w14:paraId="270AE606" w14:textId="77777777" w:rsidR="00481E4B" w:rsidRPr="00481E4B" w:rsidRDefault="00481E4B" w:rsidP="00481E4B">
      <w:pPr>
        <w:spacing w:after="120"/>
        <w:rPr>
          <w:lang w:eastAsia="en-AU"/>
        </w:rPr>
      </w:pPr>
      <w:r w:rsidRPr="00481E4B">
        <w:rPr>
          <w:lang w:eastAsia="en-AU"/>
        </w:rPr>
        <w:t xml:space="preserve">Under Section 130 of the </w:t>
      </w:r>
      <w:r w:rsidRPr="00481E4B">
        <w:rPr>
          <w:i/>
          <w:iCs/>
          <w:lang w:eastAsia="en-AU"/>
        </w:rPr>
        <w:t xml:space="preserve">Local Government Act 2020 </w:t>
      </w:r>
      <w:r w:rsidRPr="00481E4B">
        <w:rPr>
          <w:iCs/>
          <w:lang w:eastAsia="en-AU"/>
        </w:rPr>
        <w:t xml:space="preserve">and Rule 47 of the </w:t>
      </w:r>
      <w:r w:rsidRPr="00481E4B">
        <w:rPr>
          <w:i/>
          <w:iCs/>
          <w:lang w:eastAsia="en-AU"/>
        </w:rPr>
        <w:t>Governance Rules 2021,</w:t>
      </w:r>
      <w:r w:rsidRPr="00481E4B">
        <w:rPr>
          <w:lang w:eastAsia="en-AU"/>
        </w:rPr>
        <w:t xml:space="preserve"> officers providing advice to Council are required to disclose any conflict of interest they have in a matter and explain the nature of the conflict.</w:t>
      </w:r>
    </w:p>
    <w:p w14:paraId="68274626" w14:textId="77777777" w:rsidR="00481E4B" w:rsidRPr="00481E4B" w:rsidRDefault="00481E4B" w:rsidP="00481E4B">
      <w:pPr>
        <w:spacing w:after="120"/>
        <w:rPr>
          <w:lang w:eastAsia="en-AU"/>
        </w:rPr>
      </w:pPr>
      <w:r w:rsidRPr="00481E4B">
        <w:rPr>
          <w:lang w:eastAsia="en-AU"/>
        </w:rPr>
        <w:t>The Responsible Officer reviewing this report, having made enquiries with relevant members of staff, reports that no disclosable interests have been raised in relation to this report.</w:t>
      </w:r>
    </w:p>
    <w:p w14:paraId="45BB1511" w14:textId="77777777" w:rsidR="00481E4B" w:rsidRPr="00481E4B" w:rsidRDefault="00481E4B" w:rsidP="00481E4B">
      <w:pPr>
        <w:keepNext/>
        <w:spacing w:before="360" w:after="240"/>
        <w:rPr>
          <w:rFonts w:cs="Arial"/>
          <w:b/>
          <w:szCs w:val="22"/>
          <w:u w:val="single"/>
        </w:rPr>
      </w:pPr>
      <w:r w:rsidRPr="00481E4B">
        <w:rPr>
          <w:rFonts w:cs="Arial"/>
          <w:b/>
          <w:caps/>
          <w:smallCaps/>
          <w:szCs w:val="22"/>
        </w:rPr>
        <w:t>Conclusion</w:t>
      </w:r>
    </w:p>
    <w:p w14:paraId="35241148" w14:textId="77777777" w:rsidR="00481E4B" w:rsidRDefault="00481E4B" w:rsidP="00481E4B">
      <w:pPr>
        <w:spacing w:after="120"/>
      </w:pPr>
      <w:r w:rsidRPr="00481E4B">
        <w:t xml:space="preserve">By proceeding with option three, the pedestrian thoroughfare between Alto Close and Tasman Drive becomes an all-weather path, reduces ongoing top up and maintenance and enables the delivery of the park and playground upgrades as a combined project in the 2022/23 financial year. </w:t>
      </w:r>
    </w:p>
    <w:p w14:paraId="43B7C468" w14:textId="77777777" w:rsidR="00D63D99" w:rsidRDefault="00D63D99" w:rsidP="00481E4B">
      <w:pPr>
        <w:spacing w:after="120"/>
      </w:pPr>
    </w:p>
    <w:p w14:paraId="7BF6AE08" w14:textId="77777777" w:rsidR="00D63D99" w:rsidRDefault="00D63D99" w:rsidP="00481E4B">
      <w:pPr>
        <w:spacing w:after="120"/>
      </w:pPr>
    </w:p>
    <w:p w14:paraId="417F6A75" w14:textId="77777777" w:rsidR="000F4671" w:rsidRPr="00481E4B" w:rsidRDefault="000F4671" w:rsidP="00481E4B">
      <w:pPr>
        <w:spacing w:after="120"/>
      </w:pPr>
    </w:p>
    <w:p w14:paraId="5023E697" w14:textId="77777777" w:rsidR="00481E4B" w:rsidRPr="00481E4B" w:rsidRDefault="00481E4B" w:rsidP="00481E4B">
      <w:pPr>
        <w:spacing w:before="0"/>
        <w:rPr>
          <w:rFonts w:cs="Arial"/>
          <w:sz w:val="16"/>
          <w:szCs w:val="16"/>
          <w:lang w:val="en-GB"/>
        </w:rPr>
      </w:pPr>
    </w:p>
    <w:tbl>
      <w:tblPr>
        <w:tblW w:w="5000" w:type="pct"/>
        <w:tblLook w:val="0000" w:firstRow="0" w:lastRow="0" w:firstColumn="0" w:lastColumn="0" w:noHBand="0" w:noVBand="0"/>
      </w:tblPr>
      <w:tblGrid>
        <w:gridCol w:w="9287"/>
      </w:tblGrid>
      <w:tr w:rsidR="00481E4B" w:rsidRPr="00481E4B" w14:paraId="02C56D94" w14:textId="77777777" w:rsidTr="007815C4">
        <w:tc>
          <w:tcPr>
            <w:tcW w:w="5000" w:type="pct"/>
          </w:tcPr>
          <w:p w14:paraId="0C5211C4" w14:textId="77777777" w:rsidR="00481E4B" w:rsidRPr="00481E4B" w:rsidRDefault="00481E4B" w:rsidP="001717AD">
            <w:pPr>
              <w:pBdr>
                <w:top w:val="double" w:sz="4" w:space="6" w:color="auto"/>
                <w:left w:val="double" w:sz="4" w:space="0" w:color="auto"/>
                <w:bottom w:val="double" w:sz="4" w:space="6" w:color="auto"/>
                <w:right w:val="double" w:sz="4" w:space="0" w:color="auto"/>
              </w:pBdr>
              <w:spacing w:before="240" w:after="240"/>
              <w:jc w:val="center"/>
              <w:rPr>
                <w:rFonts w:cs="Arial"/>
                <w:b/>
                <w:bCs/>
                <w:caps/>
              </w:rPr>
            </w:pPr>
            <w:r w:rsidRPr="00481E4B">
              <w:rPr>
                <w:rFonts w:cs="Arial"/>
                <w:b/>
                <w:bCs/>
                <w:caps/>
              </w:rPr>
              <w:t>RECOMMENDATION</w:t>
            </w:r>
          </w:p>
          <w:p w14:paraId="438036B0" w14:textId="77777777" w:rsidR="00481E4B" w:rsidRPr="00481E4B" w:rsidRDefault="00481E4B" w:rsidP="00481E4B">
            <w:pPr>
              <w:rPr>
                <w:b/>
              </w:rPr>
            </w:pPr>
            <w:r w:rsidRPr="00481E4B">
              <w:rPr>
                <w:b/>
              </w:rPr>
              <w:t xml:space="preserve">THAT Council </w:t>
            </w:r>
            <w:proofErr w:type="gramStart"/>
            <w:r w:rsidRPr="00481E4B">
              <w:rPr>
                <w:b/>
                <w:bCs/>
              </w:rPr>
              <w:t>in regards to</w:t>
            </w:r>
            <w:proofErr w:type="gramEnd"/>
            <w:r w:rsidRPr="00481E4B">
              <w:rPr>
                <w:b/>
                <w:bCs/>
              </w:rPr>
              <w:t xml:space="preserve"> the joint letter, to seal the path in Tasman Park, </w:t>
            </w:r>
            <w:r w:rsidRPr="00481E4B">
              <w:rPr>
                <w:b/>
              </w:rPr>
              <w:t>resolve to:</w:t>
            </w:r>
          </w:p>
          <w:p w14:paraId="28BED767" w14:textId="77777777" w:rsidR="00481E4B" w:rsidRPr="00481E4B" w:rsidRDefault="00481E4B" w:rsidP="00481E4B">
            <w:pPr>
              <w:widowControl w:val="0"/>
              <w:tabs>
                <w:tab w:val="left" w:pos="567"/>
              </w:tabs>
              <w:spacing w:before="240"/>
              <w:ind w:left="567" w:hanging="567"/>
              <w:rPr>
                <w:b/>
                <w:szCs w:val="20"/>
              </w:rPr>
            </w:pPr>
            <w:r w:rsidRPr="00481E4B">
              <w:rPr>
                <w:b/>
                <w:szCs w:val="20"/>
              </w:rPr>
              <w:t>1.</w:t>
            </w:r>
            <w:r w:rsidRPr="00481E4B">
              <w:rPr>
                <w:b/>
                <w:szCs w:val="20"/>
              </w:rPr>
              <w:tab/>
            </w:r>
            <w:r w:rsidRPr="00481E4B">
              <w:rPr>
                <w:b/>
                <w:szCs w:val="22"/>
              </w:rPr>
              <w:t>Top up the existing granitic sand path in Tasman Park and continue to maintain</w:t>
            </w:r>
            <w:r w:rsidRPr="00481E4B">
              <w:rPr>
                <w:rFonts w:ascii="Calibri" w:eastAsiaTheme="minorHAnsi" w:hAnsi="Calibri" w:cs="Calibri"/>
                <w:b/>
                <w:bCs/>
                <w:color w:val="FF0000"/>
                <w:szCs w:val="22"/>
              </w:rPr>
              <w:t xml:space="preserve"> </w:t>
            </w:r>
            <w:r w:rsidRPr="00481E4B">
              <w:rPr>
                <w:b/>
                <w:bCs/>
                <w:szCs w:val="22"/>
              </w:rPr>
              <w:t>until planned Tasman Park and Playground renewal is undertaken.</w:t>
            </w:r>
          </w:p>
          <w:p w14:paraId="3C5A5F9D" w14:textId="77777777" w:rsidR="00481E4B" w:rsidRPr="00481E4B" w:rsidRDefault="00481E4B" w:rsidP="00481E4B">
            <w:pPr>
              <w:widowControl w:val="0"/>
              <w:tabs>
                <w:tab w:val="left" w:pos="567"/>
              </w:tabs>
              <w:spacing w:before="240"/>
              <w:ind w:left="567" w:hanging="567"/>
              <w:rPr>
                <w:b/>
                <w:szCs w:val="22"/>
              </w:rPr>
            </w:pPr>
            <w:r w:rsidRPr="00481E4B">
              <w:rPr>
                <w:b/>
                <w:szCs w:val="22"/>
              </w:rPr>
              <w:t>2.</w:t>
            </w:r>
            <w:r w:rsidRPr="00481E4B">
              <w:rPr>
                <w:b/>
                <w:szCs w:val="22"/>
              </w:rPr>
              <w:tab/>
              <w:t>Bring forward the Tasman Park and Playground renewal, scheduled for 2024/25 to the 2022/23 financial year, including the construction of the sealed concrete path and consultation and engagement with the local community.</w:t>
            </w:r>
          </w:p>
          <w:p w14:paraId="7212D1AA" w14:textId="77777777" w:rsidR="00481E4B" w:rsidRPr="00481E4B" w:rsidRDefault="00481E4B" w:rsidP="00481E4B">
            <w:pPr>
              <w:widowControl w:val="0"/>
              <w:tabs>
                <w:tab w:val="left" w:pos="567"/>
              </w:tabs>
              <w:spacing w:before="240"/>
              <w:ind w:left="567" w:hanging="567"/>
              <w:rPr>
                <w:b/>
                <w:szCs w:val="22"/>
              </w:rPr>
            </w:pPr>
            <w:r w:rsidRPr="00481E4B">
              <w:rPr>
                <w:b/>
                <w:szCs w:val="22"/>
              </w:rPr>
              <w:t>3.</w:t>
            </w:r>
            <w:r w:rsidRPr="00481E4B">
              <w:rPr>
                <w:b/>
                <w:szCs w:val="22"/>
              </w:rPr>
              <w:tab/>
              <w:t xml:space="preserve">Refer the additional $155,000 budget increase of the Park and Playground Renewal Program in the 2022/23 New Works Program </w:t>
            </w:r>
            <w:r w:rsidRPr="00481E4B">
              <w:rPr>
                <w:b/>
                <w:bCs/>
                <w:szCs w:val="22"/>
              </w:rPr>
              <w:t>for the Tasman Park and Playground renewal</w:t>
            </w:r>
            <w:r w:rsidRPr="00481E4B">
              <w:rPr>
                <w:b/>
                <w:szCs w:val="22"/>
              </w:rPr>
              <w:t xml:space="preserve">, to the 2022/23 Council Budget process. </w:t>
            </w:r>
          </w:p>
          <w:p w14:paraId="57025979" w14:textId="77777777" w:rsidR="00481E4B" w:rsidRPr="00481E4B" w:rsidRDefault="00481E4B" w:rsidP="00481E4B">
            <w:pPr>
              <w:widowControl w:val="0"/>
              <w:tabs>
                <w:tab w:val="left" w:pos="567"/>
              </w:tabs>
              <w:spacing w:before="240"/>
              <w:ind w:left="567" w:hanging="567"/>
              <w:rPr>
                <w:b/>
                <w:szCs w:val="22"/>
              </w:rPr>
            </w:pPr>
            <w:r w:rsidRPr="00481E4B">
              <w:rPr>
                <w:b/>
                <w:szCs w:val="22"/>
              </w:rPr>
              <w:t>4.</w:t>
            </w:r>
            <w:r w:rsidRPr="00481E4B">
              <w:rPr>
                <w:b/>
                <w:szCs w:val="22"/>
              </w:rPr>
              <w:tab/>
              <w:t>Inform the Joint Letter lead of the Council resolution</w:t>
            </w:r>
            <w:r w:rsidRPr="00481E4B">
              <w:rPr>
                <w:b/>
                <w:bCs/>
                <w:color w:val="FF0000"/>
              </w:rPr>
              <w:t xml:space="preserve"> </w:t>
            </w:r>
            <w:r w:rsidRPr="00481E4B">
              <w:rPr>
                <w:b/>
                <w:bCs/>
                <w:szCs w:val="22"/>
              </w:rPr>
              <w:t>for the Tasman Park and Playground renewal</w:t>
            </w:r>
            <w:r w:rsidRPr="00481E4B">
              <w:rPr>
                <w:b/>
                <w:szCs w:val="22"/>
              </w:rPr>
              <w:t xml:space="preserve">. </w:t>
            </w:r>
          </w:p>
          <w:p w14:paraId="102F5465" w14:textId="77777777" w:rsidR="00481E4B" w:rsidRPr="00481E4B" w:rsidRDefault="00481E4B" w:rsidP="00481E4B">
            <w:pPr>
              <w:widowControl w:val="0"/>
              <w:spacing w:before="240"/>
              <w:ind w:left="567"/>
              <w:rPr>
                <w:rFonts w:cs="Arial"/>
                <w:b/>
                <w:szCs w:val="20"/>
                <w:lang w:eastAsia="en-AU"/>
              </w:rPr>
            </w:pPr>
          </w:p>
        </w:tc>
      </w:tr>
      <w:tr w:rsidR="001717AD" w:rsidRPr="00481E4B" w14:paraId="5DD2E8AB" w14:textId="77777777" w:rsidTr="007815C4">
        <w:tc>
          <w:tcPr>
            <w:tcW w:w="5000" w:type="pct"/>
          </w:tcPr>
          <w:p w14:paraId="6B0973CC" w14:textId="77777777" w:rsidR="001717AD" w:rsidRDefault="001717AD" w:rsidP="001717AD">
            <w:pPr>
              <w:pBdr>
                <w:top w:val="double" w:sz="4" w:space="6" w:color="auto"/>
                <w:left w:val="double" w:sz="4" w:space="4" w:color="auto"/>
                <w:bottom w:val="double" w:sz="4" w:space="6" w:color="auto"/>
                <w:right w:val="double" w:sz="4" w:space="4" w:color="auto"/>
              </w:pBdr>
              <w:shd w:val="pct20" w:color="auto" w:fill="auto"/>
              <w:spacing w:before="240" w:after="240"/>
              <w:jc w:val="center"/>
              <w:rPr>
                <w:rFonts w:cs="Arial"/>
                <w:b/>
                <w:bCs/>
                <w:caps/>
              </w:rPr>
            </w:pPr>
            <w:bookmarkStart w:id="121" w:name="PDF2_Recommendations_37158"/>
            <w:bookmarkEnd w:id="121"/>
            <w:r w:rsidRPr="001717AD">
              <w:rPr>
                <w:rFonts w:cs="Arial"/>
                <w:b/>
                <w:bCs/>
                <w:caps/>
              </w:rPr>
              <w:t>Council Resolution</w:t>
            </w:r>
          </w:p>
          <w:p w14:paraId="64AC3951" w14:textId="77777777" w:rsidR="001717AD" w:rsidRDefault="001717AD" w:rsidP="001717AD">
            <w:pPr>
              <w:tabs>
                <w:tab w:val="left" w:pos="2268"/>
              </w:tabs>
              <w:rPr>
                <w:rFonts w:cs="Arial"/>
                <w:b/>
                <w:i/>
              </w:rPr>
            </w:pPr>
            <w:bookmarkStart w:id="122" w:name="MoverSeconder_37158"/>
            <w:r w:rsidRPr="001717AD">
              <w:rPr>
                <w:rFonts w:cs="Arial"/>
                <w:b/>
                <w:i/>
                <w:caps/>
              </w:rPr>
              <w:t>Moved:</w:t>
            </w:r>
            <w:r w:rsidRPr="001717AD">
              <w:rPr>
                <w:rFonts w:cs="Arial"/>
                <w:b/>
                <w:i/>
                <w:caps/>
              </w:rPr>
              <w:tab/>
            </w:r>
            <w:r w:rsidRPr="001717AD">
              <w:rPr>
                <w:rFonts w:cs="Arial"/>
                <w:b/>
                <w:i/>
              </w:rPr>
              <w:t>Chairperson Wilson</w:t>
            </w:r>
          </w:p>
          <w:p w14:paraId="3E1FD209" w14:textId="77777777" w:rsidR="001717AD" w:rsidRDefault="001717AD" w:rsidP="001717AD">
            <w:pPr>
              <w:tabs>
                <w:tab w:val="left" w:pos="2268"/>
              </w:tabs>
              <w:spacing w:before="0"/>
              <w:rPr>
                <w:rFonts w:cs="Arial"/>
                <w:b/>
                <w:i/>
              </w:rPr>
            </w:pPr>
            <w:r w:rsidRPr="001717AD">
              <w:rPr>
                <w:rFonts w:cs="Arial"/>
                <w:b/>
                <w:i/>
                <w:caps/>
              </w:rPr>
              <w:t>Seconded:</w:t>
            </w:r>
            <w:r w:rsidRPr="001717AD">
              <w:rPr>
                <w:rFonts w:cs="Arial"/>
                <w:b/>
                <w:i/>
                <w:caps/>
              </w:rPr>
              <w:tab/>
            </w:r>
            <w:r w:rsidRPr="001717AD">
              <w:rPr>
                <w:rFonts w:cs="Arial"/>
                <w:b/>
                <w:i/>
              </w:rPr>
              <w:t xml:space="preserve">Administrator Eddy </w:t>
            </w:r>
          </w:p>
          <w:bookmarkEnd w:id="122"/>
          <w:p w14:paraId="65C9758A" w14:textId="77777777" w:rsidR="001717AD" w:rsidRPr="001717AD" w:rsidRDefault="001717AD" w:rsidP="001717AD">
            <w:pPr>
              <w:tabs>
                <w:tab w:val="left" w:pos="2268"/>
              </w:tabs>
              <w:spacing w:before="0"/>
            </w:pPr>
          </w:p>
          <w:p w14:paraId="7CAF19E7" w14:textId="77777777" w:rsidR="001717AD" w:rsidRDefault="001717AD" w:rsidP="001717AD">
            <w:pPr>
              <w:rPr>
                <w:rFonts w:cs="Arial"/>
                <w:b/>
              </w:rPr>
            </w:pPr>
            <w:r w:rsidRPr="001717AD">
              <w:rPr>
                <w:rFonts w:cs="Arial"/>
                <w:b/>
              </w:rPr>
              <w:t xml:space="preserve">THAT Council </w:t>
            </w:r>
            <w:proofErr w:type="gramStart"/>
            <w:r w:rsidRPr="001717AD">
              <w:rPr>
                <w:rFonts w:cs="Arial"/>
                <w:b/>
              </w:rPr>
              <w:t>resolve</w:t>
            </w:r>
            <w:proofErr w:type="gramEnd"/>
            <w:r w:rsidRPr="001717AD">
              <w:rPr>
                <w:rFonts w:cs="Arial"/>
                <w:b/>
              </w:rPr>
              <w:t xml:space="preserve"> to adopt the Recommendation.</w:t>
            </w:r>
            <w:bookmarkStart w:id="123" w:name="Carried_37158"/>
          </w:p>
          <w:p w14:paraId="6481ACE6" w14:textId="77777777" w:rsidR="001717AD" w:rsidRPr="001717AD" w:rsidRDefault="001717AD" w:rsidP="001717AD">
            <w:pPr>
              <w:jc w:val="right"/>
            </w:pPr>
            <w:r w:rsidRPr="001717AD">
              <w:rPr>
                <w:rFonts w:cs="Arial"/>
                <w:b/>
                <w:caps/>
              </w:rPr>
              <w:t>Carried</w:t>
            </w:r>
            <w:bookmarkEnd w:id="123"/>
          </w:p>
        </w:tc>
      </w:tr>
    </w:tbl>
    <w:p w14:paraId="7F34BE49" w14:textId="77777777" w:rsidR="00481E4B" w:rsidRDefault="00481E4B" w:rsidP="00481E4B">
      <w:pPr>
        <w:jc w:val="center"/>
      </w:pPr>
      <w:r>
        <w:t xml:space="preserve"> </w:t>
      </w:r>
      <w:bookmarkStart w:id="124" w:name="PageSet_Report_37158"/>
      <w:bookmarkEnd w:id="124"/>
    </w:p>
    <w:p w14:paraId="2574F261" w14:textId="77777777" w:rsidR="00481E4B" w:rsidRDefault="00481E4B" w:rsidP="00481E4B">
      <w:pPr>
        <w:jc w:val="center"/>
        <w:sectPr w:rsidR="00481E4B" w:rsidSect="00481E4B">
          <w:headerReference w:type="even" r:id="rId117"/>
          <w:headerReference w:type="default" r:id="rId118"/>
          <w:footerReference w:type="even" r:id="rId119"/>
          <w:footerReference w:type="default" r:id="rId120"/>
          <w:headerReference w:type="first" r:id="rId121"/>
          <w:footerReference w:type="first" r:id="rId122"/>
          <w:type w:val="oddPage"/>
          <w:pgSz w:w="11907" w:h="16839" w:code="9"/>
          <w:pgMar w:top="1134" w:right="1418" w:bottom="851" w:left="1418" w:header="851" w:footer="567" w:gutter="0"/>
          <w:cols w:space="720"/>
          <w:formProt w:val="0"/>
          <w:docGrid w:linePitch="299"/>
        </w:sectPr>
      </w:pPr>
    </w:p>
    <w:bookmarkStart w:id="125" w:name="PDF2_ReportName_37160"/>
    <w:bookmarkEnd w:id="125"/>
    <w:p w14:paraId="12833075" w14:textId="77777777" w:rsidR="00481E4B" w:rsidRDefault="00481E4B" w:rsidP="00481E4B">
      <w:pPr>
        <w:spacing w:before="0" w:after="240"/>
        <w:ind w:left="851" w:hanging="851"/>
        <w:jc w:val="left"/>
        <w:rPr>
          <w:rFonts w:cs="Arial"/>
          <w:b/>
          <w:caps/>
        </w:rPr>
      </w:pPr>
      <w:r w:rsidRPr="00481E4B">
        <w:rPr>
          <w:rFonts w:cs="Arial"/>
          <w:color w:val="FF0000"/>
          <w:sz w:val="16"/>
        </w:rPr>
        <w:fldChar w:fldCharType="begin"/>
      </w:r>
      <w:r w:rsidRPr="00481E4B">
        <w:rPr>
          <w:rFonts w:cs="Arial"/>
          <w:color w:val="FF0000"/>
          <w:sz w:val="16"/>
        </w:rPr>
        <w:instrText xml:space="preserve"> TC "</w:instrText>
      </w:r>
      <w:bookmarkStart w:id="126" w:name="_Toc87366261"/>
      <w:r w:rsidRPr="00481E4B">
        <w:rPr>
          <w:rFonts w:cs="Arial"/>
          <w:color w:val="FF0000"/>
          <w:sz w:val="16"/>
        </w:rPr>
        <w:instrText>6.2.3</w:instrText>
      </w:r>
      <w:r w:rsidRPr="00481E4B">
        <w:rPr>
          <w:rFonts w:cs="Arial"/>
          <w:color w:val="FF0000"/>
          <w:sz w:val="16"/>
        </w:rPr>
        <w:tab/>
        <w:instrText>Domestic Animal Management Plan 2021-2025</w:instrText>
      </w:r>
      <w:bookmarkEnd w:id="126"/>
      <w:r w:rsidRPr="00481E4B">
        <w:rPr>
          <w:rFonts w:cs="Arial"/>
          <w:color w:val="FF0000"/>
          <w:sz w:val="16"/>
        </w:rPr>
        <w:instrText xml:space="preserve">" \l3  </w:instrText>
      </w:r>
      <w:r w:rsidRPr="00481E4B">
        <w:rPr>
          <w:rFonts w:cs="Arial"/>
          <w:color w:val="FF0000"/>
          <w:sz w:val="16"/>
        </w:rPr>
        <w:fldChar w:fldCharType="end"/>
      </w:r>
      <w:r>
        <w:rPr>
          <w:rFonts w:cs="Arial"/>
          <w:b/>
        </w:rPr>
        <w:t>ITEM 6.2.3</w:t>
      </w:r>
      <w:r>
        <w:rPr>
          <w:rFonts w:cs="Arial"/>
          <w:b/>
          <w:szCs w:val="16"/>
          <w:lang w:eastAsia="en-AU"/>
        </w:rPr>
        <w:tab/>
      </w:r>
      <w:r>
        <w:rPr>
          <w:rFonts w:cs="Arial"/>
          <w:b/>
          <w:caps/>
        </w:rPr>
        <w:t xml:space="preserve">Domestic Animal Management Plan 2021-2025  </w:t>
      </w:r>
    </w:p>
    <w:p w14:paraId="4DE6BB57" w14:textId="77777777" w:rsidR="00481E4B" w:rsidRPr="003A1019" w:rsidRDefault="00481E4B" w:rsidP="00481E4B">
      <w:pPr>
        <w:tabs>
          <w:tab w:val="left" w:pos="2835"/>
          <w:tab w:val="left" w:pos="3402"/>
        </w:tabs>
        <w:spacing w:before="240"/>
        <w:ind w:left="3402" w:hanging="3402"/>
        <w:jc w:val="left"/>
        <w:rPr>
          <w:rFonts w:cs="Arial"/>
          <w:b/>
          <w:szCs w:val="16"/>
          <w:lang w:eastAsia="en-AU"/>
        </w:rPr>
      </w:pPr>
      <w:bookmarkStart w:id="127" w:name="PDF2_Attachments_37160"/>
      <w:bookmarkEnd w:id="127"/>
      <w:r w:rsidRPr="00CB4ECB">
        <w:rPr>
          <w:rFonts w:cs="Arial"/>
          <w:b/>
        </w:rPr>
        <w:t>Attachments:</w:t>
      </w:r>
      <w:r w:rsidRPr="00CB4ECB">
        <w:rPr>
          <w:rFonts w:cs="Arial"/>
          <w:b/>
        </w:rPr>
        <w:tab/>
        <w:t>1</w:t>
      </w:r>
      <w:r w:rsidRPr="00CB4ECB">
        <w:rPr>
          <w:rFonts w:cs="Arial"/>
          <w:b/>
        </w:rPr>
        <w:tab/>
        <w:t xml:space="preserve">Domestic Animal Management Plan </w:t>
      </w:r>
      <w:bookmarkStart w:id="128" w:name="PDFA_37160_1"/>
      <w:r w:rsidRPr="00CB4ECB">
        <w:rPr>
          <w:rFonts w:cs="Arial"/>
          <w:b/>
        </w:rPr>
        <w:t xml:space="preserve"> </w:t>
      </w:r>
      <w:bookmarkEnd w:id="128"/>
      <w:r>
        <w:rPr>
          <w:rFonts w:cs="Arial"/>
          <w:b/>
          <w:caps/>
        </w:rPr>
        <w:t xml:space="preserve">  </w:t>
      </w:r>
    </w:p>
    <w:p w14:paraId="27ADD358" w14:textId="77777777" w:rsidR="00481E4B" w:rsidRPr="00F5679C" w:rsidRDefault="00481E4B" w:rsidP="00481E4B">
      <w:pPr>
        <w:spacing w:before="240"/>
        <w:ind w:left="2835" w:hanging="2835"/>
        <w:jc w:val="left"/>
        <w:rPr>
          <w:rFonts w:cs="Arial"/>
          <w:b/>
          <w:snapToGrid w:val="0"/>
          <w:szCs w:val="20"/>
        </w:rPr>
      </w:pPr>
      <w:r w:rsidRPr="00F5679C">
        <w:rPr>
          <w:rFonts w:cs="Arial"/>
          <w:b/>
          <w:snapToGrid w:val="0"/>
          <w:szCs w:val="20"/>
        </w:rPr>
        <w:t>Responsible Officer:</w:t>
      </w:r>
      <w:r w:rsidRPr="00F5679C">
        <w:rPr>
          <w:rFonts w:cs="Arial"/>
          <w:b/>
          <w:snapToGrid w:val="0"/>
          <w:szCs w:val="20"/>
        </w:rPr>
        <w:tab/>
      </w:r>
      <w:r w:rsidRPr="005B4B6B">
        <w:rPr>
          <w:rFonts w:cs="Arial"/>
          <w:b/>
          <w:snapToGrid w:val="0"/>
          <w:szCs w:val="20"/>
        </w:rPr>
        <w:t>Director Planning &amp; Development</w:t>
      </w:r>
      <w:r>
        <w:rPr>
          <w:rFonts w:cs="Arial"/>
          <w:b/>
          <w:snapToGrid w:val="0"/>
          <w:szCs w:val="20"/>
        </w:rPr>
        <w:t xml:space="preserve"> </w:t>
      </w:r>
    </w:p>
    <w:p w14:paraId="5291AF88" w14:textId="77777777" w:rsidR="00481E4B" w:rsidRPr="00F5679C" w:rsidRDefault="00481E4B" w:rsidP="00481E4B">
      <w:pPr>
        <w:spacing w:before="240"/>
        <w:ind w:left="2835" w:hanging="2835"/>
        <w:jc w:val="left"/>
        <w:rPr>
          <w:rFonts w:cs="Arial"/>
          <w:b/>
          <w:snapToGrid w:val="0"/>
          <w:szCs w:val="20"/>
        </w:rPr>
      </w:pPr>
      <w:r w:rsidRPr="00F5679C">
        <w:rPr>
          <w:rFonts w:cs="Arial"/>
          <w:b/>
          <w:snapToGrid w:val="0"/>
          <w:szCs w:val="20"/>
        </w:rPr>
        <w:t>Author:</w:t>
      </w:r>
      <w:r w:rsidRPr="00F5679C">
        <w:rPr>
          <w:rFonts w:cs="Arial"/>
          <w:b/>
          <w:snapToGrid w:val="0"/>
          <w:szCs w:val="20"/>
        </w:rPr>
        <w:tab/>
      </w:r>
      <w:r w:rsidRPr="005B4B6B">
        <w:rPr>
          <w:rFonts w:cs="Arial"/>
          <w:b/>
          <w:snapToGrid w:val="0"/>
          <w:szCs w:val="20"/>
        </w:rPr>
        <w:t>Manager Compliance &amp; Environmental Health</w:t>
      </w:r>
      <w:r>
        <w:rPr>
          <w:rFonts w:cs="Arial"/>
          <w:b/>
          <w:snapToGrid w:val="0"/>
          <w:szCs w:val="20"/>
        </w:rPr>
        <w:t xml:space="preserve">    </w:t>
      </w:r>
    </w:p>
    <w:p w14:paraId="3A07E912" w14:textId="77777777" w:rsidR="00481E4B" w:rsidRDefault="00481E4B" w:rsidP="00481E4B">
      <w:pPr>
        <w:rPr>
          <w:sz w:val="12"/>
          <w:lang w:val="en-GB"/>
        </w:rPr>
      </w:pPr>
    </w:p>
    <w:p w14:paraId="5C852A42" w14:textId="77777777" w:rsidR="00481E4B" w:rsidRPr="00BD2032" w:rsidRDefault="00481E4B" w:rsidP="00481E4B">
      <w:pPr>
        <w:spacing w:before="360" w:after="240"/>
        <w:rPr>
          <w:rFonts w:ascii="Arial Bold" w:hAnsi="Arial Bold" w:cs="Arial"/>
          <w:b/>
          <w:caps/>
          <w:smallCaps/>
          <w:szCs w:val="22"/>
        </w:rPr>
      </w:pPr>
      <w:r w:rsidRPr="00BD2032">
        <w:rPr>
          <w:rFonts w:ascii="Arial Bold" w:hAnsi="Arial Bold" w:cs="Arial"/>
          <w:b/>
          <w:caps/>
          <w:smallCaps/>
          <w:szCs w:val="22"/>
        </w:rPr>
        <w:t>RECOMMENDATION SUMMARY</w:t>
      </w:r>
    </w:p>
    <w:p w14:paraId="7BB31431" w14:textId="77777777" w:rsidR="00481E4B" w:rsidRDefault="00481E4B" w:rsidP="00481E4B">
      <w:pPr>
        <w:tabs>
          <w:tab w:val="num" w:pos="567"/>
        </w:tabs>
        <w:spacing w:after="120"/>
        <w:rPr>
          <w:rFonts w:cs="Arial"/>
          <w:szCs w:val="22"/>
        </w:rPr>
      </w:pPr>
      <w:r>
        <w:rPr>
          <w:rFonts w:cs="Arial"/>
          <w:szCs w:val="22"/>
        </w:rPr>
        <w:t>That Council resolve to:</w:t>
      </w:r>
    </w:p>
    <w:p w14:paraId="201AA36C" w14:textId="77777777" w:rsidR="00481E4B" w:rsidRPr="00D27CA5" w:rsidRDefault="00481E4B" w:rsidP="00481E4B">
      <w:pPr>
        <w:ind w:left="714" w:hanging="357"/>
      </w:pPr>
      <w:r w:rsidRPr="00D27CA5">
        <w:rPr>
          <w:szCs w:val="20"/>
        </w:rPr>
        <w:t>1.</w:t>
      </w:r>
      <w:r w:rsidRPr="00D27CA5">
        <w:rPr>
          <w:szCs w:val="20"/>
        </w:rPr>
        <w:tab/>
      </w:r>
      <w:r w:rsidRPr="00D27CA5">
        <w:t xml:space="preserve">Adopt the Domestic Animal Management Plan </w:t>
      </w:r>
      <w:proofErr w:type="gramStart"/>
      <w:r w:rsidRPr="00D27CA5">
        <w:t>2021-2025;</w:t>
      </w:r>
      <w:proofErr w:type="gramEnd"/>
    </w:p>
    <w:p w14:paraId="38FC3762" w14:textId="77777777" w:rsidR="00481E4B" w:rsidRDefault="00481E4B" w:rsidP="00481E4B">
      <w:pPr>
        <w:ind w:left="714" w:hanging="357"/>
      </w:pPr>
      <w:r>
        <w:rPr>
          <w:szCs w:val="20"/>
        </w:rPr>
        <w:t>2.</w:t>
      </w:r>
      <w:r>
        <w:rPr>
          <w:szCs w:val="20"/>
        </w:rPr>
        <w:tab/>
      </w:r>
      <w:r w:rsidRPr="00D27CA5">
        <w:t xml:space="preserve">Submit a copy of the Domestic Animal Management Plan 2021-2025 to the Secretary of the Department of Jobs, Precincts and Regions </w:t>
      </w:r>
      <w:r>
        <w:t xml:space="preserve">for approval </w:t>
      </w:r>
      <w:r w:rsidRPr="00D27CA5">
        <w:t xml:space="preserve">by 4 December </w:t>
      </w:r>
      <w:proofErr w:type="gramStart"/>
      <w:r w:rsidRPr="00D27CA5">
        <w:t>2021;</w:t>
      </w:r>
      <w:proofErr w:type="gramEnd"/>
    </w:p>
    <w:p w14:paraId="3EE57994" w14:textId="77777777" w:rsidR="00481E4B" w:rsidRPr="00D27CA5" w:rsidRDefault="00481E4B" w:rsidP="00481E4B">
      <w:pPr>
        <w:ind w:left="714" w:hanging="357"/>
      </w:pPr>
      <w:r w:rsidRPr="00D27CA5">
        <w:rPr>
          <w:szCs w:val="20"/>
        </w:rPr>
        <w:t>3.</w:t>
      </w:r>
      <w:r w:rsidRPr="00D27CA5">
        <w:rPr>
          <w:szCs w:val="20"/>
        </w:rPr>
        <w:tab/>
      </w:r>
      <w:r>
        <w:t>P</w:t>
      </w:r>
      <w:r w:rsidRPr="00D27CA5">
        <w:t>ublish the</w:t>
      </w:r>
      <w:r>
        <w:t xml:space="preserve"> approved</w:t>
      </w:r>
      <w:r w:rsidRPr="00D27CA5">
        <w:t xml:space="preserve"> Domestic Animal Management Plan 2021-2025</w:t>
      </w:r>
      <w:r>
        <w:t xml:space="preserve"> </w:t>
      </w:r>
      <w:r w:rsidRPr="00D27CA5">
        <w:t>on Council’s website</w:t>
      </w:r>
      <w:r>
        <w:t xml:space="preserve"> once </w:t>
      </w:r>
      <w:proofErr w:type="gramStart"/>
      <w:r>
        <w:t>approved;</w:t>
      </w:r>
      <w:proofErr w:type="gramEnd"/>
    </w:p>
    <w:p w14:paraId="0475E77B" w14:textId="77777777" w:rsidR="00481E4B" w:rsidRDefault="00481E4B" w:rsidP="00481E4B">
      <w:pPr>
        <w:ind w:left="714" w:hanging="357"/>
      </w:pPr>
      <w:r>
        <w:rPr>
          <w:szCs w:val="20"/>
        </w:rPr>
        <w:t>4.</w:t>
      </w:r>
      <w:r>
        <w:rPr>
          <w:szCs w:val="20"/>
        </w:rPr>
        <w:tab/>
      </w:r>
      <w:r>
        <w:t xml:space="preserve">Inform key stakeholders of the approved Domestic Animal Management Plan </w:t>
      </w:r>
      <w:proofErr w:type="gramStart"/>
      <w:r>
        <w:t>2021-2025;</w:t>
      </w:r>
      <w:proofErr w:type="gramEnd"/>
    </w:p>
    <w:p w14:paraId="3A3DFC73" w14:textId="77777777" w:rsidR="00481E4B" w:rsidRPr="0035014A" w:rsidRDefault="00481E4B" w:rsidP="00481E4B">
      <w:pPr>
        <w:ind w:left="714" w:hanging="357"/>
      </w:pPr>
      <w:r w:rsidRPr="0035014A">
        <w:rPr>
          <w:szCs w:val="20"/>
        </w:rPr>
        <w:t>5.</w:t>
      </w:r>
      <w:r w:rsidRPr="0035014A">
        <w:rPr>
          <w:szCs w:val="20"/>
        </w:rPr>
        <w:tab/>
      </w:r>
      <w:r w:rsidRPr="0035014A">
        <w:t>Write to people who provided feedback on the draft Domestic Animal Management Plan 2021-2025, thanking them for their submission, advising of Council’s response to their feedback and informing where to view the approved Plan on Council’s website; and</w:t>
      </w:r>
    </w:p>
    <w:p w14:paraId="770AAC67" w14:textId="77777777" w:rsidR="00481E4B" w:rsidRPr="00D27CA5" w:rsidRDefault="00481E4B" w:rsidP="00481E4B">
      <w:pPr>
        <w:ind w:left="714" w:hanging="357"/>
      </w:pPr>
      <w:r w:rsidRPr="00D27CA5">
        <w:rPr>
          <w:szCs w:val="20"/>
        </w:rPr>
        <w:t>6.</w:t>
      </w:r>
      <w:r w:rsidRPr="00D27CA5">
        <w:rPr>
          <w:szCs w:val="20"/>
        </w:rPr>
        <w:tab/>
      </w:r>
      <w:r>
        <w:t>Advocate to the State Government to establish consistent registration fees across all 79 Victorian councils.</w:t>
      </w:r>
    </w:p>
    <w:p w14:paraId="6F84E972" w14:textId="77777777" w:rsidR="00481E4B" w:rsidRDefault="00481E4B" w:rsidP="00481E4B">
      <w:pPr>
        <w:keepNext/>
        <w:tabs>
          <w:tab w:val="left" w:pos="1134"/>
          <w:tab w:val="left" w:pos="7498"/>
        </w:tabs>
        <w:spacing w:before="360" w:after="240"/>
        <w:rPr>
          <w:rFonts w:cs="Arial"/>
          <w:b/>
          <w:caps/>
          <w:smallCaps/>
          <w:szCs w:val="22"/>
        </w:rPr>
      </w:pPr>
      <w:r>
        <w:rPr>
          <w:rFonts w:cs="Arial"/>
          <w:b/>
          <w:caps/>
          <w:smallCaps/>
          <w:szCs w:val="22"/>
        </w:rPr>
        <w:t>Brief overview</w:t>
      </w:r>
    </w:p>
    <w:p w14:paraId="58FCA855" w14:textId="77777777" w:rsidR="00481E4B" w:rsidRDefault="00481E4B" w:rsidP="00481E4B">
      <w:r>
        <w:t>Victorian councils are required to prepare and implement a Domestic Animal Management Plan (the Plan) every four years.</w:t>
      </w:r>
    </w:p>
    <w:p w14:paraId="6FD2B0B3" w14:textId="77777777" w:rsidR="00481E4B" w:rsidRDefault="00481E4B" w:rsidP="00481E4B">
      <w:r>
        <w:t xml:space="preserve">The Plan outlines Council’s proposed activities that will enhance management of dogs and cats, including responsible pet ownership; nuisance complaints; overpopulation; reduction of euthanasia rates; animal registration and microchipping; managing dangerous, </w:t>
      </w:r>
      <w:proofErr w:type="gramStart"/>
      <w:r>
        <w:t>menacing</w:t>
      </w:r>
      <w:proofErr w:type="gramEnd"/>
      <w:r>
        <w:t xml:space="preserve"> and restricted breed dogs; and monitoring domestic animal businesses.</w:t>
      </w:r>
    </w:p>
    <w:p w14:paraId="00D1AB7B" w14:textId="77777777" w:rsidR="00481E4B" w:rsidRDefault="00481E4B" w:rsidP="00481E4B">
      <w:r>
        <w:t xml:space="preserve">The draft Plan was placed on public exhibition from 8 to 30 September </w:t>
      </w:r>
      <w:r w:rsidRPr="00B01BC7">
        <w:t xml:space="preserve">2021. </w:t>
      </w:r>
      <w:r>
        <w:t>There were 110</w:t>
      </w:r>
      <w:r w:rsidRPr="00B01BC7">
        <w:t xml:space="preserve"> submissions received</w:t>
      </w:r>
      <w:r>
        <w:t xml:space="preserve"> (summarised in the consultation section of this report)</w:t>
      </w:r>
      <w:r w:rsidRPr="00B01BC7">
        <w:t xml:space="preserve"> an</w:t>
      </w:r>
      <w:r>
        <w:t>d</w:t>
      </w:r>
      <w:r w:rsidRPr="00B01BC7">
        <w:t xml:space="preserve"> amendments have been made to the </w:t>
      </w:r>
      <w:r>
        <w:t xml:space="preserve">Plan to reflect the community’s feedback. </w:t>
      </w:r>
    </w:p>
    <w:p w14:paraId="06AC4941" w14:textId="77777777" w:rsidR="00481E4B" w:rsidRPr="00BD2032" w:rsidRDefault="00481E4B" w:rsidP="00481E4B">
      <w:pPr>
        <w:keepNext/>
        <w:tabs>
          <w:tab w:val="left" w:pos="1134"/>
          <w:tab w:val="left" w:pos="7498"/>
        </w:tabs>
        <w:spacing w:before="360" w:after="240"/>
        <w:rPr>
          <w:rFonts w:cs="Arial"/>
          <w:b/>
          <w:caps/>
          <w:smallCaps/>
          <w:szCs w:val="22"/>
        </w:rPr>
      </w:pPr>
      <w:r>
        <w:rPr>
          <w:rFonts w:cs="Arial"/>
          <w:b/>
          <w:caps/>
          <w:smallCaps/>
          <w:szCs w:val="22"/>
        </w:rPr>
        <w:t>rationale for recommendation</w:t>
      </w:r>
    </w:p>
    <w:p w14:paraId="1A83059A" w14:textId="77777777" w:rsidR="00481E4B" w:rsidRDefault="00481E4B" w:rsidP="00481E4B">
      <w:r>
        <w:t>The Domestic Animal Management Plan 2021-2025 has been developed using community input obtained through community engagement activities held between March and May 2021 and a public exhibition period in September 2021.</w:t>
      </w:r>
    </w:p>
    <w:p w14:paraId="2F7AB2C2" w14:textId="77777777" w:rsidR="00481E4B" w:rsidRPr="00BD2032" w:rsidRDefault="00481E4B" w:rsidP="00481E4B">
      <w:r>
        <w:t xml:space="preserve">Adopting the plan will enable Council to meet its legislative obligations under the </w:t>
      </w:r>
      <w:r w:rsidRPr="005D6956">
        <w:rPr>
          <w:i/>
          <w:iCs/>
        </w:rPr>
        <w:t xml:space="preserve">Domestic Animals Act </w:t>
      </w:r>
      <w:r w:rsidRPr="005D6956">
        <w:t>1994</w:t>
      </w:r>
      <w:r>
        <w:t>.</w:t>
      </w:r>
    </w:p>
    <w:p w14:paraId="11289B74" w14:textId="77777777" w:rsidR="00481E4B" w:rsidRPr="00BD2032" w:rsidRDefault="00481E4B" w:rsidP="00481E4B">
      <w:pPr>
        <w:keepNext/>
        <w:tabs>
          <w:tab w:val="left" w:pos="1134"/>
          <w:tab w:val="left" w:pos="7498"/>
        </w:tabs>
        <w:spacing w:before="360" w:after="240"/>
        <w:rPr>
          <w:rFonts w:cs="Arial"/>
          <w:b/>
          <w:caps/>
          <w:smallCaps/>
          <w:szCs w:val="22"/>
        </w:rPr>
      </w:pPr>
      <w:r>
        <w:rPr>
          <w:rFonts w:cs="Arial"/>
          <w:b/>
          <w:caps/>
          <w:smallCaps/>
          <w:szCs w:val="22"/>
        </w:rPr>
        <w:t>impacts of recommendation</w:t>
      </w:r>
    </w:p>
    <w:p w14:paraId="5DE05A3D" w14:textId="77777777" w:rsidR="00481E4B" w:rsidRDefault="00481E4B" w:rsidP="00481E4B">
      <w:r>
        <w:t>Council will enhance its animal management services by implementing the actions outlined in this Plan over the next four years.</w:t>
      </w:r>
    </w:p>
    <w:p w14:paraId="02F2B4FC" w14:textId="77777777" w:rsidR="00481E4B" w:rsidRPr="00BD2032" w:rsidRDefault="00481E4B" w:rsidP="00481E4B">
      <w:pPr>
        <w:keepNext/>
        <w:tabs>
          <w:tab w:val="left" w:pos="1134"/>
          <w:tab w:val="left" w:pos="7498"/>
        </w:tabs>
        <w:spacing w:before="360" w:after="240"/>
        <w:rPr>
          <w:rFonts w:cs="Arial"/>
          <w:b/>
          <w:caps/>
          <w:smallCaps/>
          <w:szCs w:val="22"/>
        </w:rPr>
      </w:pPr>
      <w:r>
        <w:rPr>
          <w:rFonts w:cs="Arial"/>
          <w:b/>
          <w:caps/>
          <w:smallCaps/>
          <w:szCs w:val="22"/>
        </w:rPr>
        <w:t>what measures will be put in place to manage impacts</w:t>
      </w:r>
    </w:p>
    <w:p w14:paraId="3415E909" w14:textId="77777777" w:rsidR="00481E4B" w:rsidRPr="00BD2032" w:rsidRDefault="00481E4B" w:rsidP="00481E4B">
      <w:r>
        <w:t>Key messages, communications plans and engagement with the community and key stakeholders about implementation of key actions.</w:t>
      </w:r>
    </w:p>
    <w:p w14:paraId="4799CEAB" w14:textId="77777777" w:rsidR="00481E4B" w:rsidRPr="003A6EF4" w:rsidRDefault="00481E4B" w:rsidP="00481E4B">
      <w:pPr>
        <w:spacing w:before="0"/>
        <w:rPr>
          <w:sz w:val="16"/>
          <w:szCs w:val="16"/>
        </w:rPr>
      </w:pPr>
    </w:p>
    <w:p w14:paraId="729A6324" w14:textId="77777777" w:rsidR="00481E4B" w:rsidRPr="005D119B" w:rsidRDefault="00481E4B" w:rsidP="00481E4B">
      <w:pPr>
        <w:pageBreakBefore/>
        <w:pBdr>
          <w:top w:val="double" w:sz="4" w:space="6" w:color="auto"/>
          <w:left w:val="double" w:sz="4" w:space="4" w:color="auto"/>
          <w:bottom w:val="double" w:sz="4" w:space="6" w:color="auto"/>
          <w:right w:val="double" w:sz="4" w:space="4" w:color="auto"/>
        </w:pBdr>
        <w:shd w:val="pct20" w:color="auto" w:fill="auto"/>
        <w:spacing w:before="240" w:after="120"/>
        <w:jc w:val="center"/>
        <w:rPr>
          <w:rFonts w:ascii="Arial Bold" w:hAnsi="Arial Bold" w:cs="Arial"/>
          <w:b/>
          <w:caps/>
          <w:lang w:eastAsia="en-AU"/>
        </w:rPr>
      </w:pPr>
      <w:r w:rsidRPr="005D119B">
        <w:rPr>
          <w:rFonts w:ascii="Arial Bold" w:hAnsi="Arial Bold" w:cs="Arial"/>
          <w:b/>
          <w:caps/>
          <w:lang w:eastAsia="en-AU"/>
        </w:rPr>
        <w:t>Report</w:t>
      </w:r>
    </w:p>
    <w:p w14:paraId="27DA40EF" w14:textId="77777777" w:rsidR="00481E4B" w:rsidRPr="009159F6" w:rsidRDefault="00481E4B" w:rsidP="00481E4B">
      <w:pPr>
        <w:keepNext/>
        <w:tabs>
          <w:tab w:val="left" w:pos="1134"/>
        </w:tabs>
        <w:spacing w:before="360" w:after="240"/>
        <w:rPr>
          <w:rFonts w:cs="Arial"/>
          <w:b/>
          <w:szCs w:val="22"/>
          <w:u w:val="single"/>
        </w:rPr>
      </w:pPr>
      <w:r w:rsidRPr="009159F6">
        <w:rPr>
          <w:rFonts w:cs="Arial"/>
          <w:b/>
          <w:caps/>
          <w:smallCaps/>
          <w:szCs w:val="22"/>
        </w:rPr>
        <w:t>Background</w:t>
      </w:r>
    </w:p>
    <w:p w14:paraId="7AF9D72E" w14:textId="77777777" w:rsidR="00481E4B" w:rsidRDefault="00481E4B" w:rsidP="00481E4B">
      <w:r>
        <w:t xml:space="preserve">The </w:t>
      </w:r>
      <w:r w:rsidRPr="00176C49">
        <w:rPr>
          <w:i/>
          <w:iCs/>
        </w:rPr>
        <w:t>Domestic Animals Act</w:t>
      </w:r>
      <w:r>
        <w:t xml:space="preserve"> 1994 requires Victorian councils to prepare and implement a Domestic Animal Management Plan (the Plan) every four years.</w:t>
      </w:r>
    </w:p>
    <w:p w14:paraId="5DC0EF0E" w14:textId="77777777" w:rsidR="00481E4B" w:rsidRDefault="00481E4B" w:rsidP="00481E4B">
      <w:r>
        <w:t xml:space="preserve">Domestic Animal Management Plans outline Council’s proposed activities that enhance management of dogs and cats, including responsible pet ownership; nuisance complaints such as noise, trespassing and faeces; overpopulation; reduction of euthanasia rates; animal registration and microchipping; managing dangerous, </w:t>
      </w:r>
      <w:proofErr w:type="gramStart"/>
      <w:r>
        <w:t>menacing</w:t>
      </w:r>
      <w:proofErr w:type="gramEnd"/>
      <w:r>
        <w:t xml:space="preserve"> and restricted breed dogs; and monitoring domestic animal businesses.</w:t>
      </w:r>
    </w:p>
    <w:p w14:paraId="4D9FC2ED" w14:textId="77777777" w:rsidR="00481E4B" w:rsidRDefault="00481E4B" w:rsidP="00481E4B">
      <w:r>
        <w:t xml:space="preserve">The Plan has been developed alongside our Epping Animal Welfare Facility partners, the City of </w:t>
      </w:r>
      <w:proofErr w:type="gramStart"/>
      <w:r>
        <w:t>Darebin</w:t>
      </w:r>
      <w:proofErr w:type="gramEnd"/>
      <w:r>
        <w:t xml:space="preserve"> and Moreland City Council. </w:t>
      </w:r>
    </w:p>
    <w:p w14:paraId="0505EBF2" w14:textId="77777777" w:rsidR="00481E4B" w:rsidRDefault="00481E4B" w:rsidP="00481E4B">
      <w:r>
        <w:t>Community and stakeholder feedback was sought from March to May 2021 which informed the actions in the Plan. The draft Plan was placed on public exhibition in September 2021 and 110 submissions were received.</w:t>
      </w:r>
    </w:p>
    <w:p w14:paraId="4F396154" w14:textId="77777777" w:rsidR="00481E4B" w:rsidRDefault="00481E4B" w:rsidP="00481E4B">
      <w:r>
        <w:t xml:space="preserve">Further consultation with the community is planned to be undertaken in March/April 2022 about two key proposed actions – the proposed cat curfew and proposed mandatory cat desexing. It is important to note that this report does not endorse proceeding with these proposed actions as further community engagement is required before any further consideration by Council. </w:t>
      </w:r>
    </w:p>
    <w:p w14:paraId="6757B91E" w14:textId="77777777" w:rsidR="00481E4B" w:rsidRPr="009159F6" w:rsidRDefault="00481E4B" w:rsidP="00481E4B">
      <w:r>
        <w:t>The existing Domestic Animal Management Plan 2017-2021 expires in December 2021.</w:t>
      </w:r>
    </w:p>
    <w:p w14:paraId="2B65996E" w14:textId="77777777" w:rsidR="00481E4B" w:rsidRPr="009159F6" w:rsidRDefault="00481E4B" w:rsidP="00481E4B">
      <w:pPr>
        <w:keepNext/>
        <w:tabs>
          <w:tab w:val="left" w:pos="1134"/>
        </w:tabs>
        <w:spacing w:before="360" w:after="240"/>
        <w:rPr>
          <w:rFonts w:cs="Arial"/>
          <w:b/>
          <w:szCs w:val="22"/>
        </w:rPr>
      </w:pPr>
      <w:r w:rsidRPr="009159F6">
        <w:rPr>
          <w:rFonts w:cs="Arial"/>
          <w:b/>
          <w:caps/>
          <w:smallCaps/>
          <w:szCs w:val="22"/>
        </w:rPr>
        <w:t>Proposal</w:t>
      </w:r>
    </w:p>
    <w:p w14:paraId="73BBC928" w14:textId="77777777" w:rsidR="00481E4B" w:rsidRDefault="00481E4B" w:rsidP="00481E4B">
      <w:r>
        <w:t xml:space="preserve">The Domestic Animal Management Plan </w:t>
      </w:r>
      <w:r w:rsidRPr="002A2A83">
        <w:t>2021-2025 (see Attachment A) is being presented</w:t>
      </w:r>
      <w:r>
        <w:t xml:space="preserve"> to Council for adoption following community engagement in April and May 2021 and a formal public exhibition period from 8 September to 30 September 2021.</w:t>
      </w:r>
    </w:p>
    <w:p w14:paraId="0620E637" w14:textId="77777777" w:rsidR="00481E4B" w:rsidRDefault="00481E4B" w:rsidP="00481E4B">
      <w:r>
        <w:t xml:space="preserve">The City of Whittlesea is home to 18,321 registered dogs and 6,798 registered cats, although the actual number of dogs and cats is predicted to be much higher when unregistered and unowned animals are </w:t>
      </w:r>
      <w:proofErr w:type="gramStart"/>
      <w:r>
        <w:t>taken into account</w:t>
      </w:r>
      <w:proofErr w:type="gramEnd"/>
      <w:r>
        <w:t>.</w:t>
      </w:r>
    </w:p>
    <w:p w14:paraId="372C8800" w14:textId="77777777" w:rsidR="00481E4B" w:rsidRDefault="00481E4B" w:rsidP="00481E4B">
      <w:r>
        <w:t xml:space="preserve">The </w:t>
      </w:r>
      <w:r w:rsidRPr="00204366">
        <w:t xml:space="preserve">benefits of pet ownership </w:t>
      </w:r>
      <w:r>
        <w:t xml:space="preserve">are wide-reaching, including having proven benefits on people’s health and wellbeing by encouraging physical activity and providing companionship. </w:t>
      </w:r>
    </w:p>
    <w:p w14:paraId="426A2E6F" w14:textId="77777777" w:rsidR="00481E4B" w:rsidRDefault="00481E4B" w:rsidP="00481E4B">
      <w:pPr>
        <w:rPr>
          <w:b/>
          <w:bCs/>
        </w:rPr>
      </w:pPr>
      <w:r>
        <w:t xml:space="preserve">These benefits must be balanced with ensuring animals and humans can live together in our community safely and harmoniously. Council has a crucial (and legislated) role to play to support our community to maintain this balance. </w:t>
      </w:r>
    </w:p>
    <w:p w14:paraId="7E842845" w14:textId="77777777" w:rsidR="00481E4B" w:rsidRPr="00244837" w:rsidRDefault="00481E4B" w:rsidP="00481E4B">
      <w:pPr>
        <w:spacing w:before="240" w:after="120"/>
        <w:jc w:val="left"/>
        <w:rPr>
          <w:rFonts w:cs="Arial"/>
          <w:szCs w:val="22"/>
        </w:rPr>
      </w:pPr>
      <w:r w:rsidRPr="00244837">
        <w:rPr>
          <w:b/>
          <w:bCs/>
        </w:rPr>
        <w:t>Planned Activities</w:t>
      </w:r>
    </w:p>
    <w:p w14:paraId="2F09D801" w14:textId="77777777" w:rsidR="00481E4B" w:rsidRPr="00A01FB5" w:rsidRDefault="00481E4B" w:rsidP="00481E4B">
      <w:pPr>
        <w:spacing w:before="0" w:after="120"/>
        <w:rPr>
          <w:rFonts w:cs="Arial"/>
          <w:szCs w:val="22"/>
        </w:rPr>
      </w:pPr>
      <w:r>
        <w:rPr>
          <w:rFonts w:cs="Arial"/>
          <w:szCs w:val="22"/>
        </w:rPr>
        <w:t>T</w:t>
      </w:r>
      <w:r w:rsidRPr="00A01FB5">
        <w:rPr>
          <w:rFonts w:cs="Arial"/>
          <w:szCs w:val="22"/>
        </w:rPr>
        <w:t>he Plan</w:t>
      </w:r>
      <w:r>
        <w:rPr>
          <w:rFonts w:cs="Arial"/>
          <w:szCs w:val="22"/>
        </w:rPr>
        <w:t xml:space="preserve"> outlines how Council proposes to achieve this and includes planned activities that are designed to</w:t>
      </w:r>
      <w:r w:rsidRPr="00A01FB5">
        <w:rPr>
          <w:rFonts w:cs="Arial"/>
          <w:szCs w:val="22"/>
        </w:rPr>
        <w:t xml:space="preserve">: </w:t>
      </w:r>
    </w:p>
    <w:p w14:paraId="27B0586F" w14:textId="77777777" w:rsidR="00481E4B" w:rsidRPr="00234F59" w:rsidRDefault="00481E4B" w:rsidP="00481E4B">
      <w:pPr>
        <w:spacing w:before="240" w:after="120" w:line="276" w:lineRule="auto"/>
        <w:ind w:left="720" w:hanging="360"/>
        <w:jc w:val="left"/>
        <w:rPr>
          <w:rFonts w:cs="Arial"/>
        </w:rPr>
      </w:pPr>
      <w:r w:rsidRPr="00A01FB5">
        <w:rPr>
          <w:rFonts w:ascii="Symbol" w:hAnsi="Symbol" w:cs="Arial"/>
          <w:szCs w:val="20"/>
        </w:rPr>
        <w:t></w:t>
      </w:r>
      <w:r w:rsidRPr="00A01FB5">
        <w:rPr>
          <w:rFonts w:ascii="Symbol" w:hAnsi="Symbol" w:cs="Arial"/>
          <w:szCs w:val="20"/>
        </w:rPr>
        <w:tab/>
      </w:r>
      <w:r w:rsidRPr="00234F59">
        <w:rPr>
          <w:rFonts w:cs="Arial"/>
        </w:rPr>
        <w:t xml:space="preserve">Encourage responsible dog and cat </w:t>
      </w:r>
      <w:proofErr w:type="gramStart"/>
      <w:r w:rsidRPr="00234F59">
        <w:rPr>
          <w:rFonts w:cs="Arial"/>
        </w:rPr>
        <w:t>ownership;</w:t>
      </w:r>
      <w:proofErr w:type="gramEnd"/>
      <w:r w:rsidRPr="00234F59">
        <w:rPr>
          <w:rFonts w:cs="Arial"/>
        </w:rPr>
        <w:t xml:space="preserve"> </w:t>
      </w:r>
    </w:p>
    <w:p w14:paraId="333D6B66" w14:textId="77777777" w:rsidR="00481E4B" w:rsidRPr="00234F59" w:rsidRDefault="00481E4B" w:rsidP="00481E4B">
      <w:pPr>
        <w:spacing w:before="240" w:after="120" w:line="276" w:lineRule="auto"/>
        <w:ind w:left="720" w:hanging="360"/>
        <w:jc w:val="left"/>
        <w:rPr>
          <w:rFonts w:cs="Arial"/>
        </w:rPr>
      </w:pPr>
      <w:r>
        <w:rPr>
          <w:rFonts w:ascii="Symbol" w:hAnsi="Symbol" w:cs="Arial"/>
          <w:szCs w:val="20"/>
        </w:rPr>
        <w:t></w:t>
      </w:r>
      <w:r>
        <w:rPr>
          <w:rFonts w:ascii="Symbol" w:hAnsi="Symbol" w:cs="Arial"/>
          <w:szCs w:val="20"/>
        </w:rPr>
        <w:tab/>
      </w:r>
      <w:r w:rsidRPr="00234F59">
        <w:rPr>
          <w:rFonts w:cs="Arial"/>
        </w:rPr>
        <w:t xml:space="preserve">Improve outcomes for impounded animals, including reuniting pets with their owners and rehoming suitable unclaimed </w:t>
      </w:r>
      <w:proofErr w:type="gramStart"/>
      <w:r w:rsidRPr="00234F59">
        <w:rPr>
          <w:rFonts w:cs="Arial"/>
        </w:rPr>
        <w:t>animals;</w:t>
      </w:r>
      <w:proofErr w:type="gramEnd"/>
    </w:p>
    <w:p w14:paraId="564DF00F" w14:textId="77777777" w:rsidR="00481E4B" w:rsidRPr="00234F59" w:rsidRDefault="00481E4B" w:rsidP="00481E4B">
      <w:pPr>
        <w:spacing w:before="240" w:after="120" w:line="276" w:lineRule="auto"/>
        <w:ind w:left="720" w:hanging="360"/>
        <w:jc w:val="left"/>
        <w:rPr>
          <w:rFonts w:cs="Arial"/>
        </w:rPr>
      </w:pPr>
      <w:r>
        <w:rPr>
          <w:rFonts w:ascii="Symbol" w:hAnsi="Symbol" w:cs="Arial"/>
          <w:szCs w:val="20"/>
        </w:rPr>
        <w:t></w:t>
      </w:r>
      <w:r>
        <w:rPr>
          <w:rFonts w:ascii="Symbol" w:hAnsi="Symbol" w:cs="Arial"/>
          <w:szCs w:val="20"/>
        </w:rPr>
        <w:tab/>
      </w:r>
      <w:r w:rsidRPr="00234F59">
        <w:rPr>
          <w:rFonts w:cs="Arial"/>
        </w:rPr>
        <w:t xml:space="preserve">Address overpopulation and high euthanasia rates, with a particular focus on the high proportion of unowned cats living in the </w:t>
      </w:r>
      <w:proofErr w:type="gramStart"/>
      <w:r w:rsidRPr="00234F59">
        <w:rPr>
          <w:rFonts w:cs="Arial"/>
        </w:rPr>
        <w:t>municipality;</w:t>
      </w:r>
      <w:proofErr w:type="gramEnd"/>
    </w:p>
    <w:p w14:paraId="06FF5EA6" w14:textId="77777777" w:rsidR="00481E4B" w:rsidRPr="00234F59" w:rsidRDefault="00481E4B" w:rsidP="00481E4B">
      <w:pPr>
        <w:spacing w:before="240" w:after="120" w:line="276" w:lineRule="auto"/>
        <w:ind w:left="720" w:hanging="360"/>
        <w:jc w:val="left"/>
        <w:rPr>
          <w:rFonts w:cs="Arial"/>
        </w:rPr>
      </w:pPr>
      <w:r>
        <w:rPr>
          <w:rFonts w:ascii="Symbol" w:hAnsi="Symbol" w:cs="Arial"/>
          <w:szCs w:val="20"/>
        </w:rPr>
        <w:t></w:t>
      </w:r>
      <w:r>
        <w:rPr>
          <w:rFonts w:ascii="Symbol" w:hAnsi="Symbol" w:cs="Arial"/>
          <w:szCs w:val="20"/>
        </w:rPr>
        <w:tab/>
      </w:r>
      <w:r w:rsidRPr="00234F59">
        <w:rPr>
          <w:rFonts w:cs="Arial"/>
        </w:rPr>
        <w:t xml:space="preserve">Reduce public nuisance and environmental issues caused by dogs and cats such as excessive barking, harming wildlife, roaming and faeces in public </w:t>
      </w:r>
      <w:proofErr w:type="gramStart"/>
      <w:r w:rsidRPr="00234F59">
        <w:rPr>
          <w:rFonts w:cs="Arial"/>
        </w:rPr>
        <w:t>places;</w:t>
      </w:r>
      <w:proofErr w:type="gramEnd"/>
    </w:p>
    <w:p w14:paraId="0DDEA8B3" w14:textId="77777777" w:rsidR="00481E4B" w:rsidRPr="00234F59" w:rsidRDefault="00481E4B" w:rsidP="00481E4B">
      <w:pPr>
        <w:spacing w:before="240" w:after="120" w:line="276" w:lineRule="auto"/>
        <w:ind w:left="720" w:hanging="360"/>
        <w:jc w:val="left"/>
        <w:rPr>
          <w:rFonts w:cs="Arial"/>
        </w:rPr>
      </w:pPr>
      <w:r w:rsidRPr="00A01FB5">
        <w:rPr>
          <w:rFonts w:ascii="Symbol" w:hAnsi="Symbol" w:cs="Arial"/>
          <w:szCs w:val="20"/>
        </w:rPr>
        <w:t></w:t>
      </w:r>
      <w:r w:rsidRPr="00A01FB5">
        <w:rPr>
          <w:rFonts w:ascii="Symbol" w:hAnsi="Symbol" w:cs="Arial"/>
          <w:szCs w:val="20"/>
        </w:rPr>
        <w:tab/>
      </w:r>
      <w:r w:rsidRPr="00234F59">
        <w:rPr>
          <w:rFonts w:cs="Arial"/>
        </w:rPr>
        <w:t xml:space="preserve">Ensure Animal Management Officers are trained in contemporary animal management </w:t>
      </w:r>
      <w:proofErr w:type="gramStart"/>
      <w:r w:rsidRPr="00234F59">
        <w:rPr>
          <w:rFonts w:cs="Arial"/>
        </w:rPr>
        <w:t>practices;</w:t>
      </w:r>
      <w:proofErr w:type="gramEnd"/>
      <w:r w:rsidRPr="00234F59">
        <w:rPr>
          <w:rFonts w:cs="Arial"/>
        </w:rPr>
        <w:t xml:space="preserve"> </w:t>
      </w:r>
    </w:p>
    <w:p w14:paraId="31FA9CD1" w14:textId="77777777" w:rsidR="00481E4B" w:rsidRPr="00234F59" w:rsidRDefault="00481E4B" w:rsidP="00481E4B">
      <w:pPr>
        <w:spacing w:before="240" w:after="120" w:line="276" w:lineRule="auto"/>
        <w:ind w:left="720" w:hanging="360"/>
        <w:jc w:val="left"/>
        <w:rPr>
          <w:rFonts w:cs="Arial"/>
        </w:rPr>
      </w:pPr>
      <w:r w:rsidRPr="00A01FB5">
        <w:rPr>
          <w:rFonts w:ascii="Symbol" w:hAnsi="Symbol" w:cs="Arial"/>
          <w:szCs w:val="20"/>
        </w:rPr>
        <w:t></w:t>
      </w:r>
      <w:r w:rsidRPr="00A01FB5">
        <w:rPr>
          <w:rFonts w:ascii="Symbol" w:hAnsi="Symbol" w:cs="Arial"/>
          <w:szCs w:val="20"/>
        </w:rPr>
        <w:tab/>
      </w:r>
      <w:r w:rsidRPr="00234F59">
        <w:rPr>
          <w:rFonts w:cs="Arial"/>
        </w:rPr>
        <w:t xml:space="preserve">Effectively manage dangerous, menacing and restricted breed dogs to minimise danger to the </w:t>
      </w:r>
      <w:proofErr w:type="gramStart"/>
      <w:r w:rsidRPr="00234F59">
        <w:rPr>
          <w:rFonts w:cs="Arial"/>
        </w:rPr>
        <w:t>community;</w:t>
      </w:r>
      <w:proofErr w:type="gramEnd"/>
    </w:p>
    <w:p w14:paraId="765EC3D5" w14:textId="77777777" w:rsidR="00481E4B" w:rsidRPr="00234F59" w:rsidRDefault="00481E4B" w:rsidP="00481E4B">
      <w:pPr>
        <w:spacing w:before="240" w:after="120" w:line="276" w:lineRule="auto"/>
        <w:ind w:left="720" w:hanging="360"/>
        <w:jc w:val="left"/>
        <w:rPr>
          <w:rFonts w:cs="Arial"/>
        </w:rPr>
      </w:pPr>
      <w:r w:rsidRPr="00A01FB5">
        <w:rPr>
          <w:rFonts w:ascii="Symbol" w:hAnsi="Symbol" w:cs="Arial"/>
          <w:szCs w:val="20"/>
        </w:rPr>
        <w:t></w:t>
      </w:r>
      <w:r w:rsidRPr="00A01FB5">
        <w:rPr>
          <w:rFonts w:ascii="Symbol" w:hAnsi="Symbol" w:cs="Arial"/>
          <w:szCs w:val="20"/>
        </w:rPr>
        <w:tab/>
      </w:r>
      <w:r w:rsidRPr="00234F59">
        <w:rPr>
          <w:rFonts w:cs="Arial"/>
        </w:rPr>
        <w:t>Minimise the risk of dog attacks on people and animals; and</w:t>
      </w:r>
    </w:p>
    <w:p w14:paraId="2C8BAE47" w14:textId="77777777" w:rsidR="00481E4B" w:rsidRPr="00234F59" w:rsidRDefault="00481E4B" w:rsidP="00481E4B">
      <w:pPr>
        <w:spacing w:before="240" w:after="120" w:line="276" w:lineRule="auto"/>
        <w:ind w:left="720" w:hanging="360"/>
        <w:jc w:val="left"/>
        <w:rPr>
          <w:rFonts w:cs="Arial"/>
        </w:rPr>
      </w:pPr>
      <w:r w:rsidRPr="00A01FB5">
        <w:rPr>
          <w:rFonts w:ascii="Symbol" w:hAnsi="Symbol" w:cs="Arial"/>
          <w:szCs w:val="20"/>
        </w:rPr>
        <w:t></w:t>
      </w:r>
      <w:r w:rsidRPr="00A01FB5">
        <w:rPr>
          <w:rFonts w:ascii="Symbol" w:hAnsi="Symbol" w:cs="Arial"/>
          <w:szCs w:val="20"/>
        </w:rPr>
        <w:tab/>
      </w:r>
      <w:r w:rsidRPr="00234F59">
        <w:rPr>
          <w:rFonts w:cs="Arial"/>
        </w:rPr>
        <w:t>Ensure that all Domestic Animal Businesses maintain the highest standards of animal welfare and are compliant with legislative requirements.</w:t>
      </w:r>
    </w:p>
    <w:p w14:paraId="05A9A2DA" w14:textId="77777777" w:rsidR="00481E4B" w:rsidRDefault="00481E4B" w:rsidP="00D63D99">
      <w:pPr>
        <w:spacing w:before="240" w:after="120"/>
        <w:rPr>
          <w:rFonts w:ascii="Calibri" w:hAnsi="Calibri"/>
          <w:b/>
          <w:bCs/>
          <w:szCs w:val="22"/>
        </w:rPr>
      </w:pPr>
      <w:r>
        <w:rPr>
          <w:b/>
          <w:bCs/>
        </w:rPr>
        <w:t>Education Initiatives</w:t>
      </w:r>
    </w:p>
    <w:p w14:paraId="57D93C7E" w14:textId="77777777" w:rsidR="00481E4B" w:rsidRDefault="00481E4B" w:rsidP="00481E4B">
      <w:r>
        <w:t>Council recognises that education and information is critical to encouraging responsible pet ownership.</w:t>
      </w:r>
    </w:p>
    <w:p w14:paraId="43F28990" w14:textId="77777777" w:rsidR="00481E4B" w:rsidRDefault="00481E4B" w:rsidP="00481E4B">
      <w:r>
        <w:t>Whilst Council currently undertakes a series of educational initiatives, we plan to increase our focus on education over the next four years, including:</w:t>
      </w:r>
    </w:p>
    <w:p w14:paraId="4A942058" w14:textId="77777777" w:rsidR="00481E4B" w:rsidRPr="00234F59" w:rsidRDefault="00481E4B" w:rsidP="00481E4B">
      <w:pPr>
        <w:spacing w:before="240" w:after="120" w:line="276" w:lineRule="auto"/>
        <w:ind w:left="720" w:hanging="360"/>
        <w:jc w:val="left"/>
        <w:rPr>
          <w:rFonts w:cs="Arial"/>
        </w:rPr>
      </w:pPr>
      <w:r w:rsidRPr="00244837">
        <w:rPr>
          <w:rFonts w:ascii="Symbol" w:hAnsi="Symbol" w:cs="Arial"/>
          <w:szCs w:val="20"/>
        </w:rPr>
        <w:t></w:t>
      </w:r>
      <w:r w:rsidRPr="00244837">
        <w:rPr>
          <w:rFonts w:ascii="Symbol" w:hAnsi="Symbol" w:cs="Arial"/>
          <w:szCs w:val="20"/>
        </w:rPr>
        <w:tab/>
      </w:r>
      <w:r w:rsidRPr="00234F59">
        <w:rPr>
          <w:rFonts w:cs="Arial"/>
        </w:rPr>
        <w:t xml:space="preserve">Providing opportunities for the public to meet our Animal Management Officers and find out about local animal services, including at dog parks and community markets and </w:t>
      </w:r>
      <w:proofErr w:type="gramStart"/>
      <w:r w:rsidRPr="00234F59">
        <w:rPr>
          <w:rFonts w:cs="Arial"/>
        </w:rPr>
        <w:t>events;</w:t>
      </w:r>
      <w:proofErr w:type="gramEnd"/>
    </w:p>
    <w:p w14:paraId="2FA9B14D" w14:textId="77777777" w:rsidR="00481E4B" w:rsidRPr="00234F59" w:rsidRDefault="00481E4B" w:rsidP="00481E4B">
      <w:pPr>
        <w:spacing w:before="240" w:after="120" w:line="276" w:lineRule="auto"/>
        <w:ind w:left="720" w:hanging="360"/>
        <w:jc w:val="left"/>
        <w:rPr>
          <w:rFonts w:cs="Arial"/>
        </w:rPr>
      </w:pPr>
      <w:r w:rsidRPr="00244837">
        <w:rPr>
          <w:rFonts w:ascii="Symbol" w:hAnsi="Symbol" w:cs="Arial"/>
          <w:szCs w:val="20"/>
        </w:rPr>
        <w:t></w:t>
      </w:r>
      <w:r w:rsidRPr="00244837">
        <w:rPr>
          <w:rFonts w:ascii="Symbol" w:hAnsi="Symbol" w:cs="Arial"/>
          <w:szCs w:val="20"/>
        </w:rPr>
        <w:tab/>
      </w:r>
      <w:r w:rsidRPr="00234F59">
        <w:rPr>
          <w:rFonts w:cs="Arial"/>
        </w:rPr>
        <w:t xml:space="preserve">Presenting an annual pet expo in partnership with Moreland City Council and the City of </w:t>
      </w:r>
      <w:proofErr w:type="gramStart"/>
      <w:r w:rsidRPr="00234F59">
        <w:rPr>
          <w:rFonts w:cs="Arial"/>
        </w:rPr>
        <w:t>Darebin;</w:t>
      </w:r>
      <w:proofErr w:type="gramEnd"/>
    </w:p>
    <w:p w14:paraId="1C03AEF1" w14:textId="77777777" w:rsidR="00481E4B" w:rsidRPr="00234F59" w:rsidRDefault="00481E4B" w:rsidP="00481E4B">
      <w:pPr>
        <w:spacing w:before="240" w:after="120" w:line="276" w:lineRule="auto"/>
        <w:ind w:left="720" w:hanging="360"/>
        <w:jc w:val="left"/>
        <w:rPr>
          <w:rFonts w:cs="Arial"/>
        </w:rPr>
      </w:pPr>
      <w:r w:rsidRPr="00244837">
        <w:rPr>
          <w:rFonts w:ascii="Symbol" w:hAnsi="Symbol" w:cs="Arial"/>
          <w:szCs w:val="20"/>
        </w:rPr>
        <w:t></w:t>
      </w:r>
      <w:r w:rsidRPr="00244837">
        <w:rPr>
          <w:rFonts w:ascii="Symbol" w:hAnsi="Symbol" w:cs="Arial"/>
          <w:szCs w:val="20"/>
        </w:rPr>
        <w:tab/>
      </w:r>
      <w:r w:rsidRPr="00234F59">
        <w:rPr>
          <w:rFonts w:cs="Arial"/>
        </w:rPr>
        <w:t xml:space="preserve">Hosting online information </w:t>
      </w:r>
      <w:proofErr w:type="gramStart"/>
      <w:r w:rsidRPr="00234F59">
        <w:rPr>
          <w:rFonts w:cs="Arial"/>
        </w:rPr>
        <w:t>webinars;</w:t>
      </w:r>
      <w:proofErr w:type="gramEnd"/>
    </w:p>
    <w:p w14:paraId="545B1077" w14:textId="77777777" w:rsidR="00481E4B" w:rsidRPr="00234F59" w:rsidRDefault="00481E4B" w:rsidP="00481E4B">
      <w:pPr>
        <w:spacing w:before="240" w:after="120" w:line="276" w:lineRule="auto"/>
        <w:ind w:left="720" w:hanging="360"/>
        <w:jc w:val="left"/>
        <w:rPr>
          <w:rFonts w:cs="Arial"/>
        </w:rPr>
      </w:pPr>
      <w:r w:rsidRPr="00244837">
        <w:rPr>
          <w:rFonts w:ascii="Symbol" w:hAnsi="Symbol" w:cs="Arial"/>
          <w:szCs w:val="20"/>
        </w:rPr>
        <w:t></w:t>
      </w:r>
      <w:r w:rsidRPr="00244837">
        <w:rPr>
          <w:rFonts w:ascii="Symbol" w:hAnsi="Symbol" w:cs="Arial"/>
          <w:szCs w:val="20"/>
        </w:rPr>
        <w:tab/>
      </w:r>
      <w:r w:rsidRPr="00234F59">
        <w:rPr>
          <w:rFonts w:cs="Arial"/>
        </w:rPr>
        <w:t xml:space="preserve">Partnering with registered dog trainers to present </w:t>
      </w:r>
      <w:proofErr w:type="gramStart"/>
      <w:r w:rsidRPr="00234F59">
        <w:rPr>
          <w:rFonts w:cs="Arial"/>
        </w:rPr>
        <w:t>demonstrations;</w:t>
      </w:r>
      <w:proofErr w:type="gramEnd"/>
    </w:p>
    <w:p w14:paraId="449398EB" w14:textId="77777777" w:rsidR="00481E4B" w:rsidRPr="00234F59" w:rsidRDefault="00481E4B" w:rsidP="00481E4B">
      <w:pPr>
        <w:spacing w:before="240" w:after="120" w:line="276" w:lineRule="auto"/>
        <w:ind w:left="720" w:hanging="360"/>
        <w:jc w:val="left"/>
        <w:rPr>
          <w:rFonts w:cs="Arial"/>
        </w:rPr>
      </w:pPr>
      <w:r w:rsidRPr="00244837">
        <w:rPr>
          <w:rFonts w:ascii="Symbol" w:hAnsi="Symbol" w:cs="Arial"/>
          <w:szCs w:val="20"/>
        </w:rPr>
        <w:t></w:t>
      </w:r>
      <w:r w:rsidRPr="00244837">
        <w:rPr>
          <w:rFonts w:ascii="Symbol" w:hAnsi="Symbol" w:cs="Arial"/>
          <w:szCs w:val="20"/>
        </w:rPr>
        <w:tab/>
      </w:r>
      <w:r w:rsidRPr="00234F59">
        <w:rPr>
          <w:rFonts w:cs="Arial"/>
        </w:rPr>
        <w:t xml:space="preserve">Conducting a responsible pet ownership in schools </w:t>
      </w:r>
      <w:proofErr w:type="gramStart"/>
      <w:r w:rsidRPr="00234F59">
        <w:rPr>
          <w:rFonts w:cs="Arial"/>
        </w:rPr>
        <w:t>program;</w:t>
      </w:r>
      <w:proofErr w:type="gramEnd"/>
    </w:p>
    <w:p w14:paraId="6D5E5A97" w14:textId="77777777" w:rsidR="00481E4B" w:rsidRPr="00234F59" w:rsidRDefault="00481E4B" w:rsidP="00481E4B">
      <w:pPr>
        <w:spacing w:before="240" w:after="120" w:line="276" w:lineRule="auto"/>
        <w:ind w:left="720" w:hanging="360"/>
        <w:jc w:val="left"/>
        <w:rPr>
          <w:rFonts w:cs="Arial"/>
        </w:rPr>
      </w:pPr>
      <w:r w:rsidRPr="00244837">
        <w:rPr>
          <w:rFonts w:ascii="Symbol" w:hAnsi="Symbol" w:cs="Arial"/>
          <w:szCs w:val="20"/>
        </w:rPr>
        <w:t></w:t>
      </w:r>
      <w:r w:rsidRPr="00244837">
        <w:rPr>
          <w:rFonts w:ascii="Symbol" w:hAnsi="Symbol" w:cs="Arial"/>
          <w:szCs w:val="20"/>
        </w:rPr>
        <w:tab/>
      </w:r>
      <w:r w:rsidRPr="00234F59">
        <w:rPr>
          <w:rFonts w:cs="Arial"/>
        </w:rPr>
        <w:t xml:space="preserve">Microchipping events; and </w:t>
      </w:r>
    </w:p>
    <w:p w14:paraId="57C65049" w14:textId="77777777" w:rsidR="00481E4B" w:rsidRPr="00234F59" w:rsidRDefault="00481E4B" w:rsidP="00481E4B">
      <w:pPr>
        <w:spacing w:before="240" w:after="120" w:line="276" w:lineRule="auto"/>
        <w:ind w:left="720" w:hanging="360"/>
        <w:jc w:val="left"/>
        <w:rPr>
          <w:rFonts w:cs="Arial"/>
        </w:rPr>
      </w:pPr>
      <w:r w:rsidRPr="00244837">
        <w:rPr>
          <w:rFonts w:ascii="Symbol" w:hAnsi="Symbol" w:cs="Arial"/>
          <w:szCs w:val="20"/>
        </w:rPr>
        <w:t></w:t>
      </w:r>
      <w:r w:rsidRPr="00244837">
        <w:rPr>
          <w:rFonts w:ascii="Symbol" w:hAnsi="Symbol" w:cs="Arial"/>
          <w:szCs w:val="20"/>
        </w:rPr>
        <w:tab/>
      </w:r>
      <w:r w:rsidRPr="00234F59">
        <w:rPr>
          <w:rFonts w:cs="Arial"/>
        </w:rPr>
        <w:t>Using social media to run campaigns about responsible pet ownership.</w:t>
      </w:r>
    </w:p>
    <w:p w14:paraId="6E02DD0E" w14:textId="77777777" w:rsidR="00481E4B" w:rsidRDefault="00481E4B" w:rsidP="00D63D99">
      <w:pPr>
        <w:spacing w:before="240" w:after="120"/>
        <w:rPr>
          <w:rFonts w:cs="Arial"/>
          <w:b/>
          <w:bCs/>
          <w:szCs w:val="22"/>
        </w:rPr>
      </w:pPr>
      <w:r>
        <w:rPr>
          <w:rFonts w:cs="Arial"/>
          <w:b/>
          <w:bCs/>
          <w:szCs w:val="22"/>
        </w:rPr>
        <w:t>Registration Fees</w:t>
      </w:r>
    </w:p>
    <w:p w14:paraId="7EE7486F" w14:textId="77777777" w:rsidR="00481E4B" w:rsidRDefault="00481E4B" w:rsidP="00481E4B">
      <w:r>
        <w:t>Pet registration fees partially cover the cost of councils delivering animal management services and responsible pet ownership education programs.</w:t>
      </w:r>
    </w:p>
    <w:p w14:paraId="09D2CF53" w14:textId="77777777" w:rsidR="00481E4B" w:rsidRDefault="00481E4B" w:rsidP="00481E4B">
      <w:r>
        <w:t>Council received 13 submissions regarding pet registration fees, many of which commented that the City of Whittlesea’s fees are higher than other councils’ fees.</w:t>
      </w:r>
    </w:p>
    <w:p w14:paraId="77686683" w14:textId="77777777" w:rsidR="00481E4B" w:rsidRDefault="00481E4B" w:rsidP="00481E4B">
      <w:r>
        <w:t xml:space="preserve">Further benchmarking was undertaken to assess the City of Whittlesea’s fees with adjoining councils, which showed that the City of Whittlesea’s pet registration fees are lower than those of neighbouring municipalities. </w:t>
      </w:r>
    </w:p>
    <w:p w14:paraId="7B3194BD" w14:textId="77777777" w:rsidR="00481E4B" w:rsidRDefault="00481E4B" w:rsidP="00481E4B">
      <w:r>
        <w:t xml:space="preserve">It was also noted that there are </w:t>
      </w:r>
      <w:r w:rsidRPr="003B3B5E">
        <w:t>significant discrepancies in pet registration fees across different councils in Victoria with no set standard. Pet registration fees assist in resourcing important pet education programs and animal management activities outlined in Domestic Animal Management Plans.  It is therefore important fees are set an appropriate level to ensure these important activities can be performed by local councils.</w:t>
      </w:r>
    </w:p>
    <w:p w14:paraId="38241F41" w14:textId="77777777" w:rsidR="00481E4B" w:rsidRDefault="00481E4B" w:rsidP="00481E4B">
      <w:r>
        <w:t>As a result, an additional action has been included in the Plan to advocate to the State Government to standardise fees across all 79 Victorian councils.</w:t>
      </w:r>
    </w:p>
    <w:p w14:paraId="5CCFDF8C" w14:textId="77777777" w:rsidR="00481E4B" w:rsidRPr="00244837" w:rsidRDefault="00481E4B" w:rsidP="00D63D99">
      <w:pPr>
        <w:spacing w:before="240" w:after="120"/>
        <w:rPr>
          <w:rFonts w:cs="Arial"/>
          <w:b/>
          <w:bCs/>
          <w:szCs w:val="22"/>
        </w:rPr>
      </w:pPr>
      <w:r>
        <w:rPr>
          <w:rFonts w:cs="Arial"/>
          <w:b/>
          <w:bCs/>
          <w:szCs w:val="22"/>
        </w:rPr>
        <w:t xml:space="preserve">Amendments Arising from </w:t>
      </w:r>
      <w:r w:rsidRPr="00244837">
        <w:rPr>
          <w:rFonts w:cs="Arial"/>
          <w:b/>
          <w:bCs/>
          <w:szCs w:val="22"/>
        </w:rPr>
        <w:t>Community Feedback</w:t>
      </w:r>
    </w:p>
    <w:p w14:paraId="2DBFDD05" w14:textId="77777777" w:rsidR="00481E4B" w:rsidRDefault="00481E4B" w:rsidP="00481E4B">
      <w:r>
        <w:t>Community feedback received through the public exhibition period has been considered and amendments have been made to include additional actions. Amendments have been highlighted in yellow in the attached Plan and are outlined below:</w:t>
      </w:r>
    </w:p>
    <w:p w14:paraId="348ED685" w14:textId="77777777" w:rsidR="00481E4B" w:rsidRPr="00234F59" w:rsidRDefault="00481E4B" w:rsidP="00481E4B">
      <w:pPr>
        <w:spacing w:before="240" w:after="120" w:line="276" w:lineRule="auto"/>
        <w:ind w:left="720" w:hanging="360"/>
        <w:jc w:val="left"/>
        <w:rPr>
          <w:rFonts w:cs="Arial"/>
        </w:rPr>
      </w:pPr>
      <w:r>
        <w:rPr>
          <w:rFonts w:ascii="Symbol" w:hAnsi="Symbol" w:cs="Arial"/>
          <w:szCs w:val="20"/>
        </w:rPr>
        <w:t></w:t>
      </w:r>
      <w:r>
        <w:rPr>
          <w:rFonts w:ascii="Symbol" w:hAnsi="Symbol" w:cs="Arial"/>
          <w:szCs w:val="20"/>
        </w:rPr>
        <w:tab/>
      </w:r>
      <w:r w:rsidRPr="00234F59">
        <w:rPr>
          <w:rFonts w:cs="Arial"/>
        </w:rPr>
        <w:t xml:space="preserve">Explore partnerships with real estate agents to advise Council when a new pet moves into the City of Whittlesea to help Council to increase pet </w:t>
      </w:r>
      <w:proofErr w:type="gramStart"/>
      <w:r w:rsidRPr="00234F59">
        <w:rPr>
          <w:rFonts w:cs="Arial"/>
        </w:rPr>
        <w:t>registration;</w:t>
      </w:r>
      <w:proofErr w:type="gramEnd"/>
    </w:p>
    <w:p w14:paraId="66C86DA7" w14:textId="77777777" w:rsidR="00481E4B" w:rsidRPr="00234F59" w:rsidRDefault="00481E4B" w:rsidP="00481E4B">
      <w:pPr>
        <w:spacing w:before="240" w:after="120" w:line="276" w:lineRule="auto"/>
        <w:ind w:left="720" w:hanging="360"/>
        <w:jc w:val="left"/>
        <w:rPr>
          <w:rFonts w:cs="Arial"/>
        </w:rPr>
      </w:pPr>
      <w:r w:rsidRPr="009A0F7E">
        <w:rPr>
          <w:rFonts w:ascii="Symbol" w:hAnsi="Symbol" w:cs="Arial"/>
          <w:szCs w:val="20"/>
        </w:rPr>
        <w:t></w:t>
      </w:r>
      <w:r w:rsidRPr="009A0F7E">
        <w:rPr>
          <w:rFonts w:ascii="Symbol" w:hAnsi="Symbol" w:cs="Arial"/>
          <w:szCs w:val="20"/>
        </w:rPr>
        <w:tab/>
      </w:r>
      <w:r w:rsidRPr="00234F59">
        <w:rPr>
          <w:rFonts w:cs="Arial"/>
        </w:rPr>
        <w:t xml:space="preserve">Partner with vets to share information about responsible pet </w:t>
      </w:r>
      <w:proofErr w:type="gramStart"/>
      <w:r w:rsidRPr="00234F59">
        <w:rPr>
          <w:rFonts w:cs="Arial"/>
        </w:rPr>
        <w:t>ownership;</w:t>
      </w:r>
      <w:proofErr w:type="gramEnd"/>
    </w:p>
    <w:p w14:paraId="3223887E" w14:textId="77777777" w:rsidR="00481E4B" w:rsidRPr="00234F59" w:rsidRDefault="00481E4B" w:rsidP="00481E4B">
      <w:pPr>
        <w:spacing w:before="240" w:after="120" w:line="276" w:lineRule="auto"/>
        <w:ind w:left="720" w:hanging="360"/>
        <w:jc w:val="left"/>
        <w:rPr>
          <w:rFonts w:cs="Arial"/>
        </w:rPr>
      </w:pPr>
      <w:r>
        <w:rPr>
          <w:rFonts w:ascii="Symbol" w:hAnsi="Symbol" w:cs="Arial"/>
          <w:szCs w:val="20"/>
        </w:rPr>
        <w:t></w:t>
      </w:r>
      <w:r>
        <w:rPr>
          <w:rFonts w:ascii="Symbol" w:hAnsi="Symbol" w:cs="Arial"/>
          <w:szCs w:val="20"/>
        </w:rPr>
        <w:tab/>
      </w:r>
      <w:r w:rsidRPr="00234F59">
        <w:rPr>
          <w:rFonts w:cs="Arial"/>
        </w:rPr>
        <w:t xml:space="preserve">Explore the installation of CCTV at dog </w:t>
      </w:r>
      <w:proofErr w:type="gramStart"/>
      <w:r w:rsidRPr="00234F59">
        <w:rPr>
          <w:rFonts w:cs="Arial"/>
        </w:rPr>
        <w:t>parks;</w:t>
      </w:r>
      <w:proofErr w:type="gramEnd"/>
      <w:r w:rsidRPr="00234F59">
        <w:rPr>
          <w:rFonts w:cs="Arial"/>
        </w:rPr>
        <w:t xml:space="preserve"> </w:t>
      </w:r>
    </w:p>
    <w:p w14:paraId="18382809" w14:textId="77777777" w:rsidR="00481E4B" w:rsidRPr="00234F59" w:rsidRDefault="00481E4B" w:rsidP="00481E4B">
      <w:pPr>
        <w:spacing w:before="240" w:after="120" w:line="276" w:lineRule="auto"/>
        <w:ind w:left="720" w:hanging="360"/>
        <w:jc w:val="left"/>
        <w:rPr>
          <w:rFonts w:cs="Arial"/>
        </w:rPr>
      </w:pPr>
      <w:r>
        <w:rPr>
          <w:rFonts w:ascii="Symbol" w:hAnsi="Symbol" w:cs="Arial"/>
          <w:szCs w:val="20"/>
        </w:rPr>
        <w:t></w:t>
      </w:r>
      <w:r>
        <w:rPr>
          <w:rFonts w:ascii="Symbol" w:hAnsi="Symbol" w:cs="Arial"/>
          <w:szCs w:val="20"/>
        </w:rPr>
        <w:tab/>
      </w:r>
      <w:r w:rsidRPr="00234F59">
        <w:rPr>
          <w:rFonts w:cs="Arial"/>
        </w:rPr>
        <w:t xml:space="preserve">Advocate to the Victorian Government to set consistent pet registration fees across all 79 Victorian </w:t>
      </w:r>
      <w:proofErr w:type="gramStart"/>
      <w:r w:rsidRPr="00234F59">
        <w:rPr>
          <w:rFonts w:cs="Arial"/>
        </w:rPr>
        <w:t>councils;</w:t>
      </w:r>
      <w:proofErr w:type="gramEnd"/>
    </w:p>
    <w:p w14:paraId="3D64A814" w14:textId="77777777" w:rsidR="00481E4B" w:rsidRPr="00234F59" w:rsidRDefault="00481E4B" w:rsidP="00481E4B">
      <w:pPr>
        <w:spacing w:before="240" w:after="120" w:line="276" w:lineRule="auto"/>
        <w:ind w:left="720" w:hanging="360"/>
        <w:jc w:val="left"/>
        <w:rPr>
          <w:rFonts w:cs="Arial"/>
        </w:rPr>
      </w:pPr>
      <w:r>
        <w:rPr>
          <w:rFonts w:ascii="Symbol" w:hAnsi="Symbol" w:cs="Arial"/>
          <w:szCs w:val="20"/>
        </w:rPr>
        <w:t></w:t>
      </w:r>
      <w:r>
        <w:rPr>
          <w:rFonts w:ascii="Symbol" w:hAnsi="Symbol" w:cs="Arial"/>
          <w:szCs w:val="20"/>
        </w:rPr>
        <w:tab/>
      </w:r>
      <w:r w:rsidRPr="00234F59">
        <w:rPr>
          <w:rFonts w:cs="Arial"/>
        </w:rPr>
        <w:t xml:space="preserve">Provide opportunities for the community to meet and learn from their Animal Management Officers, such as at dog parks and community </w:t>
      </w:r>
      <w:proofErr w:type="gramStart"/>
      <w:r w:rsidRPr="00234F59">
        <w:rPr>
          <w:rFonts w:cs="Arial"/>
        </w:rPr>
        <w:t>markets;</w:t>
      </w:r>
      <w:proofErr w:type="gramEnd"/>
    </w:p>
    <w:p w14:paraId="5990D3B1" w14:textId="77777777" w:rsidR="00481E4B" w:rsidRPr="00234F59" w:rsidRDefault="00481E4B" w:rsidP="00481E4B">
      <w:pPr>
        <w:spacing w:before="240" w:after="120" w:line="276" w:lineRule="auto"/>
        <w:ind w:left="720" w:hanging="360"/>
        <w:jc w:val="left"/>
        <w:rPr>
          <w:rFonts w:cs="Arial"/>
        </w:rPr>
      </w:pPr>
      <w:r>
        <w:rPr>
          <w:rFonts w:ascii="Symbol" w:hAnsi="Symbol" w:cs="Arial"/>
          <w:szCs w:val="20"/>
        </w:rPr>
        <w:t></w:t>
      </w:r>
      <w:r>
        <w:rPr>
          <w:rFonts w:ascii="Symbol" w:hAnsi="Symbol" w:cs="Arial"/>
          <w:szCs w:val="20"/>
        </w:rPr>
        <w:tab/>
      </w:r>
      <w:r w:rsidRPr="00234F59">
        <w:rPr>
          <w:rFonts w:cs="Arial"/>
        </w:rPr>
        <w:t xml:space="preserve">Work with neighbouring councils, Parks Victoria and other key stakeholders to review signage in parks, ensuring consistent messaging about dog owners’ </w:t>
      </w:r>
      <w:proofErr w:type="gramStart"/>
      <w:r w:rsidRPr="00234F59">
        <w:rPr>
          <w:rFonts w:cs="Arial"/>
        </w:rPr>
        <w:t>responsibilities;</w:t>
      </w:r>
      <w:proofErr w:type="gramEnd"/>
    </w:p>
    <w:p w14:paraId="241611A2" w14:textId="77777777" w:rsidR="00481E4B" w:rsidRPr="00234F59" w:rsidRDefault="00481E4B" w:rsidP="00481E4B">
      <w:pPr>
        <w:spacing w:before="240" w:after="120" w:line="276" w:lineRule="auto"/>
        <w:ind w:left="720" w:hanging="360"/>
        <w:jc w:val="left"/>
        <w:rPr>
          <w:rFonts w:cs="Arial"/>
        </w:rPr>
      </w:pPr>
      <w:r w:rsidRPr="00AA4582">
        <w:rPr>
          <w:rFonts w:ascii="Symbol" w:hAnsi="Symbol" w:cs="Arial"/>
          <w:szCs w:val="20"/>
        </w:rPr>
        <w:t></w:t>
      </w:r>
      <w:r w:rsidRPr="00AA4582">
        <w:rPr>
          <w:rFonts w:ascii="Symbol" w:hAnsi="Symbol" w:cs="Arial"/>
          <w:szCs w:val="20"/>
        </w:rPr>
        <w:tab/>
      </w:r>
      <w:r w:rsidRPr="00234F59">
        <w:rPr>
          <w:rFonts w:cs="Arial"/>
        </w:rPr>
        <w:t>Review the Domestic Animal Welfare Support Policy which relates to temporary care of pets that belong to family violence victim survivors; and</w:t>
      </w:r>
    </w:p>
    <w:p w14:paraId="7DAF2FA4" w14:textId="77777777" w:rsidR="00481E4B" w:rsidRPr="00234F59" w:rsidRDefault="00481E4B" w:rsidP="00481E4B">
      <w:pPr>
        <w:spacing w:before="240" w:after="120" w:line="276" w:lineRule="auto"/>
        <w:ind w:left="720" w:hanging="360"/>
        <w:jc w:val="left"/>
        <w:rPr>
          <w:rFonts w:cs="Arial"/>
        </w:rPr>
      </w:pPr>
      <w:r w:rsidRPr="00AA4582">
        <w:rPr>
          <w:rFonts w:ascii="Symbol" w:hAnsi="Symbol" w:cs="Arial"/>
          <w:szCs w:val="20"/>
        </w:rPr>
        <w:t></w:t>
      </w:r>
      <w:r w:rsidRPr="00AA4582">
        <w:rPr>
          <w:rFonts w:ascii="Symbol" w:hAnsi="Symbol" w:cs="Arial"/>
          <w:szCs w:val="20"/>
        </w:rPr>
        <w:tab/>
      </w:r>
      <w:r w:rsidRPr="00234F59">
        <w:rPr>
          <w:rFonts w:cs="Arial"/>
        </w:rPr>
        <w:t>The officer training section has been updated to reflect the family violence training that Animal Management Officers undertake.</w:t>
      </w:r>
    </w:p>
    <w:p w14:paraId="44C3A4D5" w14:textId="77777777" w:rsidR="00481E4B" w:rsidRPr="009159F6" w:rsidRDefault="00481E4B" w:rsidP="00481E4B">
      <w:pPr>
        <w:keepNext/>
        <w:tabs>
          <w:tab w:val="left" w:pos="1134"/>
        </w:tabs>
        <w:spacing w:before="360" w:after="240"/>
        <w:rPr>
          <w:rFonts w:cs="Arial"/>
          <w:b/>
          <w:szCs w:val="22"/>
          <w:u w:val="single"/>
        </w:rPr>
      </w:pPr>
      <w:r w:rsidRPr="009159F6">
        <w:rPr>
          <w:rFonts w:cs="Arial"/>
          <w:b/>
          <w:caps/>
          <w:smallCaps/>
          <w:szCs w:val="22"/>
        </w:rPr>
        <w:t>Consultation</w:t>
      </w:r>
    </w:p>
    <w:p w14:paraId="20975BC5" w14:textId="77777777" w:rsidR="00481E4B" w:rsidRDefault="00481E4B" w:rsidP="00481E4B">
      <w:bookmarkStart w:id="129" w:name="_Hlk84329142"/>
      <w:r>
        <w:t>There have been three opportunities for community members to provide their input into the Domestic Animal Management Plan 2021-2025.</w:t>
      </w:r>
    </w:p>
    <w:p w14:paraId="69A8469E" w14:textId="77777777" w:rsidR="00481E4B" w:rsidRDefault="00481E4B" w:rsidP="00481E4B">
      <w:r>
        <w:t>The first two stages of community engagement were conducted between March and May 2021, which included an online community survey, nine community place-based pop-ups in the City of Whittlesea and 10 phone interviews with key stakeholders.</w:t>
      </w:r>
    </w:p>
    <w:p w14:paraId="77AA021F" w14:textId="77777777" w:rsidR="00481E4B" w:rsidRDefault="00481E4B" w:rsidP="00481E4B">
      <w:r>
        <w:t>Additional community pop-ups were conducted in the Darebin and Moreland municipalities.</w:t>
      </w:r>
    </w:p>
    <w:p w14:paraId="50206096" w14:textId="77777777" w:rsidR="00481E4B" w:rsidRDefault="00481E4B" w:rsidP="00481E4B">
      <w:r w:rsidRPr="00204366">
        <w:t>A total of 3</w:t>
      </w:r>
      <w:r>
        <w:t>,</w:t>
      </w:r>
      <w:r w:rsidRPr="00204366">
        <w:t>049 contributions were received across the</w:t>
      </w:r>
      <w:r>
        <w:t xml:space="preserve"> three Council areas fro</w:t>
      </w:r>
      <w:r w:rsidRPr="00204366">
        <w:t>m approximately 1</w:t>
      </w:r>
      <w:r>
        <w:t>,</w:t>
      </w:r>
      <w:r w:rsidRPr="00204366">
        <w:t xml:space="preserve">624 people who live, </w:t>
      </w:r>
      <w:proofErr w:type="gramStart"/>
      <w:r w:rsidRPr="00204366">
        <w:t>work</w:t>
      </w:r>
      <w:proofErr w:type="gramEnd"/>
      <w:r w:rsidRPr="00204366">
        <w:t xml:space="preserve"> or visit the Cities of Whittlesea, Darebin and Moreland.</w:t>
      </w:r>
    </w:p>
    <w:p w14:paraId="0526481E" w14:textId="77777777" w:rsidR="00481E4B" w:rsidRPr="00204366" w:rsidRDefault="00481E4B" w:rsidP="00481E4B">
      <w:pPr>
        <w:spacing w:before="240"/>
        <w:rPr>
          <w:rFonts w:cs="Arial"/>
          <w:szCs w:val="22"/>
        </w:rPr>
      </w:pPr>
      <w:r>
        <w:rPr>
          <w:rFonts w:cs="Arial"/>
          <w:szCs w:val="22"/>
        </w:rPr>
        <w:t>There were:</w:t>
      </w:r>
      <w:r w:rsidRPr="00204366">
        <w:rPr>
          <w:rFonts w:cs="Arial"/>
          <w:szCs w:val="22"/>
        </w:rPr>
        <w:t xml:space="preserve"> </w:t>
      </w:r>
    </w:p>
    <w:p w14:paraId="28A95069" w14:textId="77777777" w:rsidR="00481E4B" w:rsidRPr="00234F59" w:rsidRDefault="00481E4B" w:rsidP="00481E4B">
      <w:pPr>
        <w:spacing w:before="0" w:after="120" w:line="276" w:lineRule="auto"/>
        <w:ind w:left="714" w:hanging="357"/>
        <w:jc w:val="left"/>
        <w:rPr>
          <w:rFonts w:cs="Arial"/>
        </w:rPr>
      </w:pPr>
      <w:r w:rsidRPr="00CF263E">
        <w:rPr>
          <w:rFonts w:ascii="Symbol" w:hAnsi="Symbol" w:cs="Arial"/>
          <w:szCs w:val="20"/>
        </w:rPr>
        <w:t></w:t>
      </w:r>
      <w:r w:rsidRPr="00CF263E">
        <w:rPr>
          <w:rFonts w:ascii="Symbol" w:hAnsi="Symbol" w:cs="Arial"/>
          <w:szCs w:val="20"/>
        </w:rPr>
        <w:tab/>
      </w:r>
      <w:r w:rsidRPr="00234F59">
        <w:rPr>
          <w:rFonts w:cs="Arial"/>
        </w:rPr>
        <w:t>1,255 surveys completed (486 from the City of Whittlesea)</w:t>
      </w:r>
    </w:p>
    <w:p w14:paraId="027E97C0" w14:textId="77777777" w:rsidR="00481E4B" w:rsidRPr="00234F59" w:rsidRDefault="00481E4B" w:rsidP="00481E4B">
      <w:pPr>
        <w:spacing w:before="240" w:after="120" w:line="276" w:lineRule="auto"/>
        <w:ind w:left="720" w:hanging="360"/>
        <w:jc w:val="left"/>
        <w:rPr>
          <w:rFonts w:cs="Arial"/>
        </w:rPr>
      </w:pPr>
      <w:r w:rsidRPr="00CF263E">
        <w:rPr>
          <w:rFonts w:ascii="Symbol" w:hAnsi="Symbol" w:cs="Arial"/>
          <w:szCs w:val="20"/>
        </w:rPr>
        <w:t></w:t>
      </w:r>
      <w:r w:rsidRPr="00CF263E">
        <w:rPr>
          <w:rFonts w:ascii="Symbol" w:hAnsi="Symbol" w:cs="Arial"/>
          <w:szCs w:val="20"/>
        </w:rPr>
        <w:tab/>
      </w:r>
      <w:r w:rsidRPr="00234F59">
        <w:rPr>
          <w:rFonts w:cs="Arial"/>
        </w:rPr>
        <w:t>Approximately 369 participants engaged at pop-ups (281 from the City of Whittlesea)</w:t>
      </w:r>
    </w:p>
    <w:p w14:paraId="4D905ECA" w14:textId="77777777" w:rsidR="00481E4B" w:rsidRPr="00234F59" w:rsidRDefault="00481E4B" w:rsidP="00481E4B">
      <w:pPr>
        <w:spacing w:before="240" w:after="120" w:line="276" w:lineRule="auto"/>
        <w:ind w:left="720" w:hanging="360"/>
        <w:jc w:val="left"/>
        <w:rPr>
          <w:rFonts w:cs="Arial"/>
        </w:rPr>
      </w:pPr>
      <w:r>
        <w:rPr>
          <w:rFonts w:ascii="Symbol" w:hAnsi="Symbol" w:cs="Arial"/>
          <w:szCs w:val="20"/>
        </w:rPr>
        <w:t></w:t>
      </w:r>
      <w:r>
        <w:rPr>
          <w:rFonts w:ascii="Symbol" w:hAnsi="Symbol" w:cs="Arial"/>
          <w:szCs w:val="20"/>
        </w:rPr>
        <w:tab/>
      </w:r>
      <w:r w:rsidRPr="00234F59">
        <w:rPr>
          <w:rFonts w:cs="Arial"/>
        </w:rPr>
        <w:t>10 key stakeholder interviews conducted.</w:t>
      </w:r>
    </w:p>
    <w:p w14:paraId="36915483" w14:textId="77777777" w:rsidR="00481E4B" w:rsidRDefault="00481E4B" w:rsidP="00481E4B">
      <w:r>
        <w:t>This feedback was used to create the draft Domestic Animal Management Plan 2021-2025.</w:t>
      </w:r>
    </w:p>
    <w:p w14:paraId="0063EA01" w14:textId="77777777" w:rsidR="00481E4B" w:rsidRDefault="00481E4B" w:rsidP="00481E4B">
      <w:r>
        <w:t>A formal public exhibition period was held from 8 to 30 September 2021. Council received 110 submissions on the draft Plan which related to the following topics:</w:t>
      </w:r>
    </w:p>
    <w:p w14:paraId="1414D59F" w14:textId="77777777" w:rsidR="00481E4B" w:rsidRPr="00234F59" w:rsidRDefault="00481E4B" w:rsidP="00481E4B">
      <w:pPr>
        <w:spacing w:before="0" w:after="120" w:line="276" w:lineRule="auto"/>
        <w:ind w:left="714" w:hanging="357"/>
        <w:jc w:val="left"/>
        <w:rPr>
          <w:rFonts w:cs="Arial"/>
        </w:rPr>
      </w:pPr>
      <w:r w:rsidRPr="00EE3E9F">
        <w:rPr>
          <w:rFonts w:ascii="Symbol" w:hAnsi="Symbol" w:cs="Arial"/>
          <w:szCs w:val="20"/>
        </w:rPr>
        <w:t></w:t>
      </w:r>
      <w:r w:rsidRPr="00EE3E9F">
        <w:rPr>
          <w:rFonts w:ascii="Symbol" w:hAnsi="Symbol" w:cs="Arial"/>
          <w:szCs w:val="20"/>
        </w:rPr>
        <w:tab/>
      </w:r>
      <w:r w:rsidRPr="00234F59">
        <w:rPr>
          <w:rFonts w:cs="Arial"/>
        </w:rPr>
        <w:t>Proposed cat curfew and mandatory cat desexing (53 submissions)</w:t>
      </w:r>
    </w:p>
    <w:p w14:paraId="7E540382" w14:textId="77777777" w:rsidR="00481E4B" w:rsidRPr="00234F59" w:rsidRDefault="00481E4B" w:rsidP="00481E4B">
      <w:pPr>
        <w:spacing w:before="0" w:after="120" w:line="276" w:lineRule="auto"/>
        <w:ind w:left="714" w:hanging="357"/>
        <w:jc w:val="left"/>
        <w:rPr>
          <w:rFonts w:cs="Arial"/>
        </w:rPr>
      </w:pPr>
      <w:r w:rsidRPr="00EE3E9F">
        <w:rPr>
          <w:rFonts w:ascii="Symbol" w:hAnsi="Symbol" w:cs="Arial"/>
          <w:szCs w:val="20"/>
        </w:rPr>
        <w:t></w:t>
      </w:r>
      <w:r w:rsidRPr="00EE3E9F">
        <w:rPr>
          <w:rFonts w:ascii="Symbol" w:hAnsi="Symbol" w:cs="Arial"/>
          <w:szCs w:val="20"/>
        </w:rPr>
        <w:tab/>
      </w:r>
      <w:r w:rsidRPr="00234F59">
        <w:rPr>
          <w:rFonts w:cs="Arial"/>
        </w:rPr>
        <w:t>Pet registration (13 submissions)</w:t>
      </w:r>
    </w:p>
    <w:p w14:paraId="78179D1F" w14:textId="77777777" w:rsidR="00481E4B" w:rsidRPr="00234F59" w:rsidRDefault="00481E4B" w:rsidP="00481E4B">
      <w:pPr>
        <w:spacing w:before="0" w:after="120" w:line="276" w:lineRule="auto"/>
        <w:ind w:left="714" w:hanging="357"/>
        <w:jc w:val="left"/>
        <w:rPr>
          <w:rFonts w:cs="Arial"/>
        </w:rPr>
      </w:pPr>
      <w:r w:rsidRPr="00EE3E9F">
        <w:rPr>
          <w:rFonts w:ascii="Symbol" w:hAnsi="Symbol" w:cs="Arial"/>
          <w:szCs w:val="20"/>
        </w:rPr>
        <w:t></w:t>
      </w:r>
      <w:r w:rsidRPr="00EE3E9F">
        <w:rPr>
          <w:rFonts w:ascii="Symbol" w:hAnsi="Symbol" w:cs="Arial"/>
          <w:szCs w:val="20"/>
        </w:rPr>
        <w:tab/>
      </w:r>
      <w:r w:rsidRPr="00234F59">
        <w:rPr>
          <w:rFonts w:cs="Arial"/>
        </w:rPr>
        <w:t>Dog waste (12 submissions)</w:t>
      </w:r>
    </w:p>
    <w:p w14:paraId="3CF3AD44" w14:textId="77777777" w:rsidR="00481E4B" w:rsidRPr="00234F59" w:rsidRDefault="00481E4B" w:rsidP="00481E4B">
      <w:pPr>
        <w:spacing w:before="0" w:after="120" w:line="276" w:lineRule="auto"/>
        <w:ind w:left="714" w:hanging="357"/>
        <w:jc w:val="left"/>
        <w:rPr>
          <w:rFonts w:cs="Arial"/>
        </w:rPr>
      </w:pPr>
      <w:r w:rsidRPr="00EE3E9F">
        <w:rPr>
          <w:rFonts w:ascii="Symbol" w:hAnsi="Symbol" w:cs="Arial"/>
          <w:szCs w:val="20"/>
        </w:rPr>
        <w:t></w:t>
      </w:r>
      <w:r w:rsidRPr="00EE3E9F">
        <w:rPr>
          <w:rFonts w:ascii="Symbol" w:hAnsi="Symbol" w:cs="Arial"/>
          <w:szCs w:val="20"/>
        </w:rPr>
        <w:tab/>
      </w:r>
      <w:r w:rsidRPr="00234F59">
        <w:rPr>
          <w:rFonts w:cs="Arial"/>
        </w:rPr>
        <w:t>Dogs off leash (11 submissions)</w:t>
      </w:r>
    </w:p>
    <w:p w14:paraId="6B4ADF0B" w14:textId="77777777" w:rsidR="00481E4B" w:rsidRPr="00234F59" w:rsidRDefault="00481E4B" w:rsidP="00481E4B">
      <w:pPr>
        <w:spacing w:before="0" w:after="120" w:line="276" w:lineRule="auto"/>
        <w:ind w:left="714" w:hanging="357"/>
        <w:jc w:val="left"/>
        <w:rPr>
          <w:rFonts w:cs="Arial"/>
        </w:rPr>
      </w:pPr>
      <w:r w:rsidRPr="00EE3E9F">
        <w:rPr>
          <w:rFonts w:ascii="Symbol" w:hAnsi="Symbol" w:cs="Arial"/>
          <w:szCs w:val="20"/>
        </w:rPr>
        <w:t></w:t>
      </w:r>
      <w:r w:rsidRPr="00EE3E9F">
        <w:rPr>
          <w:rFonts w:ascii="Symbol" w:hAnsi="Symbol" w:cs="Arial"/>
          <w:szCs w:val="20"/>
        </w:rPr>
        <w:tab/>
      </w:r>
      <w:r w:rsidRPr="00234F59">
        <w:rPr>
          <w:rFonts w:cs="Arial"/>
        </w:rPr>
        <w:t>Dog parks and walking paths (8 submissions)</w:t>
      </w:r>
    </w:p>
    <w:p w14:paraId="325BA4EE" w14:textId="77777777" w:rsidR="00481E4B" w:rsidRPr="00234F59" w:rsidRDefault="00481E4B" w:rsidP="00481E4B">
      <w:pPr>
        <w:spacing w:before="0" w:after="120" w:line="276" w:lineRule="auto"/>
        <w:ind w:left="714" w:hanging="357"/>
        <w:jc w:val="left"/>
        <w:rPr>
          <w:rFonts w:cs="Arial"/>
        </w:rPr>
      </w:pPr>
      <w:r w:rsidRPr="00EE3E9F">
        <w:rPr>
          <w:rFonts w:ascii="Symbol" w:hAnsi="Symbol" w:cs="Arial"/>
          <w:szCs w:val="20"/>
        </w:rPr>
        <w:t></w:t>
      </w:r>
      <w:r w:rsidRPr="00EE3E9F">
        <w:rPr>
          <w:rFonts w:ascii="Symbol" w:hAnsi="Symbol" w:cs="Arial"/>
          <w:szCs w:val="20"/>
        </w:rPr>
        <w:tab/>
      </w:r>
      <w:r w:rsidRPr="00234F59">
        <w:rPr>
          <w:rFonts w:cs="Arial"/>
        </w:rPr>
        <w:t>Dangerous dogs and dog attacks (5 submissions)</w:t>
      </w:r>
    </w:p>
    <w:p w14:paraId="00D302BA" w14:textId="77777777" w:rsidR="00481E4B" w:rsidRPr="00234F59" w:rsidRDefault="00481E4B" w:rsidP="00481E4B">
      <w:pPr>
        <w:spacing w:before="0" w:after="120" w:line="276" w:lineRule="auto"/>
        <w:ind w:left="714" w:hanging="357"/>
        <w:jc w:val="left"/>
        <w:rPr>
          <w:rFonts w:cs="Arial"/>
        </w:rPr>
      </w:pPr>
      <w:r w:rsidRPr="00EE3E9F">
        <w:rPr>
          <w:rFonts w:ascii="Symbol" w:hAnsi="Symbol" w:cs="Arial"/>
          <w:szCs w:val="20"/>
        </w:rPr>
        <w:t></w:t>
      </w:r>
      <w:r w:rsidRPr="00EE3E9F">
        <w:rPr>
          <w:rFonts w:ascii="Symbol" w:hAnsi="Symbol" w:cs="Arial"/>
          <w:szCs w:val="20"/>
        </w:rPr>
        <w:tab/>
      </w:r>
      <w:r w:rsidRPr="00234F59">
        <w:rPr>
          <w:rFonts w:cs="Arial"/>
        </w:rPr>
        <w:t>Barking dogs (4 submissions)</w:t>
      </w:r>
    </w:p>
    <w:p w14:paraId="3A1C38E4" w14:textId="77777777" w:rsidR="00481E4B" w:rsidRPr="00234F59" w:rsidRDefault="00481E4B" w:rsidP="00481E4B">
      <w:pPr>
        <w:spacing w:before="0" w:after="120" w:line="276" w:lineRule="auto"/>
        <w:ind w:left="714" w:hanging="357"/>
        <w:jc w:val="left"/>
        <w:rPr>
          <w:rFonts w:cs="Arial"/>
        </w:rPr>
      </w:pPr>
      <w:r w:rsidRPr="00EE3E9F">
        <w:rPr>
          <w:rFonts w:ascii="Symbol" w:hAnsi="Symbol" w:cs="Arial"/>
          <w:szCs w:val="20"/>
        </w:rPr>
        <w:t></w:t>
      </w:r>
      <w:r w:rsidRPr="00EE3E9F">
        <w:rPr>
          <w:rFonts w:ascii="Symbol" w:hAnsi="Symbol" w:cs="Arial"/>
          <w:szCs w:val="20"/>
        </w:rPr>
        <w:tab/>
      </w:r>
      <w:r w:rsidRPr="00234F59">
        <w:rPr>
          <w:rFonts w:cs="Arial"/>
        </w:rPr>
        <w:t>Education initiatives (2 submissions)</w:t>
      </w:r>
    </w:p>
    <w:p w14:paraId="67BF59D2" w14:textId="77777777" w:rsidR="00481E4B" w:rsidRPr="00234F59" w:rsidRDefault="00481E4B" w:rsidP="00481E4B">
      <w:pPr>
        <w:spacing w:before="0" w:after="120" w:line="276" w:lineRule="auto"/>
        <w:ind w:left="714" w:hanging="357"/>
        <w:jc w:val="left"/>
        <w:rPr>
          <w:rFonts w:cs="Arial"/>
        </w:rPr>
      </w:pPr>
      <w:r w:rsidRPr="00EE3E9F">
        <w:rPr>
          <w:rFonts w:ascii="Symbol" w:hAnsi="Symbol" w:cs="Arial"/>
          <w:szCs w:val="20"/>
        </w:rPr>
        <w:t></w:t>
      </w:r>
      <w:r w:rsidRPr="00EE3E9F">
        <w:rPr>
          <w:rFonts w:ascii="Symbol" w:hAnsi="Symbol" w:cs="Arial"/>
          <w:szCs w:val="20"/>
        </w:rPr>
        <w:tab/>
      </w:r>
      <w:r w:rsidRPr="00234F59">
        <w:rPr>
          <w:rFonts w:cs="Arial"/>
        </w:rPr>
        <w:t>Animal Management Officer training (1 submission)</w:t>
      </w:r>
    </w:p>
    <w:p w14:paraId="32E5AE2C" w14:textId="77777777" w:rsidR="00481E4B" w:rsidRPr="00234F59" w:rsidRDefault="00481E4B" w:rsidP="00481E4B">
      <w:pPr>
        <w:spacing w:before="0" w:after="120" w:line="276" w:lineRule="auto"/>
        <w:ind w:left="714" w:hanging="357"/>
        <w:jc w:val="left"/>
        <w:rPr>
          <w:rFonts w:cs="Arial"/>
        </w:rPr>
      </w:pPr>
      <w:r w:rsidRPr="00EE3E9F">
        <w:rPr>
          <w:rFonts w:ascii="Symbol" w:hAnsi="Symbol" w:cs="Arial"/>
          <w:szCs w:val="20"/>
        </w:rPr>
        <w:t></w:t>
      </w:r>
      <w:r w:rsidRPr="00EE3E9F">
        <w:rPr>
          <w:rFonts w:ascii="Symbol" w:hAnsi="Symbol" w:cs="Arial"/>
          <w:szCs w:val="20"/>
        </w:rPr>
        <w:tab/>
      </w:r>
      <w:r w:rsidRPr="00234F59">
        <w:rPr>
          <w:rFonts w:cs="Arial"/>
        </w:rPr>
        <w:t>Excess animal permits (1 submission).</w:t>
      </w:r>
    </w:p>
    <w:p w14:paraId="3057A281" w14:textId="77777777" w:rsidR="00481E4B" w:rsidRDefault="00481E4B" w:rsidP="00481E4B">
      <w:r w:rsidRPr="00A520C5">
        <w:t>The public exhibition period included:</w:t>
      </w:r>
    </w:p>
    <w:p w14:paraId="2D020482" w14:textId="77777777" w:rsidR="00481E4B" w:rsidRPr="00234F59" w:rsidRDefault="00481E4B" w:rsidP="00481E4B">
      <w:pPr>
        <w:spacing w:before="240" w:after="120" w:line="276" w:lineRule="auto"/>
        <w:ind w:left="720" w:hanging="360"/>
        <w:jc w:val="left"/>
        <w:rPr>
          <w:rFonts w:cs="Arial"/>
        </w:rPr>
      </w:pPr>
      <w:r>
        <w:rPr>
          <w:rFonts w:ascii="Symbol" w:hAnsi="Symbol" w:cs="Arial"/>
          <w:szCs w:val="20"/>
        </w:rPr>
        <w:t></w:t>
      </w:r>
      <w:r>
        <w:rPr>
          <w:rFonts w:ascii="Symbol" w:hAnsi="Symbol" w:cs="Arial"/>
          <w:szCs w:val="20"/>
        </w:rPr>
        <w:tab/>
      </w:r>
      <w:r w:rsidRPr="00234F59">
        <w:rPr>
          <w:rFonts w:cs="Arial"/>
        </w:rPr>
        <w:t xml:space="preserve">An online presentation and question and answer session held on 23 September 2021. 35 people registered for the event and officers responded to 32 questions received from the </w:t>
      </w:r>
      <w:proofErr w:type="gramStart"/>
      <w:r w:rsidRPr="00234F59">
        <w:rPr>
          <w:rFonts w:cs="Arial"/>
        </w:rPr>
        <w:t>public;</w:t>
      </w:r>
      <w:proofErr w:type="gramEnd"/>
    </w:p>
    <w:p w14:paraId="4173BA4E" w14:textId="77777777" w:rsidR="00481E4B" w:rsidRPr="00234F59" w:rsidRDefault="00481E4B" w:rsidP="00481E4B">
      <w:pPr>
        <w:spacing w:before="240" w:after="120" w:line="276" w:lineRule="auto"/>
        <w:ind w:left="720" w:hanging="360"/>
        <w:jc w:val="left"/>
        <w:rPr>
          <w:rFonts w:cs="Arial"/>
        </w:rPr>
      </w:pPr>
      <w:r>
        <w:rPr>
          <w:rFonts w:ascii="Symbol" w:hAnsi="Symbol" w:cs="Arial"/>
          <w:szCs w:val="20"/>
        </w:rPr>
        <w:t></w:t>
      </w:r>
      <w:r>
        <w:rPr>
          <w:rFonts w:ascii="Symbol" w:hAnsi="Symbol" w:cs="Arial"/>
          <w:szCs w:val="20"/>
        </w:rPr>
        <w:tab/>
      </w:r>
      <w:r w:rsidRPr="00234F59">
        <w:rPr>
          <w:rFonts w:cs="Arial"/>
        </w:rPr>
        <w:t xml:space="preserve">An e-newsletter sent to 12,000 recipients to advise that the draft Plan was available for feedback and inviting residents to attend the online </w:t>
      </w:r>
      <w:proofErr w:type="gramStart"/>
      <w:r w:rsidRPr="00234F59">
        <w:rPr>
          <w:rFonts w:cs="Arial"/>
        </w:rPr>
        <w:t>presentation;</w:t>
      </w:r>
      <w:proofErr w:type="gramEnd"/>
    </w:p>
    <w:p w14:paraId="0FBF1C54" w14:textId="77777777" w:rsidR="00481E4B" w:rsidRPr="00234F59" w:rsidRDefault="00481E4B" w:rsidP="00481E4B">
      <w:pPr>
        <w:spacing w:before="240" w:after="120" w:line="276" w:lineRule="auto"/>
        <w:ind w:left="720" w:hanging="360"/>
        <w:jc w:val="left"/>
        <w:rPr>
          <w:rFonts w:cs="Arial"/>
        </w:rPr>
      </w:pPr>
      <w:r>
        <w:rPr>
          <w:rFonts w:ascii="Symbol" w:hAnsi="Symbol" w:cs="Arial"/>
          <w:szCs w:val="20"/>
        </w:rPr>
        <w:t></w:t>
      </w:r>
      <w:r>
        <w:rPr>
          <w:rFonts w:ascii="Symbol" w:hAnsi="Symbol" w:cs="Arial"/>
          <w:szCs w:val="20"/>
        </w:rPr>
        <w:tab/>
      </w:r>
      <w:r w:rsidRPr="00234F59">
        <w:rPr>
          <w:rFonts w:cs="Arial"/>
        </w:rPr>
        <w:t>Information and polls on Council’s engagement platform; and</w:t>
      </w:r>
    </w:p>
    <w:p w14:paraId="31AE7BC3" w14:textId="77777777" w:rsidR="00481E4B" w:rsidRPr="00234F59" w:rsidRDefault="00481E4B" w:rsidP="00481E4B">
      <w:pPr>
        <w:spacing w:before="240" w:after="120" w:line="276" w:lineRule="auto"/>
        <w:ind w:left="720" w:hanging="360"/>
        <w:jc w:val="left"/>
        <w:rPr>
          <w:rFonts w:cs="Arial"/>
        </w:rPr>
      </w:pPr>
      <w:r w:rsidRPr="009A0F7E">
        <w:rPr>
          <w:rFonts w:ascii="Symbol" w:hAnsi="Symbol" w:cs="Arial"/>
          <w:szCs w:val="20"/>
        </w:rPr>
        <w:t></w:t>
      </w:r>
      <w:r w:rsidRPr="009A0F7E">
        <w:rPr>
          <w:rFonts w:ascii="Symbol" w:hAnsi="Symbol" w:cs="Arial"/>
          <w:szCs w:val="20"/>
        </w:rPr>
        <w:tab/>
      </w:r>
      <w:r w:rsidRPr="00234F59">
        <w:rPr>
          <w:rFonts w:cs="Arial"/>
        </w:rPr>
        <w:t xml:space="preserve">A media release, </w:t>
      </w:r>
      <w:proofErr w:type="gramStart"/>
      <w:r w:rsidRPr="00234F59">
        <w:rPr>
          <w:rFonts w:cs="Arial"/>
        </w:rPr>
        <w:t>web</w:t>
      </w:r>
      <w:proofErr w:type="gramEnd"/>
      <w:r w:rsidRPr="00234F59">
        <w:rPr>
          <w:rFonts w:cs="Arial"/>
        </w:rPr>
        <w:t xml:space="preserve"> and social media content (Facebook, Instagram and LinkedIn) to promote the public exhibition period.</w:t>
      </w:r>
    </w:p>
    <w:bookmarkEnd w:id="129"/>
    <w:p w14:paraId="0DCEB8FE" w14:textId="77777777" w:rsidR="00481E4B" w:rsidRPr="009159F6" w:rsidRDefault="00481E4B" w:rsidP="00481E4B">
      <w:pPr>
        <w:keepNext/>
        <w:tabs>
          <w:tab w:val="left" w:pos="1134"/>
        </w:tabs>
        <w:spacing w:before="360" w:after="240"/>
        <w:rPr>
          <w:rFonts w:cs="Arial"/>
          <w:b/>
          <w:szCs w:val="22"/>
          <w:u w:val="single"/>
        </w:rPr>
      </w:pPr>
      <w:r w:rsidRPr="009159F6">
        <w:rPr>
          <w:rFonts w:cs="Arial"/>
          <w:b/>
          <w:caps/>
          <w:smallCaps/>
          <w:szCs w:val="22"/>
        </w:rPr>
        <w:t>Critical Dates</w:t>
      </w:r>
    </w:p>
    <w:p w14:paraId="4E9B90E2" w14:textId="77777777" w:rsidR="00481E4B" w:rsidRPr="00234F59" w:rsidRDefault="00481E4B" w:rsidP="00481E4B">
      <w:pPr>
        <w:spacing w:before="240" w:after="120" w:line="276" w:lineRule="auto"/>
        <w:ind w:left="720" w:hanging="360"/>
        <w:jc w:val="left"/>
        <w:rPr>
          <w:rFonts w:cs="Arial"/>
        </w:rPr>
      </w:pPr>
      <w:r w:rsidRPr="0034023D">
        <w:rPr>
          <w:rFonts w:ascii="Symbol" w:hAnsi="Symbol" w:cs="Arial"/>
          <w:szCs w:val="20"/>
        </w:rPr>
        <w:t></w:t>
      </w:r>
      <w:r w:rsidRPr="0034023D">
        <w:rPr>
          <w:rFonts w:ascii="Symbol" w:hAnsi="Symbol" w:cs="Arial"/>
          <w:szCs w:val="20"/>
        </w:rPr>
        <w:tab/>
      </w:r>
      <w:r w:rsidRPr="00234F59">
        <w:rPr>
          <w:rFonts w:cs="Arial"/>
        </w:rPr>
        <w:t>March to May 2021 – two stages of community engagement were undertaken.</w:t>
      </w:r>
    </w:p>
    <w:p w14:paraId="4112192D" w14:textId="77777777" w:rsidR="00481E4B" w:rsidRPr="00234F59" w:rsidRDefault="00481E4B" w:rsidP="00481E4B">
      <w:pPr>
        <w:spacing w:before="240" w:after="120" w:line="276" w:lineRule="auto"/>
        <w:ind w:left="720" w:hanging="360"/>
        <w:jc w:val="left"/>
        <w:rPr>
          <w:rFonts w:cs="Arial"/>
        </w:rPr>
      </w:pPr>
      <w:r w:rsidRPr="0034023D">
        <w:rPr>
          <w:rFonts w:ascii="Symbol" w:hAnsi="Symbol" w:cs="Arial"/>
          <w:szCs w:val="20"/>
        </w:rPr>
        <w:t></w:t>
      </w:r>
      <w:r w:rsidRPr="0034023D">
        <w:rPr>
          <w:rFonts w:ascii="Symbol" w:hAnsi="Symbol" w:cs="Arial"/>
          <w:szCs w:val="20"/>
        </w:rPr>
        <w:tab/>
      </w:r>
      <w:r w:rsidRPr="00234F59">
        <w:rPr>
          <w:rFonts w:cs="Arial"/>
        </w:rPr>
        <w:t>June to August 2021 – a draft Domestic Animal Management Plan 2021-2025 was developed.</w:t>
      </w:r>
    </w:p>
    <w:p w14:paraId="6E5C9C7A" w14:textId="77777777" w:rsidR="00481E4B" w:rsidRPr="00234F59" w:rsidRDefault="00481E4B" w:rsidP="00481E4B">
      <w:pPr>
        <w:spacing w:before="240" w:after="120" w:line="276" w:lineRule="auto"/>
        <w:ind w:left="720" w:hanging="360"/>
        <w:jc w:val="left"/>
        <w:rPr>
          <w:rFonts w:cs="Arial"/>
        </w:rPr>
      </w:pPr>
      <w:r w:rsidRPr="0034023D">
        <w:rPr>
          <w:rFonts w:ascii="Symbol" w:hAnsi="Symbol" w:cs="Arial"/>
          <w:szCs w:val="20"/>
        </w:rPr>
        <w:t></w:t>
      </w:r>
      <w:r w:rsidRPr="0034023D">
        <w:rPr>
          <w:rFonts w:ascii="Symbol" w:hAnsi="Symbol" w:cs="Arial"/>
          <w:szCs w:val="20"/>
        </w:rPr>
        <w:tab/>
      </w:r>
      <w:r w:rsidRPr="00234F59">
        <w:rPr>
          <w:rFonts w:cs="Arial"/>
        </w:rPr>
        <w:t>8 September 2021 to 30 September 2021 – a public exhibition period to seek final community feedback on the draft Domestic Animal Management Plan 2021-2025 was held.</w:t>
      </w:r>
    </w:p>
    <w:p w14:paraId="71EBD8F2" w14:textId="77777777" w:rsidR="00481E4B" w:rsidRPr="00234F59" w:rsidRDefault="00481E4B" w:rsidP="00481E4B">
      <w:pPr>
        <w:spacing w:before="240" w:after="120" w:line="276" w:lineRule="auto"/>
        <w:ind w:left="720" w:hanging="360"/>
        <w:jc w:val="left"/>
        <w:rPr>
          <w:rFonts w:cs="Arial"/>
        </w:rPr>
      </w:pPr>
      <w:r>
        <w:rPr>
          <w:rFonts w:ascii="Symbol" w:hAnsi="Symbol" w:cs="Arial"/>
          <w:szCs w:val="20"/>
        </w:rPr>
        <w:t></w:t>
      </w:r>
      <w:r>
        <w:rPr>
          <w:rFonts w:ascii="Symbol" w:hAnsi="Symbol" w:cs="Arial"/>
          <w:szCs w:val="20"/>
        </w:rPr>
        <w:tab/>
      </w:r>
      <w:r w:rsidRPr="00234F59">
        <w:rPr>
          <w:rFonts w:cs="Arial"/>
        </w:rPr>
        <w:t xml:space="preserve">October 2021 – community feedback was considered and used to update the draft Plan. </w:t>
      </w:r>
    </w:p>
    <w:p w14:paraId="7FEEBA04" w14:textId="77777777" w:rsidR="00481E4B" w:rsidRPr="00234F59" w:rsidRDefault="00481E4B" w:rsidP="00481E4B">
      <w:pPr>
        <w:spacing w:before="240" w:after="120" w:line="276" w:lineRule="auto"/>
        <w:ind w:left="720" w:hanging="360"/>
        <w:jc w:val="left"/>
        <w:rPr>
          <w:rFonts w:cs="Arial"/>
        </w:rPr>
      </w:pPr>
      <w:r w:rsidRPr="009000BE">
        <w:rPr>
          <w:rFonts w:ascii="Symbol" w:hAnsi="Symbol" w:cs="Arial"/>
          <w:szCs w:val="20"/>
        </w:rPr>
        <w:t></w:t>
      </w:r>
      <w:r w:rsidRPr="009000BE">
        <w:rPr>
          <w:rFonts w:ascii="Symbol" w:hAnsi="Symbol" w:cs="Arial"/>
          <w:szCs w:val="20"/>
        </w:rPr>
        <w:tab/>
      </w:r>
      <w:r w:rsidRPr="00234F59">
        <w:rPr>
          <w:rFonts w:cs="Arial"/>
        </w:rPr>
        <w:t xml:space="preserve">November 2021 – Council will consider the Domestic Animal Management Plan </w:t>
      </w:r>
      <w:r w:rsidRPr="00234F59">
        <w:rPr>
          <w:rFonts w:cs="Arial"/>
        </w:rPr>
        <w:br/>
        <w:t>2021-2025 for adoption.</w:t>
      </w:r>
    </w:p>
    <w:p w14:paraId="04632045" w14:textId="77777777" w:rsidR="00481E4B" w:rsidRPr="00234F59" w:rsidRDefault="00481E4B" w:rsidP="00481E4B">
      <w:pPr>
        <w:spacing w:before="240" w:after="120" w:line="276" w:lineRule="auto"/>
        <w:ind w:left="720" w:hanging="360"/>
        <w:jc w:val="left"/>
        <w:rPr>
          <w:rFonts w:cs="Arial"/>
        </w:rPr>
      </w:pPr>
      <w:r w:rsidRPr="0034023D">
        <w:rPr>
          <w:rFonts w:ascii="Symbol" w:hAnsi="Symbol" w:cs="Arial"/>
          <w:szCs w:val="20"/>
        </w:rPr>
        <w:t></w:t>
      </w:r>
      <w:r w:rsidRPr="0034023D">
        <w:rPr>
          <w:rFonts w:ascii="Symbol" w:hAnsi="Symbol" w:cs="Arial"/>
          <w:szCs w:val="20"/>
        </w:rPr>
        <w:tab/>
      </w:r>
      <w:r w:rsidRPr="00234F59">
        <w:rPr>
          <w:rFonts w:cs="Arial"/>
        </w:rPr>
        <w:t>December 2021 – Council provides the Secretary with a copy of the final Domestic Animal Management Plan 2021-2025.</w:t>
      </w:r>
    </w:p>
    <w:p w14:paraId="69D9B16F" w14:textId="77777777" w:rsidR="00481E4B" w:rsidRPr="009159F6" w:rsidRDefault="00481E4B" w:rsidP="00481E4B">
      <w:pPr>
        <w:keepNext/>
        <w:tabs>
          <w:tab w:val="left" w:pos="1134"/>
        </w:tabs>
        <w:spacing w:before="360" w:after="240"/>
        <w:rPr>
          <w:rFonts w:cs="Arial"/>
          <w:b/>
          <w:szCs w:val="22"/>
          <w:u w:val="single"/>
        </w:rPr>
      </w:pPr>
      <w:r w:rsidRPr="009159F6">
        <w:rPr>
          <w:rFonts w:cs="Arial"/>
          <w:b/>
          <w:caps/>
          <w:smallCaps/>
          <w:szCs w:val="22"/>
        </w:rPr>
        <w:t>Financial Implications</w:t>
      </w:r>
    </w:p>
    <w:p w14:paraId="5F78DC45" w14:textId="77777777" w:rsidR="00481E4B" w:rsidRPr="00C114DE" w:rsidRDefault="00481E4B" w:rsidP="00481E4B">
      <w:r w:rsidRPr="00C114DE">
        <w:t>The City of Whittlesea contributed $22,000 towards community engagement to inform the Plan. This represents one third of the total project cost of $66,000, with the remainder being shared amongst Moreland and Darebin Councils.</w:t>
      </w:r>
    </w:p>
    <w:p w14:paraId="3AA720F4" w14:textId="77777777" w:rsidR="00481E4B" w:rsidRPr="009159F6" w:rsidRDefault="00481E4B" w:rsidP="00481E4B">
      <w:r>
        <w:t xml:space="preserve">Various initiatives within the Plan will require a budget allocation. These will be determined during the annual budget development process. </w:t>
      </w:r>
    </w:p>
    <w:p w14:paraId="38A7FAF8" w14:textId="77777777" w:rsidR="00481E4B" w:rsidRPr="009159F6" w:rsidRDefault="00481E4B" w:rsidP="00481E4B">
      <w:pPr>
        <w:keepNext/>
        <w:tabs>
          <w:tab w:val="left" w:pos="1134"/>
        </w:tabs>
        <w:spacing w:before="360" w:after="240"/>
        <w:rPr>
          <w:rFonts w:cs="Arial"/>
          <w:b/>
          <w:szCs w:val="22"/>
          <w:u w:val="single"/>
        </w:rPr>
      </w:pPr>
      <w:r w:rsidRPr="009159F6">
        <w:rPr>
          <w:rFonts w:cs="Arial"/>
          <w:b/>
          <w:caps/>
          <w:smallCaps/>
          <w:szCs w:val="22"/>
        </w:rPr>
        <w:t>Policy strategy and legislation</w:t>
      </w:r>
    </w:p>
    <w:p w14:paraId="1F53DD21" w14:textId="77777777" w:rsidR="00481E4B" w:rsidRPr="001A09F1" w:rsidRDefault="00481E4B" w:rsidP="00481E4B">
      <w:r>
        <w:t xml:space="preserve">Section 68A of the </w:t>
      </w:r>
      <w:r w:rsidRPr="00C114DE">
        <w:rPr>
          <w:i/>
          <w:iCs/>
        </w:rPr>
        <w:t>Domestic Animals Act</w:t>
      </w:r>
      <w:r w:rsidRPr="00204366">
        <w:t xml:space="preserve"> 1994 </w:t>
      </w:r>
      <w:r>
        <w:t>requires</w:t>
      </w:r>
      <w:r w:rsidRPr="00204366">
        <w:t xml:space="preserve"> all Victoria</w:t>
      </w:r>
      <w:r>
        <w:t>n</w:t>
      </w:r>
      <w:r w:rsidRPr="00204366">
        <w:t xml:space="preserve"> </w:t>
      </w:r>
      <w:r>
        <w:t>c</w:t>
      </w:r>
      <w:r w:rsidRPr="00204366">
        <w:t xml:space="preserve">ouncils to </w:t>
      </w:r>
      <w:r>
        <w:t>prepare</w:t>
      </w:r>
      <w:r w:rsidRPr="00204366">
        <w:t xml:space="preserve"> and deliver a Domestic Animal Management Plan</w:t>
      </w:r>
      <w:r>
        <w:t xml:space="preserve"> every four years</w:t>
      </w:r>
      <w:r w:rsidRPr="00204366">
        <w:t xml:space="preserve">. </w:t>
      </w:r>
    </w:p>
    <w:p w14:paraId="6F56F714" w14:textId="77777777" w:rsidR="00481E4B" w:rsidRDefault="00481E4B" w:rsidP="00481E4B">
      <w:pPr>
        <w:keepNext/>
        <w:tabs>
          <w:tab w:val="left" w:pos="1134"/>
        </w:tabs>
        <w:spacing w:before="360" w:after="120"/>
        <w:rPr>
          <w:rFonts w:cs="Arial"/>
          <w:b/>
          <w:caps/>
          <w:smallCaps/>
          <w:szCs w:val="22"/>
        </w:rPr>
      </w:pPr>
      <w:r>
        <w:rPr>
          <w:rFonts w:cs="Arial"/>
          <w:b/>
          <w:caps/>
          <w:smallCaps/>
          <w:szCs w:val="22"/>
        </w:rPr>
        <w:t xml:space="preserve">link to </w:t>
      </w:r>
      <w:r w:rsidRPr="009159F6">
        <w:rPr>
          <w:rFonts w:cs="Arial"/>
          <w:b/>
          <w:caps/>
          <w:smallCaps/>
          <w:szCs w:val="22"/>
        </w:rPr>
        <w:t>strateg</w:t>
      </w:r>
      <w:r>
        <w:rPr>
          <w:rFonts w:cs="Arial"/>
          <w:b/>
          <w:caps/>
          <w:smallCaps/>
          <w:szCs w:val="22"/>
        </w:rPr>
        <w:t>ic risks</w:t>
      </w:r>
    </w:p>
    <w:p w14:paraId="7651AE07" w14:textId="77777777" w:rsidR="00481E4B" w:rsidRPr="0003131F" w:rsidRDefault="00481E4B" w:rsidP="00481E4B">
      <w:pPr>
        <w:keepNext/>
        <w:tabs>
          <w:tab w:val="left" w:pos="1134"/>
        </w:tabs>
        <w:spacing w:before="240" w:after="120"/>
        <w:rPr>
          <w:rFonts w:cs="Arial"/>
          <w:i/>
          <w:color w:val="000000" w:themeColor="text1"/>
          <w:szCs w:val="22"/>
        </w:rPr>
      </w:pPr>
      <w:r>
        <w:rPr>
          <w:rFonts w:cs="Arial"/>
          <w:b/>
          <w:bCs/>
          <w:iCs/>
          <w:lang w:eastAsia="en-AU"/>
        </w:rPr>
        <w:t xml:space="preserve">Strategic Risk </w:t>
      </w:r>
      <w:r>
        <w:rPr>
          <w:rFonts w:cs="Arial"/>
          <w:i/>
          <w:color w:val="000000" w:themeColor="text1"/>
          <w:szCs w:val="22"/>
        </w:rPr>
        <w:t>Governance - Ineffective governance of Council’s operations and activities resulting in either a legislative or policy breach</w:t>
      </w:r>
    </w:p>
    <w:p w14:paraId="368E34CF" w14:textId="77777777" w:rsidR="00481E4B" w:rsidRDefault="00481E4B" w:rsidP="00481E4B">
      <w:r>
        <w:t xml:space="preserve">The </w:t>
      </w:r>
      <w:r w:rsidRPr="00D10B49">
        <w:rPr>
          <w:i/>
          <w:iCs/>
        </w:rPr>
        <w:t>Domestic Animals Act</w:t>
      </w:r>
      <w:r>
        <w:t xml:space="preserve"> 1994 requires Victorian councils to prepare a Domestic Animal Management Plan every four years.</w:t>
      </w:r>
    </w:p>
    <w:p w14:paraId="088CC331" w14:textId="77777777" w:rsidR="00481E4B" w:rsidRPr="003A6EF4" w:rsidRDefault="00481E4B" w:rsidP="00481E4B">
      <w:pPr>
        <w:spacing w:before="0"/>
        <w:rPr>
          <w:rFonts w:cs="Arial"/>
          <w:sz w:val="16"/>
          <w:szCs w:val="16"/>
          <w:lang w:val="en-GB"/>
        </w:rPr>
      </w:pPr>
    </w:p>
    <w:p w14:paraId="1B28E80C" w14:textId="77777777" w:rsidR="00481E4B" w:rsidRPr="00CF7B8A" w:rsidRDefault="00481E4B" w:rsidP="00481E4B">
      <w:pPr>
        <w:keepNext/>
        <w:tabs>
          <w:tab w:val="left" w:pos="1134"/>
        </w:tabs>
        <w:spacing w:before="360" w:after="240"/>
        <w:rPr>
          <w:rFonts w:cs="Arial"/>
          <w:b/>
          <w:szCs w:val="22"/>
          <w:u w:val="single"/>
        </w:rPr>
      </w:pPr>
      <w:r w:rsidRPr="00CF7B8A">
        <w:rPr>
          <w:rFonts w:cs="Arial"/>
          <w:b/>
          <w:caps/>
          <w:smallCaps/>
          <w:szCs w:val="22"/>
        </w:rPr>
        <w:t xml:space="preserve">Links to </w:t>
      </w:r>
      <w:r>
        <w:rPr>
          <w:rFonts w:cs="Arial"/>
          <w:b/>
          <w:caps/>
          <w:smallCaps/>
          <w:szCs w:val="22"/>
        </w:rPr>
        <w:t xml:space="preserve">whittlesea 2040 and </w:t>
      </w:r>
      <w:r w:rsidRPr="00CF7B8A">
        <w:rPr>
          <w:rFonts w:cs="Arial"/>
          <w:b/>
          <w:caps/>
          <w:smallCaps/>
          <w:szCs w:val="22"/>
        </w:rPr>
        <w:t>the CoUNCIL Plan</w:t>
      </w:r>
    </w:p>
    <w:p w14:paraId="0B5AE583" w14:textId="77777777" w:rsidR="00481E4B" w:rsidRDefault="00481E4B" w:rsidP="00481E4B">
      <w:pPr>
        <w:tabs>
          <w:tab w:val="left" w:pos="2835"/>
        </w:tabs>
        <w:spacing w:after="120"/>
        <w:ind w:left="2835" w:hanging="2835"/>
        <w:jc w:val="left"/>
        <w:rPr>
          <w:rFonts w:cs="Arial"/>
          <w:b/>
          <w:bCs/>
          <w:iCs/>
          <w:szCs w:val="20"/>
          <w:lang w:eastAsia="en-AU"/>
        </w:rPr>
      </w:pPr>
      <w:r>
        <w:rPr>
          <w:rFonts w:cs="Arial"/>
          <w:b/>
          <w:bCs/>
          <w:iCs/>
          <w:szCs w:val="20"/>
          <w:lang w:eastAsia="en-AU"/>
        </w:rPr>
        <w:t>Goal</w:t>
      </w:r>
      <w:r>
        <w:rPr>
          <w:rFonts w:cs="Arial"/>
          <w:b/>
          <w:bCs/>
          <w:iCs/>
          <w:szCs w:val="20"/>
          <w:lang w:eastAsia="en-AU"/>
        </w:rPr>
        <w:tab/>
      </w:r>
      <w:r>
        <w:rPr>
          <w:b/>
        </w:rPr>
        <w:t>Connected community</w:t>
      </w:r>
    </w:p>
    <w:p w14:paraId="39237B34" w14:textId="77777777" w:rsidR="00481E4B" w:rsidRPr="00CF7B8A" w:rsidRDefault="00481E4B" w:rsidP="00481E4B">
      <w:pPr>
        <w:tabs>
          <w:tab w:val="left" w:pos="2835"/>
        </w:tabs>
        <w:spacing w:after="120"/>
        <w:ind w:left="2835" w:hanging="2835"/>
        <w:jc w:val="left"/>
        <w:rPr>
          <w:rFonts w:cs="Arial"/>
          <w:b/>
          <w:bCs/>
          <w:iCs/>
          <w:szCs w:val="20"/>
          <w:lang w:eastAsia="en-AU"/>
        </w:rPr>
      </w:pPr>
      <w:r>
        <w:rPr>
          <w:rFonts w:cs="Arial"/>
          <w:b/>
          <w:bCs/>
          <w:iCs/>
          <w:szCs w:val="20"/>
          <w:lang w:eastAsia="en-AU"/>
        </w:rPr>
        <w:t>Key</w:t>
      </w:r>
      <w:r w:rsidRPr="00CF7B8A">
        <w:rPr>
          <w:rFonts w:cs="Arial"/>
          <w:b/>
          <w:bCs/>
          <w:iCs/>
          <w:szCs w:val="20"/>
          <w:lang w:eastAsia="en-AU"/>
        </w:rPr>
        <w:t xml:space="preserve"> Direction</w:t>
      </w:r>
      <w:r>
        <w:rPr>
          <w:rFonts w:cs="Arial"/>
          <w:b/>
          <w:bCs/>
          <w:iCs/>
          <w:szCs w:val="20"/>
          <w:lang w:eastAsia="en-AU"/>
        </w:rPr>
        <w:tab/>
      </w:r>
      <w:r>
        <w:rPr>
          <w:b/>
        </w:rPr>
        <w:t>A healthy and safe community</w:t>
      </w:r>
    </w:p>
    <w:p w14:paraId="213A3E9A" w14:textId="77777777" w:rsidR="00481E4B" w:rsidRPr="00352197" w:rsidRDefault="00481E4B" w:rsidP="00481E4B">
      <w:pPr>
        <w:rPr>
          <w:rFonts w:cs="Arial"/>
          <w:sz w:val="16"/>
          <w:szCs w:val="16"/>
          <w:lang w:val="en-GB"/>
        </w:rPr>
      </w:pPr>
    </w:p>
    <w:p w14:paraId="52806313" w14:textId="77777777" w:rsidR="00481E4B" w:rsidRDefault="00481E4B" w:rsidP="00481E4B">
      <w:r w:rsidRPr="006A1AAF">
        <w:t>The</w:t>
      </w:r>
      <w:r>
        <w:t xml:space="preserve"> Domestic Animal Management Plan 2021-2025</w:t>
      </w:r>
      <w:r w:rsidRPr="006A1AAF">
        <w:t xml:space="preserve"> </w:t>
      </w:r>
      <w:r>
        <w:t xml:space="preserve">supports </w:t>
      </w:r>
      <w:r w:rsidRPr="006A1AAF">
        <w:t xml:space="preserve">Whittlesea </w:t>
      </w:r>
      <w:proofErr w:type="gramStart"/>
      <w:r w:rsidRPr="006A1AAF">
        <w:t>2040</w:t>
      </w:r>
      <w:proofErr w:type="gramEnd"/>
      <w:r w:rsidRPr="006A1AAF">
        <w:t xml:space="preserve"> and </w:t>
      </w:r>
      <w:r>
        <w:t>the Community</w:t>
      </w:r>
      <w:r w:rsidRPr="006A1AAF">
        <w:t xml:space="preserve"> Plan goals of ‘Connected Community’ and ‘A Healthy and Safe Community’. It is through </w:t>
      </w:r>
      <w:r>
        <w:t>effective management of nuisance and safety issues that community safety is maintained at home and in public places.</w:t>
      </w:r>
    </w:p>
    <w:p w14:paraId="2265B488" w14:textId="77777777" w:rsidR="00481E4B" w:rsidRPr="002F3942" w:rsidRDefault="00481E4B" w:rsidP="00481E4B">
      <w:pPr>
        <w:keepNext/>
        <w:tabs>
          <w:tab w:val="left" w:pos="1134"/>
        </w:tabs>
        <w:spacing w:before="360" w:after="240"/>
        <w:rPr>
          <w:rFonts w:cs="Arial"/>
          <w:b/>
          <w:szCs w:val="22"/>
          <w:u w:val="single"/>
        </w:rPr>
      </w:pPr>
      <w:r w:rsidRPr="002F3942">
        <w:rPr>
          <w:rFonts w:cs="Arial"/>
          <w:b/>
          <w:caps/>
          <w:smallCaps/>
          <w:szCs w:val="22"/>
        </w:rPr>
        <w:t>Declarations of Conflicts of Interest</w:t>
      </w:r>
    </w:p>
    <w:p w14:paraId="32CB9D13" w14:textId="77777777" w:rsidR="00481E4B" w:rsidRPr="000B5287" w:rsidRDefault="00481E4B" w:rsidP="00481E4B">
      <w:pPr>
        <w:rPr>
          <w:lang w:eastAsia="en-AU"/>
        </w:rPr>
      </w:pPr>
      <w:r>
        <w:rPr>
          <w:lang w:eastAsia="en-AU"/>
        </w:rPr>
        <w:t>Under S</w:t>
      </w:r>
      <w:r w:rsidRPr="000B5287">
        <w:rPr>
          <w:lang w:eastAsia="en-AU"/>
        </w:rPr>
        <w:t xml:space="preserve">ection </w:t>
      </w:r>
      <w:r>
        <w:rPr>
          <w:lang w:eastAsia="en-AU"/>
        </w:rPr>
        <w:t>130</w:t>
      </w:r>
      <w:r w:rsidRPr="000B5287">
        <w:rPr>
          <w:lang w:eastAsia="en-AU"/>
        </w:rPr>
        <w:t xml:space="preserve"> of the </w:t>
      </w:r>
      <w:r>
        <w:rPr>
          <w:i/>
          <w:iCs/>
          <w:lang w:eastAsia="en-AU"/>
        </w:rPr>
        <w:t xml:space="preserve">Local Government Act 2020 </w:t>
      </w:r>
      <w:r>
        <w:rPr>
          <w:iCs/>
          <w:lang w:eastAsia="en-AU"/>
        </w:rPr>
        <w:t xml:space="preserve">and </w:t>
      </w:r>
      <w:r w:rsidRPr="003D1FC2">
        <w:rPr>
          <w:iCs/>
          <w:lang w:eastAsia="en-AU"/>
        </w:rPr>
        <w:t>Rule 47</w:t>
      </w:r>
      <w:r>
        <w:rPr>
          <w:iCs/>
          <w:lang w:eastAsia="en-AU"/>
        </w:rPr>
        <w:t xml:space="preserve"> of the </w:t>
      </w:r>
      <w:r w:rsidRPr="0005212B">
        <w:rPr>
          <w:i/>
          <w:iCs/>
          <w:lang w:eastAsia="en-AU"/>
        </w:rPr>
        <w:t>Governance Rule</w:t>
      </w:r>
      <w:r>
        <w:rPr>
          <w:i/>
          <w:iCs/>
          <w:lang w:eastAsia="en-AU"/>
        </w:rPr>
        <w:t>s</w:t>
      </w:r>
      <w:r w:rsidRPr="0005212B">
        <w:rPr>
          <w:i/>
          <w:iCs/>
          <w:lang w:eastAsia="en-AU"/>
        </w:rPr>
        <w:t xml:space="preserve"> 202</w:t>
      </w:r>
      <w:r>
        <w:rPr>
          <w:i/>
          <w:iCs/>
          <w:lang w:eastAsia="en-AU"/>
        </w:rPr>
        <w:t>1,</w:t>
      </w:r>
      <w:r w:rsidRPr="000B5287">
        <w:rPr>
          <w:lang w:eastAsia="en-AU"/>
        </w:rPr>
        <w:t xml:space="preserve"> officers providing advice to Council </w:t>
      </w:r>
      <w:r>
        <w:rPr>
          <w:lang w:eastAsia="en-AU"/>
        </w:rPr>
        <w:t xml:space="preserve">are required to </w:t>
      </w:r>
      <w:r w:rsidRPr="000B5287">
        <w:rPr>
          <w:lang w:eastAsia="en-AU"/>
        </w:rPr>
        <w:t xml:space="preserve">disclose any </w:t>
      </w:r>
      <w:r>
        <w:rPr>
          <w:lang w:eastAsia="en-AU"/>
        </w:rPr>
        <w:t>confl</w:t>
      </w:r>
      <w:r w:rsidRPr="000B5287">
        <w:rPr>
          <w:lang w:eastAsia="en-AU"/>
        </w:rPr>
        <w:t>i</w:t>
      </w:r>
      <w:r>
        <w:rPr>
          <w:lang w:eastAsia="en-AU"/>
        </w:rPr>
        <w:t>ct of interest they have in a matter and explain the nature of the conflict</w:t>
      </w:r>
      <w:r w:rsidRPr="000B5287">
        <w:rPr>
          <w:lang w:eastAsia="en-AU"/>
        </w:rPr>
        <w:t>.</w:t>
      </w:r>
    </w:p>
    <w:p w14:paraId="4855A94F" w14:textId="77777777" w:rsidR="00481E4B" w:rsidRPr="000B5287" w:rsidRDefault="00481E4B" w:rsidP="00481E4B">
      <w:pPr>
        <w:rPr>
          <w:lang w:eastAsia="en-AU"/>
        </w:rPr>
      </w:pPr>
      <w:r w:rsidRPr="000B5287">
        <w:rPr>
          <w:lang w:eastAsia="en-AU"/>
        </w:rPr>
        <w:t>The Responsible Officer reviewing this report, having made enquiries with relevant members of staff, reports that no disclosable interests have been raised in relation to this report.</w:t>
      </w:r>
    </w:p>
    <w:p w14:paraId="194D1983" w14:textId="77777777" w:rsidR="00481E4B" w:rsidRPr="000B5287" w:rsidRDefault="00481E4B" w:rsidP="00481E4B">
      <w:pPr>
        <w:keepNext/>
        <w:spacing w:before="360" w:after="240"/>
        <w:rPr>
          <w:rFonts w:cs="Arial"/>
          <w:b/>
          <w:szCs w:val="22"/>
          <w:u w:val="single"/>
        </w:rPr>
      </w:pPr>
      <w:r w:rsidRPr="000B5287">
        <w:rPr>
          <w:rFonts w:cs="Arial"/>
          <w:b/>
          <w:caps/>
          <w:smallCaps/>
          <w:szCs w:val="22"/>
        </w:rPr>
        <w:t>Conclusion</w:t>
      </w:r>
    </w:p>
    <w:p w14:paraId="3DD879F3" w14:textId="77777777" w:rsidR="00481E4B" w:rsidRPr="00AA3EF2" w:rsidRDefault="00481E4B" w:rsidP="00481E4B">
      <w:r w:rsidRPr="00AA3EF2">
        <w:t xml:space="preserve">The </w:t>
      </w:r>
      <w:r>
        <w:t xml:space="preserve">Domestic Animal Management </w:t>
      </w:r>
      <w:r w:rsidRPr="00AA3EF2">
        <w:t>Plan</w:t>
      </w:r>
      <w:r>
        <w:t xml:space="preserve"> 2021-2025</w:t>
      </w:r>
      <w:r w:rsidRPr="00AA3EF2">
        <w:t xml:space="preserve"> establishes the key priorities and actions relating to animal management over the next four years</w:t>
      </w:r>
      <w:r>
        <w:t xml:space="preserve">. </w:t>
      </w:r>
    </w:p>
    <w:p w14:paraId="34CB446E" w14:textId="77777777" w:rsidR="00481E4B" w:rsidRDefault="00481E4B" w:rsidP="00481E4B">
      <w:r w:rsidRPr="00AB1963">
        <w:t xml:space="preserve">By working in partnership with </w:t>
      </w:r>
      <w:r>
        <w:t xml:space="preserve">the City of Darebin and </w:t>
      </w:r>
      <w:r w:rsidRPr="00AB1963">
        <w:t xml:space="preserve">Moreland </w:t>
      </w:r>
      <w:r>
        <w:t xml:space="preserve">City </w:t>
      </w:r>
      <w:r w:rsidRPr="00AB1963">
        <w:t>Council</w:t>
      </w:r>
      <w:r>
        <w:t>,</w:t>
      </w:r>
      <w:r w:rsidRPr="00AB1963">
        <w:t xml:space="preserve"> the City of Whittlesea has produce</w:t>
      </w:r>
      <w:r>
        <w:t>d</w:t>
      </w:r>
      <w:r w:rsidRPr="00AB1963">
        <w:t xml:space="preserve"> a quality</w:t>
      </w:r>
      <w:r>
        <w:t>, industry-leading and well-informed P</w:t>
      </w:r>
      <w:r w:rsidRPr="00AB1963">
        <w:t>lan</w:t>
      </w:r>
      <w:r>
        <w:t xml:space="preserve"> that will benefit our community and the animals who call the City of Whittlesea home</w:t>
      </w:r>
      <w:r w:rsidRPr="00AB1963">
        <w:t>.</w:t>
      </w:r>
    </w:p>
    <w:p w14:paraId="750D120A" w14:textId="77777777" w:rsidR="00481E4B" w:rsidRDefault="00481E4B" w:rsidP="00481E4B">
      <w:r>
        <w:t>This final phase of community consultation has been completed to ensure that Council can adequately respond to animal management issues that are important to our community</w:t>
      </w:r>
      <w:r w:rsidRPr="00AA3EF2">
        <w:t>.</w:t>
      </w:r>
    </w:p>
    <w:p w14:paraId="117A00EC" w14:textId="77777777" w:rsidR="00481E4B" w:rsidRPr="003A6EF4" w:rsidRDefault="00481E4B" w:rsidP="00481E4B">
      <w:pPr>
        <w:spacing w:before="0"/>
        <w:rPr>
          <w:rFonts w:cs="Arial"/>
          <w:sz w:val="16"/>
          <w:szCs w:val="16"/>
          <w:lang w:val="en-GB"/>
        </w:rPr>
      </w:pPr>
    </w:p>
    <w:tbl>
      <w:tblPr>
        <w:tblW w:w="5000" w:type="pct"/>
        <w:tblLook w:val="0000" w:firstRow="0" w:lastRow="0" w:firstColumn="0" w:lastColumn="0" w:noHBand="0" w:noVBand="0"/>
      </w:tblPr>
      <w:tblGrid>
        <w:gridCol w:w="9287"/>
      </w:tblGrid>
      <w:tr w:rsidR="00481E4B" w:rsidRPr="002E00C5" w14:paraId="657F7FC5" w14:textId="77777777" w:rsidTr="007815C4">
        <w:tc>
          <w:tcPr>
            <w:tcW w:w="5000" w:type="pct"/>
          </w:tcPr>
          <w:p w14:paraId="108217CF" w14:textId="77777777" w:rsidR="00481E4B" w:rsidRPr="000837C9" w:rsidRDefault="00481E4B" w:rsidP="005C539B">
            <w:pPr>
              <w:pBdr>
                <w:top w:val="double" w:sz="4" w:space="6" w:color="auto"/>
                <w:left w:val="double" w:sz="4" w:space="0" w:color="auto"/>
                <w:bottom w:val="double" w:sz="4" w:space="6" w:color="auto"/>
                <w:right w:val="double" w:sz="4" w:space="0" w:color="auto"/>
              </w:pBdr>
              <w:spacing w:before="240" w:after="240"/>
              <w:jc w:val="center"/>
              <w:rPr>
                <w:rFonts w:cs="Arial"/>
                <w:b/>
                <w:bCs/>
                <w:caps/>
              </w:rPr>
            </w:pPr>
            <w:r w:rsidRPr="000837C9">
              <w:rPr>
                <w:rFonts w:cs="Arial"/>
                <w:b/>
                <w:bCs/>
                <w:caps/>
              </w:rPr>
              <w:t>RECOMMENDATION</w:t>
            </w:r>
          </w:p>
          <w:p w14:paraId="69D80AE8" w14:textId="77777777" w:rsidR="00481E4B" w:rsidRDefault="00481E4B" w:rsidP="007815C4">
            <w:pPr>
              <w:rPr>
                <w:b/>
              </w:rPr>
            </w:pPr>
            <w:r w:rsidRPr="0032342C">
              <w:rPr>
                <w:b/>
              </w:rPr>
              <w:t xml:space="preserve">THAT Council </w:t>
            </w:r>
            <w:proofErr w:type="gramStart"/>
            <w:r w:rsidRPr="0032342C">
              <w:rPr>
                <w:b/>
              </w:rPr>
              <w:t>resolve</w:t>
            </w:r>
            <w:proofErr w:type="gramEnd"/>
            <w:r w:rsidRPr="0032342C">
              <w:rPr>
                <w:b/>
              </w:rPr>
              <w:t xml:space="preserve"> to</w:t>
            </w:r>
            <w:r>
              <w:rPr>
                <w:b/>
              </w:rPr>
              <w:t>:</w:t>
            </w:r>
          </w:p>
          <w:p w14:paraId="202754A7" w14:textId="77777777" w:rsidR="00481E4B" w:rsidRPr="00234F59" w:rsidRDefault="00481E4B" w:rsidP="007815C4">
            <w:pPr>
              <w:spacing w:after="120"/>
              <w:ind w:left="360" w:hanging="360"/>
              <w:rPr>
                <w:b/>
              </w:rPr>
            </w:pPr>
            <w:r>
              <w:rPr>
                <w:b/>
                <w:szCs w:val="20"/>
              </w:rPr>
              <w:t>1.</w:t>
            </w:r>
            <w:r>
              <w:rPr>
                <w:b/>
                <w:szCs w:val="20"/>
              </w:rPr>
              <w:tab/>
            </w:r>
            <w:r w:rsidRPr="00234F59">
              <w:rPr>
                <w:b/>
              </w:rPr>
              <w:t xml:space="preserve">Adopt the Domestic Animal Management Plan </w:t>
            </w:r>
            <w:proofErr w:type="gramStart"/>
            <w:r w:rsidRPr="00234F59">
              <w:rPr>
                <w:b/>
              </w:rPr>
              <w:t>2021-2025;</w:t>
            </w:r>
            <w:proofErr w:type="gramEnd"/>
            <w:r w:rsidRPr="00234F59">
              <w:rPr>
                <w:b/>
              </w:rPr>
              <w:t xml:space="preserve"> </w:t>
            </w:r>
          </w:p>
          <w:p w14:paraId="1FE75380" w14:textId="77777777" w:rsidR="00481E4B" w:rsidRPr="00234F59" w:rsidRDefault="00481E4B" w:rsidP="007815C4">
            <w:pPr>
              <w:spacing w:after="120"/>
              <w:ind w:left="360" w:hanging="360"/>
              <w:rPr>
                <w:b/>
              </w:rPr>
            </w:pPr>
            <w:r>
              <w:rPr>
                <w:b/>
                <w:szCs w:val="20"/>
              </w:rPr>
              <w:t>2.</w:t>
            </w:r>
            <w:r>
              <w:rPr>
                <w:b/>
                <w:szCs w:val="20"/>
              </w:rPr>
              <w:tab/>
            </w:r>
            <w:r w:rsidRPr="00234F59">
              <w:rPr>
                <w:b/>
              </w:rPr>
              <w:t xml:space="preserve">Submit a copy of the Domestic Animal Management Plan 2021-2025 to the Secretary of the Department of Jobs, Precincts and Regions for approval by 4 December </w:t>
            </w:r>
            <w:proofErr w:type="gramStart"/>
            <w:r w:rsidRPr="00234F59">
              <w:rPr>
                <w:b/>
              </w:rPr>
              <w:t>2021;</w:t>
            </w:r>
            <w:proofErr w:type="gramEnd"/>
          </w:p>
          <w:p w14:paraId="087B1E42" w14:textId="77777777" w:rsidR="00481E4B" w:rsidRPr="00234F59" w:rsidRDefault="00481E4B" w:rsidP="007815C4">
            <w:pPr>
              <w:spacing w:after="120"/>
              <w:ind w:left="360" w:hanging="360"/>
              <w:rPr>
                <w:b/>
              </w:rPr>
            </w:pPr>
            <w:r>
              <w:rPr>
                <w:b/>
                <w:szCs w:val="20"/>
              </w:rPr>
              <w:t>3.</w:t>
            </w:r>
            <w:r>
              <w:rPr>
                <w:b/>
                <w:szCs w:val="20"/>
              </w:rPr>
              <w:tab/>
            </w:r>
            <w:r w:rsidRPr="00234F59">
              <w:rPr>
                <w:b/>
              </w:rPr>
              <w:t xml:space="preserve">Publish the approved Domestic Animal Management Plan 2021-2025 on the Council’s website once </w:t>
            </w:r>
            <w:proofErr w:type="gramStart"/>
            <w:r w:rsidRPr="00234F59">
              <w:rPr>
                <w:b/>
              </w:rPr>
              <w:t>approved;</w:t>
            </w:r>
            <w:proofErr w:type="gramEnd"/>
          </w:p>
          <w:p w14:paraId="76448BC3" w14:textId="77777777" w:rsidR="00481E4B" w:rsidRPr="00234F59" w:rsidRDefault="00481E4B" w:rsidP="007815C4">
            <w:pPr>
              <w:spacing w:after="120"/>
              <w:ind w:left="360" w:hanging="360"/>
              <w:rPr>
                <w:b/>
              </w:rPr>
            </w:pPr>
            <w:r w:rsidRPr="00A90013">
              <w:rPr>
                <w:b/>
                <w:szCs w:val="20"/>
              </w:rPr>
              <w:t>4.</w:t>
            </w:r>
            <w:r w:rsidRPr="00A90013">
              <w:rPr>
                <w:b/>
                <w:szCs w:val="20"/>
              </w:rPr>
              <w:tab/>
            </w:r>
            <w:r w:rsidRPr="00234F59">
              <w:rPr>
                <w:b/>
              </w:rPr>
              <w:t xml:space="preserve">Inform key stakeholders of the approved Domestic Animal Management Plan </w:t>
            </w:r>
            <w:r w:rsidRPr="00234F59">
              <w:rPr>
                <w:b/>
              </w:rPr>
              <w:br/>
              <w:t>2021-</w:t>
            </w:r>
            <w:proofErr w:type="gramStart"/>
            <w:r w:rsidRPr="00234F59">
              <w:rPr>
                <w:b/>
              </w:rPr>
              <w:t>2025;</w:t>
            </w:r>
            <w:proofErr w:type="gramEnd"/>
          </w:p>
          <w:p w14:paraId="3EB2A41D" w14:textId="77777777" w:rsidR="00481E4B" w:rsidRPr="00234F59" w:rsidRDefault="00481E4B" w:rsidP="007815C4">
            <w:pPr>
              <w:spacing w:after="120"/>
              <w:ind w:left="360" w:hanging="360"/>
              <w:rPr>
                <w:rFonts w:cs="Arial"/>
                <w:b/>
                <w:bCs/>
                <w:szCs w:val="22"/>
              </w:rPr>
            </w:pPr>
            <w:bookmarkStart w:id="130" w:name="_Hlk86847352"/>
            <w:r>
              <w:rPr>
                <w:rFonts w:cs="Arial"/>
                <w:b/>
                <w:bCs/>
                <w:szCs w:val="22"/>
              </w:rPr>
              <w:t>5.</w:t>
            </w:r>
            <w:r>
              <w:rPr>
                <w:rFonts w:cs="Arial"/>
                <w:b/>
                <w:bCs/>
                <w:szCs w:val="22"/>
              </w:rPr>
              <w:tab/>
            </w:r>
            <w:r w:rsidRPr="00234F59">
              <w:rPr>
                <w:rFonts w:cs="Arial"/>
                <w:b/>
                <w:bCs/>
                <w:szCs w:val="22"/>
              </w:rPr>
              <w:t>Write to people who provided feedback on the draft Domestic Animal Management Plan 2021-2025, thanking them for their submission, advising of Council’s response to their feedback and informing where to view the approved Plan on Council’s website; and</w:t>
            </w:r>
          </w:p>
          <w:bookmarkEnd w:id="130"/>
          <w:p w14:paraId="664EB224" w14:textId="77777777" w:rsidR="00481E4B" w:rsidRPr="00C025AC" w:rsidRDefault="00481E4B" w:rsidP="005C539B">
            <w:pPr>
              <w:spacing w:after="120"/>
              <w:ind w:left="360" w:hanging="360"/>
              <w:rPr>
                <w:rFonts w:cs="Arial"/>
                <w:b/>
                <w:bCs/>
                <w:szCs w:val="22"/>
              </w:rPr>
            </w:pPr>
            <w:r w:rsidRPr="00C025AC">
              <w:rPr>
                <w:rFonts w:cs="Arial"/>
                <w:b/>
                <w:bCs/>
                <w:szCs w:val="22"/>
              </w:rPr>
              <w:t>6.</w:t>
            </w:r>
            <w:r w:rsidRPr="00C025AC">
              <w:rPr>
                <w:rFonts w:cs="Arial"/>
                <w:b/>
                <w:bCs/>
                <w:szCs w:val="22"/>
              </w:rPr>
              <w:tab/>
            </w:r>
            <w:r w:rsidRPr="00234F59">
              <w:rPr>
                <w:rFonts w:cs="Arial"/>
                <w:b/>
                <w:bCs/>
                <w:szCs w:val="22"/>
              </w:rPr>
              <w:t>Advocate to the State Government to set consistent registration fees across all 79 Victorian councils.</w:t>
            </w:r>
          </w:p>
          <w:p w14:paraId="74150576" w14:textId="77777777" w:rsidR="00481E4B" w:rsidRPr="008D218A" w:rsidRDefault="00481E4B" w:rsidP="007815C4">
            <w:pPr>
              <w:pStyle w:val="ListParagraph"/>
              <w:rPr>
                <w:b/>
              </w:rPr>
            </w:pPr>
          </w:p>
        </w:tc>
      </w:tr>
      <w:tr w:rsidR="005C539B" w:rsidRPr="002E00C5" w14:paraId="3FC4294A" w14:textId="77777777" w:rsidTr="007815C4">
        <w:tc>
          <w:tcPr>
            <w:tcW w:w="5000" w:type="pct"/>
          </w:tcPr>
          <w:p w14:paraId="675584CD" w14:textId="77777777" w:rsidR="005C539B" w:rsidRDefault="005C539B" w:rsidP="005C539B">
            <w:pPr>
              <w:pBdr>
                <w:top w:val="double" w:sz="4" w:space="6" w:color="auto"/>
                <w:left w:val="double" w:sz="4" w:space="4" w:color="auto"/>
                <w:bottom w:val="double" w:sz="4" w:space="6" w:color="auto"/>
                <w:right w:val="double" w:sz="4" w:space="4" w:color="auto"/>
              </w:pBdr>
              <w:shd w:val="pct20" w:color="auto" w:fill="auto"/>
              <w:spacing w:before="240" w:after="240"/>
              <w:jc w:val="center"/>
              <w:rPr>
                <w:rFonts w:cs="Arial"/>
                <w:b/>
                <w:bCs/>
                <w:caps/>
              </w:rPr>
            </w:pPr>
            <w:bookmarkStart w:id="131" w:name="PDF2_Recommendations_37160"/>
            <w:bookmarkEnd w:id="131"/>
            <w:r w:rsidRPr="005C539B">
              <w:rPr>
                <w:rFonts w:cs="Arial"/>
                <w:b/>
                <w:bCs/>
                <w:caps/>
              </w:rPr>
              <w:t>Council Resolution</w:t>
            </w:r>
          </w:p>
          <w:p w14:paraId="56D49D50" w14:textId="77777777" w:rsidR="005C539B" w:rsidRDefault="005C539B" w:rsidP="005C539B">
            <w:pPr>
              <w:tabs>
                <w:tab w:val="left" w:pos="2268"/>
              </w:tabs>
              <w:rPr>
                <w:rFonts w:cs="Arial"/>
                <w:b/>
                <w:i/>
              </w:rPr>
            </w:pPr>
            <w:bookmarkStart w:id="132" w:name="MoverSeconder_37160"/>
            <w:r w:rsidRPr="005C539B">
              <w:rPr>
                <w:rFonts w:cs="Arial"/>
                <w:b/>
                <w:i/>
                <w:caps/>
              </w:rPr>
              <w:t>Moved:</w:t>
            </w:r>
            <w:r w:rsidRPr="005C539B">
              <w:rPr>
                <w:rFonts w:cs="Arial"/>
                <w:b/>
                <w:i/>
                <w:caps/>
              </w:rPr>
              <w:tab/>
            </w:r>
            <w:r w:rsidRPr="005C539B">
              <w:rPr>
                <w:rFonts w:cs="Arial"/>
                <w:b/>
                <w:i/>
              </w:rPr>
              <w:t>Administrator Eddy</w:t>
            </w:r>
          </w:p>
          <w:p w14:paraId="35A3F508" w14:textId="77777777" w:rsidR="005C539B" w:rsidRDefault="005C539B" w:rsidP="005C539B">
            <w:pPr>
              <w:tabs>
                <w:tab w:val="left" w:pos="2268"/>
              </w:tabs>
              <w:spacing w:before="0"/>
              <w:rPr>
                <w:rFonts w:cs="Arial"/>
                <w:b/>
                <w:i/>
              </w:rPr>
            </w:pPr>
            <w:r w:rsidRPr="005C539B">
              <w:rPr>
                <w:rFonts w:cs="Arial"/>
                <w:b/>
                <w:i/>
                <w:caps/>
              </w:rPr>
              <w:t>Seconded:</w:t>
            </w:r>
            <w:r w:rsidRPr="005C539B">
              <w:rPr>
                <w:rFonts w:cs="Arial"/>
                <w:b/>
                <w:i/>
                <w:caps/>
              </w:rPr>
              <w:tab/>
            </w:r>
            <w:r w:rsidRPr="005C539B">
              <w:rPr>
                <w:rFonts w:cs="Arial"/>
                <w:b/>
                <w:i/>
              </w:rPr>
              <w:t xml:space="preserve">Chairperson Wilson </w:t>
            </w:r>
          </w:p>
          <w:bookmarkEnd w:id="132"/>
          <w:p w14:paraId="6DFC0E1E" w14:textId="77777777" w:rsidR="005C539B" w:rsidRPr="005C539B" w:rsidRDefault="005C539B" w:rsidP="005C539B">
            <w:pPr>
              <w:tabs>
                <w:tab w:val="left" w:pos="2268"/>
              </w:tabs>
              <w:spacing w:before="0"/>
            </w:pPr>
          </w:p>
          <w:p w14:paraId="79B68969" w14:textId="77777777" w:rsidR="005C539B" w:rsidRDefault="005C539B" w:rsidP="005C539B">
            <w:pPr>
              <w:rPr>
                <w:rFonts w:cs="Arial"/>
                <w:b/>
              </w:rPr>
            </w:pPr>
            <w:r w:rsidRPr="005C539B">
              <w:rPr>
                <w:rFonts w:cs="Arial"/>
                <w:b/>
              </w:rPr>
              <w:t xml:space="preserve">THAT Council </w:t>
            </w:r>
            <w:proofErr w:type="gramStart"/>
            <w:r w:rsidRPr="005C539B">
              <w:rPr>
                <w:rFonts w:cs="Arial"/>
                <w:b/>
              </w:rPr>
              <w:t>resolve</w:t>
            </w:r>
            <w:proofErr w:type="gramEnd"/>
            <w:r w:rsidRPr="005C539B">
              <w:rPr>
                <w:rFonts w:cs="Arial"/>
                <w:b/>
              </w:rPr>
              <w:t xml:space="preserve"> to adopt the Recommendation.</w:t>
            </w:r>
            <w:bookmarkStart w:id="133" w:name="Carried_37160"/>
          </w:p>
          <w:p w14:paraId="6AC26C5D" w14:textId="77777777" w:rsidR="005C539B" w:rsidRPr="005C539B" w:rsidRDefault="005C539B" w:rsidP="005C539B">
            <w:pPr>
              <w:jc w:val="right"/>
            </w:pPr>
            <w:r w:rsidRPr="005C539B">
              <w:rPr>
                <w:rFonts w:cs="Arial"/>
                <w:b/>
                <w:caps/>
              </w:rPr>
              <w:t>Carried</w:t>
            </w:r>
            <w:bookmarkEnd w:id="133"/>
          </w:p>
        </w:tc>
      </w:tr>
    </w:tbl>
    <w:p w14:paraId="6370DF3C" w14:textId="77777777" w:rsidR="00481E4B" w:rsidRDefault="00481E4B" w:rsidP="00481E4B">
      <w:pPr>
        <w:jc w:val="center"/>
        <w:sectPr w:rsidR="00481E4B" w:rsidSect="00481E4B">
          <w:headerReference w:type="even" r:id="rId123"/>
          <w:headerReference w:type="default" r:id="rId124"/>
          <w:footerReference w:type="even" r:id="rId125"/>
          <w:footerReference w:type="default" r:id="rId126"/>
          <w:headerReference w:type="first" r:id="rId127"/>
          <w:footerReference w:type="first" r:id="rId128"/>
          <w:type w:val="oddPage"/>
          <w:pgSz w:w="11907" w:h="16839" w:code="9"/>
          <w:pgMar w:top="1134" w:right="1418" w:bottom="851" w:left="1418" w:header="851" w:footer="567" w:gutter="0"/>
          <w:cols w:space="720"/>
          <w:formProt w:val="0"/>
          <w:docGrid w:linePitch="299"/>
        </w:sectPr>
      </w:pPr>
      <w:r>
        <w:t xml:space="preserve"> </w:t>
      </w:r>
      <w:bookmarkStart w:id="134" w:name="PageSet_Report_37160"/>
      <w:bookmarkEnd w:id="134"/>
    </w:p>
    <w:p w14:paraId="7C30FB73" w14:textId="77777777" w:rsidR="00481E4B" w:rsidRDefault="00481E4B" w:rsidP="00481E4B">
      <w:pPr>
        <w:jc w:val="center"/>
      </w:pPr>
      <w:bookmarkStart w:id="135" w:name="PDF3_Attachment_37160_1"/>
      <w:bookmarkEnd w:id="135"/>
      <w:r>
        <w:rPr>
          <w:noProof/>
          <w:lang w:eastAsia="en-AU"/>
        </w:rPr>
        <w:drawing>
          <wp:inline distT="0" distB="0" distL="0" distR="0" wp14:anchorId="29F09682" wp14:editId="0DCAB1CD">
            <wp:extent cx="6213475" cy="8854734"/>
            <wp:effectExtent l="0" t="0" r="0" b="381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9">
                      <a:extLst>
                        <a:ext uri="{28A0092B-C50C-407E-A947-70E740481C1C}">
                          <a14:useLocalDpi xmlns:a14="http://schemas.microsoft.com/office/drawing/2010/main" val="0"/>
                        </a:ext>
                      </a:extLst>
                    </a:blip>
                    <a:srcRect l="1360" t="962" r="1360" b="962"/>
                    <a:stretch>
                      <a:fillRect/>
                    </a:stretch>
                  </pic:blipFill>
                  <pic:spPr>
                    <a:xfrm>
                      <a:off x="0" y="0"/>
                      <a:ext cx="6213475" cy="8854734"/>
                    </a:xfrm>
                    <a:prstGeom prst="rect">
                      <a:avLst/>
                    </a:prstGeom>
                  </pic:spPr>
                </pic:pic>
              </a:graphicData>
            </a:graphic>
          </wp:inline>
        </w:drawing>
      </w:r>
    </w:p>
    <w:p w14:paraId="7E2B783D" w14:textId="77777777" w:rsidR="00481E4B" w:rsidRDefault="00481E4B" w:rsidP="00481E4B">
      <w:pPr>
        <w:spacing w:before="0"/>
        <w:jc w:val="left"/>
      </w:pPr>
      <w:r>
        <w:br w:type="page"/>
      </w:r>
    </w:p>
    <w:p w14:paraId="64B0B9F6" w14:textId="77777777" w:rsidR="00481E4B" w:rsidRDefault="00481E4B" w:rsidP="00481E4B">
      <w:pPr>
        <w:jc w:val="center"/>
      </w:pPr>
      <w:r>
        <w:rPr>
          <w:noProof/>
          <w:lang w:eastAsia="en-AU"/>
        </w:rPr>
        <w:drawing>
          <wp:inline distT="0" distB="0" distL="0" distR="0" wp14:anchorId="3413BE45" wp14:editId="74772AC4">
            <wp:extent cx="6213475" cy="8854734"/>
            <wp:effectExtent l="0" t="0" r="0" b="381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0">
                      <a:extLst>
                        <a:ext uri="{28A0092B-C50C-407E-A947-70E740481C1C}">
                          <a14:useLocalDpi xmlns:a14="http://schemas.microsoft.com/office/drawing/2010/main" val="0"/>
                        </a:ext>
                      </a:extLst>
                    </a:blip>
                    <a:srcRect l="1360" t="962" r="1360" b="962"/>
                    <a:stretch>
                      <a:fillRect/>
                    </a:stretch>
                  </pic:blipFill>
                  <pic:spPr>
                    <a:xfrm>
                      <a:off x="0" y="0"/>
                      <a:ext cx="6213475" cy="8854734"/>
                    </a:xfrm>
                    <a:prstGeom prst="rect">
                      <a:avLst/>
                    </a:prstGeom>
                  </pic:spPr>
                </pic:pic>
              </a:graphicData>
            </a:graphic>
          </wp:inline>
        </w:drawing>
      </w:r>
    </w:p>
    <w:p w14:paraId="6ADB11AB" w14:textId="77777777" w:rsidR="00481E4B" w:rsidRDefault="00481E4B" w:rsidP="00481E4B">
      <w:pPr>
        <w:spacing w:before="0"/>
        <w:jc w:val="left"/>
      </w:pPr>
      <w:r>
        <w:br w:type="page"/>
      </w:r>
    </w:p>
    <w:p w14:paraId="7141BE43" w14:textId="77777777" w:rsidR="00481E4B" w:rsidRDefault="00481E4B" w:rsidP="00481E4B">
      <w:pPr>
        <w:jc w:val="center"/>
      </w:pPr>
      <w:r>
        <w:rPr>
          <w:noProof/>
          <w:lang w:eastAsia="en-AU"/>
        </w:rPr>
        <w:drawing>
          <wp:inline distT="0" distB="0" distL="0" distR="0" wp14:anchorId="1AB088E8" wp14:editId="0180EEBF">
            <wp:extent cx="6213475" cy="8858066"/>
            <wp:effectExtent l="0" t="0" r="0" b="63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1">
                      <a:extLst>
                        <a:ext uri="{28A0092B-C50C-407E-A947-70E740481C1C}">
                          <a14:useLocalDpi xmlns:a14="http://schemas.microsoft.com/office/drawing/2010/main" val="0"/>
                        </a:ext>
                      </a:extLst>
                    </a:blip>
                    <a:srcRect l="1360" t="962" r="1360" b="962"/>
                    <a:stretch>
                      <a:fillRect/>
                    </a:stretch>
                  </pic:blipFill>
                  <pic:spPr>
                    <a:xfrm>
                      <a:off x="0" y="0"/>
                      <a:ext cx="6213475" cy="8858066"/>
                    </a:xfrm>
                    <a:prstGeom prst="rect">
                      <a:avLst/>
                    </a:prstGeom>
                  </pic:spPr>
                </pic:pic>
              </a:graphicData>
            </a:graphic>
          </wp:inline>
        </w:drawing>
      </w:r>
    </w:p>
    <w:p w14:paraId="022CF4F9" w14:textId="77777777" w:rsidR="00481E4B" w:rsidRDefault="00481E4B" w:rsidP="00481E4B">
      <w:pPr>
        <w:spacing w:before="0"/>
        <w:jc w:val="left"/>
      </w:pPr>
      <w:r>
        <w:br w:type="page"/>
      </w:r>
    </w:p>
    <w:p w14:paraId="11BEA5D7" w14:textId="77777777" w:rsidR="00481E4B" w:rsidRDefault="00481E4B" w:rsidP="00481E4B">
      <w:pPr>
        <w:jc w:val="center"/>
      </w:pPr>
      <w:r>
        <w:rPr>
          <w:noProof/>
          <w:lang w:eastAsia="en-AU"/>
        </w:rPr>
        <w:drawing>
          <wp:inline distT="0" distB="0" distL="0" distR="0" wp14:anchorId="4A53CD48" wp14:editId="0BF73055">
            <wp:extent cx="6213475" cy="8854734"/>
            <wp:effectExtent l="0" t="0" r="0" b="381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2">
                      <a:extLst>
                        <a:ext uri="{28A0092B-C50C-407E-A947-70E740481C1C}">
                          <a14:useLocalDpi xmlns:a14="http://schemas.microsoft.com/office/drawing/2010/main" val="0"/>
                        </a:ext>
                      </a:extLst>
                    </a:blip>
                    <a:srcRect l="1360" t="962" r="1360" b="962"/>
                    <a:stretch>
                      <a:fillRect/>
                    </a:stretch>
                  </pic:blipFill>
                  <pic:spPr>
                    <a:xfrm>
                      <a:off x="0" y="0"/>
                      <a:ext cx="6213475" cy="8854734"/>
                    </a:xfrm>
                    <a:prstGeom prst="rect">
                      <a:avLst/>
                    </a:prstGeom>
                  </pic:spPr>
                </pic:pic>
              </a:graphicData>
            </a:graphic>
          </wp:inline>
        </w:drawing>
      </w:r>
    </w:p>
    <w:p w14:paraId="59ECD11E" w14:textId="77777777" w:rsidR="00481E4B" w:rsidRDefault="00481E4B" w:rsidP="00481E4B">
      <w:pPr>
        <w:spacing w:before="0"/>
        <w:jc w:val="left"/>
      </w:pPr>
      <w:r>
        <w:br w:type="page"/>
      </w:r>
    </w:p>
    <w:p w14:paraId="6D1F5C97" w14:textId="77777777" w:rsidR="00481E4B" w:rsidRDefault="00481E4B" w:rsidP="00481E4B">
      <w:pPr>
        <w:jc w:val="center"/>
      </w:pPr>
      <w:r>
        <w:rPr>
          <w:noProof/>
          <w:lang w:eastAsia="en-AU"/>
        </w:rPr>
        <w:drawing>
          <wp:inline distT="0" distB="0" distL="0" distR="0" wp14:anchorId="2505DE69" wp14:editId="6D321817">
            <wp:extent cx="6213475" cy="8858066"/>
            <wp:effectExtent l="0" t="0" r="0" b="63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3">
                      <a:extLst>
                        <a:ext uri="{28A0092B-C50C-407E-A947-70E740481C1C}">
                          <a14:useLocalDpi xmlns:a14="http://schemas.microsoft.com/office/drawing/2010/main" val="0"/>
                        </a:ext>
                      </a:extLst>
                    </a:blip>
                    <a:srcRect l="1360" t="962" r="1360" b="962"/>
                    <a:stretch>
                      <a:fillRect/>
                    </a:stretch>
                  </pic:blipFill>
                  <pic:spPr>
                    <a:xfrm>
                      <a:off x="0" y="0"/>
                      <a:ext cx="6213475" cy="8858066"/>
                    </a:xfrm>
                    <a:prstGeom prst="rect">
                      <a:avLst/>
                    </a:prstGeom>
                  </pic:spPr>
                </pic:pic>
              </a:graphicData>
            </a:graphic>
          </wp:inline>
        </w:drawing>
      </w:r>
    </w:p>
    <w:p w14:paraId="672FEDE3" w14:textId="77777777" w:rsidR="00481E4B" w:rsidRDefault="00481E4B" w:rsidP="00481E4B">
      <w:pPr>
        <w:spacing w:before="0"/>
        <w:jc w:val="left"/>
      </w:pPr>
      <w:r>
        <w:br w:type="page"/>
      </w:r>
    </w:p>
    <w:p w14:paraId="34C5FFFF" w14:textId="77777777" w:rsidR="00481E4B" w:rsidRDefault="00481E4B" w:rsidP="00481E4B">
      <w:pPr>
        <w:jc w:val="center"/>
      </w:pPr>
      <w:r>
        <w:rPr>
          <w:noProof/>
          <w:lang w:eastAsia="en-AU"/>
        </w:rPr>
        <w:drawing>
          <wp:inline distT="0" distB="0" distL="0" distR="0" wp14:anchorId="35D3222B" wp14:editId="7FD2902D">
            <wp:extent cx="6213475" cy="8854734"/>
            <wp:effectExtent l="0" t="0" r="0" b="381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4">
                      <a:extLst>
                        <a:ext uri="{28A0092B-C50C-407E-A947-70E740481C1C}">
                          <a14:useLocalDpi xmlns:a14="http://schemas.microsoft.com/office/drawing/2010/main" val="0"/>
                        </a:ext>
                      </a:extLst>
                    </a:blip>
                    <a:srcRect l="1360" t="962" r="1360" b="962"/>
                    <a:stretch>
                      <a:fillRect/>
                    </a:stretch>
                  </pic:blipFill>
                  <pic:spPr>
                    <a:xfrm>
                      <a:off x="0" y="0"/>
                      <a:ext cx="6213475" cy="8854734"/>
                    </a:xfrm>
                    <a:prstGeom prst="rect">
                      <a:avLst/>
                    </a:prstGeom>
                  </pic:spPr>
                </pic:pic>
              </a:graphicData>
            </a:graphic>
          </wp:inline>
        </w:drawing>
      </w:r>
    </w:p>
    <w:p w14:paraId="2AFAAE02" w14:textId="77777777" w:rsidR="00481E4B" w:rsidRDefault="00481E4B" w:rsidP="00481E4B">
      <w:pPr>
        <w:spacing w:before="0"/>
        <w:jc w:val="left"/>
      </w:pPr>
      <w:r>
        <w:br w:type="page"/>
      </w:r>
    </w:p>
    <w:p w14:paraId="6DF24A6E" w14:textId="77777777" w:rsidR="00481E4B" w:rsidRDefault="00481E4B" w:rsidP="00481E4B">
      <w:pPr>
        <w:jc w:val="center"/>
      </w:pPr>
      <w:r>
        <w:rPr>
          <w:noProof/>
          <w:lang w:eastAsia="en-AU"/>
        </w:rPr>
        <w:drawing>
          <wp:inline distT="0" distB="0" distL="0" distR="0" wp14:anchorId="4BF21644" wp14:editId="214D1BBA">
            <wp:extent cx="6213475" cy="8858066"/>
            <wp:effectExtent l="0" t="0" r="0" b="63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5">
                      <a:extLst>
                        <a:ext uri="{28A0092B-C50C-407E-A947-70E740481C1C}">
                          <a14:useLocalDpi xmlns:a14="http://schemas.microsoft.com/office/drawing/2010/main" val="0"/>
                        </a:ext>
                      </a:extLst>
                    </a:blip>
                    <a:srcRect l="1360" t="962" r="1360" b="962"/>
                    <a:stretch>
                      <a:fillRect/>
                    </a:stretch>
                  </pic:blipFill>
                  <pic:spPr>
                    <a:xfrm>
                      <a:off x="0" y="0"/>
                      <a:ext cx="6213475" cy="8858066"/>
                    </a:xfrm>
                    <a:prstGeom prst="rect">
                      <a:avLst/>
                    </a:prstGeom>
                  </pic:spPr>
                </pic:pic>
              </a:graphicData>
            </a:graphic>
          </wp:inline>
        </w:drawing>
      </w:r>
    </w:p>
    <w:p w14:paraId="031E57A6" w14:textId="77777777" w:rsidR="00481E4B" w:rsidRDefault="00481E4B" w:rsidP="00481E4B">
      <w:pPr>
        <w:spacing w:before="0"/>
        <w:jc w:val="left"/>
      </w:pPr>
      <w:r>
        <w:br w:type="page"/>
      </w:r>
    </w:p>
    <w:p w14:paraId="3E152E2E" w14:textId="77777777" w:rsidR="00481E4B" w:rsidRDefault="00481E4B" w:rsidP="00481E4B">
      <w:pPr>
        <w:jc w:val="center"/>
      </w:pPr>
      <w:r>
        <w:rPr>
          <w:noProof/>
          <w:lang w:eastAsia="en-AU"/>
        </w:rPr>
        <w:drawing>
          <wp:inline distT="0" distB="0" distL="0" distR="0" wp14:anchorId="262D6D10" wp14:editId="37BDC505">
            <wp:extent cx="6213475" cy="8854734"/>
            <wp:effectExtent l="0" t="0" r="0" b="381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6">
                      <a:extLst>
                        <a:ext uri="{28A0092B-C50C-407E-A947-70E740481C1C}">
                          <a14:useLocalDpi xmlns:a14="http://schemas.microsoft.com/office/drawing/2010/main" val="0"/>
                        </a:ext>
                      </a:extLst>
                    </a:blip>
                    <a:srcRect l="1360" t="962" r="1360" b="962"/>
                    <a:stretch>
                      <a:fillRect/>
                    </a:stretch>
                  </pic:blipFill>
                  <pic:spPr>
                    <a:xfrm>
                      <a:off x="0" y="0"/>
                      <a:ext cx="6213475" cy="8854734"/>
                    </a:xfrm>
                    <a:prstGeom prst="rect">
                      <a:avLst/>
                    </a:prstGeom>
                  </pic:spPr>
                </pic:pic>
              </a:graphicData>
            </a:graphic>
          </wp:inline>
        </w:drawing>
      </w:r>
    </w:p>
    <w:p w14:paraId="4D99815D" w14:textId="77777777" w:rsidR="00481E4B" w:rsidRDefault="00481E4B" w:rsidP="00481E4B">
      <w:pPr>
        <w:spacing w:before="0"/>
        <w:jc w:val="left"/>
      </w:pPr>
      <w:r>
        <w:br w:type="page"/>
      </w:r>
    </w:p>
    <w:p w14:paraId="1504B7C9" w14:textId="77777777" w:rsidR="00481E4B" w:rsidRDefault="00481E4B" w:rsidP="00481E4B">
      <w:pPr>
        <w:jc w:val="center"/>
      </w:pPr>
      <w:r>
        <w:rPr>
          <w:noProof/>
          <w:lang w:eastAsia="en-AU"/>
        </w:rPr>
        <w:drawing>
          <wp:inline distT="0" distB="0" distL="0" distR="0" wp14:anchorId="063C323A" wp14:editId="4E5F93A4">
            <wp:extent cx="6213475" cy="8858066"/>
            <wp:effectExtent l="0" t="0" r="0" b="63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7">
                      <a:extLst>
                        <a:ext uri="{28A0092B-C50C-407E-A947-70E740481C1C}">
                          <a14:useLocalDpi xmlns:a14="http://schemas.microsoft.com/office/drawing/2010/main" val="0"/>
                        </a:ext>
                      </a:extLst>
                    </a:blip>
                    <a:srcRect l="1360" t="962" r="1360" b="962"/>
                    <a:stretch>
                      <a:fillRect/>
                    </a:stretch>
                  </pic:blipFill>
                  <pic:spPr>
                    <a:xfrm>
                      <a:off x="0" y="0"/>
                      <a:ext cx="6213475" cy="8858066"/>
                    </a:xfrm>
                    <a:prstGeom prst="rect">
                      <a:avLst/>
                    </a:prstGeom>
                  </pic:spPr>
                </pic:pic>
              </a:graphicData>
            </a:graphic>
          </wp:inline>
        </w:drawing>
      </w:r>
    </w:p>
    <w:p w14:paraId="710B5C2E" w14:textId="77777777" w:rsidR="00481E4B" w:rsidRDefault="00481E4B" w:rsidP="00481E4B">
      <w:pPr>
        <w:spacing w:before="0"/>
        <w:jc w:val="left"/>
      </w:pPr>
      <w:r>
        <w:br w:type="page"/>
      </w:r>
    </w:p>
    <w:p w14:paraId="5BDC3976" w14:textId="77777777" w:rsidR="00481E4B" w:rsidRDefault="00481E4B" w:rsidP="00481E4B">
      <w:pPr>
        <w:jc w:val="center"/>
      </w:pPr>
      <w:r>
        <w:rPr>
          <w:noProof/>
          <w:lang w:eastAsia="en-AU"/>
        </w:rPr>
        <w:drawing>
          <wp:inline distT="0" distB="0" distL="0" distR="0" wp14:anchorId="43AFD9BD" wp14:editId="4C40F55C">
            <wp:extent cx="6213475" cy="8854734"/>
            <wp:effectExtent l="0" t="0" r="0" b="381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8">
                      <a:extLst>
                        <a:ext uri="{28A0092B-C50C-407E-A947-70E740481C1C}">
                          <a14:useLocalDpi xmlns:a14="http://schemas.microsoft.com/office/drawing/2010/main" val="0"/>
                        </a:ext>
                      </a:extLst>
                    </a:blip>
                    <a:srcRect l="1360" t="962" r="1360" b="962"/>
                    <a:stretch>
                      <a:fillRect/>
                    </a:stretch>
                  </pic:blipFill>
                  <pic:spPr>
                    <a:xfrm>
                      <a:off x="0" y="0"/>
                      <a:ext cx="6213475" cy="8854734"/>
                    </a:xfrm>
                    <a:prstGeom prst="rect">
                      <a:avLst/>
                    </a:prstGeom>
                  </pic:spPr>
                </pic:pic>
              </a:graphicData>
            </a:graphic>
          </wp:inline>
        </w:drawing>
      </w:r>
    </w:p>
    <w:p w14:paraId="2A953B4F" w14:textId="77777777" w:rsidR="00481E4B" w:rsidRDefault="00481E4B" w:rsidP="00481E4B">
      <w:pPr>
        <w:spacing w:before="0"/>
        <w:jc w:val="left"/>
      </w:pPr>
      <w:r>
        <w:br w:type="page"/>
      </w:r>
    </w:p>
    <w:p w14:paraId="3A111E91" w14:textId="77777777" w:rsidR="00481E4B" w:rsidRDefault="00481E4B" w:rsidP="00481E4B">
      <w:pPr>
        <w:jc w:val="center"/>
      </w:pPr>
      <w:r>
        <w:rPr>
          <w:noProof/>
          <w:lang w:eastAsia="en-AU"/>
        </w:rPr>
        <w:drawing>
          <wp:inline distT="0" distB="0" distL="0" distR="0" wp14:anchorId="7311B21F" wp14:editId="08EB3817">
            <wp:extent cx="6213475" cy="8858066"/>
            <wp:effectExtent l="0" t="0" r="0" b="63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9">
                      <a:extLst>
                        <a:ext uri="{28A0092B-C50C-407E-A947-70E740481C1C}">
                          <a14:useLocalDpi xmlns:a14="http://schemas.microsoft.com/office/drawing/2010/main" val="0"/>
                        </a:ext>
                      </a:extLst>
                    </a:blip>
                    <a:srcRect l="1360" t="962" r="1360" b="962"/>
                    <a:stretch>
                      <a:fillRect/>
                    </a:stretch>
                  </pic:blipFill>
                  <pic:spPr>
                    <a:xfrm>
                      <a:off x="0" y="0"/>
                      <a:ext cx="6213475" cy="8858066"/>
                    </a:xfrm>
                    <a:prstGeom prst="rect">
                      <a:avLst/>
                    </a:prstGeom>
                  </pic:spPr>
                </pic:pic>
              </a:graphicData>
            </a:graphic>
          </wp:inline>
        </w:drawing>
      </w:r>
    </w:p>
    <w:p w14:paraId="3DCE647D" w14:textId="77777777" w:rsidR="00481E4B" w:rsidRDefault="00481E4B" w:rsidP="00481E4B">
      <w:pPr>
        <w:spacing w:before="0"/>
        <w:jc w:val="left"/>
      </w:pPr>
      <w:r>
        <w:br w:type="page"/>
      </w:r>
    </w:p>
    <w:p w14:paraId="31F1D1A6" w14:textId="77777777" w:rsidR="00481E4B" w:rsidRDefault="00481E4B" w:rsidP="00481E4B">
      <w:pPr>
        <w:jc w:val="center"/>
      </w:pPr>
      <w:r>
        <w:rPr>
          <w:noProof/>
          <w:lang w:eastAsia="en-AU"/>
        </w:rPr>
        <w:drawing>
          <wp:inline distT="0" distB="0" distL="0" distR="0" wp14:anchorId="42D38254" wp14:editId="473B9E4B">
            <wp:extent cx="6213475" cy="8854734"/>
            <wp:effectExtent l="0" t="0" r="0" b="381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0">
                      <a:extLst>
                        <a:ext uri="{28A0092B-C50C-407E-A947-70E740481C1C}">
                          <a14:useLocalDpi xmlns:a14="http://schemas.microsoft.com/office/drawing/2010/main" val="0"/>
                        </a:ext>
                      </a:extLst>
                    </a:blip>
                    <a:srcRect l="1360" t="962" r="1360" b="962"/>
                    <a:stretch>
                      <a:fillRect/>
                    </a:stretch>
                  </pic:blipFill>
                  <pic:spPr>
                    <a:xfrm>
                      <a:off x="0" y="0"/>
                      <a:ext cx="6213475" cy="8854734"/>
                    </a:xfrm>
                    <a:prstGeom prst="rect">
                      <a:avLst/>
                    </a:prstGeom>
                  </pic:spPr>
                </pic:pic>
              </a:graphicData>
            </a:graphic>
          </wp:inline>
        </w:drawing>
      </w:r>
    </w:p>
    <w:p w14:paraId="250496A9" w14:textId="77777777" w:rsidR="00481E4B" w:rsidRDefault="00481E4B" w:rsidP="00481E4B">
      <w:pPr>
        <w:spacing w:before="0"/>
        <w:jc w:val="left"/>
      </w:pPr>
      <w:r>
        <w:br w:type="page"/>
      </w:r>
    </w:p>
    <w:p w14:paraId="3C14A491" w14:textId="77777777" w:rsidR="00481E4B" w:rsidRDefault="00481E4B" w:rsidP="00481E4B">
      <w:pPr>
        <w:jc w:val="center"/>
      </w:pPr>
      <w:r>
        <w:rPr>
          <w:noProof/>
          <w:lang w:eastAsia="en-AU"/>
        </w:rPr>
        <w:drawing>
          <wp:inline distT="0" distB="0" distL="0" distR="0" wp14:anchorId="55346B8D" wp14:editId="570EE4ED">
            <wp:extent cx="6213475" cy="8858066"/>
            <wp:effectExtent l="0" t="0" r="0" b="63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1">
                      <a:extLst>
                        <a:ext uri="{28A0092B-C50C-407E-A947-70E740481C1C}">
                          <a14:useLocalDpi xmlns:a14="http://schemas.microsoft.com/office/drawing/2010/main" val="0"/>
                        </a:ext>
                      </a:extLst>
                    </a:blip>
                    <a:srcRect l="1360" t="962" r="1360" b="962"/>
                    <a:stretch>
                      <a:fillRect/>
                    </a:stretch>
                  </pic:blipFill>
                  <pic:spPr>
                    <a:xfrm>
                      <a:off x="0" y="0"/>
                      <a:ext cx="6213475" cy="8858066"/>
                    </a:xfrm>
                    <a:prstGeom prst="rect">
                      <a:avLst/>
                    </a:prstGeom>
                  </pic:spPr>
                </pic:pic>
              </a:graphicData>
            </a:graphic>
          </wp:inline>
        </w:drawing>
      </w:r>
    </w:p>
    <w:p w14:paraId="7EFA19FA" w14:textId="77777777" w:rsidR="00481E4B" w:rsidRDefault="00481E4B" w:rsidP="00481E4B">
      <w:pPr>
        <w:spacing w:before="0"/>
        <w:jc w:val="left"/>
      </w:pPr>
      <w:r>
        <w:br w:type="page"/>
      </w:r>
    </w:p>
    <w:p w14:paraId="5BC37AB6" w14:textId="77777777" w:rsidR="00481E4B" w:rsidRDefault="00481E4B" w:rsidP="00481E4B">
      <w:pPr>
        <w:jc w:val="center"/>
      </w:pPr>
      <w:r>
        <w:rPr>
          <w:noProof/>
          <w:lang w:eastAsia="en-AU"/>
        </w:rPr>
        <w:drawing>
          <wp:inline distT="0" distB="0" distL="0" distR="0" wp14:anchorId="717136BB" wp14:editId="1F4D8D96">
            <wp:extent cx="6213475" cy="8854734"/>
            <wp:effectExtent l="0" t="0" r="0" b="381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2">
                      <a:extLst>
                        <a:ext uri="{28A0092B-C50C-407E-A947-70E740481C1C}">
                          <a14:useLocalDpi xmlns:a14="http://schemas.microsoft.com/office/drawing/2010/main" val="0"/>
                        </a:ext>
                      </a:extLst>
                    </a:blip>
                    <a:srcRect l="1360" t="962" r="1360" b="962"/>
                    <a:stretch>
                      <a:fillRect/>
                    </a:stretch>
                  </pic:blipFill>
                  <pic:spPr>
                    <a:xfrm>
                      <a:off x="0" y="0"/>
                      <a:ext cx="6213475" cy="8854734"/>
                    </a:xfrm>
                    <a:prstGeom prst="rect">
                      <a:avLst/>
                    </a:prstGeom>
                  </pic:spPr>
                </pic:pic>
              </a:graphicData>
            </a:graphic>
          </wp:inline>
        </w:drawing>
      </w:r>
    </w:p>
    <w:p w14:paraId="754791B9" w14:textId="77777777" w:rsidR="00481E4B" w:rsidRDefault="00481E4B" w:rsidP="00481E4B">
      <w:pPr>
        <w:spacing w:before="0"/>
        <w:jc w:val="left"/>
      </w:pPr>
      <w:r>
        <w:br w:type="page"/>
      </w:r>
    </w:p>
    <w:p w14:paraId="55AE5ED7" w14:textId="77777777" w:rsidR="00481E4B" w:rsidRDefault="00481E4B" w:rsidP="00481E4B">
      <w:pPr>
        <w:jc w:val="center"/>
      </w:pPr>
      <w:r>
        <w:rPr>
          <w:noProof/>
          <w:lang w:eastAsia="en-AU"/>
        </w:rPr>
        <w:drawing>
          <wp:inline distT="0" distB="0" distL="0" distR="0" wp14:anchorId="7D3D6B76" wp14:editId="38508202">
            <wp:extent cx="6213475" cy="8858066"/>
            <wp:effectExtent l="0" t="0" r="0" b="63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3">
                      <a:extLst>
                        <a:ext uri="{28A0092B-C50C-407E-A947-70E740481C1C}">
                          <a14:useLocalDpi xmlns:a14="http://schemas.microsoft.com/office/drawing/2010/main" val="0"/>
                        </a:ext>
                      </a:extLst>
                    </a:blip>
                    <a:srcRect l="1360" t="962" r="1360" b="962"/>
                    <a:stretch>
                      <a:fillRect/>
                    </a:stretch>
                  </pic:blipFill>
                  <pic:spPr>
                    <a:xfrm>
                      <a:off x="0" y="0"/>
                      <a:ext cx="6213475" cy="8858066"/>
                    </a:xfrm>
                    <a:prstGeom prst="rect">
                      <a:avLst/>
                    </a:prstGeom>
                  </pic:spPr>
                </pic:pic>
              </a:graphicData>
            </a:graphic>
          </wp:inline>
        </w:drawing>
      </w:r>
    </w:p>
    <w:p w14:paraId="1D794908" w14:textId="77777777" w:rsidR="00481E4B" w:rsidRDefault="00481E4B" w:rsidP="00481E4B">
      <w:pPr>
        <w:spacing w:before="0"/>
        <w:jc w:val="left"/>
      </w:pPr>
      <w:r>
        <w:br w:type="page"/>
      </w:r>
    </w:p>
    <w:p w14:paraId="50F37319" w14:textId="77777777" w:rsidR="00481E4B" w:rsidRDefault="00481E4B" w:rsidP="00481E4B">
      <w:pPr>
        <w:jc w:val="center"/>
      </w:pPr>
      <w:r>
        <w:rPr>
          <w:noProof/>
          <w:lang w:eastAsia="en-AU"/>
        </w:rPr>
        <w:drawing>
          <wp:inline distT="0" distB="0" distL="0" distR="0" wp14:anchorId="03984F30" wp14:editId="05228A5B">
            <wp:extent cx="6213475" cy="8854734"/>
            <wp:effectExtent l="0" t="0" r="0" b="381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4">
                      <a:extLst>
                        <a:ext uri="{28A0092B-C50C-407E-A947-70E740481C1C}">
                          <a14:useLocalDpi xmlns:a14="http://schemas.microsoft.com/office/drawing/2010/main" val="0"/>
                        </a:ext>
                      </a:extLst>
                    </a:blip>
                    <a:srcRect l="1360" t="962" r="1360" b="962"/>
                    <a:stretch>
                      <a:fillRect/>
                    </a:stretch>
                  </pic:blipFill>
                  <pic:spPr>
                    <a:xfrm>
                      <a:off x="0" y="0"/>
                      <a:ext cx="6213475" cy="8854734"/>
                    </a:xfrm>
                    <a:prstGeom prst="rect">
                      <a:avLst/>
                    </a:prstGeom>
                  </pic:spPr>
                </pic:pic>
              </a:graphicData>
            </a:graphic>
          </wp:inline>
        </w:drawing>
      </w:r>
    </w:p>
    <w:p w14:paraId="269372F4" w14:textId="77777777" w:rsidR="00481E4B" w:rsidRDefault="00481E4B" w:rsidP="00481E4B">
      <w:pPr>
        <w:spacing w:before="0"/>
        <w:jc w:val="left"/>
      </w:pPr>
      <w:r>
        <w:br w:type="page"/>
      </w:r>
    </w:p>
    <w:p w14:paraId="01ADD190" w14:textId="77777777" w:rsidR="00481E4B" w:rsidRDefault="00481E4B" w:rsidP="00481E4B">
      <w:pPr>
        <w:jc w:val="center"/>
      </w:pPr>
      <w:r>
        <w:rPr>
          <w:noProof/>
          <w:lang w:eastAsia="en-AU"/>
        </w:rPr>
        <w:drawing>
          <wp:inline distT="0" distB="0" distL="0" distR="0" wp14:anchorId="19227517" wp14:editId="59F2B764">
            <wp:extent cx="6213475" cy="8858066"/>
            <wp:effectExtent l="0" t="0" r="0" b="63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5">
                      <a:extLst>
                        <a:ext uri="{28A0092B-C50C-407E-A947-70E740481C1C}">
                          <a14:useLocalDpi xmlns:a14="http://schemas.microsoft.com/office/drawing/2010/main" val="0"/>
                        </a:ext>
                      </a:extLst>
                    </a:blip>
                    <a:srcRect l="1360" t="962" r="1360" b="962"/>
                    <a:stretch>
                      <a:fillRect/>
                    </a:stretch>
                  </pic:blipFill>
                  <pic:spPr>
                    <a:xfrm>
                      <a:off x="0" y="0"/>
                      <a:ext cx="6213475" cy="8858066"/>
                    </a:xfrm>
                    <a:prstGeom prst="rect">
                      <a:avLst/>
                    </a:prstGeom>
                  </pic:spPr>
                </pic:pic>
              </a:graphicData>
            </a:graphic>
          </wp:inline>
        </w:drawing>
      </w:r>
    </w:p>
    <w:p w14:paraId="044D2967" w14:textId="77777777" w:rsidR="00481E4B" w:rsidRDefault="00481E4B" w:rsidP="00481E4B">
      <w:pPr>
        <w:spacing w:before="0"/>
        <w:jc w:val="left"/>
      </w:pPr>
      <w:r>
        <w:br w:type="page"/>
      </w:r>
    </w:p>
    <w:p w14:paraId="1F3A0EB8" w14:textId="77777777" w:rsidR="00481E4B" w:rsidRDefault="00481E4B" w:rsidP="00481E4B">
      <w:pPr>
        <w:jc w:val="center"/>
      </w:pPr>
      <w:r>
        <w:rPr>
          <w:noProof/>
          <w:lang w:eastAsia="en-AU"/>
        </w:rPr>
        <w:drawing>
          <wp:inline distT="0" distB="0" distL="0" distR="0" wp14:anchorId="4F724E78" wp14:editId="6F3934F2">
            <wp:extent cx="6213475" cy="8854734"/>
            <wp:effectExtent l="0" t="0" r="0" b="3810"/>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6">
                      <a:extLst>
                        <a:ext uri="{28A0092B-C50C-407E-A947-70E740481C1C}">
                          <a14:useLocalDpi xmlns:a14="http://schemas.microsoft.com/office/drawing/2010/main" val="0"/>
                        </a:ext>
                      </a:extLst>
                    </a:blip>
                    <a:srcRect l="1360" t="962" r="1360" b="962"/>
                    <a:stretch>
                      <a:fillRect/>
                    </a:stretch>
                  </pic:blipFill>
                  <pic:spPr>
                    <a:xfrm>
                      <a:off x="0" y="0"/>
                      <a:ext cx="6213475" cy="8854734"/>
                    </a:xfrm>
                    <a:prstGeom prst="rect">
                      <a:avLst/>
                    </a:prstGeom>
                  </pic:spPr>
                </pic:pic>
              </a:graphicData>
            </a:graphic>
          </wp:inline>
        </w:drawing>
      </w:r>
    </w:p>
    <w:p w14:paraId="11535917" w14:textId="77777777" w:rsidR="00481E4B" w:rsidRDefault="00481E4B" w:rsidP="00481E4B">
      <w:pPr>
        <w:spacing w:before="0"/>
        <w:jc w:val="left"/>
      </w:pPr>
      <w:r>
        <w:br w:type="page"/>
      </w:r>
    </w:p>
    <w:p w14:paraId="458D910C" w14:textId="77777777" w:rsidR="00481E4B" w:rsidRDefault="00481E4B" w:rsidP="00481E4B">
      <w:pPr>
        <w:jc w:val="center"/>
      </w:pPr>
      <w:r>
        <w:rPr>
          <w:noProof/>
          <w:lang w:eastAsia="en-AU"/>
        </w:rPr>
        <w:drawing>
          <wp:inline distT="0" distB="0" distL="0" distR="0" wp14:anchorId="00B12293" wp14:editId="26882238">
            <wp:extent cx="6213475" cy="8858066"/>
            <wp:effectExtent l="0" t="0" r="0" b="635"/>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7">
                      <a:extLst>
                        <a:ext uri="{28A0092B-C50C-407E-A947-70E740481C1C}">
                          <a14:useLocalDpi xmlns:a14="http://schemas.microsoft.com/office/drawing/2010/main" val="0"/>
                        </a:ext>
                      </a:extLst>
                    </a:blip>
                    <a:srcRect l="1360" t="962" r="1360" b="962"/>
                    <a:stretch>
                      <a:fillRect/>
                    </a:stretch>
                  </pic:blipFill>
                  <pic:spPr>
                    <a:xfrm>
                      <a:off x="0" y="0"/>
                      <a:ext cx="6213475" cy="8858066"/>
                    </a:xfrm>
                    <a:prstGeom prst="rect">
                      <a:avLst/>
                    </a:prstGeom>
                  </pic:spPr>
                </pic:pic>
              </a:graphicData>
            </a:graphic>
          </wp:inline>
        </w:drawing>
      </w:r>
    </w:p>
    <w:p w14:paraId="630258B4" w14:textId="77777777" w:rsidR="00481E4B" w:rsidRDefault="00481E4B" w:rsidP="00481E4B">
      <w:pPr>
        <w:spacing w:before="0"/>
        <w:jc w:val="left"/>
      </w:pPr>
      <w:r>
        <w:br w:type="page"/>
      </w:r>
    </w:p>
    <w:p w14:paraId="6C11E3BB" w14:textId="77777777" w:rsidR="00481E4B" w:rsidRDefault="00481E4B" w:rsidP="00481E4B">
      <w:pPr>
        <w:jc w:val="center"/>
      </w:pPr>
      <w:r>
        <w:rPr>
          <w:noProof/>
          <w:lang w:eastAsia="en-AU"/>
        </w:rPr>
        <w:drawing>
          <wp:inline distT="0" distB="0" distL="0" distR="0" wp14:anchorId="4F957664" wp14:editId="33EBBA93">
            <wp:extent cx="6213475" cy="8854734"/>
            <wp:effectExtent l="0" t="0" r="0" b="3810"/>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8">
                      <a:extLst>
                        <a:ext uri="{28A0092B-C50C-407E-A947-70E740481C1C}">
                          <a14:useLocalDpi xmlns:a14="http://schemas.microsoft.com/office/drawing/2010/main" val="0"/>
                        </a:ext>
                      </a:extLst>
                    </a:blip>
                    <a:srcRect l="1360" t="962" r="1360" b="962"/>
                    <a:stretch>
                      <a:fillRect/>
                    </a:stretch>
                  </pic:blipFill>
                  <pic:spPr>
                    <a:xfrm>
                      <a:off x="0" y="0"/>
                      <a:ext cx="6213475" cy="8854734"/>
                    </a:xfrm>
                    <a:prstGeom prst="rect">
                      <a:avLst/>
                    </a:prstGeom>
                  </pic:spPr>
                </pic:pic>
              </a:graphicData>
            </a:graphic>
          </wp:inline>
        </w:drawing>
      </w:r>
    </w:p>
    <w:p w14:paraId="055A5DD2" w14:textId="77777777" w:rsidR="00481E4B" w:rsidRDefault="00481E4B" w:rsidP="00481E4B">
      <w:pPr>
        <w:spacing w:before="0"/>
        <w:jc w:val="left"/>
      </w:pPr>
      <w:r>
        <w:br w:type="page"/>
      </w:r>
    </w:p>
    <w:p w14:paraId="76CDEF84" w14:textId="77777777" w:rsidR="00481E4B" w:rsidRDefault="00481E4B" w:rsidP="00481E4B">
      <w:pPr>
        <w:jc w:val="center"/>
      </w:pPr>
      <w:r>
        <w:rPr>
          <w:noProof/>
          <w:lang w:eastAsia="en-AU"/>
        </w:rPr>
        <w:drawing>
          <wp:inline distT="0" distB="0" distL="0" distR="0" wp14:anchorId="75616C45" wp14:editId="35838F39">
            <wp:extent cx="6213475" cy="8858066"/>
            <wp:effectExtent l="0" t="0" r="0" b="635"/>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9">
                      <a:extLst>
                        <a:ext uri="{28A0092B-C50C-407E-A947-70E740481C1C}">
                          <a14:useLocalDpi xmlns:a14="http://schemas.microsoft.com/office/drawing/2010/main" val="0"/>
                        </a:ext>
                      </a:extLst>
                    </a:blip>
                    <a:srcRect l="1360" t="962" r="1360" b="962"/>
                    <a:stretch>
                      <a:fillRect/>
                    </a:stretch>
                  </pic:blipFill>
                  <pic:spPr>
                    <a:xfrm>
                      <a:off x="0" y="0"/>
                      <a:ext cx="6213475" cy="8858066"/>
                    </a:xfrm>
                    <a:prstGeom prst="rect">
                      <a:avLst/>
                    </a:prstGeom>
                  </pic:spPr>
                </pic:pic>
              </a:graphicData>
            </a:graphic>
          </wp:inline>
        </w:drawing>
      </w:r>
    </w:p>
    <w:p w14:paraId="556A9DED" w14:textId="77777777" w:rsidR="00481E4B" w:rsidRDefault="00481E4B" w:rsidP="00481E4B">
      <w:pPr>
        <w:spacing w:before="0"/>
        <w:jc w:val="left"/>
      </w:pPr>
      <w:r>
        <w:br w:type="page"/>
      </w:r>
    </w:p>
    <w:p w14:paraId="76397A6A" w14:textId="77777777" w:rsidR="00481E4B" w:rsidRDefault="00481E4B" w:rsidP="00481E4B">
      <w:pPr>
        <w:jc w:val="center"/>
      </w:pPr>
      <w:r>
        <w:rPr>
          <w:noProof/>
          <w:lang w:eastAsia="en-AU"/>
        </w:rPr>
        <w:drawing>
          <wp:inline distT="0" distB="0" distL="0" distR="0" wp14:anchorId="131A56CD" wp14:editId="7480A8D2">
            <wp:extent cx="6213475" cy="8854734"/>
            <wp:effectExtent l="0" t="0" r="0" b="3810"/>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0">
                      <a:extLst>
                        <a:ext uri="{28A0092B-C50C-407E-A947-70E740481C1C}">
                          <a14:useLocalDpi xmlns:a14="http://schemas.microsoft.com/office/drawing/2010/main" val="0"/>
                        </a:ext>
                      </a:extLst>
                    </a:blip>
                    <a:srcRect l="1360" t="962" r="1360" b="962"/>
                    <a:stretch>
                      <a:fillRect/>
                    </a:stretch>
                  </pic:blipFill>
                  <pic:spPr>
                    <a:xfrm>
                      <a:off x="0" y="0"/>
                      <a:ext cx="6213475" cy="8854734"/>
                    </a:xfrm>
                    <a:prstGeom prst="rect">
                      <a:avLst/>
                    </a:prstGeom>
                  </pic:spPr>
                </pic:pic>
              </a:graphicData>
            </a:graphic>
          </wp:inline>
        </w:drawing>
      </w:r>
    </w:p>
    <w:p w14:paraId="161A353D" w14:textId="77777777" w:rsidR="00481E4B" w:rsidRDefault="00481E4B" w:rsidP="00481E4B">
      <w:pPr>
        <w:spacing w:before="0"/>
        <w:jc w:val="left"/>
      </w:pPr>
      <w:r>
        <w:br w:type="page"/>
      </w:r>
    </w:p>
    <w:p w14:paraId="06791B0A" w14:textId="77777777" w:rsidR="00481E4B" w:rsidRDefault="00481E4B" w:rsidP="00481E4B">
      <w:pPr>
        <w:jc w:val="center"/>
      </w:pPr>
      <w:r>
        <w:rPr>
          <w:noProof/>
          <w:lang w:eastAsia="en-AU"/>
        </w:rPr>
        <w:drawing>
          <wp:inline distT="0" distB="0" distL="0" distR="0" wp14:anchorId="06D982E5" wp14:editId="617F2F61">
            <wp:extent cx="6213475" cy="8858066"/>
            <wp:effectExtent l="0" t="0" r="0" b="635"/>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1">
                      <a:extLst>
                        <a:ext uri="{28A0092B-C50C-407E-A947-70E740481C1C}">
                          <a14:useLocalDpi xmlns:a14="http://schemas.microsoft.com/office/drawing/2010/main" val="0"/>
                        </a:ext>
                      </a:extLst>
                    </a:blip>
                    <a:srcRect l="1360" t="962" r="1360" b="962"/>
                    <a:stretch>
                      <a:fillRect/>
                    </a:stretch>
                  </pic:blipFill>
                  <pic:spPr>
                    <a:xfrm>
                      <a:off x="0" y="0"/>
                      <a:ext cx="6213475" cy="8858066"/>
                    </a:xfrm>
                    <a:prstGeom prst="rect">
                      <a:avLst/>
                    </a:prstGeom>
                  </pic:spPr>
                </pic:pic>
              </a:graphicData>
            </a:graphic>
          </wp:inline>
        </w:drawing>
      </w:r>
    </w:p>
    <w:p w14:paraId="6F0EF2BF" w14:textId="77777777" w:rsidR="00481E4B" w:rsidRDefault="00481E4B" w:rsidP="00481E4B">
      <w:pPr>
        <w:spacing w:before="0"/>
        <w:jc w:val="left"/>
      </w:pPr>
      <w:r>
        <w:br w:type="page"/>
      </w:r>
    </w:p>
    <w:p w14:paraId="2B83785B" w14:textId="77777777" w:rsidR="00481E4B" w:rsidRDefault="00481E4B" w:rsidP="00481E4B">
      <w:pPr>
        <w:jc w:val="center"/>
      </w:pPr>
      <w:r>
        <w:rPr>
          <w:noProof/>
          <w:lang w:eastAsia="en-AU"/>
        </w:rPr>
        <w:drawing>
          <wp:inline distT="0" distB="0" distL="0" distR="0" wp14:anchorId="6749922C" wp14:editId="0C799E72">
            <wp:extent cx="6213475" cy="8854734"/>
            <wp:effectExtent l="0" t="0" r="0" b="3810"/>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2">
                      <a:extLst>
                        <a:ext uri="{28A0092B-C50C-407E-A947-70E740481C1C}">
                          <a14:useLocalDpi xmlns:a14="http://schemas.microsoft.com/office/drawing/2010/main" val="0"/>
                        </a:ext>
                      </a:extLst>
                    </a:blip>
                    <a:srcRect l="1360" t="962" r="1360" b="962"/>
                    <a:stretch>
                      <a:fillRect/>
                    </a:stretch>
                  </pic:blipFill>
                  <pic:spPr>
                    <a:xfrm>
                      <a:off x="0" y="0"/>
                      <a:ext cx="6213475" cy="8854734"/>
                    </a:xfrm>
                    <a:prstGeom prst="rect">
                      <a:avLst/>
                    </a:prstGeom>
                  </pic:spPr>
                </pic:pic>
              </a:graphicData>
            </a:graphic>
          </wp:inline>
        </w:drawing>
      </w:r>
    </w:p>
    <w:p w14:paraId="6DAD1558" w14:textId="77777777" w:rsidR="00481E4B" w:rsidRDefault="00481E4B" w:rsidP="00481E4B">
      <w:pPr>
        <w:spacing w:before="0"/>
        <w:jc w:val="left"/>
      </w:pPr>
      <w:r>
        <w:br w:type="page"/>
      </w:r>
    </w:p>
    <w:p w14:paraId="2418CC74" w14:textId="77777777" w:rsidR="00481E4B" w:rsidRDefault="00481E4B" w:rsidP="00481E4B">
      <w:pPr>
        <w:jc w:val="center"/>
      </w:pPr>
      <w:r>
        <w:rPr>
          <w:noProof/>
          <w:lang w:eastAsia="en-AU"/>
        </w:rPr>
        <w:drawing>
          <wp:inline distT="0" distB="0" distL="0" distR="0" wp14:anchorId="30C02394" wp14:editId="5621A607">
            <wp:extent cx="6213475" cy="8858066"/>
            <wp:effectExtent l="0" t="0" r="0" b="635"/>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3">
                      <a:extLst>
                        <a:ext uri="{28A0092B-C50C-407E-A947-70E740481C1C}">
                          <a14:useLocalDpi xmlns:a14="http://schemas.microsoft.com/office/drawing/2010/main" val="0"/>
                        </a:ext>
                      </a:extLst>
                    </a:blip>
                    <a:srcRect l="1360" t="962" r="1360" b="962"/>
                    <a:stretch>
                      <a:fillRect/>
                    </a:stretch>
                  </pic:blipFill>
                  <pic:spPr>
                    <a:xfrm>
                      <a:off x="0" y="0"/>
                      <a:ext cx="6213475" cy="8858066"/>
                    </a:xfrm>
                    <a:prstGeom prst="rect">
                      <a:avLst/>
                    </a:prstGeom>
                  </pic:spPr>
                </pic:pic>
              </a:graphicData>
            </a:graphic>
          </wp:inline>
        </w:drawing>
      </w:r>
    </w:p>
    <w:p w14:paraId="66683ECD" w14:textId="77777777" w:rsidR="00481E4B" w:rsidRDefault="00481E4B" w:rsidP="00481E4B">
      <w:pPr>
        <w:spacing w:before="0"/>
        <w:jc w:val="left"/>
      </w:pPr>
      <w:r>
        <w:br w:type="page"/>
      </w:r>
    </w:p>
    <w:p w14:paraId="483E354F" w14:textId="77777777" w:rsidR="00481E4B" w:rsidRDefault="00481E4B" w:rsidP="00481E4B">
      <w:pPr>
        <w:jc w:val="center"/>
      </w:pPr>
      <w:r>
        <w:rPr>
          <w:noProof/>
          <w:lang w:eastAsia="en-AU"/>
        </w:rPr>
        <w:drawing>
          <wp:inline distT="0" distB="0" distL="0" distR="0" wp14:anchorId="63EB3C66" wp14:editId="5278F76F">
            <wp:extent cx="6213475" cy="8854734"/>
            <wp:effectExtent l="0" t="0" r="0" b="381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4">
                      <a:extLst>
                        <a:ext uri="{28A0092B-C50C-407E-A947-70E740481C1C}">
                          <a14:useLocalDpi xmlns:a14="http://schemas.microsoft.com/office/drawing/2010/main" val="0"/>
                        </a:ext>
                      </a:extLst>
                    </a:blip>
                    <a:srcRect l="1360" t="962" r="1360" b="962"/>
                    <a:stretch>
                      <a:fillRect/>
                    </a:stretch>
                  </pic:blipFill>
                  <pic:spPr>
                    <a:xfrm>
                      <a:off x="0" y="0"/>
                      <a:ext cx="6213475" cy="8854734"/>
                    </a:xfrm>
                    <a:prstGeom prst="rect">
                      <a:avLst/>
                    </a:prstGeom>
                  </pic:spPr>
                </pic:pic>
              </a:graphicData>
            </a:graphic>
          </wp:inline>
        </w:drawing>
      </w:r>
    </w:p>
    <w:p w14:paraId="158FF4B0" w14:textId="77777777" w:rsidR="00481E4B" w:rsidRDefault="00481E4B" w:rsidP="00481E4B">
      <w:pPr>
        <w:spacing w:before="0"/>
        <w:jc w:val="left"/>
      </w:pPr>
      <w:r>
        <w:br w:type="page"/>
      </w:r>
    </w:p>
    <w:p w14:paraId="4EAAC75F" w14:textId="77777777" w:rsidR="00481E4B" w:rsidRDefault="00481E4B" w:rsidP="00481E4B">
      <w:pPr>
        <w:jc w:val="center"/>
      </w:pPr>
      <w:r>
        <w:rPr>
          <w:noProof/>
          <w:lang w:eastAsia="en-AU"/>
        </w:rPr>
        <w:drawing>
          <wp:inline distT="0" distB="0" distL="0" distR="0" wp14:anchorId="05B94A20" wp14:editId="305D5736">
            <wp:extent cx="6213475" cy="8858066"/>
            <wp:effectExtent l="0" t="0" r="0" b="635"/>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5">
                      <a:extLst>
                        <a:ext uri="{28A0092B-C50C-407E-A947-70E740481C1C}">
                          <a14:useLocalDpi xmlns:a14="http://schemas.microsoft.com/office/drawing/2010/main" val="0"/>
                        </a:ext>
                      </a:extLst>
                    </a:blip>
                    <a:srcRect l="1360" t="962" r="1360" b="962"/>
                    <a:stretch>
                      <a:fillRect/>
                    </a:stretch>
                  </pic:blipFill>
                  <pic:spPr>
                    <a:xfrm>
                      <a:off x="0" y="0"/>
                      <a:ext cx="6213475" cy="8858066"/>
                    </a:xfrm>
                    <a:prstGeom prst="rect">
                      <a:avLst/>
                    </a:prstGeom>
                  </pic:spPr>
                </pic:pic>
              </a:graphicData>
            </a:graphic>
          </wp:inline>
        </w:drawing>
      </w:r>
    </w:p>
    <w:p w14:paraId="08AF73A3" w14:textId="77777777" w:rsidR="00481E4B" w:rsidRDefault="00481E4B" w:rsidP="00481E4B">
      <w:pPr>
        <w:spacing w:before="0"/>
        <w:jc w:val="left"/>
      </w:pPr>
      <w:r>
        <w:br w:type="page"/>
      </w:r>
    </w:p>
    <w:p w14:paraId="4DF3EBD0" w14:textId="77777777" w:rsidR="00481E4B" w:rsidRDefault="00481E4B" w:rsidP="00481E4B">
      <w:pPr>
        <w:jc w:val="center"/>
      </w:pPr>
      <w:r>
        <w:rPr>
          <w:noProof/>
          <w:lang w:eastAsia="en-AU"/>
        </w:rPr>
        <w:drawing>
          <wp:inline distT="0" distB="0" distL="0" distR="0" wp14:anchorId="07E78531" wp14:editId="57ED62B8">
            <wp:extent cx="6213475" cy="8854734"/>
            <wp:effectExtent l="0" t="0" r="0" b="3810"/>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6">
                      <a:extLst>
                        <a:ext uri="{28A0092B-C50C-407E-A947-70E740481C1C}">
                          <a14:useLocalDpi xmlns:a14="http://schemas.microsoft.com/office/drawing/2010/main" val="0"/>
                        </a:ext>
                      </a:extLst>
                    </a:blip>
                    <a:srcRect l="1360" t="962" r="1360" b="962"/>
                    <a:stretch>
                      <a:fillRect/>
                    </a:stretch>
                  </pic:blipFill>
                  <pic:spPr>
                    <a:xfrm>
                      <a:off x="0" y="0"/>
                      <a:ext cx="6213475" cy="8854734"/>
                    </a:xfrm>
                    <a:prstGeom prst="rect">
                      <a:avLst/>
                    </a:prstGeom>
                  </pic:spPr>
                </pic:pic>
              </a:graphicData>
            </a:graphic>
          </wp:inline>
        </w:drawing>
      </w:r>
    </w:p>
    <w:p w14:paraId="21AA5BDD" w14:textId="77777777" w:rsidR="00481E4B" w:rsidRDefault="00481E4B" w:rsidP="00481E4B">
      <w:pPr>
        <w:spacing w:before="0"/>
        <w:jc w:val="left"/>
      </w:pPr>
      <w:r>
        <w:br w:type="page"/>
      </w:r>
    </w:p>
    <w:p w14:paraId="1F92E3D6" w14:textId="77777777" w:rsidR="00481E4B" w:rsidRDefault="00481E4B" w:rsidP="00481E4B">
      <w:pPr>
        <w:jc w:val="center"/>
      </w:pPr>
      <w:r>
        <w:rPr>
          <w:noProof/>
          <w:lang w:eastAsia="en-AU"/>
        </w:rPr>
        <w:drawing>
          <wp:inline distT="0" distB="0" distL="0" distR="0" wp14:anchorId="48F11658" wp14:editId="63F2FE37">
            <wp:extent cx="6213475" cy="8858066"/>
            <wp:effectExtent l="0" t="0" r="0" b="635"/>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7">
                      <a:extLst>
                        <a:ext uri="{28A0092B-C50C-407E-A947-70E740481C1C}">
                          <a14:useLocalDpi xmlns:a14="http://schemas.microsoft.com/office/drawing/2010/main" val="0"/>
                        </a:ext>
                      </a:extLst>
                    </a:blip>
                    <a:srcRect l="1360" t="962" r="1360" b="962"/>
                    <a:stretch>
                      <a:fillRect/>
                    </a:stretch>
                  </pic:blipFill>
                  <pic:spPr>
                    <a:xfrm>
                      <a:off x="0" y="0"/>
                      <a:ext cx="6213475" cy="8858066"/>
                    </a:xfrm>
                    <a:prstGeom prst="rect">
                      <a:avLst/>
                    </a:prstGeom>
                  </pic:spPr>
                </pic:pic>
              </a:graphicData>
            </a:graphic>
          </wp:inline>
        </w:drawing>
      </w:r>
    </w:p>
    <w:p w14:paraId="613B4535" w14:textId="77777777" w:rsidR="00481E4B" w:rsidRDefault="00481E4B" w:rsidP="00481E4B">
      <w:pPr>
        <w:spacing w:before="0"/>
        <w:jc w:val="left"/>
      </w:pPr>
      <w:r>
        <w:br w:type="page"/>
      </w:r>
    </w:p>
    <w:p w14:paraId="39DAF27F" w14:textId="77777777" w:rsidR="00481E4B" w:rsidRDefault="00481E4B" w:rsidP="00481E4B">
      <w:pPr>
        <w:jc w:val="center"/>
      </w:pPr>
      <w:r>
        <w:rPr>
          <w:noProof/>
          <w:lang w:eastAsia="en-AU"/>
        </w:rPr>
        <w:drawing>
          <wp:inline distT="0" distB="0" distL="0" distR="0" wp14:anchorId="7C0F726C" wp14:editId="77A58F65">
            <wp:extent cx="6213475" cy="8854734"/>
            <wp:effectExtent l="0" t="0" r="0" b="3810"/>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8">
                      <a:extLst>
                        <a:ext uri="{28A0092B-C50C-407E-A947-70E740481C1C}">
                          <a14:useLocalDpi xmlns:a14="http://schemas.microsoft.com/office/drawing/2010/main" val="0"/>
                        </a:ext>
                      </a:extLst>
                    </a:blip>
                    <a:srcRect l="1360" t="962" r="1360" b="962"/>
                    <a:stretch>
                      <a:fillRect/>
                    </a:stretch>
                  </pic:blipFill>
                  <pic:spPr>
                    <a:xfrm>
                      <a:off x="0" y="0"/>
                      <a:ext cx="6213475" cy="8854734"/>
                    </a:xfrm>
                    <a:prstGeom prst="rect">
                      <a:avLst/>
                    </a:prstGeom>
                  </pic:spPr>
                </pic:pic>
              </a:graphicData>
            </a:graphic>
          </wp:inline>
        </w:drawing>
      </w:r>
    </w:p>
    <w:p w14:paraId="1F95CFB9" w14:textId="77777777" w:rsidR="00481E4B" w:rsidRDefault="00481E4B" w:rsidP="00481E4B">
      <w:pPr>
        <w:spacing w:before="0"/>
        <w:jc w:val="left"/>
      </w:pPr>
      <w:r>
        <w:br w:type="page"/>
      </w:r>
    </w:p>
    <w:p w14:paraId="514EC106" w14:textId="77777777" w:rsidR="00481E4B" w:rsidRDefault="00481E4B" w:rsidP="00481E4B">
      <w:pPr>
        <w:jc w:val="center"/>
      </w:pPr>
      <w:r>
        <w:rPr>
          <w:noProof/>
          <w:lang w:eastAsia="en-AU"/>
        </w:rPr>
        <w:drawing>
          <wp:inline distT="0" distB="0" distL="0" distR="0" wp14:anchorId="257B00C4" wp14:editId="7AD92868">
            <wp:extent cx="6213475" cy="8858066"/>
            <wp:effectExtent l="0" t="0" r="0" b="635"/>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9">
                      <a:extLst>
                        <a:ext uri="{28A0092B-C50C-407E-A947-70E740481C1C}">
                          <a14:useLocalDpi xmlns:a14="http://schemas.microsoft.com/office/drawing/2010/main" val="0"/>
                        </a:ext>
                      </a:extLst>
                    </a:blip>
                    <a:srcRect l="1360" t="962" r="1360" b="962"/>
                    <a:stretch>
                      <a:fillRect/>
                    </a:stretch>
                  </pic:blipFill>
                  <pic:spPr>
                    <a:xfrm>
                      <a:off x="0" y="0"/>
                      <a:ext cx="6213475" cy="8858066"/>
                    </a:xfrm>
                    <a:prstGeom prst="rect">
                      <a:avLst/>
                    </a:prstGeom>
                  </pic:spPr>
                </pic:pic>
              </a:graphicData>
            </a:graphic>
          </wp:inline>
        </w:drawing>
      </w:r>
    </w:p>
    <w:p w14:paraId="554FF4B2" w14:textId="77777777" w:rsidR="00481E4B" w:rsidRDefault="00481E4B" w:rsidP="00481E4B">
      <w:pPr>
        <w:spacing w:before="0"/>
        <w:jc w:val="left"/>
      </w:pPr>
      <w:r>
        <w:br w:type="page"/>
      </w:r>
    </w:p>
    <w:p w14:paraId="776B319E" w14:textId="77777777" w:rsidR="00481E4B" w:rsidRDefault="00481E4B" w:rsidP="00481E4B">
      <w:pPr>
        <w:jc w:val="center"/>
      </w:pPr>
      <w:r>
        <w:rPr>
          <w:noProof/>
          <w:lang w:eastAsia="en-AU"/>
        </w:rPr>
        <w:drawing>
          <wp:inline distT="0" distB="0" distL="0" distR="0" wp14:anchorId="77F00960" wp14:editId="4EA4A1C8">
            <wp:extent cx="6213475" cy="8854734"/>
            <wp:effectExtent l="0" t="0" r="0" b="3810"/>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0">
                      <a:extLst>
                        <a:ext uri="{28A0092B-C50C-407E-A947-70E740481C1C}">
                          <a14:useLocalDpi xmlns:a14="http://schemas.microsoft.com/office/drawing/2010/main" val="0"/>
                        </a:ext>
                      </a:extLst>
                    </a:blip>
                    <a:srcRect l="1360" t="962" r="1360" b="962"/>
                    <a:stretch>
                      <a:fillRect/>
                    </a:stretch>
                  </pic:blipFill>
                  <pic:spPr>
                    <a:xfrm>
                      <a:off x="0" y="0"/>
                      <a:ext cx="6213475" cy="8854734"/>
                    </a:xfrm>
                    <a:prstGeom prst="rect">
                      <a:avLst/>
                    </a:prstGeom>
                  </pic:spPr>
                </pic:pic>
              </a:graphicData>
            </a:graphic>
          </wp:inline>
        </w:drawing>
      </w:r>
    </w:p>
    <w:p w14:paraId="665B7C3F" w14:textId="77777777" w:rsidR="00481E4B" w:rsidRDefault="00481E4B" w:rsidP="00481E4B">
      <w:pPr>
        <w:spacing w:before="0"/>
        <w:jc w:val="left"/>
      </w:pPr>
      <w:r>
        <w:br w:type="page"/>
      </w:r>
    </w:p>
    <w:p w14:paraId="5EBA74D8" w14:textId="77777777" w:rsidR="00481E4B" w:rsidRDefault="00481E4B" w:rsidP="00481E4B">
      <w:pPr>
        <w:jc w:val="center"/>
      </w:pPr>
      <w:r>
        <w:rPr>
          <w:noProof/>
          <w:lang w:eastAsia="en-AU"/>
        </w:rPr>
        <w:drawing>
          <wp:inline distT="0" distB="0" distL="0" distR="0" wp14:anchorId="1CDF63E1" wp14:editId="410769A2">
            <wp:extent cx="6213475" cy="8858066"/>
            <wp:effectExtent l="0" t="0" r="0" b="635"/>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1">
                      <a:extLst>
                        <a:ext uri="{28A0092B-C50C-407E-A947-70E740481C1C}">
                          <a14:useLocalDpi xmlns:a14="http://schemas.microsoft.com/office/drawing/2010/main" val="0"/>
                        </a:ext>
                      </a:extLst>
                    </a:blip>
                    <a:srcRect l="1360" t="962" r="1360" b="962"/>
                    <a:stretch>
                      <a:fillRect/>
                    </a:stretch>
                  </pic:blipFill>
                  <pic:spPr>
                    <a:xfrm>
                      <a:off x="0" y="0"/>
                      <a:ext cx="6213475" cy="8858066"/>
                    </a:xfrm>
                    <a:prstGeom prst="rect">
                      <a:avLst/>
                    </a:prstGeom>
                  </pic:spPr>
                </pic:pic>
              </a:graphicData>
            </a:graphic>
          </wp:inline>
        </w:drawing>
      </w:r>
    </w:p>
    <w:p w14:paraId="32217B41" w14:textId="77777777" w:rsidR="00481E4B" w:rsidRDefault="00481E4B" w:rsidP="00481E4B">
      <w:pPr>
        <w:spacing w:before="0"/>
        <w:jc w:val="left"/>
      </w:pPr>
      <w:r>
        <w:br w:type="page"/>
      </w:r>
    </w:p>
    <w:p w14:paraId="49823EF6" w14:textId="77777777" w:rsidR="00481E4B" w:rsidRDefault="00481E4B" w:rsidP="00481E4B">
      <w:pPr>
        <w:jc w:val="center"/>
      </w:pPr>
      <w:r>
        <w:rPr>
          <w:noProof/>
          <w:lang w:eastAsia="en-AU"/>
        </w:rPr>
        <w:drawing>
          <wp:inline distT="0" distB="0" distL="0" distR="0" wp14:anchorId="546C3CD9" wp14:editId="5767383B">
            <wp:extent cx="6213475" cy="8854734"/>
            <wp:effectExtent l="0" t="0" r="0" b="3810"/>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2">
                      <a:extLst>
                        <a:ext uri="{28A0092B-C50C-407E-A947-70E740481C1C}">
                          <a14:useLocalDpi xmlns:a14="http://schemas.microsoft.com/office/drawing/2010/main" val="0"/>
                        </a:ext>
                      </a:extLst>
                    </a:blip>
                    <a:srcRect l="1360" t="962" r="1360" b="962"/>
                    <a:stretch>
                      <a:fillRect/>
                    </a:stretch>
                  </pic:blipFill>
                  <pic:spPr>
                    <a:xfrm>
                      <a:off x="0" y="0"/>
                      <a:ext cx="6213475" cy="8854734"/>
                    </a:xfrm>
                    <a:prstGeom prst="rect">
                      <a:avLst/>
                    </a:prstGeom>
                  </pic:spPr>
                </pic:pic>
              </a:graphicData>
            </a:graphic>
          </wp:inline>
        </w:drawing>
      </w:r>
    </w:p>
    <w:p w14:paraId="24B62EBF" w14:textId="77777777" w:rsidR="00481E4B" w:rsidRDefault="00481E4B" w:rsidP="00481E4B">
      <w:pPr>
        <w:spacing w:before="0"/>
        <w:jc w:val="left"/>
      </w:pPr>
      <w:r>
        <w:br w:type="page"/>
      </w:r>
    </w:p>
    <w:p w14:paraId="7C2C24E2" w14:textId="77777777" w:rsidR="00481E4B" w:rsidRDefault="00481E4B" w:rsidP="00481E4B">
      <w:pPr>
        <w:jc w:val="center"/>
      </w:pPr>
      <w:r>
        <w:rPr>
          <w:noProof/>
          <w:lang w:eastAsia="en-AU"/>
        </w:rPr>
        <w:drawing>
          <wp:inline distT="0" distB="0" distL="0" distR="0" wp14:anchorId="2DE522C0" wp14:editId="4A72E821">
            <wp:extent cx="6213475" cy="8858066"/>
            <wp:effectExtent l="0" t="0" r="0" b="635"/>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3">
                      <a:extLst>
                        <a:ext uri="{28A0092B-C50C-407E-A947-70E740481C1C}">
                          <a14:useLocalDpi xmlns:a14="http://schemas.microsoft.com/office/drawing/2010/main" val="0"/>
                        </a:ext>
                      </a:extLst>
                    </a:blip>
                    <a:srcRect l="1360" t="962" r="1360" b="962"/>
                    <a:stretch>
                      <a:fillRect/>
                    </a:stretch>
                  </pic:blipFill>
                  <pic:spPr>
                    <a:xfrm>
                      <a:off x="0" y="0"/>
                      <a:ext cx="6213475" cy="8858066"/>
                    </a:xfrm>
                    <a:prstGeom prst="rect">
                      <a:avLst/>
                    </a:prstGeom>
                  </pic:spPr>
                </pic:pic>
              </a:graphicData>
            </a:graphic>
          </wp:inline>
        </w:drawing>
      </w:r>
    </w:p>
    <w:p w14:paraId="448FE797" w14:textId="77777777" w:rsidR="00481E4B" w:rsidRDefault="00481E4B" w:rsidP="00481E4B">
      <w:pPr>
        <w:spacing w:before="0"/>
        <w:jc w:val="left"/>
      </w:pPr>
      <w:r>
        <w:br w:type="page"/>
      </w:r>
    </w:p>
    <w:p w14:paraId="5FB45E80" w14:textId="77777777" w:rsidR="00481E4B" w:rsidRDefault="00481E4B" w:rsidP="00481E4B">
      <w:pPr>
        <w:jc w:val="center"/>
      </w:pPr>
      <w:r>
        <w:rPr>
          <w:noProof/>
          <w:lang w:eastAsia="en-AU"/>
        </w:rPr>
        <w:drawing>
          <wp:inline distT="0" distB="0" distL="0" distR="0" wp14:anchorId="354025A9" wp14:editId="78F19EE8">
            <wp:extent cx="6213475" cy="8854734"/>
            <wp:effectExtent l="0" t="0" r="0" b="3810"/>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4">
                      <a:extLst>
                        <a:ext uri="{28A0092B-C50C-407E-A947-70E740481C1C}">
                          <a14:useLocalDpi xmlns:a14="http://schemas.microsoft.com/office/drawing/2010/main" val="0"/>
                        </a:ext>
                      </a:extLst>
                    </a:blip>
                    <a:srcRect l="1360" t="962" r="1360" b="962"/>
                    <a:stretch>
                      <a:fillRect/>
                    </a:stretch>
                  </pic:blipFill>
                  <pic:spPr>
                    <a:xfrm>
                      <a:off x="0" y="0"/>
                      <a:ext cx="6213475" cy="8854734"/>
                    </a:xfrm>
                    <a:prstGeom prst="rect">
                      <a:avLst/>
                    </a:prstGeom>
                  </pic:spPr>
                </pic:pic>
              </a:graphicData>
            </a:graphic>
          </wp:inline>
        </w:drawing>
      </w:r>
    </w:p>
    <w:p w14:paraId="259A3BC1" w14:textId="77777777" w:rsidR="00481E4B" w:rsidRDefault="00481E4B" w:rsidP="00481E4B">
      <w:pPr>
        <w:spacing w:before="0"/>
        <w:jc w:val="left"/>
      </w:pPr>
      <w:r>
        <w:br w:type="page"/>
      </w:r>
    </w:p>
    <w:p w14:paraId="28F31A21" w14:textId="77777777" w:rsidR="00481E4B" w:rsidRPr="00436193" w:rsidRDefault="00481E4B" w:rsidP="00481E4B">
      <w:pPr>
        <w:jc w:val="center"/>
      </w:pPr>
      <w:r>
        <w:rPr>
          <w:noProof/>
          <w:lang w:eastAsia="en-AU"/>
        </w:rPr>
        <w:drawing>
          <wp:inline distT="0" distB="0" distL="0" distR="0" wp14:anchorId="686A144D" wp14:editId="4899CF13">
            <wp:extent cx="6213475" cy="8858066"/>
            <wp:effectExtent l="0" t="0" r="0" b="635"/>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5">
                      <a:extLst>
                        <a:ext uri="{28A0092B-C50C-407E-A947-70E740481C1C}">
                          <a14:useLocalDpi xmlns:a14="http://schemas.microsoft.com/office/drawing/2010/main" val="0"/>
                        </a:ext>
                      </a:extLst>
                    </a:blip>
                    <a:srcRect l="1360" t="962" r="1360" b="962"/>
                    <a:stretch>
                      <a:fillRect/>
                    </a:stretch>
                  </pic:blipFill>
                  <pic:spPr>
                    <a:xfrm>
                      <a:off x="0" y="0"/>
                      <a:ext cx="6213475" cy="8858066"/>
                    </a:xfrm>
                    <a:prstGeom prst="rect">
                      <a:avLst/>
                    </a:prstGeom>
                  </pic:spPr>
                </pic:pic>
              </a:graphicData>
            </a:graphic>
          </wp:inline>
        </w:drawing>
      </w:r>
    </w:p>
    <w:p w14:paraId="113E349D" w14:textId="77777777" w:rsidR="00481E4B" w:rsidRDefault="00481E4B" w:rsidP="00481E4B">
      <w:pPr>
        <w:jc w:val="center"/>
      </w:pPr>
      <w:bookmarkStart w:id="136" w:name="INF_EndOfAttachment_37160_1"/>
      <w:bookmarkEnd w:id="136"/>
    </w:p>
    <w:p w14:paraId="1A752F99" w14:textId="77777777" w:rsidR="00481E4B" w:rsidRDefault="00481E4B" w:rsidP="00481E4B">
      <w:pPr>
        <w:jc w:val="center"/>
        <w:sectPr w:rsidR="00481E4B" w:rsidSect="00481E4B">
          <w:headerReference w:type="even" r:id="rId166"/>
          <w:headerReference w:type="default" r:id="rId167"/>
          <w:footerReference w:type="even" r:id="rId168"/>
          <w:footerReference w:type="default" r:id="rId169"/>
          <w:headerReference w:type="first" r:id="rId170"/>
          <w:footerReference w:type="first" r:id="rId171"/>
          <w:type w:val="oddPage"/>
          <w:pgSz w:w="11907" w:h="16839" w:code="9"/>
          <w:pgMar w:top="1021" w:right="1021" w:bottom="1021" w:left="1021" w:header="425" w:footer="425" w:gutter="0"/>
          <w:cols w:space="720"/>
          <w:formProt w:val="0"/>
          <w:docGrid w:linePitch="299"/>
        </w:sectPr>
      </w:pPr>
    </w:p>
    <w:bookmarkStart w:id="137" w:name="PDF2_ReportName_37132"/>
    <w:bookmarkEnd w:id="137"/>
    <w:p w14:paraId="1CAFBBC7" w14:textId="77777777" w:rsidR="00481E4B" w:rsidRPr="00481E4B" w:rsidRDefault="00481E4B" w:rsidP="00481E4B">
      <w:pPr>
        <w:spacing w:before="0" w:after="240"/>
        <w:ind w:left="851" w:hanging="851"/>
        <w:jc w:val="left"/>
        <w:rPr>
          <w:rFonts w:cs="Arial"/>
          <w:b/>
          <w:caps/>
        </w:rPr>
      </w:pPr>
      <w:r w:rsidRPr="00481E4B">
        <w:rPr>
          <w:rFonts w:cs="Arial"/>
          <w:color w:val="FF0000"/>
          <w:sz w:val="16"/>
        </w:rPr>
        <w:fldChar w:fldCharType="begin"/>
      </w:r>
      <w:r w:rsidRPr="00481E4B">
        <w:rPr>
          <w:rFonts w:cs="Arial"/>
          <w:color w:val="FF0000"/>
          <w:sz w:val="16"/>
        </w:rPr>
        <w:instrText xml:space="preserve"> TC "</w:instrText>
      </w:r>
      <w:bookmarkStart w:id="138" w:name="_Toc87366262"/>
      <w:r w:rsidRPr="00481E4B">
        <w:rPr>
          <w:rFonts w:cs="Arial"/>
          <w:color w:val="FF0000"/>
          <w:sz w:val="16"/>
        </w:rPr>
        <w:instrText>6.2.4</w:instrText>
      </w:r>
      <w:r w:rsidRPr="00481E4B">
        <w:rPr>
          <w:rFonts w:cs="Arial"/>
          <w:color w:val="FF0000"/>
          <w:sz w:val="16"/>
        </w:rPr>
        <w:tab/>
        <w:instrText>Proposed declaration of road - Cameron Street, Donnybrook</w:instrText>
      </w:r>
      <w:bookmarkEnd w:id="138"/>
      <w:r w:rsidRPr="00481E4B">
        <w:rPr>
          <w:rFonts w:cs="Arial"/>
          <w:color w:val="FF0000"/>
          <w:sz w:val="16"/>
        </w:rPr>
        <w:instrText xml:space="preserve">" \l3  </w:instrText>
      </w:r>
      <w:r w:rsidRPr="00481E4B">
        <w:rPr>
          <w:rFonts w:cs="Arial"/>
          <w:color w:val="FF0000"/>
          <w:sz w:val="16"/>
        </w:rPr>
        <w:fldChar w:fldCharType="end"/>
      </w:r>
      <w:r w:rsidRPr="00481E4B">
        <w:rPr>
          <w:rFonts w:cs="Arial"/>
          <w:b/>
        </w:rPr>
        <w:t>ITEM 6.2.4</w:t>
      </w:r>
      <w:r w:rsidRPr="00481E4B">
        <w:rPr>
          <w:rFonts w:cs="Arial"/>
          <w:b/>
          <w:szCs w:val="16"/>
          <w:lang w:eastAsia="en-AU"/>
        </w:rPr>
        <w:tab/>
      </w:r>
      <w:r w:rsidRPr="00481E4B">
        <w:rPr>
          <w:rFonts w:cs="Arial"/>
          <w:b/>
          <w:caps/>
        </w:rPr>
        <w:t xml:space="preserve">Proposed declaration of road - Cameron Street, Donnybrook  </w:t>
      </w:r>
    </w:p>
    <w:p w14:paraId="1CC387CE" w14:textId="77777777" w:rsidR="00481E4B" w:rsidRPr="00481E4B" w:rsidRDefault="00481E4B" w:rsidP="00481E4B">
      <w:pPr>
        <w:tabs>
          <w:tab w:val="left" w:pos="2835"/>
          <w:tab w:val="left" w:pos="3402"/>
        </w:tabs>
        <w:spacing w:before="240"/>
        <w:ind w:left="3402" w:hanging="3402"/>
        <w:jc w:val="left"/>
        <w:rPr>
          <w:rFonts w:cs="Arial"/>
          <w:b/>
        </w:rPr>
      </w:pPr>
      <w:bookmarkStart w:id="139" w:name="PDF2_Attachments_37132"/>
      <w:bookmarkEnd w:id="139"/>
      <w:r w:rsidRPr="00481E4B">
        <w:rPr>
          <w:rFonts w:cs="Arial"/>
          <w:b/>
        </w:rPr>
        <w:t>Attachments:</w:t>
      </w:r>
      <w:r w:rsidRPr="00481E4B">
        <w:rPr>
          <w:rFonts w:cs="Arial"/>
          <w:b/>
        </w:rPr>
        <w:tab/>
        <w:t>1</w:t>
      </w:r>
      <w:r w:rsidRPr="00481E4B">
        <w:rPr>
          <w:rFonts w:cs="Arial"/>
          <w:b/>
        </w:rPr>
        <w:tab/>
        <w:t xml:space="preserve">Declaration Plan </w:t>
      </w:r>
      <w:bookmarkStart w:id="140" w:name="PDFA_37132_1"/>
      <w:r w:rsidRPr="00481E4B">
        <w:rPr>
          <w:rFonts w:cs="Arial"/>
          <w:b/>
        </w:rPr>
        <w:t xml:space="preserve"> </w:t>
      </w:r>
      <w:bookmarkEnd w:id="140"/>
    </w:p>
    <w:p w14:paraId="143D9A64" w14:textId="77777777" w:rsidR="00481E4B" w:rsidRPr="00481E4B" w:rsidRDefault="00481E4B" w:rsidP="00481E4B">
      <w:pPr>
        <w:tabs>
          <w:tab w:val="left" w:pos="3402"/>
        </w:tabs>
        <w:ind w:left="3402" w:hanging="567"/>
        <w:jc w:val="left"/>
        <w:rPr>
          <w:rFonts w:cs="Arial"/>
          <w:b/>
        </w:rPr>
      </w:pPr>
      <w:r w:rsidRPr="00481E4B">
        <w:rPr>
          <w:rFonts w:cs="Arial"/>
          <w:b/>
        </w:rPr>
        <w:t>2</w:t>
      </w:r>
      <w:r w:rsidRPr="00481E4B">
        <w:rPr>
          <w:rFonts w:cs="Arial"/>
          <w:b/>
        </w:rPr>
        <w:tab/>
        <w:t xml:space="preserve">Site Plan </w:t>
      </w:r>
      <w:bookmarkStart w:id="141" w:name="PDFA_37132_2"/>
      <w:r w:rsidRPr="00481E4B">
        <w:rPr>
          <w:rFonts w:cs="Arial"/>
          <w:b/>
        </w:rPr>
        <w:t xml:space="preserve"> </w:t>
      </w:r>
      <w:bookmarkEnd w:id="141"/>
    </w:p>
    <w:p w14:paraId="1A58BCC8" w14:textId="77777777" w:rsidR="00481E4B" w:rsidRPr="00481E4B" w:rsidRDefault="00481E4B" w:rsidP="00481E4B">
      <w:pPr>
        <w:tabs>
          <w:tab w:val="left" w:pos="3402"/>
        </w:tabs>
        <w:ind w:left="3402" w:hanging="567"/>
        <w:jc w:val="left"/>
        <w:rPr>
          <w:rFonts w:cs="Arial"/>
          <w:b/>
          <w:szCs w:val="16"/>
          <w:lang w:eastAsia="en-AU"/>
        </w:rPr>
      </w:pPr>
      <w:r w:rsidRPr="00481E4B">
        <w:rPr>
          <w:rFonts w:cs="Arial"/>
          <w:b/>
        </w:rPr>
        <w:t>3</w:t>
      </w:r>
      <w:r w:rsidRPr="00481E4B">
        <w:rPr>
          <w:rFonts w:cs="Arial"/>
          <w:b/>
        </w:rPr>
        <w:tab/>
        <w:t xml:space="preserve">Title Plan </w:t>
      </w:r>
      <w:bookmarkStart w:id="142" w:name="PDFA_37132_3"/>
      <w:r w:rsidRPr="00481E4B">
        <w:rPr>
          <w:rFonts w:cs="Arial"/>
          <w:b/>
        </w:rPr>
        <w:t xml:space="preserve"> </w:t>
      </w:r>
      <w:bookmarkEnd w:id="142"/>
      <w:r w:rsidRPr="00481E4B">
        <w:rPr>
          <w:rFonts w:cs="Arial"/>
          <w:b/>
          <w:caps/>
        </w:rPr>
        <w:t xml:space="preserve">  </w:t>
      </w:r>
    </w:p>
    <w:p w14:paraId="594EFEF3" w14:textId="77777777" w:rsidR="00481E4B" w:rsidRPr="00481E4B" w:rsidRDefault="00481E4B" w:rsidP="00481E4B">
      <w:pPr>
        <w:spacing w:before="240"/>
        <w:ind w:left="2835" w:hanging="2835"/>
        <w:jc w:val="left"/>
        <w:rPr>
          <w:rFonts w:cs="Arial"/>
          <w:b/>
          <w:snapToGrid w:val="0"/>
          <w:szCs w:val="20"/>
        </w:rPr>
      </w:pPr>
      <w:r w:rsidRPr="00481E4B">
        <w:rPr>
          <w:rFonts w:cs="Arial"/>
          <w:b/>
          <w:snapToGrid w:val="0"/>
          <w:szCs w:val="20"/>
        </w:rPr>
        <w:t>Responsible Officer:</w:t>
      </w:r>
      <w:r w:rsidRPr="00481E4B">
        <w:rPr>
          <w:rFonts w:cs="Arial"/>
          <w:b/>
          <w:snapToGrid w:val="0"/>
          <w:szCs w:val="20"/>
        </w:rPr>
        <w:tab/>
        <w:t xml:space="preserve">Director Corporate Services </w:t>
      </w:r>
    </w:p>
    <w:p w14:paraId="46979641" w14:textId="77777777" w:rsidR="00481E4B" w:rsidRPr="00481E4B" w:rsidRDefault="00481E4B" w:rsidP="00481E4B">
      <w:pPr>
        <w:spacing w:before="240"/>
        <w:ind w:left="2835" w:hanging="2835"/>
        <w:jc w:val="left"/>
        <w:rPr>
          <w:rFonts w:cs="Arial"/>
          <w:b/>
          <w:snapToGrid w:val="0"/>
          <w:szCs w:val="20"/>
        </w:rPr>
      </w:pPr>
      <w:r w:rsidRPr="00481E4B">
        <w:rPr>
          <w:rFonts w:cs="Arial"/>
          <w:b/>
          <w:snapToGrid w:val="0"/>
          <w:szCs w:val="20"/>
        </w:rPr>
        <w:t>Author:</w:t>
      </w:r>
      <w:r w:rsidRPr="00481E4B">
        <w:rPr>
          <w:rFonts w:cs="Arial"/>
          <w:b/>
          <w:snapToGrid w:val="0"/>
          <w:szCs w:val="20"/>
        </w:rPr>
        <w:tab/>
        <w:t xml:space="preserve">Senior Property Officer    </w:t>
      </w:r>
    </w:p>
    <w:p w14:paraId="406C1D9F" w14:textId="77777777" w:rsidR="00481E4B" w:rsidRPr="00481E4B" w:rsidRDefault="00481E4B" w:rsidP="00481E4B">
      <w:pPr>
        <w:rPr>
          <w:sz w:val="12"/>
          <w:lang w:val="en-GB"/>
        </w:rPr>
      </w:pPr>
    </w:p>
    <w:p w14:paraId="0EB926B8" w14:textId="77777777" w:rsidR="00481E4B" w:rsidRPr="00481E4B" w:rsidRDefault="00481E4B" w:rsidP="00481E4B">
      <w:pPr>
        <w:spacing w:before="360" w:after="240"/>
        <w:rPr>
          <w:rFonts w:ascii="Arial Bold" w:hAnsi="Arial Bold" w:cs="Arial"/>
          <w:b/>
          <w:caps/>
          <w:smallCaps/>
          <w:szCs w:val="22"/>
        </w:rPr>
      </w:pPr>
      <w:r w:rsidRPr="00481E4B">
        <w:rPr>
          <w:rFonts w:ascii="Arial Bold" w:hAnsi="Arial Bold" w:cs="Arial"/>
          <w:b/>
          <w:caps/>
          <w:smallCaps/>
          <w:szCs w:val="22"/>
        </w:rPr>
        <w:t>RECOMMENDATION SUMMARY</w:t>
      </w:r>
    </w:p>
    <w:p w14:paraId="700F1F08" w14:textId="77777777" w:rsidR="00481E4B" w:rsidRPr="00481E4B" w:rsidRDefault="00481E4B" w:rsidP="00481E4B">
      <w:pPr>
        <w:rPr>
          <w:szCs w:val="20"/>
          <w:lang w:val="en-GB"/>
        </w:rPr>
      </w:pPr>
      <w:r w:rsidRPr="00481E4B">
        <w:rPr>
          <w:szCs w:val="20"/>
          <w:lang w:val="en-GB"/>
        </w:rPr>
        <w:t>That Council, pursuant to section 204(1) of the</w:t>
      </w:r>
      <w:r w:rsidRPr="00481E4B">
        <w:rPr>
          <w:i/>
          <w:iCs/>
          <w:szCs w:val="20"/>
          <w:lang w:val="en-GB"/>
        </w:rPr>
        <w:t xml:space="preserve"> Local Government Act 1989</w:t>
      </w:r>
      <w:r w:rsidRPr="00481E4B">
        <w:rPr>
          <w:szCs w:val="20"/>
          <w:lang w:val="en-GB"/>
        </w:rPr>
        <w:t xml:space="preserve"> (Vic) (“Act”) resolve to:</w:t>
      </w:r>
    </w:p>
    <w:p w14:paraId="0F266CF8" w14:textId="77777777" w:rsidR="00481E4B" w:rsidRPr="00481E4B" w:rsidRDefault="00481E4B" w:rsidP="00481E4B">
      <w:pPr>
        <w:spacing w:after="120"/>
        <w:ind w:left="567" w:hanging="567"/>
        <w:rPr>
          <w:bCs/>
          <w:lang w:val="en-GB"/>
        </w:rPr>
      </w:pPr>
      <w:r w:rsidRPr="00481E4B">
        <w:rPr>
          <w:bCs/>
          <w:szCs w:val="20"/>
          <w:lang w:val="en-GB"/>
        </w:rPr>
        <w:t>1.</w:t>
      </w:r>
      <w:r w:rsidRPr="00481E4B">
        <w:rPr>
          <w:bCs/>
          <w:szCs w:val="20"/>
          <w:lang w:val="en-GB"/>
        </w:rPr>
        <w:tab/>
      </w:r>
      <w:r w:rsidRPr="00481E4B">
        <w:rPr>
          <w:bCs/>
          <w:lang w:val="en-GB"/>
        </w:rPr>
        <w:t>Commence statutory procedures to consider declaring the whole of the land contained in certificate of title volume 12260 folio 394 (“Council land”) to be a public highway for the purposes of the Act</w:t>
      </w:r>
    </w:p>
    <w:p w14:paraId="502F31B2" w14:textId="77777777" w:rsidR="00481E4B" w:rsidRPr="00481E4B" w:rsidRDefault="00481E4B" w:rsidP="00481E4B">
      <w:pPr>
        <w:spacing w:after="120"/>
        <w:ind w:left="567" w:hanging="567"/>
        <w:rPr>
          <w:bCs/>
          <w:lang w:val="en-GB"/>
        </w:rPr>
      </w:pPr>
      <w:r w:rsidRPr="00481E4B">
        <w:rPr>
          <w:bCs/>
          <w:szCs w:val="20"/>
          <w:lang w:val="en-GB"/>
        </w:rPr>
        <w:t>2.</w:t>
      </w:r>
      <w:r w:rsidRPr="00481E4B">
        <w:rPr>
          <w:bCs/>
          <w:szCs w:val="20"/>
          <w:lang w:val="en-GB"/>
        </w:rPr>
        <w:tab/>
      </w:r>
      <w:r w:rsidRPr="00481E4B">
        <w:rPr>
          <w:bCs/>
          <w:lang w:val="en-GB"/>
        </w:rPr>
        <w:t>Give public notice of the proposal, under section 223 of the Act, in the “</w:t>
      </w:r>
      <w:r w:rsidRPr="00481E4B">
        <w:rPr>
          <w:bCs/>
        </w:rPr>
        <w:t>Whittlesea Review</w:t>
      </w:r>
      <w:r w:rsidRPr="00481E4B">
        <w:rPr>
          <w:bCs/>
          <w:lang w:val="en-GB"/>
        </w:rPr>
        <w:t>” newspaper</w:t>
      </w:r>
    </w:p>
    <w:p w14:paraId="3D925E12" w14:textId="77777777" w:rsidR="00481E4B" w:rsidRPr="00481E4B" w:rsidRDefault="00481E4B" w:rsidP="00481E4B">
      <w:pPr>
        <w:spacing w:after="120"/>
        <w:ind w:left="567" w:hanging="567"/>
        <w:rPr>
          <w:bCs/>
        </w:rPr>
      </w:pPr>
      <w:r w:rsidRPr="00481E4B">
        <w:rPr>
          <w:bCs/>
          <w:szCs w:val="20"/>
        </w:rPr>
        <w:t>3.</w:t>
      </w:r>
      <w:r w:rsidRPr="00481E4B">
        <w:rPr>
          <w:bCs/>
          <w:szCs w:val="20"/>
        </w:rPr>
        <w:tab/>
      </w:r>
      <w:r w:rsidRPr="00481E4B">
        <w:rPr>
          <w:bCs/>
        </w:rPr>
        <w:t xml:space="preserve">Establish an Advisory Committee of Council (the ‘Committee’) comprising of Administrator_________________ and Administrator ______________ (although one Administrator can be appointed) to consider written submissions and to hear those persons requesting to be heard in relation to their submission by the Committee at a format, </w:t>
      </w:r>
      <w:proofErr w:type="gramStart"/>
      <w:r w:rsidRPr="00481E4B">
        <w:rPr>
          <w:bCs/>
        </w:rPr>
        <w:t>time</w:t>
      </w:r>
      <w:proofErr w:type="gramEnd"/>
      <w:r w:rsidRPr="00481E4B">
        <w:rPr>
          <w:bCs/>
        </w:rPr>
        <w:t xml:space="preserve"> and date to be determined by the Committee</w:t>
      </w:r>
    </w:p>
    <w:p w14:paraId="332F9B4D" w14:textId="77777777" w:rsidR="00481E4B" w:rsidRPr="00481E4B" w:rsidRDefault="00481E4B" w:rsidP="00481E4B">
      <w:pPr>
        <w:spacing w:after="120"/>
        <w:ind w:left="567" w:hanging="567"/>
        <w:rPr>
          <w:bCs/>
          <w:lang w:val="en-GB"/>
        </w:rPr>
      </w:pPr>
      <w:r w:rsidRPr="00481E4B">
        <w:rPr>
          <w:bCs/>
          <w:szCs w:val="20"/>
          <w:lang w:val="en-GB"/>
        </w:rPr>
        <w:t>4.</w:t>
      </w:r>
      <w:r w:rsidRPr="00481E4B">
        <w:rPr>
          <w:bCs/>
          <w:szCs w:val="20"/>
          <w:lang w:val="en-GB"/>
        </w:rPr>
        <w:tab/>
      </w:r>
      <w:r w:rsidRPr="00481E4B">
        <w:rPr>
          <w:bCs/>
          <w:lang w:val="en-GB"/>
        </w:rPr>
        <w:t>Receive a</w:t>
      </w:r>
      <w:r w:rsidRPr="00481E4B">
        <w:rPr>
          <w:bCs/>
          <w:spacing w:val="1"/>
        </w:rPr>
        <w:t xml:space="preserve"> </w:t>
      </w:r>
      <w:r w:rsidRPr="00481E4B">
        <w:rPr>
          <w:bCs/>
          <w:lang w:val="en-GB"/>
        </w:rPr>
        <w:t>further report on the proposed road declaration of the Council land, following the receipt of any submissions received pursuant to section 223 of the Act.</w:t>
      </w:r>
    </w:p>
    <w:p w14:paraId="4465ACBE" w14:textId="77777777" w:rsidR="00481E4B" w:rsidRPr="00481E4B" w:rsidRDefault="00481E4B" w:rsidP="00481E4B">
      <w:pPr>
        <w:keepNext/>
        <w:tabs>
          <w:tab w:val="left" w:pos="1134"/>
          <w:tab w:val="left" w:pos="7498"/>
        </w:tabs>
        <w:spacing w:before="360" w:after="240"/>
        <w:rPr>
          <w:rFonts w:cs="Arial"/>
          <w:b/>
          <w:caps/>
          <w:smallCaps/>
          <w:szCs w:val="22"/>
        </w:rPr>
      </w:pPr>
      <w:r w:rsidRPr="00481E4B">
        <w:rPr>
          <w:rFonts w:cs="Arial"/>
          <w:b/>
          <w:caps/>
          <w:smallCaps/>
          <w:szCs w:val="22"/>
        </w:rPr>
        <w:t>Brief overview</w:t>
      </w:r>
    </w:p>
    <w:p w14:paraId="0BA0D1B7" w14:textId="77777777" w:rsidR="00481E4B" w:rsidRPr="00481E4B" w:rsidRDefault="00481E4B" w:rsidP="00481E4B">
      <w:pPr>
        <w:spacing w:line="260" w:lineRule="exact"/>
        <w:ind w:right="228"/>
      </w:pPr>
      <w:r w:rsidRPr="00481E4B">
        <w:t xml:space="preserve">Council is currently governed by both the </w:t>
      </w:r>
      <w:r w:rsidRPr="00481E4B">
        <w:rPr>
          <w:i/>
          <w:lang w:val="en-GB"/>
        </w:rPr>
        <w:t xml:space="preserve">Local Government Act 1989 </w:t>
      </w:r>
      <w:r w:rsidRPr="00481E4B">
        <w:rPr>
          <w:lang w:val="en-GB"/>
        </w:rPr>
        <w:t>(Vic</w:t>
      </w:r>
      <w:r w:rsidRPr="00481E4B">
        <w:rPr>
          <w:i/>
          <w:lang w:val="en-GB"/>
        </w:rPr>
        <w:t xml:space="preserve">) and the Local Government Act 2020 (Vic). </w:t>
      </w:r>
      <w:r w:rsidRPr="00481E4B">
        <w:rPr>
          <w:iCs/>
          <w:lang w:val="en-GB"/>
        </w:rPr>
        <w:t>For the purposes of this report &amp; to declare a road to be a public highway the</w:t>
      </w:r>
      <w:r w:rsidRPr="00481E4B">
        <w:rPr>
          <w:lang w:val="en-GB"/>
        </w:rPr>
        <w:t xml:space="preserve"> </w:t>
      </w:r>
      <w:r w:rsidRPr="00481E4B">
        <w:rPr>
          <w:i/>
          <w:lang w:val="en-GB"/>
        </w:rPr>
        <w:t xml:space="preserve">Local Government Act 1989 </w:t>
      </w:r>
      <w:r w:rsidRPr="00481E4B">
        <w:rPr>
          <w:lang w:val="en-GB"/>
        </w:rPr>
        <w:t>(Vic</w:t>
      </w:r>
      <w:r w:rsidRPr="00481E4B">
        <w:rPr>
          <w:i/>
          <w:lang w:val="en-GB"/>
        </w:rPr>
        <w:t xml:space="preserve">) </w:t>
      </w:r>
      <w:r w:rsidRPr="00481E4B">
        <w:rPr>
          <w:lang w:val="en-GB"/>
        </w:rPr>
        <w:t xml:space="preserve">continues to apply. </w:t>
      </w:r>
    </w:p>
    <w:p w14:paraId="339A010B" w14:textId="77777777" w:rsidR="00481E4B" w:rsidRPr="00481E4B" w:rsidRDefault="00481E4B" w:rsidP="00481E4B">
      <w:pPr>
        <w:spacing w:line="260" w:lineRule="exact"/>
        <w:ind w:right="228"/>
      </w:pPr>
      <w:r w:rsidRPr="00481E4B">
        <w:t xml:space="preserve">This report seeks Council’s approval to commence the statutory procedures pursuant to </w:t>
      </w:r>
      <w:r w:rsidRPr="00481E4B">
        <w:rPr>
          <w:lang w:val="en-GB"/>
        </w:rPr>
        <w:t xml:space="preserve">section 204(1) of the </w:t>
      </w:r>
      <w:r w:rsidRPr="00481E4B">
        <w:rPr>
          <w:i/>
          <w:lang w:val="en-GB"/>
        </w:rPr>
        <w:t xml:space="preserve">Local Government Act 1989 </w:t>
      </w:r>
      <w:r w:rsidRPr="00481E4B">
        <w:rPr>
          <w:lang w:val="en-GB"/>
        </w:rPr>
        <w:t xml:space="preserve">(Vic) </w:t>
      </w:r>
      <w:r w:rsidRPr="00481E4B">
        <w:t xml:space="preserve">(the </w:t>
      </w:r>
      <w:r w:rsidRPr="00481E4B">
        <w:rPr>
          <w:bCs/>
        </w:rPr>
        <w:t>Act</w:t>
      </w:r>
      <w:r w:rsidRPr="00481E4B">
        <w:t>) to consider declaring the land shown</w:t>
      </w:r>
      <w:r w:rsidRPr="00481E4B">
        <w:rPr>
          <w:spacing w:val="1"/>
        </w:rPr>
        <w:t xml:space="preserve"> </w:t>
      </w:r>
      <w:r w:rsidRPr="00481E4B">
        <w:t>on the road</w:t>
      </w:r>
      <w:r w:rsidRPr="00481E4B">
        <w:rPr>
          <w:color w:val="000000"/>
        </w:rPr>
        <w:t xml:space="preserve"> declaration plan attached to this Report at Attachment 1 (</w:t>
      </w:r>
      <w:r w:rsidRPr="00481E4B">
        <w:rPr>
          <w:bCs/>
          <w:color w:val="000000"/>
        </w:rPr>
        <w:t>Declaration</w:t>
      </w:r>
      <w:r w:rsidRPr="00481E4B">
        <w:rPr>
          <w:bCs/>
          <w:color w:val="000000"/>
          <w:spacing w:val="1"/>
        </w:rPr>
        <w:t xml:space="preserve"> </w:t>
      </w:r>
      <w:r w:rsidRPr="00481E4B">
        <w:rPr>
          <w:bCs/>
          <w:color w:val="000000"/>
        </w:rPr>
        <w:t>Plan</w:t>
      </w:r>
      <w:r w:rsidRPr="00481E4B">
        <w:rPr>
          <w:color w:val="000000"/>
        </w:rPr>
        <w:t>), being the whole of the land contained in certificate of title volume 12260 folio 394</w:t>
      </w:r>
      <w:r w:rsidRPr="00481E4B">
        <w:rPr>
          <w:color w:val="000000"/>
          <w:spacing w:val="1"/>
        </w:rPr>
        <w:t xml:space="preserve"> </w:t>
      </w:r>
      <w:r w:rsidRPr="00481E4B">
        <w:rPr>
          <w:color w:val="000000"/>
        </w:rPr>
        <w:t>(Council</w:t>
      </w:r>
      <w:r w:rsidRPr="00481E4B">
        <w:rPr>
          <w:b/>
          <w:color w:val="000000"/>
          <w:spacing w:val="-3"/>
        </w:rPr>
        <w:t xml:space="preserve"> </w:t>
      </w:r>
      <w:r w:rsidRPr="00481E4B">
        <w:rPr>
          <w:bCs/>
          <w:color w:val="000000"/>
        </w:rPr>
        <w:t>land</w:t>
      </w:r>
      <w:r w:rsidRPr="00481E4B">
        <w:rPr>
          <w:color w:val="000000"/>
        </w:rPr>
        <w:t>) to</w:t>
      </w:r>
      <w:r w:rsidRPr="00481E4B">
        <w:rPr>
          <w:color w:val="000000"/>
          <w:spacing w:val="-2"/>
        </w:rPr>
        <w:t xml:space="preserve"> </w:t>
      </w:r>
      <w:r w:rsidRPr="00481E4B">
        <w:rPr>
          <w:color w:val="000000"/>
        </w:rPr>
        <w:t>be</w:t>
      </w:r>
      <w:r w:rsidRPr="00481E4B">
        <w:rPr>
          <w:color w:val="000000"/>
          <w:spacing w:val="-1"/>
        </w:rPr>
        <w:t xml:space="preserve"> </w:t>
      </w:r>
      <w:r w:rsidRPr="00481E4B">
        <w:rPr>
          <w:color w:val="000000"/>
        </w:rPr>
        <w:t>a</w:t>
      </w:r>
      <w:r w:rsidRPr="00481E4B">
        <w:rPr>
          <w:color w:val="000000"/>
          <w:spacing w:val="-3"/>
        </w:rPr>
        <w:t xml:space="preserve"> </w:t>
      </w:r>
      <w:r w:rsidRPr="00481E4B">
        <w:t>public highway for</w:t>
      </w:r>
      <w:r w:rsidRPr="00481E4B">
        <w:rPr>
          <w:color w:val="000000"/>
        </w:rPr>
        <w:t xml:space="preserve"> the</w:t>
      </w:r>
      <w:r w:rsidRPr="00481E4B">
        <w:rPr>
          <w:color w:val="000000"/>
          <w:spacing w:val="-2"/>
        </w:rPr>
        <w:t xml:space="preserve"> </w:t>
      </w:r>
      <w:r w:rsidRPr="00481E4B">
        <w:rPr>
          <w:color w:val="000000"/>
        </w:rPr>
        <w:t>purposes of</w:t>
      </w:r>
      <w:r w:rsidRPr="00481E4B">
        <w:rPr>
          <w:color w:val="000000"/>
          <w:spacing w:val="-2"/>
        </w:rPr>
        <w:t xml:space="preserve"> </w:t>
      </w:r>
      <w:r w:rsidRPr="00481E4B">
        <w:rPr>
          <w:color w:val="000000"/>
        </w:rPr>
        <w:t>the</w:t>
      </w:r>
      <w:r w:rsidRPr="00481E4B">
        <w:rPr>
          <w:color w:val="000000"/>
          <w:spacing w:val="-1"/>
        </w:rPr>
        <w:t xml:space="preserve"> </w:t>
      </w:r>
      <w:r w:rsidRPr="00481E4B">
        <w:rPr>
          <w:color w:val="000000"/>
        </w:rPr>
        <w:t>Act.</w:t>
      </w:r>
    </w:p>
    <w:p w14:paraId="3626D93D" w14:textId="77777777" w:rsidR="00481E4B" w:rsidRPr="00481E4B" w:rsidRDefault="00481E4B" w:rsidP="00481E4B">
      <w:pPr>
        <w:keepNext/>
        <w:tabs>
          <w:tab w:val="left" w:pos="1134"/>
          <w:tab w:val="left" w:pos="7498"/>
        </w:tabs>
        <w:spacing w:before="360" w:after="240"/>
        <w:rPr>
          <w:rFonts w:cs="Arial"/>
          <w:b/>
          <w:caps/>
          <w:smallCaps/>
          <w:szCs w:val="22"/>
        </w:rPr>
      </w:pPr>
      <w:r w:rsidRPr="00481E4B">
        <w:rPr>
          <w:rFonts w:cs="Arial"/>
          <w:b/>
          <w:caps/>
          <w:smallCaps/>
          <w:szCs w:val="22"/>
        </w:rPr>
        <w:t>rationale for recommendation</w:t>
      </w:r>
    </w:p>
    <w:p w14:paraId="0B68D5A0" w14:textId="77777777" w:rsidR="00481E4B" w:rsidRPr="00481E4B" w:rsidRDefault="00481E4B" w:rsidP="00481E4B">
      <w:pPr>
        <w:spacing w:line="260" w:lineRule="exact"/>
        <w:ind w:right="233"/>
      </w:pPr>
      <w:r w:rsidRPr="00481E4B">
        <w:t xml:space="preserve">For the reasons set out in the Report, the Council land is a ‘road’ for the purposes of the Act and capable of being declared a public highway. </w:t>
      </w:r>
    </w:p>
    <w:p w14:paraId="4FD81425" w14:textId="77777777" w:rsidR="00481E4B" w:rsidRPr="00481E4B" w:rsidRDefault="00481E4B" w:rsidP="00481E4B">
      <w:pPr>
        <w:spacing w:line="260" w:lineRule="exact"/>
        <w:ind w:right="233"/>
      </w:pPr>
      <w:r w:rsidRPr="00481E4B">
        <w:rPr>
          <w:lang w:val="en-GB"/>
        </w:rPr>
        <w:t>Mirvac Pty Ltd has agreed with Council to construct the road on the Council land, at its cost, if Council acquires title to the Council land and declares the Council land as a public highway.</w:t>
      </w:r>
    </w:p>
    <w:p w14:paraId="2F89B20C" w14:textId="77777777" w:rsidR="00481E4B" w:rsidRPr="00481E4B" w:rsidRDefault="00481E4B" w:rsidP="00481E4B">
      <w:pPr>
        <w:keepNext/>
        <w:tabs>
          <w:tab w:val="left" w:pos="1134"/>
          <w:tab w:val="left" w:pos="7498"/>
        </w:tabs>
        <w:spacing w:before="360" w:after="240"/>
        <w:rPr>
          <w:rFonts w:cs="Arial"/>
          <w:b/>
          <w:caps/>
          <w:smallCaps/>
          <w:szCs w:val="22"/>
        </w:rPr>
      </w:pPr>
      <w:r w:rsidRPr="00481E4B">
        <w:rPr>
          <w:rFonts w:cs="Arial"/>
          <w:b/>
          <w:caps/>
          <w:smallCaps/>
          <w:szCs w:val="22"/>
        </w:rPr>
        <w:t>impacts of recommendation</w:t>
      </w:r>
    </w:p>
    <w:p w14:paraId="508051B2" w14:textId="77777777" w:rsidR="00481E4B" w:rsidRPr="00481E4B" w:rsidRDefault="00481E4B" w:rsidP="00481E4B">
      <w:pPr>
        <w:spacing w:line="260" w:lineRule="exact"/>
        <w:ind w:right="233"/>
      </w:pPr>
      <w:r w:rsidRPr="00481E4B">
        <w:t xml:space="preserve">Prior to Council considering the proposal to declare the Council land to be a public highway it must give public notice of the proposal in accordance with section 223 of the Act.  </w:t>
      </w:r>
    </w:p>
    <w:p w14:paraId="65CB039C" w14:textId="77777777" w:rsidR="00481E4B" w:rsidRPr="00481E4B" w:rsidRDefault="00481E4B" w:rsidP="00481E4B">
      <w:pPr>
        <w:spacing w:line="260" w:lineRule="exact"/>
        <w:ind w:right="233"/>
      </w:pPr>
      <w:r w:rsidRPr="00481E4B">
        <w:t xml:space="preserve">If </w:t>
      </w:r>
      <w:r w:rsidRPr="00481E4B">
        <w:rPr>
          <w:szCs w:val="20"/>
        </w:rPr>
        <w:t>Council declares the Council land to be a public highway, it must record the Council land on its Register of Public Roads and it will then be responsible for the future inspection and maintenance of the Council land in accordance with its Road Management Plan.</w:t>
      </w:r>
    </w:p>
    <w:p w14:paraId="385671BB" w14:textId="77777777" w:rsidR="00481E4B" w:rsidRPr="00481E4B" w:rsidRDefault="00481E4B" w:rsidP="00481E4B">
      <w:pPr>
        <w:keepNext/>
        <w:tabs>
          <w:tab w:val="left" w:pos="1134"/>
          <w:tab w:val="left" w:pos="7498"/>
        </w:tabs>
        <w:spacing w:before="360" w:after="240"/>
        <w:rPr>
          <w:rFonts w:cs="Arial"/>
          <w:b/>
          <w:caps/>
          <w:smallCaps/>
          <w:szCs w:val="22"/>
        </w:rPr>
      </w:pPr>
      <w:r w:rsidRPr="00481E4B">
        <w:rPr>
          <w:rFonts w:cs="Arial"/>
          <w:b/>
          <w:caps/>
          <w:smallCaps/>
          <w:szCs w:val="22"/>
        </w:rPr>
        <w:t>what measures will be put in place to manage impacts</w:t>
      </w:r>
    </w:p>
    <w:p w14:paraId="6755E8A6" w14:textId="77777777" w:rsidR="00481E4B" w:rsidRPr="00481E4B" w:rsidRDefault="00481E4B" w:rsidP="00481E4B">
      <w:pPr>
        <w:spacing w:line="260" w:lineRule="exact"/>
        <w:ind w:right="231"/>
      </w:pPr>
      <w:r w:rsidRPr="00481E4B">
        <w:t>A</w:t>
      </w:r>
      <w:r w:rsidRPr="00481E4B">
        <w:rPr>
          <w:spacing w:val="1"/>
        </w:rPr>
        <w:t xml:space="preserve"> </w:t>
      </w:r>
      <w:r w:rsidRPr="00481E4B">
        <w:t>further</w:t>
      </w:r>
      <w:r w:rsidRPr="00481E4B">
        <w:rPr>
          <w:spacing w:val="1"/>
        </w:rPr>
        <w:t xml:space="preserve"> </w:t>
      </w:r>
      <w:r w:rsidRPr="00481E4B">
        <w:t>report</w:t>
      </w:r>
      <w:r w:rsidRPr="00481E4B">
        <w:rPr>
          <w:spacing w:val="1"/>
        </w:rPr>
        <w:t xml:space="preserve"> </w:t>
      </w:r>
      <w:r w:rsidRPr="00481E4B">
        <w:t>will</w:t>
      </w:r>
      <w:r w:rsidRPr="00481E4B">
        <w:rPr>
          <w:spacing w:val="1"/>
        </w:rPr>
        <w:t xml:space="preserve"> </w:t>
      </w:r>
      <w:r w:rsidRPr="00481E4B">
        <w:t>be</w:t>
      </w:r>
      <w:r w:rsidRPr="00481E4B">
        <w:rPr>
          <w:spacing w:val="1"/>
        </w:rPr>
        <w:t xml:space="preserve"> </w:t>
      </w:r>
      <w:r w:rsidRPr="00481E4B">
        <w:t>presented</w:t>
      </w:r>
      <w:r w:rsidRPr="00481E4B">
        <w:rPr>
          <w:spacing w:val="1"/>
        </w:rPr>
        <w:t xml:space="preserve"> </w:t>
      </w:r>
      <w:r w:rsidRPr="00481E4B">
        <w:t>to</w:t>
      </w:r>
      <w:r w:rsidRPr="00481E4B">
        <w:rPr>
          <w:spacing w:val="1"/>
        </w:rPr>
        <w:t xml:space="preserve"> </w:t>
      </w:r>
      <w:r w:rsidRPr="00481E4B">
        <w:t>Council</w:t>
      </w:r>
      <w:r w:rsidRPr="00481E4B">
        <w:rPr>
          <w:spacing w:val="1"/>
        </w:rPr>
        <w:t xml:space="preserve"> after giving public notice of Council’s proposal to declare the Council land to be a public highway</w:t>
      </w:r>
      <w:r w:rsidRPr="00481E4B">
        <w:t>.</w:t>
      </w:r>
    </w:p>
    <w:p w14:paraId="65CB20B6" w14:textId="77777777" w:rsidR="00481E4B" w:rsidRPr="00481E4B" w:rsidRDefault="00481E4B" w:rsidP="00481E4B">
      <w:pPr>
        <w:spacing w:before="0"/>
        <w:rPr>
          <w:sz w:val="16"/>
          <w:szCs w:val="16"/>
        </w:rPr>
      </w:pPr>
    </w:p>
    <w:p w14:paraId="3CB2E259" w14:textId="77777777" w:rsidR="00481E4B" w:rsidRPr="00481E4B" w:rsidRDefault="00481E4B" w:rsidP="00481E4B">
      <w:pPr>
        <w:pageBreakBefore/>
        <w:pBdr>
          <w:top w:val="double" w:sz="4" w:space="6" w:color="auto"/>
          <w:left w:val="double" w:sz="4" w:space="4" w:color="auto"/>
          <w:bottom w:val="double" w:sz="4" w:space="6" w:color="auto"/>
          <w:right w:val="double" w:sz="4" w:space="4" w:color="auto"/>
        </w:pBdr>
        <w:shd w:val="pct20" w:color="auto" w:fill="auto"/>
        <w:spacing w:before="240" w:after="120"/>
        <w:jc w:val="center"/>
        <w:rPr>
          <w:rFonts w:ascii="Arial Bold" w:hAnsi="Arial Bold" w:cs="Arial"/>
          <w:b/>
          <w:caps/>
          <w:lang w:eastAsia="en-AU"/>
        </w:rPr>
      </w:pPr>
      <w:r w:rsidRPr="00481E4B">
        <w:rPr>
          <w:rFonts w:ascii="Arial Bold" w:hAnsi="Arial Bold" w:cs="Arial"/>
          <w:b/>
          <w:caps/>
          <w:lang w:eastAsia="en-AU"/>
        </w:rPr>
        <w:t>Report</w:t>
      </w:r>
    </w:p>
    <w:p w14:paraId="35A25051" w14:textId="77777777" w:rsidR="00481E4B" w:rsidRPr="00481E4B" w:rsidRDefault="00481E4B" w:rsidP="00481E4B">
      <w:pPr>
        <w:keepNext/>
        <w:tabs>
          <w:tab w:val="left" w:pos="1134"/>
        </w:tabs>
        <w:spacing w:before="360" w:after="240"/>
        <w:rPr>
          <w:rFonts w:cs="Arial"/>
          <w:b/>
          <w:szCs w:val="22"/>
          <w:u w:val="single"/>
        </w:rPr>
      </w:pPr>
      <w:r w:rsidRPr="00481E4B">
        <w:rPr>
          <w:rFonts w:cs="Arial"/>
          <w:b/>
          <w:caps/>
          <w:smallCaps/>
          <w:szCs w:val="22"/>
        </w:rPr>
        <w:t>Background</w:t>
      </w:r>
    </w:p>
    <w:p w14:paraId="2EF0010E" w14:textId="77777777" w:rsidR="00481E4B" w:rsidRPr="00481E4B" w:rsidRDefault="00481E4B" w:rsidP="00481E4B">
      <w:pPr>
        <w:rPr>
          <w:rFonts w:cs="Arial"/>
          <w:lang w:val="en-GB"/>
        </w:rPr>
      </w:pPr>
      <w:r w:rsidRPr="00481E4B">
        <w:rPr>
          <w:rFonts w:cs="Arial"/>
          <w:lang w:val="en-GB"/>
        </w:rPr>
        <w:t xml:space="preserve">Mirvac Pty Ltd (Mirvac) has acquired, </w:t>
      </w:r>
      <w:r w:rsidRPr="00481E4B">
        <w:t xml:space="preserve">or is in the process of acquiring, </w:t>
      </w:r>
      <w:r w:rsidRPr="00481E4B">
        <w:rPr>
          <w:rFonts w:cs="Arial"/>
          <w:lang w:val="en-GB"/>
        </w:rPr>
        <w:t>the parcels of land coloured pink on the plan attached to this report at Attachment 2 (Site Plan) to facilitate its development of the Olivine Estate (Development).</w:t>
      </w:r>
    </w:p>
    <w:p w14:paraId="48653074" w14:textId="77777777" w:rsidR="00481E4B" w:rsidRPr="00481E4B" w:rsidRDefault="00481E4B" w:rsidP="00481E4B">
      <w:pPr>
        <w:rPr>
          <w:rFonts w:cs="Arial"/>
          <w:lang w:val="en-GB"/>
        </w:rPr>
      </w:pPr>
      <w:r w:rsidRPr="00481E4B">
        <w:rPr>
          <w:rFonts w:cs="Arial"/>
          <w:lang w:val="en-GB"/>
        </w:rPr>
        <w:t xml:space="preserve">Part of the Council land, shown coloured grey on the Site Plan, abuts part of the land comprising the development. </w:t>
      </w:r>
    </w:p>
    <w:p w14:paraId="6D00BF15" w14:textId="77777777" w:rsidR="00481E4B" w:rsidRPr="00481E4B" w:rsidRDefault="00481E4B" w:rsidP="00481E4B">
      <w:pPr>
        <w:rPr>
          <w:rFonts w:cs="Arial"/>
          <w:lang w:val="en-GB"/>
        </w:rPr>
      </w:pPr>
      <w:r w:rsidRPr="00481E4B">
        <w:rPr>
          <w:rFonts w:cs="Arial"/>
          <w:lang w:val="en-GB"/>
        </w:rPr>
        <w:t xml:space="preserve">As part of its Development, Mirvac designated the Council land as the location for a future municipal road to provide access to its development. Mirvac has agreed with Council to construct the road, at its cost, if Council acquired title to the Council land and is able to declare the Council land as a public highway. </w:t>
      </w:r>
      <w:r w:rsidRPr="00481E4B">
        <w:t xml:space="preserve">The title for this land was transferred into </w:t>
      </w:r>
      <w:proofErr w:type="gramStart"/>
      <w:r w:rsidRPr="00481E4B">
        <w:t>Councils</w:t>
      </w:r>
      <w:proofErr w:type="gramEnd"/>
      <w:r w:rsidRPr="00481E4B">
        <w:t xml:space="preserve"> name for nil consideration pursuant to the </w:t>
      </w:r>
      <w:r w:rsidRPr="00481E4B">
        <w:rPr>
          <w:i/>
        </w:rPr>
        <w:t>Road Management</w:t>
      </w:r>
      <w:r w:rsidRPr="00481E4B">
        <w:rPr>
          <w:i/>
          <w:spacing w:val="1"/>
        </w:rPr>
        <w:t xml:space="preserve"> </w:t>
      </w:r>
      <w:r w:rsidRPr="00481E4B">
        <w:rPr>
          <w:i/>
        </w:rPr>
        <w:t>Act</w:t>
      </w:r>
      <w:r w:rsidRPr="00481E4B">
        <w:rPr>
          <w:i/>
          <w:spacing w:val="1"/>
        </w:rPr>
        <w:t xml:space="preserve"> </w:t>
      </w:r>
      <w:r w:rsidRPr="00481E4B">
        <w:rPr>
          <w:i/>
        </w:rPr>
        <w:t>2004</w:t>
      </w:r>
      <w:r w:rsidRPr="00481E4B">
        <w:rPr>
          <w:i/>
          <w:spacing w:val="-3"/>
        </w:rPr>
        <w:t xml:space="preserve"> </w:t>
      </w:r>
      <w:r w:rsidRPr="00481E4B">
        <w:t>(Vic).</w:t>
      </w:r>
    </w:p>
    <w:p w14:paraId="50AF8CE0" w14:textId="77777777" w:rsidR="00481E4B" w:rsidRPr="00481E4B" w:rsidRDefault="00481E4B" w:rsidP="00481E4B">
      <w:pPr>
        <w:rPr>
          <w:rFonts w:cs="Arial"/>
          <w:lang w:val="en-GB"/>
        </w:rPr>
      </w:pPr>
      <w:r w:rsidRPr="00481E4B">
        <w:rPr>
          <w:rFonts w:cs="Arial"/>
          <w:lang w:val="en-GB"/>
        </w:rPr>
        <w:t xml:space="preserve">On 22 September 2020, Council acquired title to the Council land by the registration of an application pursuant to section 59(1) of the </w:t>
      </w:r>
      <w:r w:rsidRPr="00481E4B">
        <w:rPr>
          <w:rFonts w:cs="Arial"/>
          <w:i/>
          <w:iCs/>
          <w:lang w:val="en-GB"/>
        </w:rPr>
        <w:t xml:space="preserve">Transfer of Land Act 1958 </w:t>
      </w:r>
      <w:r w:rsidRPr="00481E4B">
        <w:rPr>
          <w:rFonts w:cs="Arial"/>
          <w:lang w:val="en-GB"/>
        </w:rPr>
        <w:t xml:space="preserve">with nil consideration. </w:t>
      </w:r>
    </w:p>
    <w:p w14:paraId="79BC5E24" w14:textId="77777777" w:rsidR="00481E4B" w:rsidRPr="00481E4B" w:rsidRDefault="00481E4B" w:rsidP="00481E4B">
      <w:pPr>
        <w:keepNext/>
        <w:tabs>
          <w:tab w:val="left" w:pos="1134"/>
        </w:tabs>
        <w:spacing w:before="360" w:after="240"/>
        <w:rPr>
          <w:rFonts w:cs="Arial"/>
          <w:b/>
          <w:szCs w:val="22"/>
        </w:rPr>
      </w:pPr>
      <w:r w:rsidRPr="00481E4B">
        <w:rPr>
          <w:rFonts w:cs="Arial"/>
          <w:b/>
          <w:caps/>
          <w:smallCaps/>
          <w:szCs w:val="22"/>
        </w:rPr>
        <w:t>Proposal</w:t>
      </w:r>
    </w:p>
    <w:p w14:paraId="4A747314" w14:textId="77777777" w:rsidR="00481E4B" w:rsidRPr="00481E4B" w:rsidRDefault="00481E4B" w:rsidP="00481E4B">
      <w:pPr>
        <w:spacing w:line="260" w:lineRule="exact"/>
        <w:ind w:right="232"/>
      </w:pPr>
      <w:r w:rsidRPr="00481E4B">
        <w:t xml:space="preserve">This report seeks Council’s approval to commence the statutory process required to </w:t>
      </w:r>
      <w:proofErr w:type="gramStart"/>
      <w:r w:rsidRPr="00481E4B">
        <w:t xml:space="preserve">consider </w:t>
      </w:r>
      <w:r w:rsidRPr="00481E4B">
        <w:rPr>
          <w:spacing w:val="-59"/>
        </w:rPr>
        <w:t xml:space="preserve"> </w:t>
      </w:r>
      <w:r w:rsidRPr="00481E4B">
        <w:t>declaring</w:t>
      </w:r>
      <w:proofErr w:type="gramEnd"/>
      <w:r w:rsidRPr="00481E4B">
        <w:t xml:space="preserve"> the</w:t>
      </w:r>
      <w:r w:rsidRPr="00481E4B">
        <w:rPr>
          <w:spacing w:val="-2"/>
        </w:rPr>
        <w:t xml:space="preserve"> </w:t>
      </w:r>
      <w:r w:rsidRPr="00481E4B">
        <w:t>Council land to</w:t>
      </w:r>
      <w:r w:rsidRPr="00481E4B">
        <w:rPr>
          <w:spacing w:val="-4"/>
        </w:rPr>
        <w:t xml:space="preserve"> </w:t>
      </w:r>
      <w:r w:rsidRPr="00481E4B">
        <w:t>be</w:t>
      </w:r>
      <w:r w:rsidRPr="00481E4B">
        <w:rPr>
          <w:spacing w:val="-1"/>
        </w:rPr>
        <w:t xml:space="preserve"> </w:t>
      </w:r>
      <w:r w:rsidRPr="00481E4B">
        <w:t>a</w:t>
      </w:r>
      <w:r w:rsidRPr="00481E4B">
        <w:rPr>
          <w:spacing w:val="-2"/>
        </w:rPr>
        <w:t xml:space="preserve"> </w:t>
      </w:r>
      <w:r w:rsidRPr="00481E4B">
        <w:t>public highway for</w:t>
      </w:r>
      <w:r w:rsidRPr="00481E4B">
        <w:rPr>
          <w:spacing w:val="-1"/>
        </w:rPr>
        <w:t xml:space="preserve"> </w:t>
      </w:r>
      <w:r w:rsidRPr="00481E4B">
        <w:t>the purposes</w:t>
      </w:r>
      <w:r w:rsidRPr="00481E4B">
        <w:rPr>
          <w:spacing w:val="-2"/>
        </w:rPr>
        <w:t xml:space="preserve"> </w:t>
      </w:r>
      <w:r w:rsidRPr="00481E4B">
        <w:t>of the</w:t>
      </w:r>
      <w:r w:rsidRPr="00481E4B">
        <w:rPr>
          <w:spacing w:val="-4"/>
        </w:rPr>
        <w:t xml:space="preserve"> </w:t>
      </w:r>
      <w:r w:rsidRPr="00481E4B">
        <w:t>Act</w:t>
      </w:r>
      <w:r w:rsidRPr="00481E4B">
        <w:rPr>
          <w:spacing w:val="-1"/>
        </w:rPr>
        <w:t>.</w:t>
      </w:r>
      <w:r w:rsidRPr="00481E4B">
        <w:t xml:space="preserve"> The Council land must be a ‘road’</w:t>
      </w:r>
      <w:r w:rsidRPr="00481E4B">
        <w:rPr>
          <w:color w:val="000000"/>
        </w:rPr>
        <w:t xml:space="preserve"> for the purposes of the Act for Council to consider the</w:t>
      </w:r>
      <w:r w:rsidRPr="00481E4B">
        <w:rPr>
          <w:color w:val="000000"/>
          <w:spacing w:val="1"/>
        </w:rPr>
        <w:t xml:space="preserve"> </w:t>
      </w:r>
      <w:r w:rsidRPr="00481E4B">
        <w:rPr>
          <w:color w:val="000000"/>
        </w:rPr>
        <w:t>Proposal.</w:t>
      </w:r>
      <w:r w:rsidRPr="00481E4B">
        <w:t xml:space="preserve"> The Council land is denoted as a ‘road’</w:t>
      </w:r>
      <w:r w:rsidRPr="00481E4B">
        <w:rPr>
          <w:color w:val="000000"/>
        </w:rPr>
        <w:t xml:space="preserve"> on registered title plan no. TP939166Q, a copy of</w:t>
      </w:r>
      <w:r w:rsidRPr="00481E4B">
        <w:rPr>
          <w:color w:val="000000"/>
          <w:spacing w:val="1"/>
        </w:rPr>
        <w:t xml:space="preserve"> </w:t>
      </w:r>
      <w:r w:rsidRPr="00481E4B">
        <w:rPr>
          <w:color w:val="000000"/>
        </w:rPr>
        <w:t>which</w:t>
      </w:r>
      <w:r w:rsidRPr="00481E4B">
        <w:rPr>
          <w:color w:val="000000"/>
          <w:spacing w:val="1"/>
        </w:rPr>
        <w:t xml:space="preserve"> </w:t>
      </w:r>
      <w:r w:rsidRPr="00481E4B">
        <w:rPr>
          <w:color w:val="000000"/>
        </w:rPr>
        <w:t>is</w:t>
      </w:r>
      <w:r w:rsidRPr="00481E4B">
        <w:rPr>
          <w:color w:val="000000"/>
          <w:spacing w:val="2"/>
        </w:rPr>
        <w:t xml:space="preserve"> </w:t>
      </w:r>
      <w:r w:rsidRPr="00481E4B">
        <w:rPr>
          <w:color w:val="000000"/>
        </w:rPr>
        <w:t>attached</w:t>
      </w:r>
      <w:r w:rsidRPr="00481E4B">
        <w:rPr>
          <w:color w:val="000000"/>
          <w:spacing w:val="-2"/>
        </w:rPr>
        <w:t xml:space="preserve"> </w:t>
      </w:r>
      <w:r w:rsidRPr="00481E4B">
        <w:rPr>
          <w:color w:val="000000"/>
        </w:rPr>
        <w:t>to this</w:t>
      </w:r>
      <w:r w:rsidRPr="00481E4B">
        <w:rPr>
          <w:color w:val="000000"/>
          <w:spacing w:val="-2"/>
        </w:rPr>
        <w:t xml:space="preserve"> </w:t>
      </w:r>
      <w:r w:rsidRPr="00481E4B">
        <w:rPr>
          <w:color w:val="000000"/>
        </w:rPr>
        <w:t>report at</w:t>
      </w:r>
      <w:r w:rsidRPr="00481E4B">
        <w:rPr>
          <w:color w:val="000000"/>
          <w:spacing w:val="2"/>
        </w:rPr>
        <w:t xml:space="preserve"> </w:t>
      </w:r>
      <w:r w:rsidRPr="00481E4B">
        <w:rPr>
          <w:color w:val="000000"/>
        </w:rPr>
        <w:t>Attachment 3.</w:t>
      </w:r>
    </w:p>
    <w:p w14:paraId="706FA499" w14:textId="77777777" w:rsidR="00481E4B" w:rsidRPr="00481E4B" w:rsidRDefault="00481E4B" w:rsidP="00481E4B">
      <w:pPr>
        <w:spacing w:before="121" w:line="260" w:lineRule="exact"/>
        <w:ind w:right="229"/>
      </w:pPr>
      <w:r w:rsidRPr="00481E4B">
        <w:t>Council acquired title to the Council land under the Application on the basis that the Council</w:t>
      </w:r>
      <w:r w:rsidRPr="00481E4B">
        <w:rPr>
          <w:spacing w:val="1"/>
        </w:rPr>
        <w:t xml:space="preserve"> </w:t>
      </w:r>
      <w:r w:rsidRPr="00481E4B">
        <w:t xml:space="preserve">land had vested in Council pursuant to clause 1(4) of Schedule 5 of the </w:t>
      </w:r>
      <w:r w:rsidRPr="00481E4B">
        <w:rPr>
          <w:i/>
        </w:rPr>
        <w:t>Road Management</w:t>
      </w:r>
      <w:r w:rsidRPr="00481E4B">
        <w:rPr>
          <w:i/>
          <w:spacing w:val="1"/>
        </w:rPr>
        <w:t xml:space="preserve"> </w:t>
      </w:r>
      <w:r w:rsidRPr="00481E4B">
        <w:rPr>
          <w:i/>
        </w:rPr>
        <w:t>Act</w:t>
      </w:r>
      <w:r w:rsidRPr="00481E4B">
        <w:rPr>
          <w:i/>
          <w:spacing w:val="1"/>
        </w:rPr>
        <w:t xml:space="preserve"> </w:t>
      </w:r>
      <w:r w:rsidRPr="00481E4B">
        <w:rPr>
          <w:i/>
        </w:rPr>
        <w:t>2004</w:t>
      </w:r>
      <w:r w:rsidRPr="00481E4B">
        <w:rPr>
          <w:i/>
          <w:spacing w:val="-3"/>
        </w:rPr>
        <w:t xml:space="preserve"> </w:t>
      </w:r>
      <w:r w:rsidRPr="00481E4B">
        <w:t>(Vic).</w:t>
      </w:r>
    </w:p>
    <w:p w14:paraId="060A75BA" w14:textId="77777777" w:rsidR="00481E4B" w:rsidRPr="00481E4B" w:rsidRDefault="00481E4B" w:rsidP="00481E4B">
      <w:pPr>
        <w:spacing w:line="260" w:lineRule="exact"/>
        <w:ind w:right="231"/>
      </w:pPr>
      <w:r w:rsidRPr="00481E4B">
        <w:t>Council may consider the Proposal on the basis that the Council land is a ‘road’</w:t>
      </w:r>
      <w:r w:rsidRPr="00481E4B">
        <w:rPr>
          <w:color w:val="000000"/>
        </w:rPr>
        <w:t xml:space="preserve"> for the</w:t>
      </w:r>
      <w:r w:rsidRPr="00481E4B">
        <w:rPr>
          <w:color w:val="000000"/>
          <w:spacing w:val="1"/>
        </w:rPr>
        <w:t xml:space="preserve"> </w:t>
      </w:r>
      <w:r w:rsidRPr="00481E4B">
        <w:rPr>
          <w:color w:val="000000"/>
        </w:rPr>
        <w:t>purposes</w:t>
      </w:r>
      <w:r w:rsidRPr="00481E4B">
        <w:rPr>
          <w:color w:val="000000"/>
          <w:spacing w:val="-1"/>
        </w:rPr>
        <w:t xml:space="preserve"> </w:t>
      </w:r>
      <w:r w:rsidRPr="00481E4B">
        <w:rPr>
          <w:color w:val="000000"/>
        </w:rPr>
        <w:t>of</w:t>
      </w:r>
      <w:r w:rsidRPr="00481E4B">
        <w:rPr>
          <w:color w:val="000000"/>
          <w:spacing w:val="-2"/>
        </w:rPr>
        <w:t xml:space="preserve"> </w:t>
      </w:r>
      <w:r w:rsidRPr="00481E4B">
        <w:rPr>
          <w:color w:val="000000"/>
        </w:rPr>
        <w:t>the</w:t>
      </w:r>
      <w:r w:rsidRPr="00481E4B">
        <w:rPr>
          <w:color w:val="000000"/>
          <w:spacing w:val="-2"/>
        </w:rPr>
        <w:t xml:space="preserve"> </w:t>
      </w:r>
      <w:r w:rsidRPr="00481E4B">
        <w:rPr>
          <w:color w:val="000000"/>
        </w:rPr>
        <w:t>Act.</w:t>
      </w:r>
    </w:p>
    <w:p w14:paraId="5A5302A9" w14:textId="77777777" w:rsidR="00481E4B" w:rsidRPr="00481E4B" w:rsidRDefault="00481E4B" w:rsidP="00481E4B">
      <w:pPr>
        <w:keepNext/>
        <w:tabs>
          <w:tab w:val="left" w:pos="1134"/>
        </w:tabs>
        <w:spacing w:before="360" w:after="240"/>
        <w:rPr>
          <w:rFonts w:cs="Arial"/>
          <w:b/>
          <w:szCs w:val="22"/>
          <w:u w:val="single"/>
        </w:rPr>
      </w:pPr>
      <w:r w:rsidRPr="00481E4B">
        <w:rPr>
          <w:rFonts w:cs="Arial"/>
          <w:b/>
          <w:caps/>
          <w:smallCaps/>
          <w:szCs w:val="22"/>
        </w:rPr>
        <w:t>Consultation</w:t>
      </w:r>
    </w:p>
    <w:p w14:paraId="3D9A0009" w14:textId="77777777" w:rsidR="00481E4B" w:rsidRPr="00481E4B" w:rsidRDefault="00481E4B" w:rsidP="00481E4B">
      <w:pPr>
        <w:autoSpaceDE w:val="0"/>
        <w:autoSpaceDN w:val="0"/>
        <w:adjustRightInd w:val="0"/>
      </w:pPr>
      <w:r w:rsidRPr="00481E4B">
        <w:t xml:space="preserve">Before considering the Proposal, Council must give public notice of the Proposal in accordance with </w:t>
      </w:r>
      <w:bookmarkStart w:id="143" w:name="_Hlk81566890"/>
      <w:r w:rsidRPr="00481E4B">
        <w:t xml:space="preserve">Section 223 </w:t>
      </w:r>
      <w:r w:rsidRPr="00481E4B">
        <w:rPr>
          <w:rFonts w:cs="Arial"/>
          <w:szCs w:val="22"/>
        </w:rPr>
        <w:t xml:space="preserve">of the </w:t>
      </w:r>
      <w:r w:rsidRPr="00481E4B">
        <w:rPr>
          <w:rFonts w:cs="Arial"/>
          <w:i/>
          <w:iCs/>
          <w:szCs w:val="22"/>
        </w:rPr>
        <w:t>Local Government Act 1989</w:t>
      </w:r>
      <w:r w:rsidRPr="00481E4B">
        <w:t xml:space="preserve">. </w:t>
      </w:r>
      <w:bookmarkEnd w:id="143"/>
      <w:r w:rsidRPr="00481E4B">
        <w:t>The Act provides that a person may, within the date specified in the public notice (being a date that is not less than 28 days after the date of publication of the public notice) lodge a written submission regarding the Proposal.</w:t>
      </w:r>
    </w:p>
    <w:p w14:paraId="58002FA9" w14:textId="77777777" w:rsidR="00481E4B" w:rsidRPr="00481E4B" w:rsidRDefault="00481E4B" w:rsidP="00481E4B">
      <w:pPr>
        <w:autoSpaceDE w:val="0"/>
        <w:autoSpaceDN w:val="0"/>
        <w:adjustRightInd w:val="0"/>
      </w:pPr>
      <w:r w:rsidRPr="00481E4B">
        <w:t xml:space="preserve">Where a person has made a written submission to Council requesting that he or she be heard in support of the written submission, Council must permit that person to be heard before a meeting of Council, or the Committee that has delegated authority to hear those submissions, giving reasonable notice of the date, </w:t>
      </w:r>
      <w:proofErr w:type="gramStart"/>
      <w:r w:rsidRPr="00481E4B">
        <w:t>time</w:t>
      </w:r>
      <w:proofErr w:type="gramEnd"/>
      <w:r w:rsidRPr="00481E4B">
        <w:t xml:space="preserve"> and place of the meeting.</w:t>
      </w:r>
    </w:p>
    <w:p w14:paraId="1A3150CC" w14:textId="77777777" w:rsidR="00481E4B" w:rsidRPr="00481E4B" w:rsidRDefault="00481E4B" w:rsidP="00481E4B">
      <w:pPr>
        <w:autoSpaceDE w:val="0"/>
        <w:autoSpaceDN w:val="0"/>
        <w:adjustRightInd w:val="0"/>
        <w:rPr>
          <w:rFonts w:cs="Arial"/>
          <w:lang w:val="en-GB"/>
        </w:rPr>
      </w:pPr>
      <w:r w:rsidRPr="00481E4B">
        <w:t xml:space="preserve">After hearing any submissions made, Council must determine whether it should declare the Council land to be </w:t>
      </w:r>
      <w:r w:rsidRPr="00481E4B">
        <w:rPr>
          <w:rFonts w:cs="Arial"/>
          <w:lang w:val="en-GB"/>
        </w:rPr>
        <w:t>a public highway for the purposes of the Act.</w:t>
      </w:r>
    </w:p>
    <w:p w14:paraId="70F552E3" w14:textId="77777777" w:rsidR="00481E4B" w:rsidRPr="00481E4B" w:rsidRDefault="00481E4B" w:rsidP="00481E4B">
      <w:pPr>
        <w:spacing w:before="240" w:after="120"/>
        <w:rPr>
          <w:rFonts w:cs="Arial"/>
          <w:szCs w:val="22"/>
        </w:rPr>
      </w:pPr>
      <w:r w:rsidRPr="00481E4B">
        <w:rPr>
          <w:rFonts w:cs="Arial"/>
          <w:szCs w:val="22"/>
        </w:rPr>
        <w:t xml:space="preserve">All details on the declaration of the public highway will be advertised on Council’s website (Hive) via an engagement page as well as advertised in the Whittlesea review.  The engagement page and advertisement will include contact details for a Council Officer who can respond to community enquiries on this project. </w:t>
      </w:r>
    </w:p>
    <w:p w14:paraId="0E79B1D3" w14:textId="77777777" w:rsidR="00481E4B" w:rsidRPr="00481E4B" w:rsidRDefault="00481E4B" w:rsidP="00481E4B">
      <w:pPr>
        <w:keepNext/>
        <w:tabs>
          <w:tab w:val="left" w:pos="1134"/>
        </w:tabs>
        <w:spacing w:before="360" w:after="240"/>
        <w:rPr>
          <w:rFonts w:cs="Arial"/>
          <w:b/>
          <w:szCs w:val="22"/>
          <w:u w:val="single"/>
        </w:rPr>
      </w:pPr>
      <w:r w:rsidRPr="00481E4B">
        <w:rPr>
          <w:rFonts w:cs="Arial"/>
          <w:b/>
          <w:caps/>
          <w:smallCaps/>
          <w:szCs w:val="22"/>
        </w:rPr>
        <w:t>Critical Dates</w:t>
      </w:r>
    </w:p>
    <w:p w14:paraId="6DA799BB" w14:textId="77777777" w:rsidR="00481E4B" w:rsidRPr="00481E4B" w:rsidRDefault="00481E4B" w:rsidP="00481E4B">
      <w:pPr>
        <w:spacing w:after="120"/>
        <w:rPr>
          <w:rFonts w:cs="Arial"/>
          <w:szCs w:val="22"/>
        </w:rPr>
      </w:pPr>
      <w:r w:rsidRPr="00481E4B">
        <w:rPr>
          <w:rFonts w:cs="Arial"/>
          <w:szCs w:val="22"/>
        </w:rPr>
        <w:t xml:space="preserve">No critical dates exist in relation to this proposal or project, other than ensuring road access to the </w:t>
      </w:r>
      <w:r w:rsidRPr="00481E4B">
        <w:rPr>
          <w:rFonts w:cs="Arial"/>
          <w:lang w:val="en-GB"/>
        </w:rPr>
        <w:t>Olivine Estate and its surrounds.</w:t>
      </w:r>
      <w:r w:rsidRPr="00481E4B">
        <w:rPr>
          <w:rFonts w:cs="Arial"/>
          <w:szCs w:val="22"/>
        </w:rPr>
        <w:t xml:space="preserve"> </w:t>
      </w:r>
    </w:p>
    <w:p w14:paraId="51C18FF9" w14:textId="77777777" w:rsidR="00481E4B" w:rsidRPr="00481E4B" w:rsidRDefault="00481E4B" w:rsidP="00481E4B">
      <w:pPr>
        <w:keepNext/>
        <w:tabs>
          <w:tab w:val="left" w:pos="1134"/>
        </w:tabs>
        <w:spacing w:before="360" w:after="240"/>
        <w:rPr>
          <w:rFonts w:cs="Arial"/>
          <w:b/>
          <w:szCs w:val="22"/>
          <w:u w:val="single"/>
        </w:rPr>
      </w:pPr>
      <w:r w:rsidRPr="00481E4B">
        <w:rPr>
          <w:rFonts w:cs="Arial"/>
          <w:b/>
          <w:caps/>
          <w:smallCaps/>
          <w:szCs w:val="22"/>
        </w:rPr>
        <w:t>Financial Implications</w:t>
      </w:r>
    </w:p>
    <w:p w14:paraId="09BD12CF" w14:textId="77777777" w:rsidR="00481E4B" w:rsidRPr="00481E4B" w:rsidRDefault="00481E4B" w:rsidP="00481E4B">
      <w:pPr>
        <w:rPr>
          <w:rFonts w:cs="Arial"/>
          <w:szCs w:val="20"/>
        </w:rPr>
      </w:pPr>
      <w:r w:rsidRPr="00481E4B">
        <w:rPr>
          <w:rFonts w:cs="Arial"/>
          <w:szCs w:val="20"/>
        </w:rPr>
        <w:t xml:space="preserve">If Council declares the Council land to be </w:t>
      </w:r>
      <w:r w:rsidRPr="00481E4B">
        <w:rPr>
          <w:rFonts w:cs="Arial"/>
          <w:lang w:val="en-GB"/>
        </w:rPr>
        <w:t xml:space="preserve">a public highway, Council must record the Council land on its </w:t>
      </w:r>
      <w:r w:rsidRPr="00481E4B">
        <w:rPr>
          <w:rFonts w:cs="Arial"/>
          <w:szCs w:val="20"/>
        </w:rPr>
        <w:t>Register of Public Roads pursuant to section 17(2) of the RM Act. Council will then be responsible for the future inspection and maintenance of the Council land in accordance with its Road Management Plan.</w:t>
      </w:r>
    </w:p>
    <w:p w14:paraId="35875063" w14:textId="77777777" w:rsidR="00481E4B" w:rsidRPr="00481E4B" w:rsidRDefault="00481E4B" w:rsidP="00481E4B">
      <w:pPr>
        <w:keepNext/>
        <w:tabs>
          <w:tab w:val="left" w:pos="1134"/>
        </w:tabs>
        <w:spacing w:before="360" w:after="240"/>
        <w:rPr>
          <w:rFonts w:cs="Arial"/>
          <w:b/>
          <w:caps/>
          <w:smallCaps/>
          <w:szCs w:val="22"/>
        </w:rPr>
      </w:pPr>
      <w:r w:rsidRPr="00481E4B">
        <w:rPr>
          <w:rFonts w:cs="Arial"/>
          <w:b/>
          <w:caps/>
          <w:smallCaps/>
          <w:szCs w:val="22"/>
        </w:rPr>
        <w:t>Policy strategy and legislation</w:t>
      </w:r>
    </w:p>
    <w:p w14:paraId="2323C0DB" w14:textId="77777777" w:rsidR="00481E4B" w:rsidRPr="00481E4B" w:rsidRDefault="00481E4B" w:rsidP="00481E4B">
      <w:pPr>
        <w:spacing w:before="1" w:line="260" w:lineRule="exact"/>
        <w:ind w:right="231"/>
      </w:pPr>
      <w:r w:rsidRPr="00481E4B">
        <w:t>Before considering the Proposal, Council must give public notice of the Proposal in accordance with section 223 of the Act</w:t>
      </w:r>
      <w:r w:rsidRPr="00481E4B" w:rsidDel="0085085D">
        <w:t>.</w:t>
      </w:r>
    </w:p>
    <w:p w14:paraId="2DAA51B3" w14:textId="77777777" w:rsidR="00481E4B" w:rsidRPr="00481E4B" w:rsidRDefault="00481E4B" w:rsidP="00481E4B">
      <w:pPr>
        <w:widowControl w:val="0"/>
        <w:tabs>
          <w:tab w:val="left" w:pos="378"/>
        </w:tabs>
        <w:autoSpaceDE w:val="0"/>
        <w:autoSpaceDN w:val="0"/>
        <w:spacing w:before="119"/>
        <w:ind w:left="374" w:hanging="140"/>
        <w:jc w:val="left"/>
      </w:pPr>
      <w:r w:rsidRPr="00481E4B">
        <w:rPr>
          <w:rFonts w:eastAsia="Arial" w:cs="Arial"/>
          <w:szCs w:val="22"/>
        </w:rPr>
        <w:t>•</w:t>
      </w:r>
      <w:r w:rsidRPr="00481E4B">
        <w:rPr>
          <w:rFonts w:eastAsia="Arial" w:cs="Arial"/>
          <w:szCs w:val="22"/>
        </w:rPr>
        <w:tab/>
      </w:r>
      <w:r w:rsidRPr="00481E4B">
        <w:t>Whittlesea</w:t>
      </w:r>
      <w:r w:rsidRPr="00481E4B">
        <w:rPr>
          <w:spacing w:val="-2"/>
        </w:rPr>
        <w:t xml:space="preserve"> </w:t>
      </w:r>
      <w:r w:rsidRPr="00481E4B">
        <w:t>2040:</w:t>
      </w:r>
      <w:r w:rsidRPr="00481E4B">
        <w:rPr>
          <w:spacing w:val="1"/>
        </w:rPr>
        <w:t xml:space="preserve"> </w:t>
      </w:r>
      <w:r w:rsidRPr="00481E4B">
        <w:t>a</w:t>
      </w:r>
      <w:r w:rsidRPr="00481E4B">
        <w:rPr>
          <w:spacing w:val="-2"/>
        </w:rPr>
        <w:t xml:space="preserve"> </w:t>
      </w:r>
      <w:r w:rsidRPr="00481E4B">
        <w:t>sustainable</w:t>
      </w:r>
      <w:r w:rsidRPr="00481E4B">
        <w:rPr>
          <w:spacing w:val="-3"/>
        </w:rPr>
        <w:t xml:space="preserve"> </w:t>
      </w:r>
      <w:r w:rsidRPr="00481E4B">
        <w:t>environment,</w:t>
      </w:r>
      <w:r w:rsidRPr="00481E4B">
        <w:rPr>
          <w:spacing w:val="-1"/>
        </w:rPr>
        <w:t xml:space="preserve"> </w:t>
      </w:r>
      <w:r w:rsidRPr="00481E4B">
        <w:t>a</w:t>
      </w:r>
      <w:r w:rsidRPr="00481E4B">
        <w:rPr>
          <w:spacing w:val="-3"/>
        </w:rPr>
        <w:t xml:space="preserve"> </w:t>
      </w:r>
      <w:r w:rsidRPr="00481E4B">
        <w:t>strong</w:t>
      </w:r>
      <w:r w:rsidRPr="00481E4B">
        <w:rPr>
          <w:spacing w:val="-3"/>
        </w:rPr>
        <w:t xml:space="preserve"> </w:t>
      </w:r>
      <w:r w:rsidRPr="00481E4B">
        <w:t>local</w:t>
      </w:r>
      <w:r w:rsidRPr="00481E4B">
        <w:rPr>
          <w:spacing w:val="-1"/>
        </w:rPr>
        <w:t xml:space="preserve"> </w:t>
      </w:r>
      <w:r w:rsidRPr="00481E4B">
        <w:t>economy</w:t>
      </w:r>
    </w:p>
    <w:p w14:paraId="7A0D0615" w14:textId="77777777" w:rsidR="00481E4B" w:rsidRPr="00481E4B" w:rsidRDefault="00481E4B" w:rsidP="00481E4B">
      <w:pPr>
        <w:widowControl w:val="0"/>
        <w:tabs>
          <w:tab w:val="left" w:pos="378"/>
        </w:tabs>
        <w:autoSpaceDE w:val="0"/>
        <w:autoSpaceDN w:val="0"/>
        <w:spacing w:before="122"/>
        <w:ind w:left="374" w:hanging="140"/>
        <w:jc w:val="left"/>
      </w:pPr>
      <w:r w:rsidRPr="00481E4B">
        <w:rPr>
          <w:rFonts w:eastAsia="Arial" w:cs="Arial"/>
          <w:szCs w:val="22"/>
        </w:rPr>
        <w:t>•</w:t>
      </w:r>
      <w:r w:rsidRPr="00481E4B">
        <w:rPr>
          <w:rFonts w:eastAsia="Arial" w:cs="Arial"/>
          <w:szCs w:val="22"/>
        </w:rPr>
        <w:tab/>
      </w:r>
      <w:r w:rsidRPr="00481E4B">
        <w:rPr>
          <w:i/>
        </w:rPr>
        <w:t>Local</w:t>
      </w:r>
      <w:r w:rsidRPr="00481E4B">
        <w:rPr>
          <w:i/>
          <w:spacing w:val="-3"/>
        </w:rPr>
        <w:t xml:space="preserve"> </w:t>
      </w:r>
      <w:r w:rsidRPr="00481E4B">
        <w:rPr>
          <w:i/>
        </w:rPr>
        <w:t>Government</w:t>
      </w:r>
      <w:r w:rsidRPr="00481E4B">
        <w:rPr>
          <w:i/>
          <w:spacing w:val="1"/>
        </w:rPr>
        <w:t xml:space="preserve"> </w:t>
      </w:r>
      <w:r w:rsidRPr="00481E4B">
        <w:rPr>
          <w:i/>
        </w:rPr>
        <w:t>Act</w:t>
      </w:r>
      <w:r w:rsidRPr="00481E4B">
        <w:rPr>
          <w:i/>
          <w:spacing w:val="-4"/>
        </w:rPr>
        <w:t xml:space="preserve"> </w:t>
      </w:r>
      <w:r w:rsidRPr="00481E4B">
        <w:rPr>
          <w:i/>
        </w:rPr>
        <w:t xml:space="preserve">1989 </w:t>
      </w:r>
      <w:r w:rsidRPr="00481E4B">
        <w:t>(Vic)</w:t>
      </w:r>
    </w:p>
    <w:p w14:paraId="60AF4D76" w14:textId="77777777" w:rsidR="00481E4B" w:rsidRPr="00481E4B" w:rsidRDefault="00481E4B" w:rsidP="00481E4B">
      <w:pPr>
        <w:widowControl w:val="0"/>
        <w:tabs>
          <w:tab w:val="left" w:pos="378"/>
        </w:tabs>
        <w:autoSpaceDE w:val="0"/>
        <w:autoSpaceDN w:val="0"/>
        <w:spacing w:before="122"/>
        <w:ind w:left="374" w:hanging="140"/>
        <w:jc w:val="left"/>
      </w:pPr>
      <w:r w:rsidRPr="00481E4B">
        <w:rPr>
          <w:rFonts w:eastAsia="Arial" w:cs="Arial"/>
          <w:szCs w:val="22"/>
        </w:rPr>
        <w:t>•</w:t>
      </w:r>
      <w:r w:rsidRPr="00481E4B">
        <w:rPr>
          <w:rFonts w:eastAsia="Arial" w:cs="Arial"/>
          <w:szCs w:val="22"/>
        </w:rPr>
        <w:tab/>
      </w:r>
      <w:r w:rsidRPr="00481E4B">
        <w:rPr>
          <w:i/>
        </w:rPr>
        <w:t>Local</w:t>
      </w:r>
      <w:r w:rsidRPr="00481E4B">
        <w:rPr>
          <w:i/>
          <w:spacing w:val="-3"/>
        </w:rPr>
        <w:t xml:space="preserve"> </w:t>
      </w:r>
      <w:r w:rsidRPr="00481E4B">
        <w:rPr>
          <w:i/>
        </w:rPr>
        <w:t>Government</w:t>
      </w:r>
      <w:r w:rsidRPr="00481E4B">
        <w:rPr>
          <w:i/>
          <w:spacing w:val="1"/>
        </w:rPr>
        <w:t xml:space="preserve"> </w:t>
      </w:r>
      <w:r w:rsidRPr="00481E4B">
        <w:rPr>
          <w:i/>
        </w:rPr>
        <w:t>Act</w:t>
      </w:r>
      <w:r w:rsidRPr="00481E4B">
        <w:rPr>
          <w:i/>
          <w:spacing w:val="-4"/>
        </w:rPr>
        <w:t xml:space="preserve"> </w:t>
      </w:r>
      <w:r w:rsidRPr="00481E4B">
        <w:rPr>
          <w:i/>
        </w:rPr>
        <w:t xml:space="preserve">2020 </w:t>
      </w:r>
      <w:r w:rsidRPr="00481E4B">
        <w:t>(Vic)</w:t>
      </w:r>
    </w:p>
    <w:p w14:paraId="403B8F32" w14:textId="77777777" w:rsidR="00481E4B" w:rsidRPr="00481E4B" w:rsidRDefault="00481E4B" w:rsidP="00481E4B">
      <w:pPr>
        <w:widowControl w:val="0"/>
        <w:tabs>
          <w:tab w:val="left" w:pos="378"/>
        </w:tabs>
        <w:autoSpaceDE w:val="0"/>
        <w:autoSpaceDN w:val="0"/>
        <w:spacing w:before="119"/>
        <w:ind w:left="374" w:hanging="140"/>
        <w:jc w:val="left"/>
      </w:pPr>
      <w:r w:rsidRPr="00481E4B">
        <w:rPr>
          <w:rFonts w:eastAsia="Arial" w:cs="Arial"/>
          <w:szCs w:val="22"/>
        </w:rPr>
        <w:t>•</w:t>
      </w:r>
      <w:r w:rsidRPr="00481E4B">
        <w:rPr>
          <w:rFonts w:eastAsia="Arial" w:cs="Arial"/>
          <w:szCs w:val="22"/>
        </w:rPr>
        <w:tab/>
      </w:r>
      <w:r w:rsidRPr="00481E4B">
        <w:rPr>
          <w:i/>
        </w:rPr>
        <w:t>Road</w:t>
      </w:r>
      <w:r w:rsidRPr="00481E4B">
        <w:rPr>
          <w:i/>
          <w:spacing w:val="-2"/>
        </w:rPr>
        <w:t xml:space="preserve"> </w:t>
      </w:r>
      <w:r w:rsidRPr="00481E4B">
        <w:rPr>
          <w:i/>
        </w:rPr>
        <w:t>Management Act</w:t>
      </w:r>
      <w:r w:rsidRPr="00481E4B">
        <w:rPr>
          <w:i/>
          <w:spacing w:val="-3"/>
        </w:rPr>
        <w:t xml:space="preserve"> </w:t>
      </w:r>
      <w:r w:rsidRPr="00481E4B">
        <w:rPr>
          <w:i/>
        </w:rPr>
        <w:t>2004</w:t>
      </w:r>
      <w:r w:rsidRPr="00481E4B">
        <w:rPr>
          <w:i/>
          <w:spacing w:val="-1"/>
        </w:rPr>
        <w:t xml:space="preserve"> </w:t>
      </w:r>
      <w:r w:rsidRPr="00481E4B">
        <w:t>(Vic)</w:t>
      </w:r>
    </w:p>
    <w:p w14:paraId="47F13726" w14:textId="77777777" w:rsidR="00481E4B" w:rsidRPr="00481E4B" w:rsidRDefault="00481E4B" w:rsidP="00481E4B">
      <w:pPr>
        <w:keepNext/>
        <w:tabs>
          <w:tab w:val="left" w:pos="1134"/>
        </w:tabs>
        <w:spacing w:before="360" w:after="120"/>
        <w:rPr>
          <w:rFonts w:cs="Arial"/>
          <w:b/>
          <w:caps/>
          <w:smallCaps/>
          <w:szCs w:val="22"/>
        </w:rPr>
      </w:pPr>
      <w:r w:rsidRPr="00481E4B">
        <w:rPr>
          <w:rFonts w:cs="Arial"/>
          <w:b/>
          <w:caps/>
          <w:smallCaps/>
          <w:szCs w:val="22"/>
        </w:rPr>
        <w:t>link to strategic risks</w:t>
      </w:r>
    </w:p>
    <w:p w14:paraId="0BDD794F" w14:textId="77777777" w:rsidR="00481E4B" w:rsidRPr="00481E4B" w:rsidRDefault="00481E4B" w:rsidP="00481E4B">
      <w:pPr>
        <w:keepNext/>
        <w:tabs>
          <w:tab w:val="left" w:pos="1134"/>
        </w:tabs>
        <w:spacing w:before="240" w:after="120"/>
        <w:rPr>
          <w:rFonts w:cs="Arial"/>
          <w:b/>
          <w:bCs/>
          <w:iCs/>
          <w:lang w:eastAsia="en-AU"/>
        </w:rPr>
      </w:pPr>
      <w:r w:rsidRPr="00481E4B">
        <w:rPr>
          <w:rFonts w:cs="Arial"/>
          <w:b/>
          <w:bCs/>
          <w:iCs/>
          <w:lang w:eastAsia="en-AU"/>
        </w:rPr>
        <w:t>Strategic Risk</w:t>
      </w:r>
    </w:p>
    <w:p w14:paraId="4A8390A2" w14:textId="77777777" w:rsidR="00481E4B" w:rsidRPr="00481E4B" w:rsidRDefault="00481E4B" w:rsidP="00481E4B">
      <w:pPr>
        <w:keepNext/>
        <w:tabs>
          <w:tab w:val="left" w:pos="1134"/>
        </w:tabs>
        <w:spacing w:before="240" w:after="120"/>
        <w:rPr>
          <w:rFonts w:cs="Arial"/>
          <w:i/>
          <w:color w:val="000000" w:themeColor="text1"/>
          <w:szCs w:val="22"/>
        </w:rPr>
      </w:pPr>
      <w:r w:rsidRPr="00481E4B">
        <w:rPr>
          <w:rFonts w:cs="Arial"/>
          <w:i/>
          <w:color w:val="000000" w:themeColor="text1"/>
          <w:szCs w:val="22"/>
        </w:rPr>
        <w:t>Service Delivery - Inability to plan for and provide critical community services and infrastructure impacting on community wellbeing</w:t>
      </w:r>
    </w:p>
    <w:p w14:paraId="345074E3" w14:textId="77777777" w:rsidR="00481E4B" w:rsidRPr="00481E4B" w:rsidRDefault="00481E4B" w:rsidP="00481E4B">
      <w:pPr>
        <w:spacing w:before="240" w:after="120"/>
        <w:rPr>
          <w:rFonts w:cs="Arial"/>
          <w:szCs w:val="22"/>
        </w:rPr>
      </w:pPr>
      <w:r w:rsidRPr="00481E4B">
        <w:rPr>
          <w:rFonts w:cs="Arial"/>
          <w:szCs w:val="22"/>
        </w:rPr>
        <w:t>Traffic congestion issues will be created with a corresponding impact on the liveability of the surrounding neighbourhoods if this road declaration is not made.</w:t>
      </w:r>
    </w:p>
    <w:p w14:paraId="0DA100BC" w14:textId="77777777" w:rsidR="00481E4B" w:rsidRPr="00481E4B" w:rsidRDefault="00481E4B" w:rsidP="00481E4B">
      <w:pPr>
        <w:keepNext/>
        <w:tabs>
          <w:tab w:val="left" w:pos="1134"/>
        </w:tabs>
        <w:spacing w:before="360" w:after="240"/>
        <w:rPr>
          <w:rFonts w:cs="Arial"/>
          <w:b/>
          <w:szCs w:val="22"/>
          <w:u w:val="single"/>
        </w:rPr>
      </w:pPr>
      <w:r w:rsidRPr="00481E4B">
        <w:rPr>
          <w:rFonts w:cs="Arial"/>
          <w:b/>
          <w:caps/>
          <w:smallCaps/>
          <w:szCs w:val="22"/>
        </w:rPr>
        <w:t>Links to whittlesea 2040 and the CoUNCIL Plan</w:t>
      </w:r>
    </w:p>
    <w:p w14:paraId="74A5DEB9" w14:textId="77777777" w:rsidR="00481E4B" w:rsidRPr="00481E4B" w:rsidRDefault="00481E4B" w:rsidP="00481E4B">
      <w:pPr>
        <w:tabs>
          <w:tab w:val="left" w:pos="2835"/>
        </w:tabs>
        <w:spacing w:after="120"/>
        <w:ind w:left="2835" w:hanging="2835"/>
        <w:jc w:val="left"/>
        <w:rPr>
          <w:rFonts w:cs="Arial"/>
          <w:b/>
          <w:bCs/>
          <w:iCs/>
          <w:szCs w:val="20"/>
          <w:lang w:eastAsia="en-AU"/>
        </w:rPr>
      </w:pPr>
      <w:r w:rsidRPr="00481E4B">
        <w:rPr>
          <w:rFonts w:cs="Arial"/>
          <w:b/>
          <w:bCs/>
          <w:iCs/>
          <w:szCs w:val="20"/>
          <w:lang w:eastAsia="en-AU"/>
        </w:rPr>
        <w:t>Goal</w:t>
      </w:r>
      <w:r w:rsidRPr="00481E4B">
        <w:rPr>
          <w:rFonts w:cs="Arial"/>
          <w:b/>
          <w:bCs/>
          <w:iCs/>
          <w:szCs w:val="20"/>
          <w:lang w:eastAsia="en-AU"/>
        </w:rPr>
        <w:tab/>
      </w:r>
      <w:r w:rsidRPr="00481E4B">
        <w:rPr>
          <w:b/>
        </w:rPr>
        <w:t>Liveable neighbourhoods</w:t>
      </w:r>
    </w:p>
    <w:p w14:paraId="1A5E426A" w14:textId="77777777" w:rsidR="00481E4B" w:rsidRPr="00481E4B" w:rsidRDefault="00481E4B" w:rsidP="00481E4B">
      <w:pPr>
        <w:tabs>
          <w:tab w:val="left" w:pos="2835"/>
        </w:tabs>
        <w:spacing w:after="120"/>
        <w:ind w:left="2835" w:hanging="2835"/>
        <w:jc w:val="left"/>
        <w:rPr>
          <w:rFonts w:cs="Arial"/>
          <w:b/>
          <w:bCs/>
          <w:iCs/>
          <w:szCs w:val="20"/>
          <w:lang w:eastAsia="en-AU"/>
        </w:rPr>
      </w:pPr>
      <w:r w:rsidRPr="00481E4B">
        <w:rPr>
          <w:rFonts w:cs="Arial"/>
          <w:b/>
          <w:bCs/>
          <w:iCs/>
          <w:szCs w:val="20"/>
          <w:lang w:eastAsia="en-AU"/>
        </w:rPr>
        <w:t>Key Direction</w:t>
      </w:r>
      <w:r w:rsidRPr="00481E4B">
        <w:rPr>
          <w:rFonts w:cs="Arial"/>
          <w:b/>
          <w:bCs/>
          <w:iCs/>
          <w:szCs w:val="20"/>
          <w:lang w:eastAsia="en-AU"/>
        </w:rPr>
        <w:tab/>
      </w:r>
      <w:r w:rsidRPr="00481E4B">
        <w:rPr>
          <w:b/>
        </w:rPr>
        <w:t>Smart, connected transport network</w:t>
      </w:r>
    </w:p>
    <w:p w14:paraId="2D26A2DE" w14:textId="77777777" w:rsidR="00481E4B" w:rsidRPr="00481E4B" w:rsidRDefault="00481E4B" w:rsidP="00481E4B">
      <w:pPr>
        <w:rPr>
          <w:rFonts w:cs="Arial"/>
          <w:sz w:val="16"/>
          <w:szCs w:val="16"/>
          <w:lang w:val="en-GB"/>
        </w:rPr>
      </w:pPr>
    </w:p>
    <w:p w14:paraId="3E42E7A1" w14:textId="77777777" w:rsidR="00481E4B" w:rsidRPr="00481E4B" w:rsidRDefault="00481E4B" w:rsidP="00481E4B">
      <w:pPr>
        <w:spacing w:before="240" w:after="120"/>
        <w:rPr>
          <w:rFonts w:cs="Arial"/>
          <w:b/>
          <w:bCs/>
          <w:iCs/>
          <w:lang w:eastAsia="en-AU"/>
        </w:rPr>
      </w:pPr>
      <w:r w:rsidRPr="00481E4B">
        <w:rPr>
          <w:rFonts w:cs="Arial"/>
          <w:szCs w:val="22"/>
        </w:rPr>
        <w:t>Declaration of the identified Council land as a public highway will provide access to the Olivine Estate and improve the liveability of the surrounding neighbourhoods.</w:t>
      </w:r>
    </w:p>
    <w:p w14:paraId="27BCE22F" w14:textId="77777777" w:rsidR="00481E4B" w:rsidRPr="00481E4B" w:rsidRDefault="00481E4B" w:rsidP="00481E4B">
      <w:pPr>
        <w:keepNext/>
        <w:tabs>
          <w:tab w:val="left" w:pos="1134"/>
        </w:tabs>
        <w:spacing w:before="360" w:after="240"/>
        <w:rPr>
          <w:rFonts w:cs="Arial"/>
          <w:b/>
          <w:szCs w:val="22"/>
          <w:u w:val="single"/>
        </w:rPr>
      </w:pPr>
      <w:r w:rsidRPr="00481E4B">
        <w:rPr>
          <w:rFonts w:cs="Arial"/>
          <w:b/>
          <w:caps/>
          <w:smallCaps/>
          <w:szCs w:val="22"/>
        </w:rPr>
        <w:t>Declarations of Conflicts of Interest</w:t>
      </w:r>
    </w:p>
    <w:p w14:paraId="143DDE9F" w14:textId="77777777" w:rsidR="00481E4B" w:rsidRPr="00481E4B" w:rsidRDefault="00481E4B" w:rsidP="00481E4B">
      <w:pPr>
        <w:spacing w:after="120"/>
        <w:rPr>
          <w:lang w:eastAsia="en-AU"/>
        </w:rPr>
      </w:pPr>
      <w:r w:rsidRPr="00481E4B">
        <w:rPr>
          <w:lang w:eastAsia="en-AU"/>
        </w:rPr>
        <w:t xml:space="preserve">Under Section 130 of the </w:t>
      </w:r>
      <w:r w:rsidRPr="00481E4B">
        <w:rPr>
          <w:i/>
          <w:iCs/>
          <w:lang w:eastAsia="en-AU"/>
        </w:rPr>
        <w:t xml:space="preserve">Local Government Act 2020 </w:t>
      </w:r>
      <w:r w:rsidRPr="00481E4B">
        <w:rPr>
          <w:iCs/>
          <w:lang w:eastAsia="en-AU"/>
        </w:rPr>
        <w:t xml:space="preserve">and Rule 47 of the </w:t>
      </w:r>
      <w:r w:rsidRPr="00481E4B">
        <w:rPr>
          <w:i/>
          <w:iCs/>
          <w:lang w:eastAsia="en-AU"/>
        </w:rPr>
        <w:t>Governance Rules 2021,</w:t>
      </w:r>
      <w:r w:rsidRPr="00481E4B">
        <w:rPr>
          <w:lang w:eastAsia="en-AU"/>
        </w:rPr>
        <w:t xml:space="preserve"> officers providing advice to Council are required to disclose any conflict of interest they have in a matter and explain the nature of the conflict.</w:t>
      </w:r>
    </w:p>
    <w:p w14:paraId="2492406C" w14:textId="77777777" w:rsidR="00481E4B" w:rsidRPr="00481E4B" w:rsidRDefault="00481E4B" w:rsidP="00481E4B">
      <w:pPr>
        <w:spacing w:after="120"/>
        <w:rPr>
          <w:lang w:eastAsia="en-AU"/>
        </w:rPr>
      </w:pPr>
      <w:r w:rsidRPr="00481E4B">
        <w:rPr>
          <w:lang w:eastAsia="en-AU"/>
        </w:rPr>
        <w:t>The Responsible Officer reviewing this report, having made enquiries with relevant members of staff, reports that no disclosable interests have been raised in relation to this report.</w:t>
      </w:r>
    </w:p>
    <w:p w14:paraId="19BE2DBA" w14:textId="77777777" w:rsidR="00481E4B" w:rsidRPr="00481E4B" w:rsidRDefault="00481E4B" w:rsidP="00481E4B">
      <w:pPr>
        <w:keepNext/>
        <w:spacing w:before="360" w:after="240"/>
        <w:rPr>
          <w:rFonts w:cs="Arial"/>
          <w:b/>
          <w:szCs w:val="22"/>
          <w:u w:val="single"/>
        </w:rPr>
      </w:pPr>
      <w:r w:rsidRPr="00481E4B">
        <w:rPr>
          <w:rFonts w:cs="Arial"/>
          <w:b/>
          <w:caps/>
          <w:smallCaps/>
          <w:szCs w:val="22"/>
        </w:rPr>
        <w:t>Conclusion</w:t>
      </w:r>
    </w:p>
    <w:p w14:paraId="2FECFEC8" w14:textId="77777777" w:rsidR="00481E4B" w:rsidRPr="00481E4B" w:rsidRDefault="00481E4B" w:rsidP="00481E4B">
      <w:pPr>
        <w:rPr>
          <w:rFonts w:cs="Arial"/>
          <w:szCs w:val="20"/>
        </w:rPr>
      </w:pPr>
      <w:r w:rsidRPr="00481E4B">
        <w:rPr>
          <w:rFonts w:cs="Arial"/>
          <w:szCs w:val="20"/>
        </w:rPr>
        <w:t xml:space="preserve">As the Council land is a road for the purposes of the Act, it is reasonable </w:t>
      </w:r>
      <w:bookmarkStart w:id="144" w:name="_Hlk78971876"/>
      <w:r w:rsidRPr="00481E4B">
        <w:rPr>
          <w:rFonts w:cs="Arial"/>
          <w:szCs w:val="20"/>
        </w:rPr>
        <w:t xml:space="preserve">for Council to commence the required statutory procedures to consider declaring the Council land to be a public highway </w:t>
      </w:r>
      <w:bookmarkEnd w:id="144"/>
      <w:r w:rsidRPr="00481E4B">
        <w:rPr>
          <w:rFonts w:cs="Arial"/>
          <w:szCs w:val="20"/>
        </w:rPr>
        <w:t>for the purposes of this Act.</w:t>
      </w:r>
    </w:p>
    <w:p w14:paraId="31F6F9B3" w14:textId="77777777" w:rsidR="00481E4B" w:rsidRPr="00481E4B" w:rsidRDefault="00481E4B" w:rsidP="00481E4B">
      <w:pPr>
        <w:spacing w:before="0"/>
        <w:rPr>
          <w:rFonts w:cs="Arial"/>
          <w:sz w:val="16"/>
          <w:szCs w:val="16"/>
          <w:lang w:val="en-GB"/>
        </w:rPr>
      </w:pPr>
    </w:p>
    <w:tbl>
      <w:tblPr>
        <w:tblW w:w="5000" w:type="pct"/>
        <w:tblBorders>
          <w:bottom w:val="single" w:sz="4" w:space="0" w:color="auto"/>
        </w:tblBorders>
        <w:tblLook w:val="0000" w:firstRow="0" w:lastRow="0" w:firstColumn="0" w:lastColumn="0" w:noHBand="0" w:noVBand="0"/>
      </w:tblPr>
      <w:tblGrid>
        <w:gridCol w:w="9287"/>
      </w:tblGrid>
      <w:tr w:rsidR="00481E4B" w:rsidRPr="00481E4B" w14:paraId="2FEAEB34" w14:textId="77777777" w:rsidTr="007815C4">
        <w:tc>
          <w:tcPr>
            <w:tcW w:w="5000" w:type="pct"/>
          </w:tcPr>
          <w:p w14:paraId="6AD626F6" w14:textId="77777777" w:rsidR="00481E4B" w:rsidRPr="00481E4B" w:rsidRDefault="00481E4B" w:rsidP="00964B64">
            <w:pPr>
              <w:pBdr>
                <w:top w:val="double" w:sz="4" w:space="6" w:color="auto"/>
                <w:left w:val="double" w:sz="4" w:space="0" w:color="auto"/>
                <w:bottom w:val="double" w:sz="4" w:space="6" w:color="auto"/>
                <w:right w:val="double" w:sz="4" w:space="0" w:color="auto"/>
              </w:pBdr>
              <w:spacing w:before="240" w:after="240"/>
              <w:jc w:val="center"/>
              <w:rPr>
                <w:rFonts w:cs="Arial"/>
                <w:b/>
                <w:bCs/>
                <w:caps/>
              </w:rPr>
            </w:pPr>
            <w:r w:rsidRPr="00481E4B">
              <w:rPr>
                <w:rFonts w:cs="Arial"/>
                <w:b/>
                <w:bCs/>
                <w:caps/>
              </w:rPr>
              <w:t>RECOMMENDATION</w:t>
            </w:r>
          </w:p>
          <w:p w14:paraId="34A18A87" w14:textId="77777777" w:rsidR="00481E4B" w:rsidRPr="00964B64" w:rsidRDefault="00DB7A73" w:rsidP="00481E4B">
            <w:pPr>
              <w:rPr>
                <w:bCs/>
                <w:szCs w:val="20"/>
                <w:lang w:val="en-GB"/>
              </w:rPr>
            </w:pPr>
            <w:r w:rsidRPr="00964B64">
              <w:rPr>
                <w:bCs/>
                <w:szCs w:val="20"/>
                <w:lang w:val="en-GB"/>
              </w:rPr>
              <w:t>THAT</w:t>
            </w:r>
            <w:r w:rsidR="00481E4B" w:rsidRPr="00964B64">
              <w:rPr>
                <w:bCs/>
                <w:szCs w:val="20"/>
                <w:lang w:val="en-GB"/>
              </w:rPr>
              <w:t xml:space="preserve"> Council, pursuant to section 204(1) of the </w:t>
            </w:r>
            <w:r w:rsidR="00481E4B" w:rsidRPr="00964B64">
              <w:rPr>
                <w:bCs/>
                <w:i/>
                <w:iCs/>
                <w:szCs w:val="20"/>
                <w:lang w:val="en-GB"/>
              </w:rPr>
              <w:t>Local Government Act 1989</w:t>
            </w:r>
            <w:r w:rsidR="00481E4B" w:rsidRPr="00964B64">
              <w:rPr>
                <w:bCs/>
                <w:szCs w:val="20"/>
                <w:lang w:val="en-GB"/>
              </w:rPr>
              <w:t xml:space="preserve"> (Vic) (“Act”) resolve to:</w:t>
            </w:r>
          </w:p>
          <w:p w14:paraId="344C2AE5" w14:textId="77777777" w:rsidR="00481E4B" w:rsidRPr="00964B64" w:rsidRDefault="00481E4B" w:rsidP="00481E4B">
            <w:pPr>
              <w:spacing w:after="120"/>
              <w:ind w:left="357" w:hanging="357"/>
              <w:rPr>
                <w:lang w:val="en-GB"/>
              </w:rPr>
            </w:pPr>
            <w:r w:rsidRPr="00964B64">
              <w:rPr>
                <w:szCs w:val="20"/>
                <w:lang w:val="en-GB"/>
              </w:rPr>
              <w:t>1.</w:t>
            </w:r>
            <w:r w:rsidRPr="00964B64">
              <w:rPr>
                <w:szCs w:val="20"/>
                <w:lang w:val="en-GB"/>
              </w:rPr>
              <w:tab/>
            </w:r>
            <w:r w:rsidRPr="00964B64">
              <w:rPr>
                <w:lang w:val="en-GB"/>
              </w:rPr>
              <w:t>Commence statutory procedures to consider declaring the whole of the land contained in certificate of title volume 12260 folio 394 (“Council land”) to be a public highway for the purposes of the Act.</w:t>
            </w:r>
          </w:p>
          <w:p w14:paraId="69166277" w14:textId="77777777" w:rsidR="00481E4B" w:rsidRPr="00964B64" w:rsidRDefault="00481E4B" w:rsidP="00481E4B">
            <w:pPr>
              <w:spacing w:after="120"/>
              <w:ind w:left="357" w:hanging="357"/>
              <w:rPr>
                <w:lang w:val="en-GB"/>
              </w:rPr>
            </w:pPr>
            <w:r w:rsidRPr="00964B64">
              <w:rPr>
                <w:szCs w:val="20"/>
                <w:lang w:val="en-GB"/>
              </w:rPr>
              <w:t>2.</w:t>
            </w:r>
            <w:r w:rsidRPr="00964B64">
              <w:rPr>
                <w:szCs w:val="20"/>
                <w:lang w:val="en-GB"/>
              </w:rPr>
              <w:tab/>
            </w:r>
            <w:r w:rsidRPr="00964B64">
              <w:rPr>
                <w:bCs/>
                <w:lang w:val="en-GB"/>
              </w:rPr>
              <w:t>Give public notice of the proposal, under section 223 of the Act, in the “</w:t>
            </w:r>
            <w:r w:rsidRPr="00964B64">
              <w:rPr>
                <w:bCs/>
              </w:rPr>
              <w:t>Whittlesea Review</w:t>
            </w:r>
            <w:r w:rsidRPr="00964B64">
              <w:rPr>
                <w:bCs/>
                <w:lang w:val="en-GB"/>
              </w:rPr>
              <w:t>” newspaper.</w:t>
            </w:r>
          </w:p>
          <w:p w14:paraId="1ACC4FD1" w14:textId="77777777" w:rsidR="00481E4B" w:rsidRPr="00964B64" w:rsidRDefault="00481E4B" w:rsidP="00481E4B">
            <w:pPr>
              <w:spacing w:after="120"/>
              <w:ind w:left="357" w:hanging="357"/>
            </w:pPr>
            <w:r w:rsidRPr="00964B64">
              <w:rPr>
                <w:szCs w:val="20"/>
              </w:rPr>
              <w:t>3.</w:t>
            </w:r>
            <w:r w:rsidRPr="00964B64">
              <w:rPr>
                <w:szCs w:val="20"/>
              </w:rPr>
              <w:tab/>
            </w:r>
            <w:r w:rsidRPr="00964B64">
              <w:rPr>
                <w:bCs/>
              </w:rPr>
              <w:t xml:space="preserve">Establish an Advisory Committee of Council (the ‘Committee’) comprising of Administrator_________________ and Administrator ______________ to consider written submissions and to hear those persons requesting to be heard in relation to their submission by the Committee at a format, </w:t>
            </w:r>
            <w:proofErr w:type="gramStart"/>
            <w:r w:rsidRPr="00964B64">
              <w:rPr>
                <w:bCs/>
              </w:rPr>
              <w:t>time</w:t>
            </w:r>
            <w:proofErr w:type="gramEnd"/>
            <w:r w:rsidRPr="00964B64">
              <w:rPr>
                <w:bCs/>
              </w:rPr>
              <w:t xml:space="preserve"> and date to be determined by the Committee.</w:t>
            </w:r>
          </w:p>
          <w:p w14:paraId="2B1EBD93" w14:textId="77777777" w:rsidR="00481E4B" w:rsidRPr="00964B64" w:rsidRDefault="00481E4B" w:rsidP="00481E4B">
            <w:pPr>
              <w:spacing w:after="120"/>
              <w:ind w:left="357" w:hanging="357"/>
              <w:rPr>
                <w:lang w:val="en-GB"/>
              </w:rPr>
            </w:pPr>
            <w:r w:rsidRPr="00964B64">
              <w:rPr>
                <w:szCs w:val="20"/>
                <w:lang w:val="en-GB"/>
              </w:rPr>
              <w:t>4.</w:t>
            </w:r>
            <w:r w:rsidRPr="00964B64">
              <w:rPr>
                <w:szCs w:val="20"/>
                <w:lang w:val="en-GB"/>
              </w:rPr>
              <w:tab/>
            </w:r>
            <w:r w:rsidRPr="00964B64">
              <w:rPr>
                <w:lang w:val="en-GB"/>
              </w:rPr>
              <w:t>Receive a</w:t>
            </w:r>
            <w:r w:rsidRPr="00964B64">
              <w:rPr>
                <w:spacing w:val="1"/>
              </w:rPr>
              <w:t xml:space="preserve"> </w:t>
            </w:r>
            <w:r w:rsidRPr="00964B64">
              <w:rPr>
                <w:lang w:val="en-GB"/>
              </w:rPr>
              <w:t>further report on the proposed road declaration of the Council land, following the receipt of any submissions received pursuant to section 223 of the Act.</w:t>
            </w:r>
          </w:p>
          <w:p w14:paraId="555B702A" w14:textId="77777777" w:rsidR="00481E4B" w:rsidRPr="00481E4B" w:rsidRDefault="00481E4B" w:rsidP="00481E4B">
            <w:pPr>
              <w:widowControl w:val="0"/>
              <w:spacing w:before="240"/>
              <w:rPr>
                <w:szCs w:val="22"/>
              </w:rPr>
            </w:pPr>
          </w:p>
        </w:tc>
      </w:tr>
      <w:tr w:rsidR="00964B64" w:rsidRPr="00481E4B" w14:paraId="519F5F8F" w14:textId="77777777" w:rsidTr="007815C4">
        <w:tc>
          <w:tcPr>
            <w:tcW w:w="5000" w:type="pct"/>
          </w:tcPr>
          <w:p w14:paraId="624DEB9A" w14:textId="77777777" w:rsidR="00964B64" w:rsidRDefault="00964B64" w:rsidP="00964B64">
            <w:pPr>
              <w:pBdr>
                <w:top w:val="double" w:sz="4" w:space="6" w:color="auto"/>
                <w:left w:val="double" w:sz="4" w:space="4" w:color="auto"/>
                <w:bottom w:val="double" w:sz="4" w:space="6" w:color="auto"/>
                <w:right w:val="double" w:sz="4" w:space="4" w:color="auto"/>
              </w:pBdr>
              <w:shd w:val="pct20" w:color="auto" w:fill="auto"/>
              <w:spacing w:before="240" w:after="240"/>
              <w:jc w:val="center"/>
              <w:rPr>
                <w:rFonts w:cs="Arial"/>
                <w:b/>
                <w:bCs/>
                <w:caps/>
              </w:rPr>
            </w:pPr>
            <w:bookmarkStart w:id="145" w:name="PDF2_Recommendations_37132"/>
            <w:bookmarkEnd w:id="145"/>
            <w:r w:rsidRPr="00964B64">
              <w:rPr>
                <w:rFonts w:cs="Arial"/>
                <w:b/>
                <w:bCs/>
                <w:caps/>
              </w:rPr>
              <w:t>Council Resolution</w:t>
            </w:r>
          </w:p>
          <w:p w14:paraId="6254583F" w14:textId="77777777" w:rsidR="00964B64" w:rsidRDefault="00964B64" w:rsidP="00964B64">
            <w:pPr>
              <w:tabs>
                <w:tab w:val="left" w:pos="2268"/>
              </w:tabs>
              <w:rPr>
                <w:rFonts w:cs="Arial"/>
                <w:b/>
                <w:i/>
              </w:rPr>
            </w:pPr>
            <w:bookmarkStart w:id="146" w:name="MoverSeconder_37132"/>
            <w:r w:rsidRPr="00964B64">
              <w:rPr>
                <w:rFonts w:cs="Arial"/>
                <w:b/>
                <w:i/>
                <w:caps/>
              </w:rPr>
              <w:t>Moved:</w:t>
            </w:r>
            <w:r w:rsidRPr="00964B64">
              <w:rPr>
                <w:rFonts w:cs="Arial"/>
                <w:b/>
                <w:i/>
                <w:caps/>
              </w:rPr>
              <w:tab/>
            </w:r>
            <w:r w:rsidRPr="00964B64">
              <w:rPr>
                <w:rFonts w:cs="Arial"/>
                <w:b/>
                <w:i/>
              </w:rPr>
              <w:t>Administrator Duncan</w:t>
            </w:r>
          </w:p>
          <w:p w14:paraId="58CA58E7" w14:textId="77777777" w:rsidR="00964B64" w:rsidRDefault="00964B64" w:rsidP="00964B64">
            <w:pPr>
              <w:tabs>
                <w:tab w:val="left" w:pos="2268"/>
              </w:tabs>
              <w:spacing w:before="0"/>
              <w:rPr>
                <w:rFonts w:cs="Arial"/>
                <w:b/>
                <w:i/>
              </w:rPr>
            </w:pPr>
            <w:r w:rsidRPr="00964B64">
              <w:rPr>
                <w:rFonts w:cs="Arial"/>
                <w:b/>
                <w:i/>
                <w:caps/>
              </w:rPr>
              <w:t>Seconded:</w:t>
            </w:r>
            <w:r w:rsidRPr="00964B64">
              <w:rPr>
                <w:rFonts w:cs="Arial"/>
                <w:b/>
                <w:i/>
                <w:caps/>
              </w:rPr>
              <w:tab/>
            </w:r>
            <w:r w:rsidRPr="00964B64">
              <w:rPr>
                <w:rFonts w:cs="Arial"/>
                <w:b/>
                <w:i/>
              </w:rPr>
              <w:t xml:space="preserve">Chairperson Wilson </w:t>
            </w:r>
          </w:p>
          <w:bookmarkEnd w:id="146"/>
          <w:p w14:paraId="65C184F6" w14:textId="77777777" w:rsidR="00964B64" w:rsidRPr="00964B64" w:rsidRDefault="00964B64" w:rsidP="00964B64">
            <w:pPr>
              <w:tabs>
                <w:tab w:val="left" w:pos="2268"/>
              </w:tabs>
              <w:spacing w:before="0"/>
            </w:pPr>
          </w:p>
          <w:p w14:paraId="4C16B28C" w14:textId="77777777" w:rsidR="00964B64" w:rsidRPr="00964B64" w:rsidRDefault="00964B64" w:rsidP="00964B64">
            <w:pPr>
              <w:rPr>
                <w:rFonts w:cs="Arial"/>
                <w:b/>
                <w:bCs/>
                <w:lang w:val="en-GB"/>
              </w:rPr>
            </w:pPr>
            <w:r w:rsidRPr="00964B64">
              <w:rPr>
                <w:rFonts w:cs="Arial"/>
                <w:b/>
                <w:bCs/>
                <w:lang w:val="en-GB"/>
              </w:rPr>
              <w:t xml:space="preserve">THAT Council, pursuant to section 204(1) of the </w:t>
            </w:r>
            <w:r w:rsidRPr="00964B64">
              <w:rPr>
                <w:rFonts w:cs="Arial"/>
                <w:b/>
                <w:bCs/>
                <w:i/>
                <w:iCs/>
                <w:lang w:val="en-GB"/>
              </w:rPr>
              <w:t>Local Government Act 1989</w:t>
            </w:r>
            <w:r w:rsidRPr="00964B64">
              <w:rPr>
                <w:rFonts w:cs="Arial"/>
                <w:b/>
                <w:bCs/>
                <w:lang w:val="en-GB"/>
              </w:rPr>
              <w:t xml:space="preserve"> (Vic) (“Act”) resolve to:</w:t>
            </w:r>
          </w:p>
          <w:p w14:paraId="1DCC9541" w14:textId="77777777" w:rsidR="00964B64" w:rsidRPr="00964B64" w:rsidRDefault="00964B64" w:rsidP="0062474A">
            <w:pPr>
              <w:ind w:left="567" w:hanging="567"/>
              <w:rPr>
                <w:rFonts w:cs="Arial"/>
                <w:b/>
                <w:lang w:val="en-GB"/>
              </w:rPr>
            </w:pPr>
            <w:r w:rsidRPr="00964B64">
              <w:rPr>
                <w:rFonts w:cs="Arial"/>
                <w:b/>
                <w:lang w:val="en-GB"/>
              </w:rPr>
              <w:t>1.</w:t>
            </w:r>
            <w:r w:rsidRPr="00964B64">
              <w:rPr>
                <w:rFonts w:cs="Arial"/>
                <w:b/>
                <w:lang w:val="en-GB"/>
              </w:rPr>
              <w:tab/>
              <w:t>Commence statutory procedures to consider declaring the whole of the land contained in certificate of title volume 12260 folio 394 (“Council land”) to be a public highway for the purposes of the Act.</w:t>
            </w:r>
          </w:p>
          <w:p w14:paraId="4C86A3C6" w14:textId="77777777" w:rsidR="00964B64" w:rsidRPr="00964B64" w:rsidRDefault="00964B64" w:rsidP="0062474A">
            <w:pPr>
              <w:ind w:left="567" w:hanging="567"/>
              <w:rPr>
                <w:rFonts w:cs="Arial"/>
                <w:b/>
                <w:lang w:val="en-GB"/>
              </w:rPr>
            </w:pPr>
            <w:r w:rsidRPr="00964B64">
              <w:rPr>
                <w:rFonts w:cs="Arial"/>
                <w:b/>
                <w:lang w:val="en-GB"/>
              </w:rPr>
              <w:t>2.</w:t>
            </w:r>
            <w:r w:rsidRPr="00964B64">
              <w:rPr>
                <w:rFonts w:cs="Arial"/>
                <w:b/>
                <w:lang w:val="en-GB"/>
              </w:rPr>
              <w:tab/>
            </w:r>
            <w:r w:rsidRPr="0062474A">
              <w:rPr>
                <w:rFonts w:cs="Arial"/>
                <w:b/>
                <w:lang w:val="en-GB"/>
              </w:rPr>
              <w:t>Give public notice of the proposal, under section 223 of the Act, in the “Whittlesea Review” newspaper.</w:t>
            </w:r>
          </w:p>
          <w:p w14:paraId="6445AF81" w14:textId="77777777" w:rsidR="00964B64" w:rsidRPr="00964B64" w:rsidRDefault="00964B64" w:rsidP="0062474A">
            <w:pPr>
              <w:ind w:left="567" w:hanging="567"/>
              <w:rPr>
                <w:rFonts w:cs="Arial"/>
                <w:b/>
              </w:rPr>
            </w:pPr>
            <w:r w:rsidRPr="00964B64">
              <w:rPr>
                <w:rFonts w:cs="Arial"/>
                <w:b/>
              </w:rPr>
              <w:t>3.</w:t>
            </w:r>
            <w:r w:rsidRPr="00964B64">
              <w:rPr>
                <w:rFonts w:cs="Arial"/>
                <w:b/>
              </w:rPr>
              <w:tab/>
            </w:r>
            <w:r w:rsidRPr="00964B64">
              <w:rPr>
                <w:rFonts w:cs="Arial"/>
                <w:b/>
                <w:bCs/>
              </w:rPr>
              <w:t>Establish an Advisory Committee of Council (the ‘Committee’) comprising of Administrator</w:t>
            </w:r>
            <w:r>
              <w:rPr>
                <w:rFonts w:cs="Arial"/>
                <w:b/>
                <w:bCs/>
              </w:rPr>
              <w:t xml:space="preserve"> Wilson, Administrator </w:t>
            </w:r>
            <w:proofErr w:type="gramStart"/>
            <w:r>
              <w:rPr>
                <w:rFonts w:cs="Arial"/>
                <w:b/>
                <w:bCs/>
              </w:rPr>
              <w:t>Duncan</w:t>
            </w:r>
            <w:proofErr w:type="gramEnd"/>
            <w:r>
              <w:rPr>
                <w:rFonts w:cs="Arial"/>
                <w:b/>
                <w:bCs/>
              </w:rPr>
              <w:t xml:space="preserve"> and Administrator Eddy</w:t>
            </w:r>
            <w:r w:rsidRPr="00964B64">
              <w:rPr>
                <w:rFonts w:cs="Arial"/>
                <w:b/>
                <w:bCs/>
              </w:rPr>
              <w:t xml:space="preserve"> to consider written submissions and to hear those persons requesting to be heard in relation to their submission by the Committee at a format, time and date to be determined by the Committee.</w:t>
            </w:r>
          </w:p>
          <w:p w14:paraId="606ADA21" w14:textId="77777777" w:rsidR="00964B64" w:rsidRDefault="00964B64" w:rsidP="0062474A">
            <w:pPr>
              <w:ind w:left="567" w:hanging="567"/>
              <w:rPr>
                <w:rFonts w:cs="Arial"/>
                <w:b/>
              </w:rPr>
            </w:pPr>
            <w:r w:rsidRPr="00964B64">
              <w:rPr>
                <w:rFonts w:cs="Arial"/>
                <w:b/>
                <w:lang w:val="en-GB"/>
              </w:rPr>
              <w:t>4.</w:t>
            </w:r>
            <w:r w:rsidRPr="00964B64">
              <w:rPr>
                <w:rFonts w:cs="Arial"/>
                <w:b/>
                <w:lang w:val="en-GB"/>
              </w:rPr>
              <w:tab/>
              <w:t>Receive a</w:t>
            </w:r>
            <w:r w:rsidRPr="00964B64">
              <w:rPr>
                <w:rFonts w:cs="Arial"/>
                <w:b/>
              </w:rPr>
              <w:t xml:space="preserve"> </w:t>
            </w:r>
            <w:r w:rsidRPr="00964B64">
              <w:rPr>
                <w:rFonts w:cs="Arial"/>
                <w:b/>
                <w:lang w:val="en-GB"/>
              </w:rPr>
              <w:t>further report on the proposed road declaration of the Council land, following the receipt of any submissions received pursuant to section 223 of the Act</w:t>
            </w:r>
            <w:r w:rsidRPr="00964B64">
              <w:rPr>
                <w:rFonts w:cs="Arial"/>
                <w:b/>
              </w:rPr>
              <w:t>.</w:t>
            </w:r>
            <w:bookmarkStart w:id="147" w:name="Carried_37132"/>
          </w:p>
          <w:p w14:paraId="7E3EFDE6" w14:textId="77777777" w:rsidR="00964B64" w:rsidRPr="00964B64" w:rsidRDefault="00964B64" w:rsidP="00964B64">
            <w:pPr>
              <w:jc w:val="right"/>
            </w:pPr>
            <w:r w:rsidRPr="00964B64">
              <w:rPr>
                <w:rFonts w:cs="Arial"/>
                <w:b/>
                <w:caps/>
              </w:rPr>
              <w:t>Carried</w:t>
            </w:r>
            <w:bookmarkEnd w:id="147"/>
          </w:p>
        </w:tc>
      </w:tr>
    </w:tbl>
    <w:p w14:paraId="6A21C64A" w14:textId="77777777" w:rsidR="00481E4B" w:rsidRDefault="00481E4B" w:rsidP="00481E4B">
      <w:pPr>
        <w:jc w:val="center"/>
        <w:sectPr w:rsidR="00481E4B" w:rsidSect="00481E4B">
          <w:headerReference w:type="even" r:id="rId172"/>
          <w:headerReference w:type="default" r:id="rId173"/>
          <w:footerReference w:type="even" r:id="rId174"/>
          <w:footerReference w:type="default" r:id="rId175"/>
          <w:headerReference w:type="first" r:id="rId176"/>
          <w:footerReference w:type="first" r:id="rId177"/>
          <w:type w:val="oddPage"/>
          <w:pgSz w:w="11907" w:h="16839" w:code="9"/>
          <w:pgMar w:top="1134" w:right="1418" w:bottom="851" w:left="1418" w:header="851" w:footer="567" w:gutter="0"/>
          <w:cols w:space="720"/>
          <w:formProt w:val="0"/>
          <w:docGrid w:linePitch="299"/>
        </w:sectPr>
      </w:pPr>
      <w:r>
        <w:t xml:space="preserve"> </w:t>
      </w:r>
      <w:bookmarkStart w:id="148" w:name="PageSet_Report_37132"/>
      <w:bookmarkEnd w:id="148"/>
    </w:p>
    <w:p w14:paraId="2CC100D1" w14:textId="77777777" w:rsidR="00481E4B" w:rsidRDefault="00481E4B" w:rsidP="00481E4B">
      <w:pPr>
        <w:jc w:val="center"/>
        <w:sectPr w:rsidR="00481E4B" w:rsidSect="00481E4B">
          <w:headerReference w:type="even" r:id="rId178"/>
          <w:headerReference w:type="default" r:id="rId179"/>
          <w:footerReference w:type="even" r:id="rId180"/>
          <w:footerReference w:type="default" r:id="rId181"/>
          <w:headerReference w:type="first" r:id="rId182"/>
          <w:footerReference w:type="first" r:id="rId183"/>
          <w:type w:val="oddPage"/>
          <w:pgSz w:w="16839" w:h="11907" w:orient="landscape" w:code="9"/>
          <w:pgMar w:top="1021" w:right="1021" w:bottom="1021" w:left="1021" w:header="425" w:footer="425" w:gutter="0"/>
          <w:cols w:space="720"/>
          <w:formProt w:val="0"/>
          <w:docGrid w:linePitch="299"/>
        </w:sectPr>
      </w:pPr>
      <w:bookmarkStart w:id="149" w:name="PDF3_Attachment_37132_1"/>
      <w:bookmarkEnd w:id="149"/>
      <w:r>
        <w:rPr>
          <w:noProof/>
          <w:lang w:eastAsia="en-AU"/>
        </w:rPr>
        <w:drawing>
          <wp:inline distT="0" distB="0" distL="0" distR="0" wp14:anchorId="4FA9E478" wp14:editId="43AE9DE5">
            <wp:extent cx="8600836" cy="6036159"/>
            <wp:effectExtent l="0" t="0" r="0" b="3175"/>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4">
                      <a:extLst>
                        <a:ext uri="{28A0092B-C50C-407E-A947-70E740481C1C}">
                          <a14:useLocalDpi xmlns:a14="http://schemas.microsoft.com/office/drawing/2010/main" val="0"/>
                        </a:ext>
                      </a:extLst>
                    </a:blip>
                    <a:srcRect l="962" t="1360" r="962" b="1360"/>
                    <a:stretch>
                      <a:fillRect/>
                    </a:stretch>
                  </pic:blipFill>
                  <pic:spPr>
                    <a:xfrm>
                      <a:off x="0" y="0"/>
                      <a:ext cx="8600836" cy="6036159"/>
                    </a:xfrm>
                    <a:prstGeom prst="rect">
                      <a:avLst/>
                    </a:prstGeom>
                  </pic:spPr>
                </pic:pic>
              </a:graphicData>
            </a:graphic>
          </wp:inline>
        </w:drawing>
      </w:r>
      <w:bookmarkStart w:id="150" w:name="INF_EndOfAttachment_37132_1"/>
      <w:bookmarkEnd w:id="150"/>
    </w:p>
    <w:p w14:paraId="0349160A" w14:textId="77777777" w:rsidR="00481E4B" w:rsidRDefault="00481E4B" w:rsidP="00481E4B">
      <w:pPr>
        <w:jc w:val="center"/>
        <w:sectPr w:rsidR="00481E4B" w:rsidSect="00481E4B">
          <w:headerReference w:type="even" r:id="rId185"/>
          <w:headerReference w:type="default" r:id="rId186"/>
          <w:footerReference w:type="even" r:id="rId187"/>
          <w:footerReference w:type="default" r:id="rId188"/>
          <w:headerReference w:type="first" r:id="rId189"/>
          <w:footerReference w:type="first" r:id="rId190"/>
          <w:type w:val="oddPage"/>
          <w:pgSz w:w="11907" w:h="16839" w:code="9"/>
          <w:pgMar w:top="1021" w:right="1021" w:bottom="1021" w:left="1021" w:header="425" w:footer="425" w:gutter="0"/>
          <w:cols w:space="720"/>
          <w:formProt w:val="0"/>
          <w:docGrid w:linePitch="299"/>
        </w:sectPr>
      </w:pPr>
      <w:bookmarkStart w:id="151" w:name="PDF3_Attachment_37132_2"/>
      <w:bookmarkEnd w:id="151"/>
      <w:r>
        <w:rPr>
          <w:noProof/>
          <w:lang w:eastAsia="en-AU"/>
        </w:rPr>
        <w:drawing>
          <wp:inline distT="0" distB="0" distL="0" distR="0" wp14:anchorId="1CEC2CEA" wp14:editId="2B83D4DE">
            <wp:extent cx="6213475" cy="8854734"/>
            <wp:effectExtent l="0" t="0" r="0" b="3810"/>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1">
                      <a:extLst>
                        <a:ext uri="{28A0092B-C50C-407E-A947-70E740481C1C}">
                          <a14:useLocalDpi xmlns:a14="http://schemas.microsoft.com/office/drawing/2010/main" val="0"/>
                        </a:ext>
                      </a:extLst>
                    </a:blip>
                    <a:srcRect l="1360" t="962" r="1360" b="962"/>
                    <a:stretch>
                      <a:fillRect/>
                    </a:stretch>
                  </pic:blipFill>
                  <pic:spPr>
                    <a:xfrm>
                      <a:off x="0" y="0"/>
                      <a:ext cx="6213475" cy="8854734"/>
                    </a:xfrm>
                    <a:prstGeom prst="rect">
                      <a:avLst/>
                    </a:prstGeom>
                  </pic:spPr>
                </pic:pic>
              </a:graphicData>
            </a:graphic>
          </wp:inline>
        </w:drawing>
      </w:r>
      <w:bookmarkStart w:id="152" w:name="INF_EndOfAttachment_37132_2"/>
      <w:bookmarkEnd w:id="152"/>
    </w:p>
    <w:p w14:paraId="25DF3562" w14:textId="77777777" w:rsidR="00481E4B" w:rsidRDefault="00481E4B" w:rsidP="00481E4B">
      <w:pPr>
        <w:jc w:val="center"/>
      </w:pPr>
      <w:bookmarkStart w:id="153" w:name="PDF3_Attachment_37132_3"/>
      <w:bookmarkEnd w:id="153"/>
      <w:r>
        <w:rPr>
          <w:noProof/>
          <w:lang w:eastAsia="en-AU"/>
        </w:rPr>
        <w:drawing>
          <wp:inline distT="0" distB="0" distL="0" distR="0" wp14:anchorId="7B8A038A" wp14:editId="78B6BC7E">
            <wp:extent cx="6213475" cy="8854734"/>
            <wp:effectExtent l="0" t="0" r="0" b="3810"/>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2">
                      <a:extLst>
                        <a:ext uri="{28A0092B-C50C-407E-A947-70E740481C1C}">
                          <a14:useLocalDpi xmlns:a14="http://schemas.microsoft.com/office/drawing/2010/main" val="0"/>
                        </a:ext>
                      </a:extLst>
                    </a:blip>
                    <a:srcRect l="1360" t="962" r="1360" b="962"/>
                    <a:stretch>
                      <a:fillRect/>
                    </a:stretch>
                  </pic:blipFill>
                  <pic:spPr>
                    <a:xfrm>
                      <a:off x="0" y="0"/>
                      <a:ext cx="6213475" cy="8854734"/>
                    </a:xfrm>
                    <a:prstGeom prst="rect">
                      <a:avLst/>
                    </a:prstGeom>
                  </pic:spPr>
                </pic:pic>
              </a:graphicData>
            </a:graphic>
          </wp:inline>
        </w:drawing>
      </w:r>
      <w:bookmarkStart w:id="154" w:name="INF_EndOfAttachment_37132_3"/>
      <w:bookmarkEnd w:id="154"/>
      <w:r>
        <w:t xml:space="preserve"> </w:t>
      </w:r>
    </w:p>
    <w:p w14:paraId="7F0FA979" w14:textId="77777777" w:rsidR="00481E4B" w:rsidRDefault="00481E4B" w:rsidP="00481E4B">
      <w:pPr>
        <w:spacing w:before="0"/>
      </w:pPr>
    </w:p>
    <w:p w14:paraId="16E572A2" w14:textId="77777777" w:rsidR="00481E4B" w:rsidRPr="00481E4B" w:rsidRDefault="00481E4B" w:rsidP="00481E4B">
      <w:pPr>
        <w:spacing w:before="0"/>
        <w:sectPr w:rsidR="00481E4B" w:rsidRPr="00481E4B" w:rsidSect="00481E4B">
          <w:headerReference w:type="even" r:id="rId193"/>
          <w:headerReference w:type="default" r:id="rId194"/>
          <w:footerReference w:type="even" r:id="rId195"/>
          <w:footerReference w:type="default" r:id="rId196"/>
          <w:headerReference w:type="first" r:id="rId197"/>
          <w:footerReference w:type="first" r:id="rId198"/>
          <w:type w:val="oddPage"/>
          <w:pgSz w:w="11907" w:h="16839" w:code="9"/>
          <w:pgMar w:top="1021" w:right="1021" w:bottom="1021" w:left="1021" w:header="425" w:footer="425" w:gutter="0"/>
          <w:cols w:space="720"/>
          <w:formProt w:val="0"/>
          <w:docGrid w:linePitch="299"/>
        </w:sectPr>
      </w:pPr>
    </w:p>
    <w:p w14:paraId="7B6B6513" w14:textId="77777777" w:rsidR="00481E4B" w:rsidRDefault="00481E4B" w:rsidP="00481E4B">
      <w:pPr>
        <w:pStyle w:val="ICTOC2"/>
      </w:pPr>
      <w:bookmarkStart w:id="155" w:name="PDF1_CommunityServices"/>
      <w:bookmarkStart w:id="156" w:name="_Toc87366263"/>
      <w:r>
        <w:rPr>
          <w:noProof/>
        </w:rPr>
        <w:t>6</w:t>
      </w:r>
      <w:r>
        <w:t>.</w:t>
      </w:r>
      <w:r>
        <w:rPr>
          <w:noProof/>
        </w:rPr>
        <w:t>3</w:t>
      </w:r>
      <w:r>
        <w:tab/>
        <w:t>Strong Local Economy</w:t>
      </w:r>
      <w:bookmarkEnd w:id="155"/>
      <w:bookmarkEnd w:id="156"/>
    </w:p>
    <w:p w14:paraId="62117AE4" w14:textId="77777777" w:rsidR="00481E4B" w:rsidRDefault="00D63D99" w:rsidP="00D63D99">
      <w:pPr>
        <w:pStyle w:val="ICTOC3"/>
        <w:ind w:left="0"/>
      </w:pPr>
      <w:r>
        <w:tab/>
      </w:r>
      <w:bookmarkStart w:id="157" w:name="_Toc87366264"/>
      <w:r w:rsidR="00481E4B">
        <w:t>Nil Reports</w:t>
      </w:r>
      <w:bookmarkEnd w:id="157"/>
      <w:r w:rsidR="00481E4B" w:rsidRPr="00481E4B">
        <w:t xml:space="preserve"> </w:t>
      </w:r>
    </w:p>
    <w:p w14:paraId="53A479BC" w14:textId="77777777" w:rsidR="00481E4B" w:rsidRDefault="00481E4B" w:rsidP="00481E4B">
      <w:pPr>
        <w:spacing w:before="0"/>
        <w:sectPr w:rsidR="00481E4B" w:rsidSect="00481E4B">
          <w:headerReference w:type="even" r:id="rId199"/>
          <w:headerReference w:type="default" r:id="rId200"/>
          <w:footerReference w:type="even" r:id="rId201"/>
          <w:footerReference w:type="default" r:id="rId202"/>
          <w:headerReference w:type="first" r:id="rId203"/>
          <w:footerReference w:type="first" r:id="rId204"/>
          <w:type w:val="oddPage"/>
          <w:pgSz w:w="11907" w:h="16839" w:code="9"/>
          <w:pgMar w:top="1134" w:right="1418" w:bottom="851" w:left="1418" w:header="851" w:footer="567" w:gutter="0"/>
          <w:cols w:space="720"/>
          <w:formProt w:val="0"/>
          <w:docGrid w:linePitch="299"/>
        </w:sectPr>
      </w:pPr>
    </w:p>
    <w:p w14:paraId="67DEF344" w14:textId="77777777" w:rsidR="00481E4B" w:rsidRDefault="00481E4B" w:rsidP="00481E4B">
      <w:pPr>
        <w:pStyle w:val="ICTOC2"/>
      </w:pPr>
      <w:bookmarkStart w:id="158" w:name="PDF1_CityTransport"/>
      <w:bookmarkStart w:id="159" w:name="_Toc87366265"/>
      <w:r>
        <w:rPr>
          <w:noProof/>
        </w:rPr>
        <w:t>6</w:t>
      </w:r>
      <w:r>
        <w:t>.</w:t>
      </w:r>
      <w:r>
        <w:rPr>
          <w:noProof/>
        </w:rPr>
        <w:t>4</w:t>
      </w:r>
      <w:r>
        <w:tab/>
        <w:t>Sustainable Environment</w:t>
      </w:r>
      <w:bookmarkEnd w:id="158"/>
      <w:bookmarkEnd w:id="159"/>
    </w:p>
    <w:bookmarkStart w:id="160" w:name="PDF1_Heading_37076"/>
    <w:bookmarkStart w:id="161" w:name="PDF2_ReportName_37076"/>
    <w:bookmarkEnd w:id="160"/>
    <w:bookmarkEnd w:id="161"/>
    <w:p w14:paraId="6F276CF7" w14:textId="77777777" w:rsidR="00481E4B" w:rsidRDefault="00481E4B" w:rsidP="00481E4B">
      <w:pPr>
        <w:spacing w:before="0" w:after="240"/>
        <w:ind w:left="851" w:hanging="851"/>
        <w:jc w:val="left"/>
        <w:rPr>
          <w:rFonts w:cs="Arial"/>
          <w:b/>
          <w:caps/>
        </w:rPr>
      </w:pPr>
      <w:r w:rsidRPr="00481E4B">
        <w:rPr>
          <w:rFonts w:cs="Arial"/>
          <w:color w:val="FF0000"/>
          <w:sz w:val="16"/>
        </w:rPr>
        <w:fldChar w:fldCharType="begin"/>
      </w:r>
      <w:r w:rsidRPr="00481E4B">
        <w:rPr>
          <w:rFonts w:cs="Arial"/>
          <w:color w:val="FF0000"/>
          <w:sz w:val="16"/>
        </w:rPr>
        <w:instrText xml:space="preserve"> TC "</w:instrText>
      </w:r>
      <w:bookmarkStart w:id="162" w:name="_Toc87366266"/>
      <w:r w:rsidRPr="00481E4B">
        <w:rPr>
          <w:rFonts w:cs="Arial"/>
          <w:color w:val="FF0000"/>
          <w:sz w:val="16"/>
        </w:rPr>
        <w:instrText>6.4.1</w:instrText>
      </w:r>
      <w:r w:rsidRPr="00481E4B">
        <w:rPr>
          <w:rFonts w:cs="Arial"/>
          <w:color w:val="FF0000"/>
          <w:sz w:val="16"/>
        </w:rPr>
        <w:tab/>
        <w:instrText>Road Closure - Bindts Road, Wollert</w:instrText>
      </w:r>
      <w:bookmarkEnd w:id="162"/>
      <w:r w:rsidRPr="00481E4B">
        <w:rPr>
          <w:rFonts w:cs="Arial"/>
          <w:color w:val="FF0000"/>
          <w:sz w:val="16"/>
        </w:rPr>
        <w:instrText xml:space="preserve">" \l3  </w:instrText>
      </w:r>
      <w:r w:rsidRPr="00481E4B">
        <w:rPr>
          <w:rFonts w:cs="Arial"/>
          <w:color w:val="FF0000"/>
          <w:sz w:val="16"/>
        </w:rPr>
        <w:fldChar w:fldCharType="end"/>
      </w:r>
      <w:r>
        <w:rPr>
          <w:rFonts w:cs="Arial"/>
          <w:b/>
        </w:rPr>
        <w:t>ITEM 6.4.1</w:t>
      </w:r>
      <w:r>
        <w:rPr>
          <w:rFonts w:cs="Arial"/>
          <w:b/>
          <w:szCs w:val="16"/>
          <w:lang w:eastAsia="en-AU"/>
        </w:rPr>
        <w:tab/>
      </w:r>
      <w:r>
        <w:rPr>
          <w:rFonts w:cs="Arial"/>
          <w:b/>
          <w:caps/>
        </w:rPr>
        <w:t xml:space="preserve">Road Closure - Bindts Road, Wollert  </w:t>
      </w:r>
    </w:p>
    <w:p w14:paraId="568C23D5" w14:textId="77777777" w:rsidR="00481E4B" w:rsidRDefault="00481E4B" w:rsidP="00481E4B">
      <w:pPr>
        <w:tabs>
          <w:tab w:val="left" w:pos="2835"/>
          <w:tab w:val="left" w:pos="3402"/>
        </w:tabs>
        <w:spacing w:before="240"/>
        <w:ind w:left="3402" w:hanging="3402"/>
        <w:jc w:val="left"/>
        <w:rPr>
          <w:rFonts w:cs="Arial"/>
          <w:b/>
        </w:rPr>
      </w:pPr>
      <w:bookmarkStart w:id="163" w:name="PDF2_Attachments_37076"/>
      <w:bookmarkEnd w:id="163"/>
      <w:r w:rsidRPr="00FE1D6C">
        <w:rPr>
          <w:rFonts w:cs="Arial"/>
          <w:b/>
        </w:rPr>
        <w:t>Attachments:</w:t>
      </w:r>
      <w:r w:rsidRPr="00FE1D6C">
        <w:rPr>
          <w:rFonts w:cs="Arial"/>
          <w:b/>
        </w:rPr>
        <w:tab/>
        <w:t>1</w:t>
      </w:r>
      <w:r w:rsidRPr="00FE1D6C">
        <w:rPr>
          <w:rFonts w:cs="Arial"/>
          <w:b/>
        </w:rPr>
        <w:tab/>
        <w:t xml:space="preserve">Locality Plan </w:t>
      </w:r>
      <w:bookmarkStart w:id="164" w:name="PDFA_37076_1"/>
      <w:r w:rsidRPr="00FE1D6C">
        <w:rPr>
          <w:rFonts w:cs="Arial"/>
          <w:b/>
        </w:rPr>
        <w:t xml:space="preserve"> </w:t>
      </w:r>
      <w:bookmarkEnd w:id="164"/>
    </w:p>
    <w:p w14:paraId="594795FE" w14:textId="77777777" w:rsidR="00481E4B" w:rsidRDefault="00481E4B" w:rsidP="00481E4B">
      <w:pPr>
        <w:tabs>
          <w:tab w:val="left" w:pos="3402"/>
        </w:tabs>
        <w:ind w:left="3402" w:hanging="567"/>
        <w:jc w:val="left"/>
        <w:rPr>
          <w:rFonts w:cs="Arial"/>
          <w:b/>
        </w:rPr>
      </w:pPr>
      <w:r w:rsidRPr="00FE1D6C">
        <w:rPr>
          <w:rFonts w:cs="Arial"/>
          <w:b/>
        </w:rPr>
        <w:t>2</w:t>
      </w:r>
      <w:r w:rsidRPr="00FE1D6C">
        <w:rPr>
          <w:rFonts w:cs="Arial"/>
          <w:b/>
        </w:rPr>
        <w:tab/>
        <w:t xml:space="preserve">Ownership Plan </w:t>
      </w:r>
      <w:bookmarkStart w:id="165" w:name="PDFA_37076_2"/>
      <w:r w:rsidRPr="00FE1D6C">
        <w:rPr>
          <w:rFonts w:cs="Arial"/>
          <w:b/>
        </w:rPr>
        <w:t xml:space="preserve"> </w:t>
      </w:r>
      <w:bookmarkEnd w:id="165"/>
    </w:p>
    <w:p w14:paraId="2A521587" w14:textId="77777777" w:rsidR="00481E4B" w:rsidRDefault="00481E4B" w:rsidP="00481E4B">
      <w:pPr>
        <w:tabs>
          <w:tab w:val="left" w:pos="3402"/>
        </w:tabs>
        <w:ind w:left="3402" w:hanging="567"/>
        <w:jc w:val="left"/>
        <w:rPr>
          <w:rFonts w:cs="Arial"/>
          <w:b/>
        </w:rPr>
      </w:pPr>
      <w:r w:rsidRPr="00FE1D6C">
        <w:rPr>
          <w:rFonts w:cs="Arial"/>
          <w:b/>
        </w:rPr>
        <w:t>3</w:t>
      </w:r>
      <w:r w:rsidRPr="00FE1D6C">
        <w:rPr>
          <w:rFonts w:cs="Arial"/>
          <w:b/>
        </w:rPr>
        <w:tab/>
        <w:t xml:space="preserve">Crash Data </w:t>
      </w:r>
      <w:bookmarkStart w:id="166" w:name="PDFA_37076_3"/>
      <w:r w:rsidRPr="00FE1D6C">
        <w:rPr>
          <w:rFonts w:cs="Arial"/>
          <w:b/>
        </w:rPr>
        <w:t xml:space="preserve"> </w:t>
      </w:r>
      <w:bookmarkEnd w:id="166"/>
    </w:p>
    <w:p w14:paraId="2A10B73B" w14:textId="77777777" w:rsidR="00481E4B" w:rsidRDefault="00481E4B" w:rsidP="00481E4B">
      <w:pPr>
        <w:tabs>
          <w:tab w:val="left" w:pos="3402"/>
        </w:tabs>
        <w:ind w:left="3402" w:hanging="567"/>
        <w:jc w:val="left"/>
        <w:rPr>
          <w:rFonts w:cs="Arial"/>
          <w:b/>
        </w:rPr>
      </w:pPr>
      <w:r w:rsidRPr="00FE1D6C">
        <w:rPr>
          <w:rFonts w:cs="Arial"/>
          <w:b/>
        </w:rPr>
        <w:t>4</w:t>
      </w:r>
      <w:r w:rsidRPr="00FE1D6C">
        <w:rPr>
          <w:rFonts w:cs="Arial"/>
          <w:b/>
        </w:rPr>
        <w:tab/>
        <w:t xml:space="preserve">Traffic Conditions </w:t>
      </w:r>
      <w:bookmarkStart w:id="167" w:name="PDFA_37076_4"/>
      <w:r w:rsidRPr="00FE1D6C">
        <w:rPr>
          <w:rFonts w:cs="Arial"/>
          <w:b/>
        </w:rPr>
        <w:t xml:space="preserve"> </w:t>
      </w:r>
      <w:bookmarkEnd w:id="167"/>
    </w:p>
    <w:p w14:paraId="5E522E72" w14:textId="77777777" w:rsidR="00481E4B" w:rsidRPr="003A1019" w:rsidRDefault="00481E4B" w:rsidP="00481E4B">
      <w:pPr>
        <w:tabs>
          <w:tab w:val="left" w:pos="3402"/>
        </w:tabs>
        <w:ind w:left="3402" w:hanging="567"/>
        <w:jc w:val="left"/>
        <w:rPr>
          <w:rFonts w:cs="Arial"/>
          <w:b/>
          <w:szCs w:val="16"/>
          <w:lang w:eastAsia="en-AU"/>
        </w:rPr>
      </w:pPr>
      <w:r w:rsidRPr="00FE1D6C">
        <w:rPr>
          <w:rFonts w:cs="Arial"/>
          <w:b/>
        </w:rPr>
        <w:t>5</w:t>
      </w:r>
      <w:r w:rsidRPr="00FE1D6C">
        <w:rPr>
          <w:rFonts w:cs="Arial"/>
          <w:b/>
        </w:rPr>
        <w:tab/>
        <w:t xml:space="preserve">Quarry Hills Precinct Structure Plan Road Plan </w:t>
      </w:r>
      <w:bookmarkStart w:id="168" w:name="PDFA_Attachment_5"/>
      <w:bookmarkStart w:id="169" w:name="PDFA_37076_5"/>
      <w:r w:rsidRPr="00FE1D6C">
        <w:rPr>
          <w:rFonts w:cs="Arial"/>
          <w:b/>
        </w:rPr>
        <w:t xml:space="preserve"> </w:t>
      </w:r>
      <w:bookmarkEnd w:id="168"/>
      <w:bookmarkEnd w:id="169"/>
      <w:r>
        <w:rPr>
          <w:rFonts w:cs="Arial"/>
          <w:b/>
          <w:caps/>
        </w:rPr>
        <w:t xml:space="preserve">  </w:t>
      </w:r>
    </w:p>
    <w:p w14:paraId="11CCA75B" w14:textId="77777777" w:rsidR="00481E4B" w:rsidRPr="00F5679C" w:rsidRDefault="00481E4B" w:rsidP="00481E4B">
      <w:pPr>
        <w:spacing w:before="240"/>
        <w:ind w:left="2835" w:hanging="2835"/>
        <w:jc w:val="left"/>
        <w:rPr>
          <w:rFonts w:cs="Arial"/>
          <w:b/>
          <w:snapToGrid w:val="0"/>
          <w:szCs w:val="20"/>
        </w:rPr>
      </w:pPr>
      <w:r w:rsidRPr="00F5679C">
        <w:rPr>
          <w:rFonts w:cs="Arial"/>
          <w:b/>
          <w:snapToGrid w:val="0"/>
          <w:szCs w:val="20"/>
        </w:rPr>
        <w:t>Responsible Officer:</w:t>
      </w:r>
      <w:r w:rsidRPr="00F5679C">
        <w:rPr>
          <w:rFonts w:cs="Arial"/>
          <w:b/>
          <w:snapToGrid w:val="0"/>
          <w:szCs w:val="20"/>
        </w:rPr>
        <w:tab/>
      </w:r>
      <w:r w:rsidRPr="00BD252C">
        <w:rPr>
          <w:rFonts w:cs="Arial"/>
          <w:b/>
          <w:snapToGrid w:val="0"/>
          <w:szCs w:val="20"/>
        </w:rPr>
        <w:t>Director Infrastructure &amp; Environment</w:t>
      </w:r>
      <w:r>
        <w:rPr>
          <w:rFonts w:cs="Arial"/>
          <w:b/>
          <w:snapToGrid w:val="0"/>
          <w:szCs w:val="20"/>
        </w:rPr>
        <w:t xml:space="preserve"> </w:t>
      </w:r>
    </w:p>
    <w:p w14:paraId="733CFCA9" w14:textId="77777777" w:rsidR="00481E4B" w:rsidRPr="00F5679C" w:rsidRDefault="00481E4B" w:rsidP="00481E4B">
      <w:pPr>
        <w:spacing w:before="240"/>
        <w:ind w:left="2835" w:hanging="2835"/>
        <w:jc w:val="left"/>
        <w:rPr>
          <w:rFonts w:cs="Arial"/>
          <w:b/>
          <w:snapToGrid w:val="0"/>
          <w:szCs w:val="20"/>
        </w:rPr>
      </w:pPr>
      <w:r w:rsidRPr="00F5679C">
        <w:rPr>
          <w:rFonts w:cs="Arial"/>
          <w:b/>
          <w:snapToGrid w:val="0"/>
          <w:szCs w:val="20"/>
        </w:rPr>
        <w:t>Author:</w:t>
      </w:r>
      <w:r w:rsidRPr="00F5679C">
        <w:rPr>
          <w:rFonts w:cs="Arial"/>
          <w:b/>
          <w:snapToGrid w:val="0"/>
          <w:szCs w:val="20"/>
        </w:rPr>
        <w:tab/>
      </w:r>
      <w:r w:rsidRPr="00BD252C">
        <w:rPr>
          <w:rFonts w:cs="Arial"/>
          <w:b/>
          <w:snapToGrid w:val="0"/>
          <w:szCs w:val="20"/>
        </w:rPr>
        <w:t>Project Manager</w:t>
      </w:r>
      <w:r>
        <w:rPr>
          <w:rFonts w:cs="Arial"/>
          <w:b/>
          <w:snapToGrid w:val="0"/>
          <w:szCs w:val="20"/>
        </w:rPr>
        <w:t xml:space="preserve">    </w:t>
      </w:r>
    </w:p>
    <w:p w14:paraId="05B5DEDA" w14:textId="77777777" w:rsidR="00481E4B" w:rsidRDefault="00481E4B" w:rsidP="00481E4B">
      <w:pPr>
        <w:rPr>
          <w:sz w:val="12"/>
          <w:lang w:val="en-GB"/>
        </w:rPr>
      </w:pPr>
    </w:p>
    <w:p w14:paraId="2D3303A0" w14:textId="77777777" w:rsidR="00481E4B" w:rsidRDefault="00481E4B" w:rsidP="00481E4B">
      <w:pPr>
        <w:spacing w:before="360" w:after="240"/>
        <w:rPr>
          <w:rFonts w:ascii="Arial Bold" w:hAnsi="Arial Bold" w:cs="Arial"/>
          <w:b/>
          <w:caps/>
          <w:smallCaps/>
          <w:szCs w:val="22"/>
        </w:rPr>
      </w:pPr>
      <w:r>
        <w:rPr>
          <w:rFonts w:ascii="Arial Bold" w:hAnsi="Arial Bold" w:cs="Arial"/>
          <w:b/>
          <w:caps/>
          <w:smallCaps/>
          <w:szCs w:val="22"/>
        </w:rPr>
        <w:t>report status</w:t>
      </w:r>
    </w:p>
    <w:p w14:paraId="191ECDF8" w14:textId="77777777" w:rsidR="00481E4B" w:rsidRDefault="00481E4B" w:rsidP="00481E4B">
      <w:pPr>
        <w:tabs>
          <w:tab w:val="num" w:pos="567"/>
        </w:tabs>
        <w:spacing w:after="120"/>
        <w:rPr>
          <w:rFonts w:cs="Arial"/>
          <w:szCs w:val="22"/>
        </w:rPr>
      </w:pPr>
      <w:r>
        <w:rPr>
          <w:rFonts w:cs="Arial"/>
          <w:szCs w:val="22"/>
        </w:rPr>
        <w:t>This report is being presented to Council</w:t>
      </w:r>
    </w:p>
    <w:p w14:paraId="4DD06973" w14:textId="77777777" w:rsidR="00481E4B" w:rsidRPr="008861A4" w:rsidRDefault="00481E4B" w:rsidP="00481E4B">
      <w:pPr>
        <w:tabs>
          <w:tab w:val="left" w:pos="851"/>
        </w:tabs>
        <w:spacing w:after="120"/>
        <w:ind w:left="851" w:hanging="491"/>
        <w:rPr>
          <w:rFonts w:cs="Arial"/>
          <w:szCs w:val="22"/>
        </w:rPr>
      </w:pPr>
      <w:r w:rsidRPr="00F831C3">
        <w:rPr>
          <w:rFonts w:ascii="Symbol" w:hAnsi="Symbol" w:cs="Arial"/>
          <w:szCs w:val="22"/>
        </w:rPr>
        <w:t></w:t>
      </w:r>
      <w:r w:rsidRPr="00F831C3">
        <w:rPr>
          <w:rFonts w:ascii="Symbol" w:hAnsi="Symbol" w:cs="Arial"/>
          <w:szCs w:val="22"/>
        </w:rPr>
        <w:tab/>
      </w:r>
      <w:r w:rsidRPr="008861A4">
        <w:rPr>
          <w:rFonts w:cs="Arial"/>
          <w:szCs w:val="22"/>
        </w:rPr>
        <w:t>This report went to ELT on 15 September 2021</w:t>
      </w:r>
    </w:p>
    <w:p w14:paraId="4F6A501F" w14:textId="77777777" w:rsidR="00481E4B" w:rsidRPr="008861A4" w:rsidRDefault="00481E4B" w:rsidP="00481E4B">
      <w:pPr>
        <w:tabs>
          <w:tab w:val="left" w:pos="851"/>
        </w:tabs>
        <w:spacing w:after="120"/>
        <w:ind w:left="851" w:hanging="491"/>
        <w:rPr>
          <w:rFonts w:cs="Arial"/>
          <w:szCs w:val="22"/>
        </w:rPr>
      </w:pPr>
      <w:r w:rsidRPr="00F831C3">
        <w:rPr>
          <w:rFonts w:ascii="Symbol" w:hAnsi="Symbol" w:cs="Arial"/>
          <w:szCs w:val="22"/>
        </w:rPr>
        <w:t></w:t>
      </w:r>
      <w:r w:rsidRPr="00F831C3">
        <w:rPr>
          <w:rFonts w:ascii="Symbol" w:hAnsi="Symbol" w:cs="Arial"/>
          <w:szCs w:val="22"/>
        </w:rPr>
        <w:tab/>
      </w:r>
      <w:r w:rsidRPr="008861A4">
        <w:rPr>
          <w:rFonts w:cs="Arial"/>
          <w:szCs w:val="22"/>
        </w:rPr>
        <w:t>This report went to a Council Briefing on 4 October 2021</w:t>
      </w:r>
    </w:p>
    <w:p w14:paraId="3C908BF4" w14:textId="77777777" w:rsidR="00481E4B" w:rsidRPr="00BD2032" w:rsidRDefault="00481E4B" w:rsidP="00481E4B">
      <w:pPr>
        <w:spacing w:before="360" w:after="240"/>
        <w:rPr>
          <w:rFonts w:ascii="Arial Bold" w:hAnsi="Arial Bold" w:cs="Arial"/>
          <w:b/>
          <w:caps/>
          <w:smallCaps/>
          <w:szCs w:val="22"/>
        </w:rPr>
      </w:pPr>
      <w:r w:rsidRPr="00BD2032">
        <w:rPr>
          <w:rFonts w:ascii="Arial Bold" w:hAnsi="Arial Bold" w:cs="Arial"/>
          <w:b/>
          <w:caps/>
          <w:smallCaps/>
          <w:szCs w:val="22"/>
        </w:rPr>
        <w:t>RECOMMENDATION SUMMARY</w:t>
      </w:r>
    </w:p>
    <w:p w14:paraId="1055EF8D" w14:textId="77777777" w:rsidR="00481E4B" w:rsidRPr="0051367D" w:rsidRDefault="00481E4B" w:rsidP="00481E4B">
      <w:pPr>
        <w:pStyle w:val="capsRecommendationText"/>
        <w:widowControl w:val="0"/>
        <w:tabs>
          <w:tab w:val="left" w:pos="567"/>
        </w:tabs>
        <w:spacing w:before="240" w:after="0"/>
        <w:ind w:left="567" w:hanging="567"/>
        <w:rPr>
          <w:b w:val="0"/>
        </w:rPr>
      </w:pPr>
      <w:r w:rsidRPr="0051367D">
        <w:rPr>
          <w:b w:val="0"/>
        </w:rPr>
        <w:t>1.</w:t>
      </w:r>
      <w:r w:rsidRPr="0051367D">
        <w:rPr>
          <w:b w:val="0"/>
        </w:rPr>
        <w:tab/>
      </w:r>
      <w:r w:rsidRPr="0051367D">
        <w:rPr>
          <w:b w:val="0"/>
          <w:bCs/>
        </w:rPr>
        <w:t xml:space="preserve">Endorse the proposed discontinuance of </w:t>
      </w:r>
      <w:proofErr w:type="spellStart"/>
      <w:r w:rsidRPr="0051367D">
        <w:rPr>
          <w:b w:val="0"/>
          <w:bCs/>
        </w:rPr>
        <w:t>Bindts</w:t>
      </w:r>
      <w:proofErr w:type="spellEnd"/>
      <w:r w:rsidRPr="0051367D">
        <w:rPr>
          <w:b w:val="0"/>
          <w:bCs/>
        </w:rPr>
        <w:t xml:space="preserve"> Road, Wollert to traffic between Harvest Home Road and </w:t>
      </w:r>
      <w:proofErr w:type="spellStart"/>
      <w:r w:rsidRPr="0051367D">
        <w:rPr>
          <w:b w:val="0"/>
          <w:bCs/>
        </w:rPr>
        <w:t>Lehmanns</w:t>
      </w:r>
      <w:proofErr w:type="spellEnd"/>
      <w:r w:rsidRPr="0051367D">
        <w:rPr>
          <w:b w:val="0"/>
          <w:bCs/>
        </w:rPr>
        <w:t xml:space="preserve"> </w:t>
      </w:r>
      <w:proofErr w:type="gramStart"/>
      <w:r w:rsidRPr="0051367D">
        <w:rPr>
          <w:b w:val="0"/>
          <w:bCs/>
        </w:rPr>
        <w:t>Road</w:t>
      </w:r>
      <w:r w:rsidRPr="0051367D">
        <w:rPr>
          <w:b w:val="0"/>
        </w:rPr>
        <w:t>;</w:t>
      </w:r>
      <w:proofErr w:type="gramEnd"/>
    </w:p>
    <w:p w14:paraId="4BD3BAE1" w14:textId="77777777" w:rsidR="00481E4B" w:rsidRPr="0051367D" w:rsidRDefault="00481E4B" w:rsidP="00481E4B">
      <w:pPr>
        <w:pStyle w:val="capsRecommendationText"/>
        <w:widowControl w:val="0"/>
        <w:tabs>
          <w:tab w:val="left" w:pos="567"/>
        </w:tabs>
        <w:spacing w:before="240" w:after="0"/>
        <w:ind w:left="567" w:hanging="567"/>
        <w:rPr>
          <w:b w:val="0"/>
        </w:rPr>
      </w:pPr>
      <w:r w:rsidRPr="0051367D">
        <w:rPr>
          <w:b w:val="0"/>
        </w:rPr>
        <w:t>2.</w:t>
      </w:r>
      <w:r w:rsidRPr="0051367D">
        <w:rPr>
          <w:b w:val="0"/>
        </w:rPr>
        <w:tab/>
      </w:r>
      <w:r w:rsidRPr="0051367D">
        <w:rPr>
          <w:b w:val="0"/>
          <w:bCs/>
        </w:rPr>
        <w:t xml:space="preserve">Commence community consultation on the proposed discontinuance in accordance with Section 12 of the Road Management Act 2004 and Council’s Community Engagement </w:t>
      </w:r>
      <w:proofErr w:type="gramStart"/>
      <w:r w:rsidRPr="0051367D">
        <w:rPr>
          <w:b w:val="0"/>
          <w:bCs/>
        </w:rPr>
        <w:t>policy;</w:t>
      </w:r>
      <w:proofErr w:type="gramEnd"/>
    </w:p>
    <w:p w14:paraId="14B52E98" w14:textId="77777777" w:rsidR="00481E4B" w:rsidRPr="0051367D" w:rsidRDefault="00481E4B" w:rsidP="00481E4B">
      <w:pPr>
        <w:pStyle w:val="capsRecommendationText"/>
        <w:widowControl w:val="0"/>
        <w:tabs>
          <w:tab w:val="left" w:pos="567"/>
        </w:tabs>
        <w:spacing w:before="240" w:after="0"/>
        <w:ind w:left="567" w:hanging="567"/>
        <w:rPr>
          <w:b w:val="0"/>
        </w:rPr>
      </w:pPr>
      <w:r w:rsidRPr="0051367D">
        <w:rPr>
          <w:b w:val="0"/>
        </w:rPr>
        <w:t>3.</w:t>
      </w:r>
      <w:r w:rsidRPr="0051367D">
        <w:rPr>
          <w:b w:val="0"/>
        </w:rPr>
        <w:tab/>
      </w:r>
      <w:r w:rsidRPr="0051367D">
        <w:rPr>
          <w:b w:val="0"/>
          <w:bCs/>
        </w:rPr>
        <w:t xml:space="preserve">Give public notice of Council’s intention to discontinue and close </w:t>
      </w:r>
      <w:proofErr w:type="spellStart"/>
      <w:r w:rsidRPr="0051367D">
        <w:rPr>
          <w:b w:val="0"/>
          <w:bCs/>
        </w:rPr>
        <w:t>Bindts</w:t>
      </w:r>
      <w:proofErr w:type="spellEnd"/>
      <w:r w:rsidRPr="0051367D">
        <w:rPr>
          <w:b w:val="0"/>
          <w:bCs/>
        </w:rPr>
        <w:t xml:space="preserve"> Road, Wollert in the Government Gazette, Whittlesea Review and the Northern Star Weekly, including additional consultation and engagement to occur with the municipal </w:t>
      </w:r>
      <w:proofErr w:type="gramStart"/>
      <w:r w:rsidRPr="0051367D">
        <w:rPr>
          <w:b w:val="0"/>
          <w:bCs/>
        </w:rPr>
        <w:t>community;</w:t>
      </w:r>
      <w:proofErr w:type="gramEnd"/>
    </w:p>
    <w:p w14:paraId="05C9436E" w14:textId="77777777" w:rsidR="00481E4B" w:rsidRPr="0051367D" w:rsidRDefault="00481E4B" w:rsidP="00481E4B">
      <w:pPr>
        <w:pStyle w:val="capsRecommendationText"/>
        <w:widowControl w:val="0"/>
        <w:tabs>
          <w:tab w:val="left" w:pos="567"/>
        </w:tabs>
        <w:spacing w:before="240" w:after="0"/>
        <w:ind w:left="567" w:hanging="567"/>
        <w:rPr>
          <w:b w:val="0"/>
        </w:rPr>
      </w:pPr>
      <w:r w:rsidRPr="0051367D">
        <w:rPr>
          <w:b w:val="0"/>
        </w:rPr>
        <w:t>4.</w:t>
      </w:r>
      <w:r w:rsidRPr="0051367D">
        <w:rPr>
          <w:b w:val="0"/>
        </w:rPr>
        <w:tab/>
      </w:r>
      <w:r w:rsidRPr="0051367D">
        <w:rPr>
          <w:b w:val="0"/>
          <w:bCs/>
        </w:rPr>
        <w:t xml:space="preserve">Provide an opportunity for any person who has made a written submission in relation to the proposal and requested to be heard in support of their submission, to appear in person or by a person acting on behalf of that person at a meeting of the </w:t>
      </w:r>
      <w:proofErr w:type="gramStart"/>
      <w:r w:rsidRPr="0051367D">
        <w:rPr>
          <w:b w:val="0"/>
          <w:bCs/>
        </w:rPr>
        <w:t>Council;</w:t>
      </w:r>
      <w:proofErr w:type="gramEnd"/>
      <w:r w:rsidRPr="0051367D">
        <w:rPr>
          <w:b w:val="0"/>
          <w:bCs/>
        </w:rPr>
        <w:t xml:space="preserve"> </w:t>
      </w:r>
    </w:p>
    <w:p w14:paraId="152C8E02" w14:textId="77777777" w:rsidR="00481E4B" w:rsidRPr="0051367D" w:rsidRDefault="00481E4B" w:rsidP="00481E4B">
      <w:pPr>
        <w:pStyle w:val="capsRecommendationText"/>
        <w:widowControl w:val="0"/>
        <w:tabs>
          <w:tab w:val="left" w:pos="567"/>
        </w:tabs>
        <w:spacing w:before="240" w:after="0"/>
        <w:ind w:left="567" w:hanging="567"/>
        <w:rPr>
          <w:b w:val="0"/>
        </w:rPr>
      </w:pPr>
      <w:r w:rsidRPr="0051367D">
        <w:rPr>
          <w:b w:val="0"/>
        </w:rPr>
        <w:t>5.</w:t>
      </w:r>
      <w:r w:rsidRPr="0051367D">
        <w:rPr>
          <w:b w:val="0"/>
        </w:rPr>
        <w:tab/>
      </w:r>
      <w:r w:rsidRPr="0051367D">
        <w:rPr>
          <w:b w:val="0"/>
          <w:bCs/>
        </w:rPr>
        <w:t>Take into consideration all the submissions made on the proposal; and</w:t>
      </w:r>
    </w:p>
    <w:p w14:paraId="69509B4C" w14:textId="77777777" w:rsidR="00481E4B" w:rsidRPr="0051367D" w:rsidRDefault="00481E4B" w:rsidP="00481E4B">
      <w:pPr>
        <w:pStyle w:val="capsRecommendationText"/>
        <w:widowControl w:val="0"/>
        <w:tabs>
          <w:tab w:val="left" w:pos="567"/>
        </w:tabs>
        <w:spacing w:before="240" w:after="0"/>
        <w:ind w:left="567" w:hanging="567"/>
        <w:rPr>
          <w:b w:val="0"/>
          <w:bCs/>
        </w:rPr>
      </w:pPr>
      <w:r w:rsidRPr="0051367D">
        <w:rPr>
          <w:b w:val="0"/>
          <w:bCs/>
        </w:rPr>
        <w:t>6.</w:t>
      </w:r>
      <w:r w:rsidRPr="0051367D">
        <w:rPr>
          <w:b w:val="0"/>
          <w:bCs/>
        </w:rPr>
        <w:tab/>
        <w:t>Authorise the Chief Executive Officer to make the necessary administrative arrangements for any submitters to be heard by Council.</w:t>
      </w:r>
    </w:p>
    <w:p w14:paraId="546291C4" w14:textId="77777777" w:rsidR="00481E4B" w:rsidRDefault="00481E4B" w:rsidP="00481E4B">
      <w:pPr>
        <w:keepNext/>
        <w:tabs>
          <w:tab w:val="left" w:pos="1134"/>
          <w:tab w:val="left" w:pos="7498"/>
        </w:tabs>
        <w:spacing w:before="360" w:after="240"/>
        <w:rPr>
          <w:rFonts w:cs="Arial"/>
          <w:b/>
          <w:caps/>
          <w:smallCaps/>
          <w:szCs w:val="22"/>
        </w:rPr>
      </w:pPr>
      <w:r>
        <w:rPr>
          <w:rFonts w:cs="Arial"/>
          <w:b/>
          <w:caps/>
          <w:smallCaps/>
          <w:szCs w:val="22"/>
        </w:rPr>
        <w:t>Brief overview</w:t>
      </w:r>
    </w:p>
    <w:p w14:paraId="647F0044" w14:textId="77777777" w:rsidR="00481E4B" w:rsidRPr="00BD2032" w:rsidRDefault="00481E4B" w:rsidP="00481E4B">
      <w:pPr>
        <w:spacing w:after="120"/>
        <w:rPr>
          <w:rFonts w:cs="Arial"/>
          <w:szCs w:val="22"/>
        </w:rPr>
      </w:pPr>
      <w:r>
        <w:rPr>
          <w:rFonts w:cs="Arial"/>
          <w:szCs w:val="22"/>
        </w:rPr>
        <w:t xml:space="preserve">This report considers the closure of </w:t>
      </w:r>
      <w:proofErr w:type="spellStart"/>
      <w:r>
        <w:rPr>
          <w:rFonts w:cs="Arial"/>
          <w:szCs w:val="22"/>
        </w:rPr>
        <w:t>Bindts</w:t>
      </w:r>
      <w:proofErr w:type="spellEnd"/>
      <w:r>
        <w:rPr>
          <w:rFonts w:cs="Arial"/>
          <w:szCs w:val="22"/>
        </w:rPr>
        <w:t xml:space="preserve"> Road, Wollert between Harvest Home Road and </w:t>
      </w:r>
      <w:proofErr w:type="spellStart"/>
      <w:r>
        <w:rPr>
          <w:rFonts w:cs="Arial"/>
          <w:szCs w:val="22"/>
        </w:rPr>
        <w:t>Lehmanns</w:t>
      </w:r>
      <w:proofErr w:type="spellEnd"/>
      <w:r>
        <w:rPr>
          <w:rFonts w:cs="Arial"/>
          <w:szCs w:val="22"/>
        </w:rPr>
        <w:t xml:space="preserve"> Road (Attachment 1). This proposal is consistent with the development and road network (Attachment 5) as per Council’s strategic planning for the Quarry Hills Precinct Structure Plan (PSP) and meets the requirements of the future E6 strategy</w:t>
      </w:r>
    </w:p>
    <w:p w14:paraId="773A1867" w14:textId="77777777" w:rsidR="00481E4B" w:rsidRPr="00BD2032" w:rsidRDefault="00481E4B" w:rsidP="00481E4B">
      <w:pPr>
        <w:keepNext/>
        <w:tabs>
          <w:tab w:val="left" w:pos="1134"/>
          <w:tab w:val="left" w:pos="7498"/>
        </w:tabs>
        <w:spacing w:before="360" w:after="240"/>
        <w:rPr>
          <w:rFonts w:cs="Arial"/>
          <w:b/>
          <w:caps/>
          <w:smallCaps/>
          <w:szCs w:val="22"/>
        </w:rPr>
      </w:pPr>
      <w:r>
        <w:rPr>
          <w:rFonts w:cs="Arial"/>
          <w:b/>
          <w:caps/>
          <w:smallCaps/>
          <w:szCs w:val="22"/>
        </w:rPr>
        <w:t>rationale for recommendation</w:t>
      </w:r>
    </w:p>
    <w:p w14:paraId="0AC7103F" w14:textId="77777777" w:rsidR="00481E4B" w:rsidRDefault="00481E4B" w:rsidP="00481E4B">
      <w:pPr>
        <w:spacing w:before="240" w:after="120"/>
      </w:pPr>
      <w:r>
        <w:t>The s</w:t>
      </w:r>
      <w:r w:rsidRPr="00E227F0">
        <w:t xml:space="preserve">ection of </w:t>
      </w:r>
      <w:proofErr w:type="spellStart"/>
      <w:r w:rsidRPr="00E227F0">
        <w:t>Bindts</w:t>
      </w:r>
      <w:proofErr w:type="spellEnd"/>
      <w:r w:rsidRPr="00E227F0">
        <w:t xml:space="preserve"> Road between </w:t>
      </w:r>
      <w:proofErr w:type="spellStart"/>
      <w:r w:rsidRPr="00E227F0">
        <w:t>Lehmanns</w:t>
      </w:r>
      <w:proofErr w:type="spellEnd"/>
      <w:r w:rsidRPr="00E227F0">
        <w:t xml:space="preserve"> Road and </w:t>
      </w:r>
      <w:r>
        <w:t>H</w:t>
      </w:r>
      <w:r w:rsidRPr="00E227F0">
        <w:t xml:space="preserve">arvest Home Road </w:t>
      </w:r>
      <w:r>
        <w:t xml:space="preserve">provides no direct access to any local properties and as such is no longer required as an access road. This discontinuance is identified in </w:t>
      </w:r>
      <w:r w:rsidRPr="004206C2">
        <w:t>Council’s Quarry Hills PSP and</w:t>
      </w:r>
      <w:r>
        <w:t xml:space="preserve"> future E6 strategy. </w:t>
      </w:r>
    </w:p>
    <w:p w14:paraId="11C6F8DC" w14:textId="77777777" w:rsidR="00481E4B" w:rsidRDefault="00481E4B" w:rsidP="00481E4B">
      <w:pPr>
        <w:spacing w:before="240" w:after="120"/>
      </w:pPr>
      <w:r>
        <w:t xml:space="preserve">The road closure has significant potential to reduce the road safety risks along the road, and maintenance obligations of Council. The road closure will not significantly impact local traffic accessing the residential properties on </w:t>
      </w:r>
      <w:proofErr w:type="spellStart"/>
      <w:r>
        <w:t>Bindts</w:t>
      </w:r>
      <w:proofErr w:type="spellEnd"/>
      <w:r>
        <w:t xml:space="preserve"> Road.</w:t>
      </w:r>
      <w:r w:rsidRPr="00707E30">
        <w:t xml:space="preserve"> </w:t>
      </w:r>
    </w:p>
    <w:p w14:paraId="1945DDB3" w14:textId="77777777" w:rsidR="00481E4B" w:rsidRPr="00BD2032" w:rsidRDefault="00481E4B" w:rsidP="00481E4B">
      <w:pPr>
        <w:spacing w:after="120"/>
        <w:rPr>
          <w:rFonts w:cs="Arial"/>
          <w:szCs w:val="22"/>
        </w:rPr>
      </w:pPr>
      <w:proofErr w:type="spellStart"/>
      <w:r>
        <w:rPr>
          <w:rFonts w:cs="Arial"/>
          <w:szCs w:val="22"/>
        </w:rPr>
        <w:t>Bindts</w:t>
      </w:r>
      <w:proofErr w:type="spellEnd"/>
      <w:r>
        <w:rPr>
          <w:rFonts w:cs="Arial"/>
          <w:szCs w:val="22"/>
        </w:rPr>
        <w:t xml:space="preserve"> Road between Harvest Home Road and </w:t>
      </w:r>
      <w:proofErr w:type="spellStart"/>
      <w:r>
        <w:rPr>
          <w:rFonts w:cs="Arial"/>
          <w:szCs w:val="22"/>
        </w:rPr>
        <w:t>Lehmanns</w:t>
      </w:r>
      <w:proofErr w:type="spellEnd"/>
      <w:r>
        <w:rPr>
          <w:rFonts w:cs="Arial"/>
          <w:szCs w:val="22"/>
        </w:rPr>
        <w:t xml:space="preserve"> Road is currently closed due to development in the Quarry Hills Precinct. Council officers have extended the road closure to allow the formal permanent closure to take place.</w:t>
      </w:r>
    </w:p>
    <w:p w14:paraId="2856E456" w14:textId="77777777" w:rsidR="00481E4B" w:rsidRPr="00BD2032" w:rsidRDefault="00481E4B" w:rsidP="00481E4B">
      <w:pPr>
        <w:keepNext/>
        <w:tabs>
          <w:tab w:val="left" w:pos="1134"/>
          <w:tab w:val="left" w:pos="7498"/>
        </w:tabs>
        <w:spacing w:before="360" w:after="240"/>
        <w:rPr>
          <w:rFonts w:cs="Arial"/>
          <w:b/>
          <w:caps/>
          <w:smallCaps/>
          <w:szCs w:val="22"/>
        </w:rPr>
      </w:pPr>
      <w:r>
        <w:rPr>
          <w:rFonts w:cs="Arial"/>
          <w:b/>
          <w:caps/>
          <w:smallCaps/>
          <w:szCs w:val="22"/>
        </w:rPr>
        <w:t>impacts of recommendation</w:t>
      </w:r>
    </w:p>
    <w:p w14:paraId="28827596" w14:textId="77777777" w:rsidR="00481E4B" w:rsidRPr="00BD2032" w:rsidRDefault="00481E4B" w:rsidP="00481E4B">
      <w:pPr>
        <w:spacing w:after="120"/>
        <w:rPr>
          <w:rFonts w:cs="Arial"/>
          <w:szCs w:val="22"/>
        </w:rPr>
      </w:pPr>
      <w:proofErr w:type="spellStart"/>
      <w:r>
        <w:rPr>
          <w:rFonts w:cs="Arial"/>
          <w:szCs w:val="22"/>
        </w:rPr>
        <w:t>Bindts</w:t>
      </w:r>
      <w:proofErr w:type="spellEnd"/>
      <w:r>
        <w:rPr>
          <w:rFonts w:cs="Arial"/>
          <w:szCs w:val="22"/>
        </w:rPr>
        <w:t xml:space="preserve"> Road between Harvest Home Road and </w:t>
      </w:r>
      <w:proofErr w:type="spellStart"/>
      <w:r>
        <w:rPr>
          <w:rFonts w:cs="Arial"/>
          <w:szCs w:val="22"/>
        </w:rPr>
        <w:t>Lehmanns</w:t>
      </w:r>
      <w:proofErr w:type="spellEnd"/>
      <w:r>
        <w:rPr>
          <w:rFonts w:cs="Arial"/>
          <w:szCs w:val="22"/>
        </w:rPr>
        <w:t xml:space="preserve"> Road will remain closed to through traffic.</w:t>
      </w:r>
    </w:p>
    <w:p w14:paraId="2FE5B3C4" w14:textId="77777777" w:rsidR="00481E4B" w:rsidRPr="00BD2032" w:rsidRDefault="00481E4B" w:rsidP="00481E4B">
      <w:pPr>
        <w:keepNext/>
        <w:tabs>
          <w:tab w:val="left" w:pos="1134"/>
          <w:tab w:val="left" w:pos="7498"/>
        </w:tabs>
        <w:spacing w:before="360" w:after="240"/>
        <w:rPr>
          <w:rFonts w:cs="Arial"/>
          <w:b/>
          <w:caps/>
          <w:smallCaps/>
          <w:szCs w:val="22"/>
        </w:rPr>
      </w:pPr>
      <w:r>
        <w:rPr>
          <w:rFonts w:cs="Arial"/>
          <w:b/>
          <w:caps/>
          <w:smallCaps/>
          <w:szCs w:val="22"/>
        </w:rPr>
        <w:t>what measures will be put in place to manage impacts</w:t>
      </w:r>
    </w:p>
    <w:p w14:paraId="1A2E297E" w14:textId="77777777" w:rsidR="00481E4B" w:rsidRPr="00BD2032" w:rsidRDefault="00481E4B" w:rsidP="00481E4B">
      <w:pPr>
        <w:spacing w:after="120"/>
        <w:rPr>
          <w:rFonts w:cs="Arial"/>
          <w:szCs w:val="22"/>
        </w:rPr>
      </w:pPr>
      <w:r>
        <w:rPr>
          <w:rFonts w:cs="Arial"/>
          <w:szCs w:val="22"/>
        </w:rPr>
        <w:t>Signage and public notices of the closure.</w:t>
      </w:r>
    </w:p>
    <w:p w14:paraId="77FA7E98" w14:textId="77777777" w:rsidR="00481E4B" w:rsidRPr="00EF04A6" w:rsidRDefault="00481E4B" w:rsidP="00481E4B">
      <w:pPr>
        <w:spacing w:before="0"/>
        <w:rPr>
          <w:sz w:val="16"/>
          <w:szCs w:val="16"/>
        </w:rPr>
      </w:pPr>
    </w:p>
    <w:p w14:paraId="5FD7736B" w14:textId="77777777" w:rsidR="00481E4B" w:rsidRPr="005D119B" w:rsidRDefault="00481E4B" w:rsidP="00481E4B">
      <w:pPr>
        <w:pageBreakBefore/>
        <w:pBdr>
          <w:top w:val="double" w:sz="4" w:space="6" w:color="auto"/>
          <w:left w:val="double" w:sz="4" w:space="4" w:color="auto"/>
          <w:bottom w:val="double" w:sz="4" w:space="6" w:color="auto"/>
          <w:right w:val="double" w:sz="4" w:space="4" w:color="auto"/>
        </w:pBdr>
        <w:shd w:val="pct20" w:color="auto" w:fill="auto"/>
        <w:spacing w:before="240" w:after="120"/>
        <w:jc w:val="center"/>
        <w:rPr>
          <w:rFonts w:ascii="Arial Bold" w:hAnsi="Arial Bold" w:cs="Arial"/>
          <w:b/>
          <w:caps/>
          <w:lang w:eastAsia="en-AU"/>
        </w:rPr>
      </w:pPr>
      <w:r w:rsidRPr="005D119B">
        <w:rPr>
          <w:rFonts w:ascii="Arial Bold" w:hAnsi="Arial Bold" w:cs="Arial"/>
          <w:b/>
          <w:caps/>
          <w:lang w:eastAsia="en-AU"/>
        </w:rPr>
        <w:t>Report</w:t>
      </w:r>
    </w:p>
    <w:p w14:paraId="6773C6C8" w14:textId="77777777" w:rsidR="00481E4B" w:rsidRPr="009159F6" w:rsidRDefault="00481E4B" w:rsidP="00481E4B">
      <w:pPr>
        <w:keepNext/>
        <w:tabs>
          <w:tab w:val="left" w:pos="1134"/>
        </w:tabs>
        <w:spacing w:before="360" w:after="240"/>
        <w:rPr>
          <w:rFonts w:cs="Arial"/>
          <w:b/>
          <w:i/>
          <w:szCs w:val="22"/>
        </w:rPr>
      </w:pPr>
      <w:r w:rsidRPr="009159F6">
        <w:rPr>
          <w:rFonts w:cs="Arial"/>
          <w:b/>
          <w:caps/>
          <w:smallCaps/>
          <w:szCs w:val="22"/>
        </w:rPr>
        <w:t>Introduction</w:t>
      </w:r>
    </w:p>
    <w:p w14:paraId="5F9DCA9C" w14:textId="77777777" w:rsidR="00481E4B" w:rsidRPr="009159F6" w:rsidRDefault="00481E4B" w:rsidP="00481E4B">
      <w:pPr>
        <w:spacing w:after="120"/>
        <w:rPr>
          <w:rFonts w:cs="Arial"/>
          <w:szCs w:val="22"/>
        </w:rPr>
      </w:pPr>
      <w:r>
        <w:rPr>
          <w:rFonts w:cs="Arial"/>
          <w:szCs w:val="22"/>
        </w:rPr>
        <w:t xml:space="preserve">This report considers the closure of </w:t>
      </w:r>
      <w:proofErr w:type="spellStart"/>
      <w:r>
        <w:rPr>
          <w:rFonts w:cs="Arial"/>
          <w:szCs w:val="22"/>
        </w:rPr>
        <w:t>Bindts</w:t>
      </w:r>
      <w:proofErr w:type="spellEnd"/>
      <w:r>
        <w:rPr>
          <w:rFonts w:cs="Arial"/>
          <w:szCs w:val="22"/>
        </w:rPr>
        <w:t xml:space="preserve"> Road, Wollert between Harvest Home Road and </w:t>
      </w:r>
      <w:proofErr w:type="spellStart"/>
      <w:r>
        <w:rPr>
          <w:rFonts w:cs="Arial"/>
          <w:szCs w:val="22"/>
        </w:rPr>
        <w:t>Lehmanns</w:t>
      </w:r>
      <w:proofErr w:type="spellEnd"/>
      <w:r>
        <w:rPr>
          <w:rFonts w:cs="Arial"/>
          <w:szCs w:val="22"/>
        </w:rPr>
        <w:t xml:space="preserve"> Road (Attachment 1). This proposal is consistent with the development and road network (Attachment 5) as per Council’s strategic planning for the Quarry Hills Precinct Structure Plan (PSP) and meets the requirements of the future E6 strategy.</w:t>
      </w:r>
    </w:p>
    <w:p w14:paraId="4372A85A" w14:textId="77777777" w:rsidR="00481E4B" w:rsidRPr="009159F6" w:rsidRDefault="00481E4B" w:rsidP="00481E4B">
      <w:pPr>
        <w:keepNext/>
        <w:tabs>
          <w:tab w:val="left" w:pos="1134"/>
        </w:tabs>
        <w:spacing w:before="360" w:after="240"/>
        <w:rPr>
          <w:rFonts w:cs="Arial"/>
          <w:b/>
          <w:szCs w:val="22"/>
          <w:u w:val="single"/>
        </w:rPr>
      </w:pPr>
      <w:r w:rsidRPr="009159F6">
        <w:rPr>
          <w:rFonts w:cs="Arial"/>
          <w:b/>
          <w:caps/>
          <w:smallCaps/>
          <w:szCs w:val="22"/>
        </w:rPr>
        <w:t>Background</w:t>
      </w:r>
    </w:p>
    <w:p w14:paraId="20B14AD5" w14:textId="77777777" w:rsidR="00481E4B" w:rsidRDefault="00481E4B" w:rsidP="00481E4B">
      <w:pPr>
        <w:spacing w:after="120"/>
      </w:pPr>
      <w:proofErr w:type="spellStart"/>
      <w:r w:rsidRPr="00317EE4">
        <w:rPr>
          <w:rFonts w:cs="Arial"/>
          <w:szCs w:val="22"/>
        </w:rPr>
        <w:t>Bindts</w:t>
      </w:r>
      <w:proofErr w:type="spellEnd"/>
      <w:r w:rsidRPr="00317EE4">
        <w:rPr>
          <w:rFonts w:cs="Arial"/>
          <w:szCs w:val="22"/>
        </w:rPr>
        <w:t xml:space="preserve"> Road </w:t>
      </w:r>
      <w:r>
        <w:rPr>
          <w:rFonts w:cs="Arial"/>
          <w:szCs w:val="22"/>
        </w:rPr>
        <w:t>runs</w:t>
      </w:r>
      <w:r w:rsidRPr="00317EE4">
        <w:rPr>
          <w:rFonts w:cs="Arial"/>
          <w:szCs w:val="22"/>
        </w:rPr>
        <w:t xml:space="preserve"> </w:t>
      </w:r>
      <w:proofErr w:type="gramStart"/>
      <w:r w:rsidRPr="00317EE4">
        <w:rPr>
          <w:rFonts w:cs="Arial"/>
          <w:szCs w:val="22"/>
        </w:rPr>
        <w:t>north-south</w:t>
      </w:r>
      <w:proofErr w:type="gramEnd"/>
      <w:r w:rsidRPr="00317EE4">
        <w:rPr>
          <w:rFonts w:cs="Arial"/>
          <w:szCs w:val="22"/>
        </w:rPr>
        <w:t xml:space="preserve"> between Bridge Inn Road and Harvest Home Road</w:t>
      </w:r>
      <w:r>
        <w:rPr>
          <w:rFonts w:cs="Arial"/>
          <w:szCs w:val="22"/>
        </w:rPr>
        <w:t>, Wollert</w:t>
      </w:r>
      <w:r w:rsidRPr="00317EE4">
        <w:rPr>
          <w:rFonts w:cs="Arial"/>
          <w:szCs w:val="22"/>
        </w:rPr>
        <w:t xml:space="preserve">. </w:t>
      </w:r>
      <w:proofErr w:type="spellStart"/>
      <w:r w:rsidRPr="00317EE4">
        <w:rPr>
          <w:rFonts w:cs="Arial"/>
          <w:szCs w:val="22"/>
        </w:rPr>
        <w:t>Bindts</w:t>
      </w:r>
      <w:proofErr w:type="spellEnd"/>
      <w:r w:rsidRPr="00317EE4">
        <w:rPr>
          <w:rFonts w:cs="Arial"/>
          <w:szCs w:val="22"/>
        </w:rPr>
        <w:t xml:space="preserve"> Road </w:t>
      </w:r>
      <w:r w:rsidRPr="00317EE4">
        <w:t>is constructed to a rural standard,</w:t>
      </w:r>
      <w:r>
        <w:t xml:space="preserve"> with</w:t>
      </w:r>
      <w:r w:rsidRPr="00317EE4">
        <w:t xml:space="preserve"> gravel surface between Bridge Inn Road and </w:t>
      </w:r>
      <w:proofErr w:type="spellStart"/>
      <w:r w:rsidRPr="00317EE4">
        <w:t>Lehmanns</w:t>
      </w:r>
      <w:proofErr w:type="spellEnd"/>
      <w:r w:rsidRPr="00317EE4">
        <w:t xml:space="preserve"> Road</w:t>
      </w:r>
      <w:r>
        <w:t>,</w:t>
      </w:r>
      <w:r w:rsidRPr="00317EE4">
        <w:t xml:space="preserve"> and light sealed sections between </w:t>
      </w:r>
      <w:proofErr w:type="spellStart"/>
      <w:r w:rsidRPr="00317EE4">
        <w:t>Lehmanns</w:t>
      </w:r>
      <w:proofErr w:type="spellEnd"/>
      <w:r w:rsidRPr="00317EE4">
        <w:t xml:space="preserve"> Road and Harvest Ho</w:t>
      </w:r>
      <w:r>
        <w:t>m</w:t>
      </w:r>
      <w:r w:rsidRPr="00317EE4">
        <w:t>e Road</w:t>
      </w:r>
      <w:r>
        <w:t>. It</w:t>
      </w:r>
      <w:r w:rsidRPr="00317EE4">
        <w:t xml:space="preserve"> provid</w:t>
      </w:r>
      <w:r>
        <w:t>es</w:t>
      </w:r>
      <w:r w:rsidRPr="00317EE4">
        <w:t xml:space="preserve"> local farm access</w:t>
      </w:r>
      <w:r>
        <w:t>.</w:t>
      </w:r>
      <w:r w:rsidRPr="00317EE4">
        <w:t xml:space="preserve"> </w:t>
      </w:r>
      <w:r>
        <w:t>T</w:t>
      </w:r>
      <w:r w:rsidRPr="00317EE4">
        <w:t xml:space="preserve">he local PSP’s and long-term strategy </w:t>
      </w:r>
      <w:r>
        <w:t>call</w:t>
      </w:r>
      <w:r w:rsidRPr="00317EE4">
        <w:t xml:space="preserve"> for </w:t>
      </w:r>
      <w:proofErr w:type="spellStart"/>
      <w:r w:rsidRPr="00317EE4">
        <w:t>Bindts</w:t>
      </w:r>
      <w:proofErr w:type="spellEnd"/>
      <w:r w:rsidRPr="00317EE4">
        <w:t xml:space="preserve"> Road to be decommissioned as a local road once all accesses to it have been altered </w:t>
      </w:r>
      <w:r>
        <w:t>by</w:t>
      </w:r>
      <w:r w:rsidRPr="00317EE4">
        <w:t xml:space="preserve"> the</w:t>
      </w:r>
      <w:r>
        <w:t xml:space="preserve"> construction of the</w:t>
      </w:r>
      <w:r w:rsidRPr="00317EE4">
        <w:t xml:space="preserve"> E6 </w:t>
      </w:r>
      <w:r>
        <w:t xml:space="preserve">Freeway </w:t>
      </w:r>
      <w:r w:rsidRPr="00317EE4">
        <w:t xml:space="preserve">or other localised urban development. </w:t>
      </w:r>
      <w:proofErr w:type="spellStart"/>
      <w:r w:rsidRPr="00317EE4">
        <w:t>Bindts</w:t>
      </w:r>
      <w:proofErr w:type="spellEnd"/>
      <w:r w:rsidRPr="00317EE4">
        <w:t xml:space="preserve"> Road between </w:t>
      </w:r>
      <w:proofErr w:type="spellStart"/>
      <w:r w:rsidRPr="00317EE4">
        <w:t>Lehmanns</w:t>
      </w:r>
      <w:proofErr w:type="spellEnd"/>
      <w:r w:rsidRPr="00317EE4">
        <w:t xml:space="preserve"> Road and Harvest Home Road will eventually be subsumed by the E6 Freeway road reservation.</w:t>
      </w:r>
      <w:r>
        <w:t xml:space="preserve"> </w:t>
      </w:r>
    </w:p>
    <w:p w14:paraId="4C908174" w14:textId="77777777" w:rsidR="00481E4B" w:rsidRPr="00FD75BA" w:rsidRDefault="00481E4B" w:rsidP="00481E4B">
      <w:pPr>
        <w:spacing w:before="240" w:after="120"/>
        <w:rPr>
          <w:b/>
          <w:i/>
        </w:rPr>
      </w:pPr>
      <w:r w:rsidRPr="00FD75BA">
        <w:rPr>
          <w:b/>
          <w:i/>
        </w:rPr>
        <w:t>Road Network and Land Use</w:t>
      </w:r>
    </w:p>
    <w:p w14:paraId="5EC32232" w14:textId="77777777" w:rsidR="00481E4B" w:rsidRPr="00317EE4" w:rsidRDefault="00481E4B" w:rsidP="00481E4B">
      <w:pPr>
        <w:spacing w:after="120"/>
      </w:pPr>
      <w:proofErr w:type="spellStart"/>
      <w:r w:rsidRPr="00317EE4">
        <w:t>Bindts</w:t>
      </w:r>
      <w:proofErr w:type="spellEnd"/>
      <w:r w:rsidRPr="00317EE4">
        <w:t xml:space="preserve"> Road in Wollert runs </w:t>
      </w:r>
      <w:proofErr w:type="gramStart"/>
      <w:r>
        <w:t>north-south</w:t>
      </w:r>
      <w:proofErr w:type="gramEnd"/>
      <w:r>
        <w:t xml:space="preserve"> </w:t>
      </w:r>
      <w:r w:rsidRPr="00317EE4">
        <w:t xml:space="preserve">for 3.2 km between Harvest Home Road in the south and Bridge Inn Road in the north. </w:t>
      </w:r>
      <w:r>
        <w:t>T</w:t>
      </w:r>
      <w:r w:rsidRPr="00317EE4">
        <w:t>he west</w:t>
      </w:r>
      <w:r>
        <w:t>ern</w:t>
      </w:r>
      <w:r w:rsidRPr="00317EE4">
        <w:t xml:space="preserve"> side of </w:t>
      </w:r>
      <w:proofErr w:type="spellStart"/>
      <w:r w:rsidRPr="00317EE4">
        <w:t>Bindts</w:t>
      </w:r>
      <w:proofErr w:type="spellEnd"/>
      <w:r w:rsidRPr="00317EE4">
        <w:t xml:space="preserve"> Road between Harvest Home Road and </w:t>
      </w:r>
      <w:proofErr w:type="spellStart"/>
      <w:r w:rsidRPr="00317EE4">
        <w:t>Lehmanns</w:t>
      </w:r>
      <w:proofErr w:type="spellEnd"/>
      <w:r w:rsidRPr="00317EE4">
        <w:t xml:space="preserve"> Road has been developed into a residential area with access via the local road network, with no direct access from </w:t>
      </w:r>
      <w:proofErr w:type="spellStart"/>
      <w:r w:rsidRPr="00317EE4">
        <w:t>Bindts</w:t>
      </w:r>
      <w:proofErr w:type="spellEnd"/>
      <w:r w:rsidRPr="00317EE4">
        <w:t xml:space="preserve"> Road for either properties or local roads. The eastern side of this section is mostly rural and </w:t>
      </w:r>
      <w:r>
        <w:t>is</w:t>
      </w:r>
      <w:r w:rsidRPr="00317EE4">
        <w:t xml:space="preserve"> undergoing development as part of the Quarry Hills PSP. </w:t>
      </w:r>
    </w:p>
    <w:p w14:paraId="7F03B6F2" w14:textId="77777777" w:rsidR="00481E4B" w:rsidRPr="00317EE4" w:rsidRDefault="00481E4B" w:rsidP="00481E4B">
      <w:pPr>
        <w:spacing w:after="120"/>
      </w:pPr>
      <w:proofErr w:type="spellStart"/>
      <w:r w:rsidRPr="00317EE4">
        <w:t>Bindts</w:t>
      </w:r>
      <w:proofErr w:type="spellEnd"/>
      <w:r w:rsidRPr="00317EE4">
        <w:t xml:space="preserve"> Road</w:t>
      </w:r>
      <w:r>
        <w:t>,</w:t>
      </w:r>
      <w:r w:rsidRPr="00317EE4">
        <w:t xml:space="preserve"> between Harvest Home Road and </w:t>
      </w:r>
      <w:proofErr w:type="spellStart"/>
      <w:r w:rsidRPr="00317EE4">
        <w:t>Lehmanns</w:t>
      </w:r>
      <w:proofErr w:type="spellEnd"/>
      <w:r w:rsidRPr="00317EE4">
        <w:t xml:space="preserve"> Road</w:t>
      </w:r>
      <w:r>
        <w:t>,</w:t>
      </w:r>
      <w:r w:rsidRPr="00317EE4">
        <w:t xml:space="preserve"> is temporarily closed to through traffic due to the construction of the abutting residential estates to the east of the road. This section of road is no longer used for property access as all land to the east has been acquired by the developer</w:t>
      </w:r>
      <w:r>
        <w:t>,</w:t>
      </w:r>
      <w:r w:rsidRPr="00317EE4">
        <w:t xml:space="preserve"> and land to the west </w:t>
      </w:r>
      <w:r>
        <w:t xml:space="preserve">has been </w:t>
      </w:r>
      <w:r w:rsidRPr="00317EE4">
        <w:t xml:space="preserve">subdivided without access to </w:t>
      </w:r>
      <w:proofErr w:type="spellStart"/>
      <w:r w:rsidRPr="00317EE4">
        <w:t>Bindts</w:t>
      </w:r>
      <w:proofErr w:type="spellEnd"/>
      <w:r w:rsidRPr="00317EE4">
        <w:t xml:space="preserve"> Road. </w:t>
      </w:r>
    </w:p>
    <w:p w14:paraId="4C8E5980" w14:textId="77777777" w:rsidR="00481E4B" w:rsidRDefault="00481E4B" w:rsidP="00481E4B">
      <w:pPr>
        <w:spacing w:after="120"/>
      </w:pPr>
      <w:r w:rsidRPr="00317EE4">
        <w:t xml:space="preserve">The Quarry Hills PSP identifies that </w:t>
      </w:r>
      <w:proofErr w:type="spellStart"/>
      <w:r w:rsidRPr="00317EE4">
        <w:t>Bindts</w:t>
      </w:r>
      <w:proofErr w:type="spellEnd"/>
      <w:r w:rsidRPr="00317EE4">
        <w:t xml:space="preserve"> Road is not required as a local access road</w:t>
      </w:r>
      <w:r>
        <w:t xml:space="preserve"> and</w:t>
      </w:r>
      <w:r w:rsidRPr="00317EE4">
        <w:t xml:space="preserve"> will eventually be subsumed as part of the E6 </w:t>
      </w:r>
      <w:r>
        <w:t>Free</w:t>
      </w:r>
      <w:r w:rsidRPr="00317EE4">
        <w:t xml:space="preserve">way road reserve. </w:t>
      </w:r>
    </w:p>
    <w:p w14:paraId="0C0C5972" w14:textId="77777777" w:rsidR="00481E4B" w:rsidRPr="00317EE4" w:rsidRDefault="00481E4B" w:rsidP="00481E4B">
      <w:pPr>
        <w:spacing w:after="120"/>
      </w:pPr>
      <w:r>
        <w:t xml:space="preserve">In addition, </w:t>
      </w:r>
      <w:r w:rsidRPr="00317EE4">
        <w:t xml:space="preserve">Quarry Hills PSP identifies </w:t>
      </w:r>
      <w:r>
        <w:t xml:space="preserve">the eastern extension of </w:t>
      </w:r>
      <w:proofErr w:type="spellStart"/>
      <w:r w:rsidRPr="00317EE4">
        <w:t>Whitebark</w:t>
      </w:r>
      <w:proofErr w:type="spellEnd"/>
      <w:r w:rsidRPr="00317EE4">
        <w:t xml:space="preserve"> Street</w:t>
      </w:r>
      <w:r>
        <w:t>,</w:t>
      </w:r>
      <w:r w:rsidRPr="00317EE4">
        <w:t xml:space="preserve"> proposing </w:t>
      </w:r>
      <w:r>
        <w:t xml:space="preserve">a </w:t>
      </w:r>
      <w:r w:rsidRPr="00317EE4">
        <w:t xml:space="preserve">secondary access point to the new development. Extending </w:t>
      </w:r>
      <w:proofErr w:type="spellStart"/>
      <w:r w:rsidRPr="00317EE4">
        <w:t>Whitebark</w:t>
      </w:r>
      <w:proofErr w:type="spellEnd"/>
      <w:r w:rsidRPr="00317EE4">
        <w:t xml:space="preserve"> Street w</w:t>
      </w:r>
      <w:r>
        <w:t>ould</w:t>
      </w:r>
      <w:r w:rsidRPr="00317EE4">
        <w:t xml:space="preserve"> create a crossroad intersection with </w:t>
      </w:r>
      <w:proofErr w:type="spellStart"/>
      <w:r w:rsidRPr="00317EE4">
        <w:t>Bindts</w:t>
      </w:r>
      <w:proofErr w:type="spellEnd"/>
      <w:r w:rsidRPr="00317EE4">
        <w:t xml:space="preserve"> Road creating both safety and operational challenges.  </w:t>
      </w:r>
    </w:p>
    <w:p w14:paraId="50D02B00" w14:textId="77777777" w:rsidR="00481E4B" w:rsidRDefault="00481E4B" w:rsidP="00481E4B">
      <w:pPr>
        <w:spacing w:after="120"/>
      </w:pPr>
      <w:proofErr w:type="spellStart"/>
      <w:r w:rsidRPr="00317EE4">
        <w:t>Saltlake</w:t>
      </w:r>
      <w:proofErr w:type="spellEnd"/>
      <w:r w:rsidRPr="00317EE4">
        <w:t xml:space="preserve"> Boulevard is a north-south collector road that runs parallel to </w:t>
      </w:r>
      <w:proofErr w:type="spellStart"/>
      <w:r w:rsidRPr="00317EE4">
        <w:t>Bindts</w:t>
      </w:r>
      <w:proofErr w:type="spellEnd"/>
      <w:r w:rsidRPr="00317EE4">
        <w:t xml:space="preserve"> Road</w:t>
      </w:r>
      <w:r>
        <w:t xml:space="preserve">, between Harvest Home Road and </w:t>
      </w:r>
      <w:proofErr w:type="spellStart"/>
      <w:r>
        <w:t>Lehmanns</w:t>
      </w:r>
      <w:proofErr w:type="spellEnd"/>
      <w:r>
        <w:t xml:space="preserve"> Road,</w:t>
      </w:r>
      <w:r w:rsidRPr="00317EE4">
        <w:t xml:space="preserve"> and </w:t>
      </w:r>
      <w:r>
        <w:t>will provide</w:t>
      </w:r>
      <w:r w:rsidRPr="00317EE4">
        <w:t xml:space="preserve"> alternative access to the traffic that </w:t>
      </w:r>
      <w:r>
        <w:t xml:space="preserve">currently </w:t>
      </w:r>
      <w:r w:rsidRPr="00317EE4">
        <w:t xml:space="preserve">uses </w:t>
      </w:r>
      <w:proofErr w:type="spellStart"/>
      <w:r w:rsidRPr="00317EE4">
        <w:t>Bindts</w:t>
      </w:r>
      <w:proofErr w:type="spellEnd"/>
      <w:r w:rsidRPr="00317EE4">
        <w:t xml:space="preserve"> Road.</w:t>
      </w:r>
    </w:p>
    <w:p w14:paraId="5D0E8EDE" w14:textId="77777777" w:rsidR="00481E4B" w:rsidRDefault="00481E4B" w:rsidP="00481E4B">
      <w:pPr>
        <w:spacing w:after="120"/>
      </w:pPr>
      <w:r w:rsidRPr="00317EE4">
        <w:t xml:space="preserve">The only section </w:t>
      </w:r>
      <w:r>
        <w:t xml:space="preserve">of </w:t>
      </w:r>
      <w:proofErr w:type="spellStart"/>
      <w:r>
        <w:t>Bindts</w:t>
      </w:r>
      <w:proofErr w:type="spellEnd"/>
      <w:r>
        <w:t xml:space="preserve"> Road </w:t>
      </w:r>
      <w:r w:rsidRPr="00317EE4">
        <w:t xml:space="preserve">that needs to be maintained at this time is the length between Bridge Inn Road and </w:t>
      </w:r>
      <w:proofErr w:type="spellStart"/>
      <w:r w:rsidRPr="00317EE4">
        <w:t>Lehmanns</w:t>
      </w:r>
      <w:proofErr w:type="spellEnd"/>
      <w:r w:rsidRPr="00317EE4">
        <w:t xml:space="preserve"> Road </w:t>
      </w:r>
      <w:r>
        <w:t>as</w:t>
      </w:r>
      <w:r w:rsidRPr="00317EE4">
        <w:t xml:space="preserve"> there </w:t>
      </w:r>
      <w:r>
        <w:t>are</w:t>
      </w:r>
      <w:r w:rsidRPr="00317EE4">
        <w:t xml:space="preserve"> residential properties along this section.</w:t>
      </w:r>
    </w:p>
    <w:p w14:paraId="128BBBC2" w14:textId="77777777" w:rsidR="00481E4B" w:rsidRPr="00FD75BA" w:rsidRDefault="00481E4B" w:rsidP="00481E4B">
      <w:pPr>
        <w:spacing w:before="240" w:after="120"/>
        <w:rPr>
          <w:b/>
          <w:i/>
        </w:rPr>
      </w:pPr>
      <w:r w:rsidRPr="00FD75BA">
        <w:rPr>
          <w:b/>
          <w:i/>
        </w:rPr>
        <w:t>Road Safety</w:t>
      </w:r>
    </w:p>
    <w:p w14:paraId="15AEC48A" w14:textId="77777777" w:rsidR="00481E4B" w:rsidRDefault="00481E4B" w:rsidP="00481E4B">
      <w:pPr>
        <w:spacing w:before="240" w:after="120"/>
      </w:pPr>
      <w:proofErr w:type="spellStart"/>
      <w:r>
        <w:t>Bindts</w:t>
      </w:r>
      <w:proofErr w:type="spellEnd"/>
      <w:r>
        <w:t xml:space="preserve"> Road has had ongoing safety and operational challenges, recording two separate fatal crashes in 2018 and 2020. </w:t>
      </w:r>
    </w:p>
    <w:p w14:paraId="6CB6AB69" w14:textId="77777777" w:rsidR="00481E4B" w:rsidRPr="00E536A9" w:rsidRDefault="00481E4B" w:rsidP="00481E4B">
      <w:pPr>
        <w:keepNext/>
        <w:keepLines/>
        <w:spacing w:before="0" w:after="120"/>
      </w:pPr>
      <w:r>
        <w:t>In addition to these fatal crashes, VicRoads’ Road Crash Information System (</w:t>
      </w:r>
      <w:r w:rsidRPr="00E536A9">
        <w:t xml:space="preserve">RCIS) indicates that there have been </w:t>
      </w:r>
      <w:r>
        <w:t xml:space="preserve">three serious and </w:t>
      </w:r>
      <w:r w:rsidRPr="00E536A9">
        <w:t xml:space="preserve">four casualty crashes on </w:t>
      </w:r>
      <w:proofErr w:type="spellStart"/>
      <w:r>
        <w:t>Bindts</w:t>
      </w:r>
      <w:proofErr w:type="spellEnd"/>
      <w:r w:rsidRPr="00E536A9">
        <w:t xml:space="preserve"> Road since 20</w:t>
      </w:r>
      <w:r>
        <w:t>14</w:t>
      </w:r>
      <w:r w:rsidRPr="00E536A9">
        <w:t>. A sum</w:t>
      </w:r>
      <w:r w:rsidRPr="00CD5C1F">
        <w:t xml:space="preserve">mary of circumstances and details </w:t>
      </w:r>
      <w:r>
        <w:t>of</w:t>
      </w:r>
      <w:r w:rsidRPr="00CD5C1F">
        <w:t xml:space="preserve"> crashes </w:t>
      </w:r>
      <w:r>
        <w:t>is</w:t>
      </w:r>
      <w:r w:rsidRPr="00CD5C1F">
        <w:t xml:space="preserve"> listed in</w:t>
      </w:r>
      <w:r w:rsidRPr="00CD5C1F">
        <w:rPr>
          <w:i/>
        </w:rPr>
        <w:t xml:space="preserve"> Attachment </w:t>
      </w:r>
      <w:r>
        <w:rPr>
          <w:i/>
        </w:rPr>
        <w:t>4</w:t>
      </w:r>
      <w:r w:rsidRPr="00CD5C1F">
        <w:t>.</w:t>
      </w:r>
    </w:p>
    <w:p w14:paraId="36DACDB6" w14:textId="77777777" w:rsidR="00481E4B" w:rsidRDefault="00481E4B" w:rsidP="00481E4B">
      <w:pPr>
        <w:spacing w:before="240" w:after="120"/>
      </w:pPr>
      <w:r>
        <w:t xml:space="preserve">The pattern of crashes on </w:t>
      </w:r>
      <w:proofErr w:type="spellStart"/>
      <w:r>
        <w:t>Bindts</w:t>
      </w:r>
      <w:proofErr w:type="spellEnd"/>
      <w:r>
        <w:t xml:space="preserve"> Road indicates that the crashes are related to vehicles leaving the carriageway and impacting roadside hazards. It can be concluded that speed, </w:t>
      </w:r>
      <w:proofErr w:type="gramStart"/>
      <w:r>
        <w:t>volume</w:t>
      </w:r>
      <w:proofErr w:type="gramEnd"/>
      <w:r>
        <w:t xml:space="preserve"> and surface conditions are contributing factors for crashes along </w:t>
      </w:r>
      <w:proofErr w:type="spellStart"/>
      <w:r>
        <w:t>Bindts</w:t>
      </w:r>
      <w:proofErr w:type="spellEnd"/>
      <w:r>
        <w:t xml:space="preserve"> Road.</w:t>
      </w:r>
    </w:p>
    <w:p w14:paraId="03128E9F" w14:textId="77777777" w:rsidR="00481E4B" w:rsidRDefault="00481E4B" w:rsidP="00481E4B">
      <w:pPr>
        <w:spacing w:before="240" w:after="120"/>
      </w:pPr>
      <w:r>
        <w:t xml:space="preserve">The proposed closure of the identified section of </w:t>
      </w:r>
      <w:proofErr w:type="spellStart"/>
      <w:r>
        <w:t>Bindts</w:t>
      </w:r>
      <w:proofErr w:type="spellEnd"/>
      <w:r>
        <w:t xml:space="preserve"> Road may reduce traffic and improve overall safety of the northern section of </w:t>
      </w:r>
      <w:proofErr w:type="spellStart"/>
      <w:r>
        <w:t>Bindts</w:t>
      </w:r>
      <w:proofErr w:type="spellEnd"/>
      <w:r>
        <w:t xml:space="preserve"> Road. </w:t>
      </w:r>
    </w:p>
    <w:p w14:paraId="79F61285" w14:textId="77777777" w:rsidR="00481E4B" w:rsidRPr="00CD5C1F" w:rsidRDefault="00481E4B" w:rsidP="00481E4B">
      <w:pPr>
        <w:spacing w:before="240" w:after="120"/>
        <w:rPr>
          <w:b/>
          <w:i/>
        </w:rPr>
      </w:pPr>
      <w:r w:rsidRPr="00FD75BA">
        <w:rPr>
          <w:b/>
          <w:i/>
        </w:rPr>
        <w:t xml:space="preserve">Current </w:t>
      </w:r>
      <w:r w:rsidRPr="00CD5C1F">
        <w:rPr>
          <w:b/>
          <w:i/>
        </w:rPr>
        <w:t>Traffic Conditions</w:t>
      </w:r>
    </w:p>
    <w:p w14:paraId="70317153" w14:textId="77777777" w:rsidR="00481E4B" w:rsidRPr="00E536A9" w:rsidRDefault="00481E4B" w:rsidP="00481E4B">
      <w:pPr>
        <w:spacing w:before="0" w:after="120"/>
      </w:pPr>
      <w:r w:rsidRPr="00CD5C1F">
        <w:t xml:space="preserve">Traffic surveys have been conducted on </w:t>
      </w:r>
      <w:proofErr w:type="spellStart"/>
      <w:r>
        <w:t>Bindt</w:t>
      </w:r>
      <w:r w:rsidRPr="00CD5C1F">
        <w:t>s</w:t>
      </w:r>
      <w:proofErr w:type="spellEnd"/>
      <w:r w:rsidRPr="00CD5C1F">
        <w:t xml:space="preserve"> Road, </w:t>
      </w:r>
      <w:r>
        <w:t xml:space="preserve">with </w:t>
      </w:r>
      <w:r w:rsidRPr="00CD5C1F">
        <w:t xml:space="preserve">a summary of traffic conditions </w:t>
      </w:r>
      <w:r>
        <w:t>contained</w:t>
      </w:r>
      <w:r w:rsidRPr="00CD5C1F">
        <w:t xml:space="preserve"> in </w:t>
      </w:r>
      <w:r w:rsidRPr="00CD5C1F">
        <w:rPr>
          <w:i/>
        </w:rPr>
        <w:t xml:space="preserve">Attachment </w:t>
      </w:r>
      <w:r>
        <w:rPr>
          <w:i/>
        </w:rPr>
        <w:t>4</w:t>
      </w:r>
      <w:r w:rsidRPr="00CD5C1F">
        <w:t>.</w:t>
      </w:r>
      <w:r>
        <w:t xml:space="preserve"> </w:t>
      </w:r>
      <w:proofErr w:type="gramStart"/>
      <w:r>
        <w:t>The majority of</w:t>
      </w:r>
      <w:proofErr w:type="gramEnd"/>
      <w:r>
        <w:t xml:space="preserve"> traffic using </w:t>
      </w:r>
      <w:proofErr w:type="spellStart"/>
      <w:r>
        <w:t>Bindts</w:t>
      </w:r>
      <w:proofErr w:type="spellEnd"/>
      <w:r>
        <w:t xml:space="preserve"> Road is travelling between Mernda/Doreen and Epping Road, one of the two-key north-south arterial roads of the city, as an alternative to, and to avoid road congestion at the Epping Road &amp; Bridge Inn Road intersection near the quarry.</w:t>
      </w:r>
    </w:p>
    <w:p w14:paraId="33D57B68" w14:textId="77777777" w:rsidR="00481E4B" w:rsidRDefault="00481E4B" w:rsidP="00481E4B">
      <w:pPr>
        <w:spacing w:before="240" w:after="120"/>
      </w:pPr>
      <w:r w:rsidRPr="00E536A9">
        <w:t xml:space="preserve"> These results</w:t>
      </w:r>
      <w:r>
        <w:t xml:space="preserve"> indicate that:</w:t>
      </w:r>
    </w:p>
    <w:p w14:paraId="1FEC212C" w14:textId="77777777" w:rsidR="00481E4B" w:rsidRDefault="00481E4B" w:rsidP="00481E4B">
      <w:pPr>
        <w:spacing w:after="120"/>
        <w:ind w:left="357" w:hanging="357"/>
      </w:pPr>
      <w:r>
        <w:rPr>
          <w:rFonts w:ascii="Symbol" w:hAnsi="Symbol"/>
          <w:szCs w:val="20"/>
        </w:rPr>
        <w:t></w:t>
      </w:r>
      <w:r>
        <w:rPr>
          <w:rFonts w:ascii="Symbol" w:hAnsi="Symbol"/>
          <w:szCs w:val="20"/>
        </w:rPr>
        <w:tab/>
      </w:r>
      <w:r>
        <w:t xml:space="preserve">About 700 vehicles per day use </w:t>
      </w:r>
      <w:proofErr w:type="spellStart"/>
      <w:r>
        <w:t>Bindts</w:t>
      </w:r>
      <w:proofErr w:type="spellEnd"/>
      <w:r>
        <w:t xml:space="preserve"> </w:t>
      </w:r>
      <w:proofErr w:type="gramStart"/>
      <w:r>
        <w:t>Road;</w:t>
      </w:r>
      <w:proofErr w:type="gramEnd"/>
      <w:r>
        <w:t xml:space="preserve"> </w:t>
      </w:r>
    </w:p>
    <w:p w14:paraId="40C14709" w14:textId="77777777" w:rsidR="00481E4B" w:rsidRDefault="00481E4B" w:rsidP="00481E4B">
      <w:pPr>
        <w:spacing w:after="120"/>
        <w:ind w:left="357" w:hanging="357"/>
      </w:pPr>
      <w:r>
        <w:rPr>
          <w:rFonts w:ascii="Symbol" w:hAnsi="Symbol"/>
          <w:szCs w:val="20"/>
        </w:rPr>
        <w:t></w:t>
      </w:r>
      <w:r>
        <w:rPr>
          <w:rFonts w:ascii="Symbol" w:hAnsi="Symbol"/>
          <w:szCs w:val="20"/>
        </w:rPr>
        <w:tab/>
      </w:r>
      <w:r>
        <w:t xml:space="preserve">The majority of drivers travel at speeds </w:t>
      </w:r>
      <w:proofErr w:type="gramStart"/>
      <w:r>
        <w:t>in excess of</w:t>
      </w:r>
      <w:proofErr w:type="gramEnd"/>
      <w:r>
        <w:t xml:space="preserve"> the 50km/h speed limit regardless of the road surface (sealed or unsealed). </w:t>
      </w:r>
    </w:p>
    <w:p w14:paraId="51CF0AFF" w14:textId="77777777" w:rsidR="00481E4B" w:rsidRDefault="00481E4B" w:rsidP="00481E4B">
      <w:pPr>
        <w:spacing w:after="120"/>
        <w:ind w:left="357" w:hanging="357"/>
      </w:pPr>
      <w:r>
        <w:rPr>
          <w:rFonts w:ascii="Symbol" w:hAnsi="Symbol"/>
          <w:szCs w:val="20"/>
        </w:rPr>
        <w:t></w:t>
      </w:r>
      <w:r>
        <w:rPr>
          <w:rFonts w:ascii="Symbol" w:hAnsi="Symbol"/>
          <w:szCs w:val="20"/>
        </w:rPr>
        <w:tab/>
      </w:r>
      <w:r>
        <w:t>The highest speeds have been recorded was 120 km/</w:t>
      </w:r>
      <w:proofErr w:type="gramStart"/>
      <w:r>
        <w:t>h;</w:t>
      </w:r>
      <w:proofErr w:type="gramEnd"/>
      <w:r>
        <w:t xml:space="preserve"> and</w:t>
      </w:r>
    </w:p>
    <w:p w14:paraId="0EE5B39A" w14:textId="77777777" w:rsidR="00481E4B" w:rsidRPr="009159F6" w:rsidRDefault="00481E4B" w:rsidP="00481E4B">
      <w:pPr>
        <w:spacing w:after="120"/>
        <w:rPr>
          <w:rFonts w:cs="Arial"/>
          <w:szCs w:val="22"/>
        </w:rPr>
      </w:pPr>
      <w:r>
        <w:t>Traffic volumes on the gravel section have more than doubled since 2014 and are around ten times greater than what would be expected for a local rural road.</w:t>
      </w:r>
    </w:p>
    <w:p w14:paraId="1D27E20E" w14:textId="77777777" w:rsidR="00481E4B" w:rsidRPr="009159F6" w:rsidRDefault="00481E4B" w:rsidP="00481E4B">
      <w:pPr>
        <w:spacing w:after="120"/>
        <w:rPr>
          <w:rFonts w:cs="Arial"/>
          <w:szCs w:val="22"/>
        </w:rPr>
      </w:pPr>
      <w:r>
        <w:rPr>
          <w:rFonts w:cs="Arial"/>
          <w:szCs w:val="22"/>
        </w:rPr>
        <w:t xml:space="preserve">At present the section of </w:t>
      </w:r>
      <w:proofErr w:type="spellStart"/>
      <w:r>
        <w:rPr>
          <w:rFonts w:cs="Arial"/>
          <w:szCs w:val="22"/>
        </w:rPr>
        <w:t>Bindts</w:t>
      </w:r>
      <w:proofErr w:type="spellEnd"/>
      <w:r>
        <w:rPr>
          <w:rFonts w:cs="Arial"/>
          <w:szCs w:val="22"/>
        </w:rPr>
        <w:t xml:space="preserve"> Road between harvest Home Road and </w:t>
      </w:r>
      <w:proofErr w:type="spellStart"/>
      <w:r>
        <w:rPr>
          <w:rFonts w:cs="Arial"/>
          <w:szCs w:val="22"/>
        </w:rPr>
        <w:t>Lehmanns</w:t>
      </w:r>
      <w:proofErr w:type="spellEnd"/>
      <w:r>
        <w:rPr>
          <w:rFonts w:cs="Arial"/>
          <w:szCs w:val="22"/>
        </w:rPr>
        <w:t xml:space="preserve"> Road is closed under the Traffic Management Plan for the construction of residential estates in the Quarry Hills Precinct Structure Plan on a temporary basis, this proposal seeks to make that closure permanent. </w:t>
      </w:r>
    </w:p>
    <w:p w14:paraId="1E17F506" w14:textId="77777777" w:rsidR="00481E4B" w:rsidRPr="009159F6" w:rsidRDefault="00481E4B" w:rsidP="00481E4B">
      <w:pPr>
        <w:keepNext/>
        <w:tabs>
          <w:tab w:val="left" w:pos="1134"/>
        </w:tabs>
        <w:spacing w:before="360" w:after="240"/>
        <w:rPr>
          <w:rFonts w:cs="Arial"/>
          <w:b/>
          <w:szCs w:val="22"/>
        </w:rPr>
      </w:pPr>
      <w:r w:rsidRPr="009159F6">
        <w:rPr>
          <w:rFonts w:cs="Arial"/>
          <w:b/>
          <w:caps/>
          <w:smallCaps/>
          <w:szCs w:val="22"/>
        </w:rPr>
        <w:t>Proposal</w:t>
      </w:r>
    </w:p>
    <w:p w14:paraId="181FBB07" w14:textId="77777777" w:rsidR="00481E4B" w:rsidRDefault="00481E4B" w:rsidP="00481E4B">
      <w:pPr>
        <w:spacing w:after="120"/>
        <w:rPr>
          <w:rFonts w:cs="Arial"/>
          <w:szCs w:val="22"/>
        </w:rPr>
      </w:pPr>
      <w:r>
        <w:rPr>
          <w:rFonts w:cs="Arial"/>
          <w:szCs w:val="22"/>
        </w:rPr>
        <w:t xml:space="preserve">It is proposed to close </w:t>
      </w:r>
      <w:proofErr w:type="spellStart"/>
      <w:r>
        <w:rPr>
          <w:rFonts w:cs="Arial"/>
          <w:szCs w:val="22"/>
        </w:rPr>
        <w:t>Bindts</w:t>
      </w:r>
      <w:proofErr w:type="spellEnd"/>
      <w:r>
        <w:rPr>
          <w:rFonts w:cs="Arial"/>
          <w:szCs w:val="22"/>
        </w:rPr>
        <w:t xml:space="preserve"> Road, Wollert for the 1.6 km length between Harvest Home Road and </w:t>
      </w:r>
      <w:proofErr w:type="spellStart"/>
      <w:r>
        <w:rPr>
          <w:rFonts w:cs="Arial"/>
          <w:szCs w:val="22"/>
        </w:rPr>
        <w:t>Lehmanns</w:t>
      </w:r>
      <w:proofErr w:type="spellEnd"/>
      <w:r>
        <w:rPr>
          <w:rFonts w:cs="Arial"/>
          <w:szCs w:val="22"/>
        </w:rPr>
        <w:t xml:space="preserve"> Road. </w:t>
      </w:r>
    </w:p>
    <w:p w14:paraId="1456B8D6" w14:textId="77777777" w:rsidR="00481E4B" w:rsidRDefault="00481E4B" w:rsidP="00481E4B">
      <w:pPr>
        <w:spacing w:before="240" w:after="120"/>
      </w:pPr>
      <w:r>
        <w:t>In accordance with the Road Management Act, Council Officers must:</w:t>
      </w:r>
    </w:p>
    <w:p w14:paraId="5DFDB38C" w14:textId="77777777" w:rsidR="00481E4B" w:rsidRDefault="00481E4B" w:rsidP="00481E4B">
      <w:pPr>
        <w:spacing w:after="120"/>
        <w:ind w:left="357" w:hanging="357"/>
      </w:pPr>
      <w:r>
        <w:rPr>
          <w:szCs w:val="20"/>
        </w:rPr>
        <w:t>1.</w:t>
      </w:r>
      <w:r>
        <w:rPr>
          <w:szCs w:val="20"/>
        </w:rPr>
        <w:tab/>
      </w:r>
      <w:r>
        <w:t xml:space="preserve">Prepare a report to Council recommending the closure of the </w:t>
      </w:r>
      <w:proofErr w:type="gramStart"/>
      <w:r>
        <w:t>road;</w:t>
      </w:r>
      <w:proofErr w:type="gramEnd"/>
    </w:p>
    <w:p w14:paraId="68DDD879" w14:textId="77777777" w:rsidR="00481E4B" w:rsidRDefault="00481E4B" w:rsidP="00481E4B">
      <w:pPr>
        <w:spacing w:after="120"/>
        <w:ind w:left="357" w:hanging="357"/>
      </w:pPr>
      <w:r>
        <w:rPr>
          <w:szCs w:val="20"/>
        </w:rPr>
        <w:t>2.</w:t>
      </w:r>
      <w:r>
        <w:rPr>
          <w:szCs w:val="20"/>
        </w:rPr>
        <w:tab/>
      </w:r>
      <w:r>
        <w:t xml:space="preserve">Advertise the proposed road closure by consulting with relevant stakeholders, </w:t>
      </w:r>
      <w:proofErr w:type="gramStart"/>
      <w:r>
        <w:t>i.e.</w:t>
      </w:r>
      <w:proofErr w:type="gramEnd"/>
      <w:r>
        <w:t xml:space="preserve"> local residents, emergency services, and bus operators. This will include formal letters and the placement of a public notice in the local newspapers, allowing 28 days for public </w:t>
      </w:r>
      <w:proofErr w:type="gramStart"/>
      <w:r>
        <w:t>submission;</w:t>
      </w:r>
      <w:proofErr w:type="gramEnd"/>
    </w:p>
    <w:p w14:paraId="21C69943" w14:textId="77777777" w:rsidR="00481E4B" w:rsidRDefault="00481E4B" w:rsidP="00481E4B">
      <w:pPr>
        <w:spacing w:after="120"/>
        <w:ind w:left="357" w:hanging="357"/>
      </w:pPr>
      <w:r>
        <w:rPr>
          <w:szCs w:val="20"/>
        </w:rPr>
        <w:t>3.</w:t>
      </w:r>
      <w:r>
        <w:rPr>
          <w:szCs w:val="20"/>
        </w:rPr>
        <w:tab/>
      </w:r>
      <w:r>
        <w:t xml:space="preserve">Submit a report to Department of Transport with comments on the proposed road </w:t>
      </w:r>
      <w:proofErr w:type="gramStart"/>
      <w:r>
        <w:t>closure;</w:t>
      </w:r>
      <w:proofErr w:type="gramEnd"/>
    </w:p>
    <w:p w14:paraId="5AF26A1E" w14:textId="77777777" w:rsidR="00481E4B" w:rsidRDefault="00481E4B" w:rsidP="00481E4B">
      <w:pPr>
        <w:spacing w:after="120"/>
        <w:ind w:left="357" w:hanging="357"/>
      </w:pPr>
      <w:r>
        <w:rPr>
          <w:szCs w:val="20"/>
        </w:rPr>
        <w:t>4.</w:t>
      </w:r>
      <w:r>
        <w:rPr>
          <w:szCs w:val="20"/>
        </w:rPr>
        <w:tab/>
      </w:r>
      <w:r>
        <w:t xml:space="preserve">Prepare a report and make recommendations to Council based on feedback from the proposal, including the Department of Transport </w:t>
      </w:r>
      <w:proofErr w:type="gramStart"/>
      <w:r>
        <w:t>report;</w:t>
      </w:r>
      <w:proofErr w:type="gramEnd"/>
    </w:p>
    <w:p w14:paraId="20DDE561" w14:textId="77777777" w:rsidR="00481E4B" w:rsidRDefault="00481E4B" w:rsidP="00481E4B">
      <w:pPr>
        <w:spacing w:after="120"/>
        <w:ind w:left="357" w:hanging="357"/>
      </w:pPr>
      <w:r>
        <w:rPr>
          <w:szCs w:val="20"/>
        </w:rPr>
        <w:t>5.</w:t>
      </w:r>
      <w:r>
        <w:rPr>
          <w:szCs w:val="20"/>
        </w:rPr>
        <w:tab/>
      </w:r>
      <w:r>
        <w:t>Notify community and emergency services of the imminent road closure; and</w:t>
      </w:r>
    </w:p>
    <w:p w14:paraId="7BB583F7" w14:textId="77777777" w:rsidR="00481E4B" w:rsidRDefault="00481E4B" w:rsidP="00481E4B">
      <w:pPr>
        <w:spacing w:after="120"/>
        <w:ind w:left="357" w:hanging="357"/>
      </w:pPr>
      <w:r>
        <w:rPr>
          <w:szCs w:val="20"/>
        </w:rPr>
        <w:t>6.</w:t>
      </w:r>
      <w:r>
        <w:rPr>
          <w:szCs w:val="20"/>
        </w:rPr>
        <w:tab/>
      </w:r>
      <w:r>
        <w:t>Implement the closure.</w:t>
      </w:r>
    </w:p>
    <w:p w14:paraId="7D9490BD" w14:textId="77777777" w:rsidR="00481E4B" w:rsidRPr="009159F6" w:rsidRDefault="00481E4B" w:rsidP="00481E4B">
      <w:pPr>
        <w:spacing w:after="120"/>
        <w:rPr>
          <w:rFonts w:cs="Arial"/>
          <w:szCs w:val="22"/>
        </w:rPr>
      </w:pPr>
    </w:p>
    <w:p w14:paraId="4781A629" w14:textId="77777777" w:rsidR="00481E4B" w:rsidRPr="009159F6" w:rsidRDefault="00481E4B" w:rsidP="00481E4B">
      <w:pPr>
        <w:keepNext/>
        <w:tabs>
          <w:tab w:val="left" w:pos="1134"/>
        </w:tabs>
        <w:spacing w:before="360" w:after="240"/>
        <w:rPr>
          <w:rFonts w:cs="Arial"/>
          <w:b/>
          <w:szCs w:val="22"/>
          <w:u w:val="single"/>
        </w:rPr>
      </w:pPr>
      <w:r w:rsidRPr="009159F6">
        <w:rPr>
          <w:rFonts w:cs="Arial"/>
          <w:b/>
          <w:caps/>
          <w:smallCaps/>
          <w:szCs w:val="22"/>
        </w:rPr>
        <w:t>Consultation</w:t>
      </w:r>
    </w:p>
    <w:p w14:paraId="53D04457" w14:textId="77777777" w:rsidR="00481E4B" w:rsidRDefault="00481E4B" w:rsidP="00481E4B">
      <w:pPr>
        <w:spacing w:before="240" w:after="120"/>
        <w:rPr>
          <w:rFonts w:cs="Arial"/>
          <w:szCs w:val="22"/>
        </w:rPr>
      </w:pPr>
      <w:r>
        <w:rPr>
          <w:rFonts w:cs="Arial"/>
          <w:szCs w:val="22"/>
        </w:rPr>
        <w:t>In accordance with the Road Management Act 2004, Council must seek feedback from emergency services (</w:t>
      </w:r>
      <w:proofErr w:type="gramStart"/>
      <w:r>
        <w:rPr>
          <w:rFonts w:cs="Arial"/>
          <w:szCs w:val="22"/>
        </w:rPr>
        <w:t>i.e.</w:t>
      </w:r>
      <w:proofErr w:type="gramEnd"/>
      <w:r>
        <w:rPr>
          <w:rFonts w:cs="Arial"/>
          <w:szCs w:val="22"/>
        </w:rPr>
        <w:t xml:space="preserve"> Ambulance Victoria, Country Fire Authority and Victoria Police), bus operators, Utility Service authorities and Department of Transport during the formal consultation period.</w:t>
      </w:r>
    </w:p>
    <w:p w14:paraId="77DAA873" w14:textId="77777777" w:rsidR="00481E4B" w:rsidRDefault="00481E4B" w:rsidP="00481E4B">
      <w:pPr>
        <w:spacing w:before="240" w:after="120"/>
        <w:rPr>
          <w:rFonts w:cs="Arial"/>
          <w:szCs w:val="22"/>
        </w:rPr>
      </w:pPr>
      <w:r w:rsidRPr="008C73FE">
        <w:rPr>
          <w:rFonts w:cs="Arial"/>
          <w:szCs w:val="22"/>
        </w:rPr>
        <w:t>A public notice advising of the proposed road closure is required to be placed in</w:t>
      </w:r>
      <w:r>
        <w:rPr>
          <w:rFonts w:cs="Arial"/>
          <w:szCs w:val="22"/>
        </w:rPr>
        <w:t xml:space="preserve"> the</w:t>
      </w:r>
      <w:r w:rsidRPr="008C73FE">
        <w:rPr>
          <w:rFonts w:cs="Arial"/>
          <w:szCs w:val="22"/>
        </w:rPr>
        <w:t xml:space="preserve"> Whittlesea Review, Northern Star </w:t>
      </w:r>
      <w:r>
        <w:rPr>
          <w:rFonts w:cs="Arial"/>
          <w:szCs w:val="22"/>
        </w:rPr>
        <w:t>Weekly</w:t>
      </w:r>
      <w:r w:rsidRPr="008C73FE">
        <w:rPr>
          <w:rFonts w:cs="Arial"/>
          <w:szCs w:val="22"/>
        </w:rPr>
        <w:t xml:space="preserve"> and the Victorian Government Gazette calling for submissions from the </w:t>
      </w:r>
      <w:proofErr w:type="gramStart"/>
      <w:r w:rsidRPr="008C73FE">
        <w:rPr>
          <w:rFonts w:cs="Arial"/>
          <w:szCs w:val="22"/>
        </w:rPr>
        <w:t>general public</w:t>
      </w:r>
      <w:proofErr w:type="gramEnd"/>
      <w:r w:rsidRPr="008C73FE">
        <w:rPr>
          <w:rFonts w:cs="Arial"/>
          <w:szCs w:val="22"/>
        </w:rPr>
        <w:t xml:space="preserve"> over a 28-day period from the date of advertisement.</w:t>
      </w:r>
    </w:p>
    <w:p w14:paraId="1A7D44BB" w14:textId="77777777" w:rsidR="00481E4B" w:rsidRDefault="00481E4B" w:rsidP="00481E4B">
      <w:pPr>
        <w:spacing w:before="240" w:after="120"/>
        <w:rPr>
          <w:rFonts w:cs="Arial"/>
          <w:szCs w:val="22"/>
        </w:rPr>
      </w:pPr>
      <w:r>
        <w:rPr>
          <w:rFonts w:cs="Arial"/>
          <w:szCs w:val="22"/>
        </w:rPr>
        <w:t xml:space="preserve">Council will undertake the following community engagement actions inviting submissions from the </w:t>
      </w:r>
      <w:proofErr w:type="gramStart"/>
      <w:r>
        <w:rPr>
          <w:rFonts w:cs="Arial"/>
          <w:szCs w:val="22"/>
        </w:rPr>
        <w:t>general public</w:t>
      </w:r>
      <w:proofErr w:type="gramEnd"/>
      <w:r>
        <w:rPr>
          <w:rFonts w:cs="Arial"/>
          <w:szCs w:val="22"/>
        </w:rPr>
        <w:t>, road users and landowners on the proposed road closure:</w:t>
      </w:r>
    </w:p>
    <w:p w14:paraId="52C284A3" w14:textId="77777777" w:rsidR="00481E4B" w:rsidRPr="008861A4" w:rsidRDefault="00481E4B" w:rsidP="00D63D99">
      <w:pPr>
        <w:spacing w:after="120" w:line="360" w:lineRule="auto"/>
        <w:ind w:left="714" w:hanging="357"/>
        <w:rPr>
          <w:rFonts w:cs="Arial"/>
          <w:szCs w:val="22"/>
        </w:rPr>
      </w:pPr>
      <w:r>
        <w:rPr>
          <w:rFonts w:ascii="Symbol" w:hAnsi="Symbol" w:cs="Arial"/>
          <w:szCs w:val="22"/>
        </w:rPr>
        <w:t></w:t>
      </w:r>
      <w:r>
        <w:rPr>
          <w:rFonts w:ascii="Symbol" w:hAnsi="Symbol" w:cs="Arial"/>
          <w:szCs w:val="22"/>
        </w:rPr>
        <w:tab/>
      </w:r>
      <w:r w:rsidRPr="008861A4">
        <w:rPr>
          <w:rFonts w:cs="Arial"/>
          <w:szCs w:val="22"/>
        </w:rPr>
        <w:t xml:space="preserve">A formal letter to owners and occupiers of properties abutting </w:t>
      </w:r>
      <w:proofErr w:type="spellStart"/>
      <w:r w:rsidRPr="008861A4">
        <w:rPr>
          <w:rFonts w:cs="Arial"/>
          <w:szCs w:val="22"/>
        </w:rPr>
        <w:t>Bindts</w:t>
      </w:r>
      <w:proofErr w:type="spellEnd"/>
      <w:r w:rsidRPr="008861A4">
        <w:rPr>
          <w:rFonts w:cs="Arial"/>
          <w:szCs w:val="22"/>
        </w:rPr>
        <w:t xml:space="preserve"> </w:t>
      </w:r>
      <w:proofErr w:type="gramStart"/>
      <w:r w:rsidRPr="008861A4">
        <w:rPr>
          <w:rFonts w:cs="Arial"/>
          <w:szCs w:val="22"/>
        </w:rPr>
        <w:t>Road;</w:t>
      </w:r>
      <w:proofErr w:type="gramEnd"/>
    </w:p>
    <w:p w14:paraId="0B673EBB" w14:textId="77777777" w:rsidR="00481E4B" w:rsidRPr="008861A4" w:rsidRDefault="00481E4B" w:rsidP="00D63D99">
      <w:pPr>
        <w:spacing w:after="120" w:line="360" w:lineRule="auto"/>
        <w:ind w:left="714" w:hanging="357"/>
        <w:rPr>
          <w:rFonts w:cs="Arial"/>
          <w:szCs w:val="22"/>
        </w:rPr>
      </w:pPr>
      <w:r>
        <w:rPr>
          <w:rFonts w:ascii="Symbol" w:hAnsi="Symbol" w:cs="Arial"/>
          <w:szCs w:val="22"/>
        </w:rPr>
        <w:t></w:t>
      </w:r>
      <w:r>
        <w:rPr>
          <w:rFonts w:ascii="Symbol" w:hAnsi="Symbol" w:cs="Arial"/>
          <w:szCs w:val="22"/>
        </w:rPr>
        <w:tab/>
      </w:r>
      <w:r w:rsidRPr="008861A4">
        <w:rPr>
          <w:rFonts w:cs="Arial"/>
          <w:szCs w:val="22"/>
        </w:rPr>
        <w:t xml:space="preserve">Social media posts on Councils Social Media accounts advising of the proposal and that Council is seeking feedback from the general public on the </w:t>
      </w:r>
      <w:proofErr w:type="gramStart"/>
      <w:r w:rsidRPr="008861A4">
        <w:rPr>
          <w:rFonts w:cs="Arial"/>
          <w:szCs w:val="22"/>
        </w:rPr>
        <w:t>matter;</w:t>
      </w:r>
      <w:proofErr w:type="gramEnd"/>
    </w:p>
    <w:p w14:paraId="12DE336D" w14:textId="77777777" w:rsidR="00481E4B" w:rsidRPr="008861A4" w:rsidRDefault="00481E4B" w:rsidP="00D63D99">
      <w:pPr>
        <w:spacing w:after="120" w:line="360" w:lineRule="auto"/>
        <w:ind w:left="714" w:hanging="357"/>
        <w:rPr>
          <w:rFonts w:cs="Arial"/>
          <w:szCs w:val="22"/>
        </w:rPr>
      </w:pPr>
      <w:r>
        <w:rPr>
          <w:rFonts w:ascii="Symbol" w:hAnsi="Symbol" w:cs="Arial"/>
          <w:szCs w:val="22"/>
        </w:rPr>
        <w:t></w:t>
      </w:r>
      <w:r>
        <w:rPr>
          <w:rFonts w:ascii="Symbol" w:hAnsi="Symbol" w:cs="Arial"/>
          <w:szCs w:val="22"/>
        </w:rPr>
        <w:tab/>
      </w:r>
      <w:r w:rsidRPr="008861A4">
        <w:rPr>
          <w:rFonts w:cs="Arial"/>
          <w:szCs w:val="22"/>
        </w:rPr>
        <w:t xml:space="preserve">Use of the Have Your Say section on Council’s website; and </w:t>
      </w:r>
    </w:p>
    <w:p w14:paraId="71678581" w14:textId="77777777" w:rsidR="00481E4B" w:rsidRPr="008861A4" w:rsidRDefault="00481E4B" w:rsidP="00D63D99">
      <w:pPr>
        <w:spacing w:after="120" w:line="360" w:lineRule="auto"/>
        <w:ind w:left="714" w:hanging="357"/>
        <w:rPr>
          <w:rFonts w:cs="Arial"/>
          <w:szCs w:val="22"/>
        </w:rPr>
      </w:pPr>
      <w:r w:rsidRPr="00B50072">
        <w:rPr>
          <w:rFonts w:ascii="Symbol" w:hAnsi="Symbol" w:cs="Arial"/>
          <w:szCs w:val="22"/>
        </w:rPr>
        <w:t></w:t>
      </w:r>
      <w:r w:rsidRPr="00B50072">
        <w:rPr>
          <w:rFonts w:ascii="Symbol" w:hAnsi="Symbol" w:cs="Arial"/>
          <w:szCs w:val="22"/>
        </w:rPr>
        <w:tab/>
      </w:r>
      <w:r w:rsidRPr="008861A4">
        <w:rPr>
          <w:rFonts w:cs="Arial"/>
          <w:szCs w:val="22"/>
        </w:rPr>
        <w:t xml:space="preserve">Signage on </w:t>
      </w:r>
      <w:proofErr w:type="spellStart"/>
      <w:r w:rsidRPr="008861A4">
        <w:rPr>
          <w:rFonts w:cs="Arial"/>
          <w:szCs w:val="22"/>
        </w:rPr>
        <w:t>Bindts</w:t>
      </w:r>
      <w:proofErr w:type="spellEnd"/>
      <w:r w:rsidRPr="008861A4">
        <w:rPr>
          <w:rFonts w:cs="Arial"/>
          <w:szCs w:val="22"/>
        </w:rPr>
        <w:t xml:space="preserve"> Road advising road users of the proposal to close </w:t>
      </w:r>
      <w:proofErr w:type="spellStart"/>
      <w:r w:rsidRPr="008861A4">
        <w:rPr>
          <w:rFonts w:cs="Arial"/>
          <w:szCs w:val="22"/>
        </w:rPr>
        <w:t>Bindts</w:t>
      </w:r>
      <w:proofErr w:type="spellEnd"/>
      <w:r w:rsidRPr="008861A4">
        <w:rPr>
          <w:rFonts w:cs="Arial"/>
          <w:szCs w:val="22"/>
        </w:rPr>
        <w:t xml:space="preserve"> Road.</w:t>
      </w:r>
    </w:p>
    <w:p w14:paraId="2B79ACD0" w14:textId="77777777" w:rsidR="00481E4B" w:rsidRPr="009159F6" w:rsidRDefault="00481E4B" w:rsidP="00481E4B">
      <w:pPr>
        <w:spacing w:after="120"/>
        <w:rPr>
          <w:rFonts w:cs="Arial"/>
          <w:szCs w:val="22"/>
        </w:rPr>
      </w:pPr>
      <w:r>
        <w:rPr>
          <w:rFonts w:cs="Arial"/>
          <w:szCs w:val="22"/>
        </w:rPr>
        <w:t>Submissions will be considered by Council Officers and administrators with those making a formal submission able to speak in support of their submission at the Council meeting to determine the final closure, and the proposal amended if appropriate.</w:t>
      </w:r>
    </w:p>
    <w:p w14:paraId="75E76048" w14:textId="77777777" w:rsidR="00481E4B" w:rsidRPr="009159F6" w:rsidRDefault="00481E4B" w:rsidP="00481E4B">
      <w:pPr>
        <w:keepNext/>
        <w:tabs>
          <w:tab w:val="left" w:pos="1134"/>
        </w:tabs>
        <w:spacing w:before="360" w:after="240"/>
        <w:rPr>
          <w:rFonts w:cs="Arial"/>
          <w:b/>
          <w:szCs w:val="22"/>
          <w:u w:val="single"/>
        </w:rPr>
      </w:pPr>
      <w:r w:rsidRPr="009159F6">
        <w:rPr>
          <w:rFonts w:cs="Arial"/>
          <w:b/>
          <w:caps/>
          <w:smallCaps/>
          <w:szCs w:val="22"/>
        </w:rPr>
        <w:t>Critical Dates</w:t>
      </w:r>
    </w:p>
    <w:p w14:paraId="48659740" w14:textId="77777777" w:rsidR="00481E4B" w:rsidRDefault="00481E4B" w:rsidP="00481E4B">
      <w:pPr>
        <w:spacing w:after="120"/>
        <w:rPr>
          <w:rFonts w:cs="Arial"/>
          <w:szCs w:val="22"/>
        </w:rPr>
      </w:pPr>
      <w:r>
        <w:rPr>
          <w:rFonts w:cs="Arial"/>
          <w:szCs w:val="22"/>
        </w:rPr>
        <w:t>It is proposed to commence consultation on 9 November 2021. This will involve the process described above and requirements under the Road Management Act.</w:t>
      </w:r>
    </w:p>
    <w:p w14:paraId="7C685E12" w14:textId="77777777" w:rsidR="00481E4B" w:rsidRPr="009159F6" w:rsidRDefault="00481E4B" w:rsidP="00481E4B">
      <w:pPr>
        <w:spacing w:after="120"/>
        <w:rPr>
          <w:rFonts w:cs="Arial"/>
          <w:szCs w:val="22"/>
        </w:rPr>
      </w:pPr>
      <w:r>
        <w:rPr>
          <w:rFonts w:cs="Arial"/>
          <w:szCs w:val="22"/>
        </w:rPr>
        <w:t xml:space="preserve">It is proposed that the report with the final recommendation will be tabled at the Council meeting in February or March 2022. </w:t>
      </w:r>
    </w:p>
    <w:p w14:paraId="4AEDC0FD" w14:textId="77777777" w:rsidR="00481E4B" w:rsidRPr="009159F6" w:rsidRDefault="00481E4B" w:rsidP="00481E4B">
      <w:pPr>
        <w:keepNext/>
        <w:tabs>
          <w:tab w:val="left" w:pos="1134"/>
        </w:tabs>
        <w:spacing w:before="360" w:after="240"/>
        <w:rPr>
          <w:rFonts w:cs="Arial"/>
          <w:b/>
          <w:szCs w:val="22"/>
          <w:u w:val="single"/>
        </w:rPr>
      </w:pPr>
      <w:r w:rsidRPr="009159F6">
        <w:rPr>
          <w:rFonts w:cs="Arial"/>
          <w:b/>
          <w:caps/>
          <w:smallCaps/>
          <w:szCs w:val="22"/>
        </w:rPr>
        <w:t>Financial Implications</w:t>
      </w:r>
    </w:p>
    <w:p w14:paraId="1E118BD8" w14:textId="77777777" w:rsidR="00481E4B" w:rsidRDefault="00481E4B" w:rsidP="00481E4B">
      <w:pPr>
        <w:spacing w:before="240" w:after="120"/>
      </w:pPr>
      <w:bookmarkStart w:id="170" w:name="_Hlk78272150"/>
      <w:r>
        <w:t xml:space="preserve">Road maintenance costs on </w:t>
      </w:r>
      <w:proofErr w:type="spellStart"/>
      <w:r>
        <w:t>Bindts</w:t>
      </w:r>
      <w:proofErr w:type="spellEnd"/>
      <w:r>
        <w:t xml:space="preserve"> Road are approximately $52,000 per annum for the full length of </w:t>
      </w:r>
      <w:proofErr w:type="spellStart"/>
      <w:r>
        <w:t>Bindts</w:t>
      </w:r>
      <w:proofErr w:type="spellEnd"/>
      <w:r>
        <w:t xml:space="preserve"> Road. By closing the southern </w:t>
      </w:r>
      <w:proofErr w:type="gramStart"/>
      <w:r>
        <w:t>section</w:t>
      </w:r>
      <w:proofErr w:type="gramEnd"/>
      <w:r>
        <w:t xml:space="preserve"> the potential reduction will be from $52,000 to under $30,000.</w:t>
      </w:r>
    </w:p>
    <w:p w14:paraId="222EA075" w14:textId="77777777" w:rsidR="00481E4B" w:rsidRPr="009159F6" w:rsidRDefault="00481E4B" w:rsidP="00481E4B">
      <w:pPr>
        <w:spacing w:after="120"/>
        <w:rPr>
          <w:rFonts w:cs="Arial"/>
          <w:szCs w:val="22"/>
        </w:rPr>
      </w:pPr>
      <w:r>
        <w:t>The cost to administer the road closure is estimated around $10,000.</w:t>
      </w:r>
      <w:bookmarkEnd w:id="170"/>
    </w:p>
    <w:p w14:paraId="71CE6AD0" w14:textId="77777777" w:rsidR="00481E4B" w:rsidRPr="009159F6" w:rsidRDefault="00481E4B" w:rsidP="00481E4B">
      <w:pPr>
        <w:keepNext/>
        <w:tabs>
          <w:tab w:val="left" w:pos="1134"/>
        </w:tabs>
        <w:spacing w:before="360" w:after="240"/>
        <w:rPr>
          <w:rFonts w:cs="Arial"/>
          <w:b/>
          <w:szCs w:val="22"/>
          <w:u w:val="single"/>
        </w:rPr>
      </w:pPr>
      <w:r w:rsidRPr="009159F6">
        <w:rPr>
          <w:rFonts w:cs="Arial"/>
          <w:b/>
          <w:caps/>
          <w:smallCaps/>
          <w:szCs w:val="22"/>
        </w:rPr>
        <w:t>Policy strategy and legislation</w:t>
      </w:r>
    </w:p>
    <w:p w14:paraId="16E4A440" w14:textId="77777777" w:rsidR="00481E4B" w:rsidRDefault="00481E4B" w:rsidP="00481E4B">
      <w:pPr>
        <w:spacing w:before="240"/>
      </w:pPr>
      <w:bookmarkStart w:id="171" w:name="_Hlk78272170"/>
      <w:r>
        <w:t>Road Management Act (2004)</w:t>
      </w:r>
    </w:p>
    <w:p w14:paraId="5C7DFA4C" w14:textId="77777777" w:rsidR="00481E4B" w:rsidRDefault="00481E4B" w:rsidP="00481E4B">
      <w:pPr>
        <w:spacing w:before="240"/>
      </w:pPr>
      <w:r>
        <w:t>City of Whittlesea Road Safety Strategy (2017):</w:t>
      </w:r>
    </w:p>
    <w:p w14:paraId="67F827A6" w14:textId="77777777" w:rsidR="00481E4B" w:rsidRPr="00E42DB3" w:rsidRDefault="00481E4B" w:rsidP="00481E4B">
      <w:pPr>
        <w:spacing w:before="0"/>
        <w:ind w:left="567"/>
        <w:rPr>
          <w:i/>
          <w:sz w:val="20"/>
        </w:rPr>
      </w:pPr>
      <w:r w:rsidRPr="00E42DB3">
        <w:rPr>
          <w:i/>
          <w:sz w:val="20"/>
        </w:rPr>
        <w:t>Address safety of all road and path users.</w:t>
      </w:r>
    </w:p>
    <w:p w14:paraId="3615F6AE" w14:textId="77777777" w:rsidR="00481E4B" w:rsidRPr="00E42DB3" w:rsidRDefault="00481E4B" w:rsidP="00481E4B">
      <w:pPr>
        <w:spacing w:before="0" w:after="120"/>
        <w:ind w:left="567"/>
        <w:rPr>
          <w:i/>
          <w:sz w:val="20"/>
        </w:rPr>
      </w:pPr>
      <w:r w:rsidRPr="00E42DB3">
        <w:rPr>
          <w:i/>
          <w:sz w:val="20"/>
        </w:rPr>
        <w:t>Address driver behaviour and attitude towards vulnerable road users: pedestrian, cyclists and cyclists and motorcyclists.</w:t>
      </w:r>
    </w:p>
    <w:p w14:paraId="03A52FDB" w14:textId="77777777" w:rsidR="00481E4B" w:rsidRDefault="00481E4B" w:rsidP="00481E4B">
      <w:pPr>
        <w:spacing w:before="240"/>
      </w:pPr>
      <w:r>
        <w:t>City of Whittlesea Integrated Transport Strategy (2014):</w:t>
      </w:r>
    </w:p>
    <w:p w14:paraId="73299256" w14:textId="77777777" w:rsidR="00481E4B" w:rsidRPr="009159F6" w:rsidRDefault="00481E4B" w:rsidP="00481E4B">
      <w:pPr>
        <w:spacing w:before="0" w:after="120"/>
        <w:ind w:firstLine="567"/>
        <w:rPr>
          <w:rFonts w:cs="Arial"/>
          <w:szCs w:val="22"/>
        </w:rPr>
      </w:pPr>
      <w:r w:rsidRPr="00E42DB3">
        <w:rPr>
          <w:i/>
          <w:sz w:val="20"/>
        </w:rPr>
        <w:t>Action RF 2.2: Manage local roads to improve amenity and safety for users.</w:t>
      </w:r>
    </w:p>
    <w:p w14:paraId="1CDFECC6" w14:textId="77777777" w:rsidR="00481E4B" w:rsidRDefault="00481E4B" w:rsidP="00481E4B">
      <w:pPr>
        <w:spacing w:after="120"/>
        <w:rPr>
          <w:rFonts w:cs="Arial"/>
          <w:szCs w:val="22"/>
        </w:rPr>
      </w:pPr>
      <w:r>
        <w:rPr>
          <w:rFonts w:cs="Arial"/>
          <w:szCs w:val="22"/>
        </w:rPr>
        <w:t>Quarry Hills Precinct Structure Plan (2016)</w:t>
      </w:r>
      <w:bookmarkEnd w:id="171"/>
    </w:p>
    <w:p w14:paraId="558B2166" w14:textId="77777777" w:rsidR="00481E4B" w:rsidRDefault="00481E4B" w:rsidP="00481E4B">
      <w:pPr>
        <w:keepNext/>
        <w:tabs>
          <w:tab w:val="left" w:pos="1134"/>
        </w:tabs>
        <w:spacing w:before="360" w:after="120"/>
        <w:rPr>
          <w:rFonts w:cs="Arial"/>
          <w:b/>
          <w:caps/>
          <w:smallCaps/>
          <w:szCs w:val="22"/>
        </w:rPr>
      </w:pPr>
      <w:r>
        <w:rPr>
          <w:rFonts w:cs="Arial"/>
          <w:b/>
          <w:caps/>
          <w:smallCaps/>
          <w:szCs w:val="22"/>
        </w:rPr>
        <w:t xml:space="preserve">link to </w:t>
      </w:r>
      <w:r w:rsidRPr="009159F6">
        <w:rPr>
          <w:rFonts w:cs="Arial"/>
          <w:b/>
          <w:caps/>
          <w:smallCaps/>
          <w:szCs w:val="22"/>
        </w:rPr>
        <w:t>strateg</w:t>
      </w:r>
      <w:r>
        <w:rPr>
          <w:rFonts w:cs="Arial"/>
          <w:b/>
          <w:caps/>
          <w:smallCaps/>
          <w:szCs w:val="22"/>
        </w:rPr>
        <w:t>ic risks</w:t>
      </w:r>
    </w:p>
    <w:p w14:paraId="558D2C1B" w14:textId="77777777" w:rsidR="00481E4B" w:rsidRPr="0003131F" w:rsidRDefault="00481E4B" w:rsidP="00481E4B">
      <w:pPr>
        <w:keepNext/>
        <w:tabs>
          <w:tab w:val="left" w:pos="1134"/>
        </w:tabs>
        <w:spacing w:before="240" w:after="120"/>
        <w:rPr>
          <w:rFonts w:cs="Arial"/>
          <w:i/>
          <w:color w:val="000000" w:themeColor="text1"/>
          <w:szCs w:val="22"/>
        </w:rPr>
      </w:pPr>
      <w:r>
        <w:rPr>
          <w:rFonts w:cs="Arial"/>
          <w:b/>
          <w:bCs/>
          <w:iCs/>
          <w:lang w:eastAsia="en-AU"/>
        </w:rPr>
        <w:t xml:space="preserve">Strategic Risk </w:t>
      </w:r>
      <w:r>
        <w:rPr>
          <w:rFonts w:cs="Arial"/>
          <w:i/>
          <w:color w:val="000000" w:themeColor="text1"/>
          <w:szCs w:val="22"/>
        </w:rPr>
        <w:t xml:space="preserve">Life Cycle Asset Management - Failure to effectively plan for the construction, on-going </w:t>
      </w:r>
      <w:proofErr w:type="gramStart"/>
      <w:r>
        <w:rPr>
          <w:rFonts w:cs="Arial"/>
          <w:i/>
          <w:color w:val="000000" w:themeColor="text1"/>
          <w:szCs w:val="22"/>
        </w:rPr>
        <w:t>maintenance</w:t>
      </w:r>
      <w:proofErr w:type="gramEnd"/>
      <w:r>
        <w:rPr>
          <w:rFonts w:cs="Arial"/>
          <w:i/>
          <w:color w:val="000000" w:themeColor="text1"/>
          <w:szCs w:val="22"/>
        </w:rPr>
        <w:t xml:space="preserve"> and renewal of Council’s assets </w:t>
      </w:r>
    </w:p>
    <w:p w14:paraId="23E1F0C9" w14:textId="77777777" w:rsidR="00481E4B" w:rsidRDefault="00481E4B" w:rsidP="00481E4B">
      <w:pPr>
        <w:spacing w:before="240" w:after="120"/>
        <w:rPr>
          <w:rFonts w:cs="Arial"/>
          <w:szCs w:val="22"/>
        </w:rPr>
      </w:pPr>
      <w:bookmarkStart w:id="172" w:name="_Hlk78272193"/>
      <w:r>
        <w:rPr>
          <w:rFonts w:cs="Arial"/>
          <w:szCs w:val="22"/>
        </w:rPr>
        <w:t>Ongoing maintenance of road that is not considered to be of any strategic importance or required for access to local properties.</w:t>
      </w:r>
      <w:bookmarkEnd w:id="172"/>
    </w:p>
    <w:p w14:paraId="2DDF14DB" w14:textId="77777777" w:rsidR="00481E4B" w:rsidRPr="00CF7B8A" w:rsidRDefault="00481E4B" w:rsidP="00481E4B">
      <w:pPr>
        <w:keepNext/>
        <w:tabs>
          <w:tab w:val="left" w:pos="1134"/>
        </w:tabs>
        <w:spacing w:before="360" w:after="240"/>
        <w:rPr>
          <w:rFonts w:cs="Arial"/>
          <w:b/>
          <w:szCs w:val="22"/>
          <w:u w:val="single"/>
        </w:rPr>
      </w:pPr>
      <w:r w:rsidRPr="00CF7B8A">
        <w:rPr>
          <w:rFonts w:cs="Arial"/>
          <w:b/>
          <w:caps/>
          <w:smallCaps/>
          <w:szCs w:val="22"/>
        </w:rPr>
        <w:t xml:space="preserve">Links to </w:t>
      </w:r>
      <w:r>
        <w:rPr>
          <w:rFonts w:cs="Arial"/>
          <w:b/>
          <w:caps/>
          <w:smallCaps/>
          <w:szCs w:val="22"/>
        </w:rPr>
        <w:t xml:space="preserve">whittlesea 2040 and </w:t>
      </w:r>
      <w:r w:rsidRPr="00CF7B8A">
        <w:rPr>
          <w:rFonts w:cs="Arial"/>
          <w:b/>
          <w:caps/>
          <w:smallCaps/>
          <w:szCs w:val="22"/>
        </w:rPr>
        <w:t>the CoUNCIL Plan</w:t>
      </w:r>
    </w:p>
    <w:p w14:paraId="622FD41F" w14:textId="77777777" w:rsidR="00481E4B" w:rsidRDefault="00481E4B" w:rsidP="00481E4B">
      <w:pPr>
        <w:tabs>
          <w:tab w:val="left" w:pos="2835"/>
        </w:tabs>
        <w:spacing w:after="120"/>
        <w:ind w:left="2835" w:hanging="2835"/>
        <w:jc w:val="left"/>
        <w:rPr>
          <w:rFonts w:cs="Arial"/>
          <w:b/>
          <w:bCs/>
          <w:iCs/>
          <w:szCs w:val="20"/>
          <w:lang w:eastAsia="en-AU"/>
        </w:rPr>
      </w:pPr>
      <w:r>
        <w:rPr>
          <w:rFonts w:cs="Arial"/>
          <w:b/>
          <w:bCs/>
          <w:iCs/>
          <w:szCs w:val="20"/>
          <w:lang w:eastAsia="en-AU"/>
        </w:rPr>
        <w:t>Goal</w:t>
      </w:r>
      <w:r>
        <w:rPr>
          <w:rFonts w:cs="Arial"/>
          <w:b/>
          <w:bCs/>
          <w:iCs/>
          <w:szCs w:val="20"/>
          <w:lang w:eastAsia="en-AU"/>
        </w:rPr>
        <w:tab/>
      </w:r>
      <w:r>
        <w:rPr>
          <w:b/>
        </w:rPr>
        <w:t>Liveable neighbourhoods</w:t>
      </w:r>
    </w:p>
    <w:p w14:paraId="5FE99CCD" w14:textId="77777777" w:rsidR="00481E4B" w:rsidRPr="00CF7B8A" w:rsidRDefault="00481E4B" w:rsidP="00481E4B">
      <w:pPr>
        <w:tabs>
          <w:tab w:val="left" w:pos="2835"/>
        </w:tabs>
        <w:spacing w:after="120"/>
        <w:ind w:left="2835" w:hanging="2835"/>
        <w:jc w:val="left"/>
        <w:rPr>
          <w:rFonts w:cs="Arial"/>
          <w:b/>
          <w:bCs/>
          <w:iCs/>
          <w:szCs w:val="20"/>
          <w:lang w:eastAsia="en-AU"/>
        </w:rPr>
      </w:pPr>
      <w:r>
        <w:rPr>
          <w:rFonts w:cs="Arial"/>
          <w:b/>
          <w:bCs/>
          <w:iCs/>
          <w:szCs w:val="20"/>
          <w:lang w:eastAsia="en-AU"/>
        </w:rPr>
        <w:t>Key</w:t>
      </w:r>
      <w:r w:rsidRPr="00CF7B8A">
        <w:rPr>
          <w:rFonts w:cs="Arial"/>
          <w:b/>
          <w:bCs/>
          <w:iCs/>
          <w:szCs w:val="20"/>
          <w:lang w:eastAsia="en-AU"/>
        </w:rPr>
        <w:t xml:space="preserve"> Direction</w:t>
      </w:r>
      <w:r>
        <w:rPr>
          <w:rFonts w:cs="Arial"/>
          <w:b/>
          <w:bCs/>
          <w:iCs/>
          <w:szCs w:val="20"/>
          <w:lang w:eastAsia="en-AU"/>
        </w:rPr>
        <w:tab/>
      </w:r>
      <w:r>
        <w:rPr>
          <w:b/>
        </w:rPr>
        <w:t>Smart, connected transport network</w:t>
      </w:r>
    </w:p>
    <w:p w14:paraId="203141C3" w14:textId="77777777" w:rsidR="00481E4B" w:rsidRPr="00352197" w:rsidRDefault="00481E4B" w:rsidP="00481E4B">
      <w:pPr>
        <w:rPr>
          <w:rFonts w:cs="Arial"/>
          <w:sz w:val="16"/>
          <w:szCs w:val="16"/>
          <w:lang w:val="en-GB"/>
        </w:rPr>
      </w:pPr>
    </w:p>
    <w:p w14:paraId="1CB48ECA" w14:textId="77777777" w:rsidR="00481E4B" w:rsidRDefault="00481E4B" w:rsidP="00481E4B">
      <w:pPr>
        <w:spacing w:after="120"/>
      </w:pPr>
      <w:r>
        <w:t xml:space="preserve">As per the reasons outlined in the discussion above, </w:t>
      </w:r>
      <w:proofErr w:type="spellStart"/>
      <w:r>
        <w:t>Bindts</w:t>
      </w:r>
      <w:proofErr w:type="spellEnd"/>
      <w:r>
        <w:t xml:space="preserve"> Road is no longer required as an access road. This discontinuance is identified in </w:t>
      </w:r>
      <w:r w:rsidRPr="004206C2">
        <w:t>Council’s Quarry Hills PSP and</w:t>
      </w:r>
      <w:r>
        <w:t xml:space="preserve"> E6 strategy. Due to ongoing maintenance expenses, development in the area and most importantly road safety it is recommended to commence the discontinuance of </w:t>
      </w:r>
      <w:proofErr w:type="spellStart"/>
      <w:r>
        <w:t>Bindts</w:t>
      </w:r>
      <w:proofErr w:type="spellEnd"/>
      <w:r>
        <w:t xml:space="preserve"> Road in the section described above.</w:t>
      </w:r>
    </w:p>
    <w:p w14:paraId="55D690A8" w14:textId="77777777" w:rsidR="00481E4B" w:rsidRPr="002F3942" w:rsidRDefault="00481E4B" w:rsidP="00481E4B">
      <w:pPr>
        <w:keepNext/>
        <w:tabs>
          <w:tab w:val="left" w:pos="1134"/>
        </w:tabs>
        <w:spacing w:before="360" w:after="240"/>
        <w:rPr>
          <w:rFonts w:cs="Arial"/>
          <w:b/>
          <w:szCs w:val="22"/>
          <w:u w:val="single"/>
        </w:rPr>
      </w:pPr>
      <w:r w:rsidRPr="002F3942">
        <w:rPr>
          <w:rFonts w:cs="Arial"/>
          <w:b/>
          <w:caps/>
          <w:smallCaps/>
          <w:szCs w:val="22"/>
        </w:rPr>
        <w:t>Declarations of Conflicts of Interest</w:t>
      </w:r>
    </w:p>
    <w:p w14:paraId="23785C7E" w14:textId="77777777" w:rsidR="00481E4B" w:rsidRPr="000B5287" w:rsidRDefault="00481E4B" w:rsidP="00481E4B">
      <w:pPr>
        <w:spacing w:after="120"/>
        <w:rPr>
          <w:lang w:eastAsia="en-AU"/>
        </w:rPr>
      </w:pPr>
      <w:r>
        <w:rPr>
          <w:lang w:eastAsia="en-AU"/>
        </w:rPr>
        <w:t>Under S</w:t>
      </w:r>
      <w:r w:rsidRPr="000B5287">
        <w:rPr>
          <w:lang w:eastAsia="en-AU"/>
        </w:rPr>
        <w:t xml:space="preserve">ection </w:t>
      </w:r>
      <w:r>
        <w:rPr>
          <w:lang w:eastAsia="en-AU"/>
        </w:rPr>
        <w:t>130</w:t>
      </w:r>
      <w:r w:rsidRPr="000B5287">
        <w:rPr>
          <w:lang w:eastAsia="en-AU"/>
        </w:rPr>
        <w:t xml:space="preserve"> of the </w:t>
      </w:r>
      <w:r>
        <w:rPr>
          <w:i/>
          <w:iCs/>
          <w:lang w:eastAsia="en-AU"/>
        </w:rPr>
        <w:t xml:space="preserve">Local Government Act 2020 </w:t>
      </w:r>
      <w:r>
        <w:rPr>
          <w:iCs/>
          <w:lang w:eastAsia="en-AU"/>
        </w:rPr>
        <w:t xml:space="preserve">and </w:t>
      </w:r>
      <w:r w:rsidRPr="003D1FC2">
        <w:rPr>
          <w:iCs/>
          <w:lang w:eastAsia="en-AU"/>
        </w:rPr>
        <w:t>Rule 47</w:t>
      </w:r>
      <w:r>
        <w:rPr>
          <w:iCs/>
          <w:lang w:eastAsia="en-AU"/>
        </w:rPr>
        <w:t xml:space="preserve"> of the </w:t>
      </w:r>
      <w:r w:rsidRPr="0005212B">
        <w:rPr>
          <w:i/>
          <w:iCs/>
          <w:lang w:eastAsia="en-AU"/>
        </w:rPr>
        <w:t>Governance Rule</w:t>
      </w:r>
      <w:r>
        <w:rPr>
          <w:i/>
          <w:iCs/>
          <w:lang w:eastAsia="en-AU"/>
        </w:rPr>
        <w:t>s</w:t>
      </w:r>
      <w:r w:rsidRPr="0005212B">
        <w:rPr>
          <w:i/>
          <w:iCs/>
          <w:lang w:eastAsia="en-AU"/>
        </w:rPr>
        <w:t xml:space="preserve"> 202</w:t>
      </w:r>
      <w:r>
        <w:rPr>
          <w:i/>
          <w:iCs/>
          <w:lang w:eastAsia="en-AU"/>
        </w:rPr>
        <w:t>1,</w:t>
      </w:r>
      <w:r w:rsidRPr="000B5287">
        <w:rPr>
          <w:lang w:eastAsia="en-AU"/>
        </w:rPr>
        <w:t xml:space="preserve"> officers providing advice to Council </w:t>
      </w:r>
      <w:r>
        <w:rPr>
          <w:lang w:eastAsia="en-AU"/>
        </w:rPr>
        <w:t xml:space="preserve">are required to </w:t>
      </w:r>
      <w:r w:rsidRPr="000B5287">
        <w:rPr>
          <w:lang w:eastAsia="en-AU"/>
        </w:rPr>
        <w:t xml:space="preserve">disclose any </w:t>
      </w:r>
      <w:r>
        <w:rPr>
          <w:lang w:eastAsia="en-AU"/>
        </w:rPr>
        <w:t>confl</w:t>
      </w:r>
      <w:r w:rsidRPr="000B5287">
        <w:rPr>
          <w:lang w:eastAsia="en-AU"/>
        </w:rPr>
        <w:t>i</w:t>
      </w:r>
      <w:r>
        <w:rPr>
          <w:lang w:eastAsia="en-AU"/>
        </w:rPr>
        <w:t>ct of interest they have in a matter and explain the nature of the conflict</w:t>
      </w:r>
      <w:r w:rsidRPr="000B5287">
        <w:rPr>
          <w:lang w:eastAsia="en-AU"/>
        </w:rPr>
        <w:t>.</w:t>
      </w:r>
    </w:p>
    <w:p w14:paraId="5B8110FC" w14:textId="77777777" w:rsidR="00481E4B" w:rsidRPr="000B5287" w:rsidRDefault="00481E4B" w:rsidP="00481E4B">
      <w:pPr>
        <w:spacing w:after="120"/>
        <w:rPr>
          <w:lang w:eastAsia="en-AU"/>
        </w:rPr>
      </w:pPr>
      <w:r w:rsidRPr="000B5287">
        <w:rPr>
          <w:lang w:eastAsia="en-AU"/>
        </w:rPr>
        <w:t>The Responsible Officer reviewing this report, having made enquiries with relevant members of staff, reports that no disclosable interests have been raised in relation to this report.</w:t>
      </w:r>
    </w:p>
    <w:p w14:paraId="01756AC4" w14:textId="77777777" w:rsidR="00481E4B" w:rsidRPr="000B5287" w:rsidRDefault="00481E4B" w:rsidP="00481E4B">
      <w:pPr>
        <w:keepNext/>
        <w:spacing w:before="360" w:after="240"/>
        <w:rPr>
          <w:rFonts w:cs="Arial"/>
          <w:b/>
          <w:szCs w:val="22"/>
          <w:u w:val="single"/>
        </w:rPr>
      </w:pPr>
      <w:r w:rsidRPr="000B5287">
        <w:rPr>
          <w:rFonts w:cs="Arial"/>
          <w:b/>
          <w:caps/>
          <w:smallCaps/>
          <w:szCs w:val="22"/>
        </w:rPr>
        <w:t>Conclusion</w:t>
      </w:r>
    </w:p>
    <w:p w14:paraId="108DA52B" w14:textId="77777777" w:rsidR="00481E4B" w:rsidRDefault="00481E4B" w:rsidP="00721E30">
      <w:proofErr w:type="spellStart"/>
      <w:r w:rsidRPr="00317EE4">
        <w:rPr>
          <w:rFonts w:cs="Arial"/>
          <w:szCs w:val="22"/>
        </w:rPr>
        <w:t>Bindts</w:t>
      </w:r>
      <w:proofErr w:type="spellEnd"/>
      <w:r w:rsidRPr="00317EE4">
        <w:rPr>
          <w:rFonts w:cs="Arial"/>
          <w:szCs w:val="22"/>
        </w:rPr>
        <w:t xml:space="preserve"> Road </w:t>
      </w:r>
      <w:r>
        <w:rPr>
          <w:rFonts w:cs="Arial"/>
          <w:szCs w:val="22"/>
        </w:rPr>
        <w:t>runs</w:t>
      </w:r>
      <w:r w:rsidRPr="00317EE4">
        <w:rPr>
          <w:rFonts w:cs="Arial"/>
          <w:szCs w:val="22"/>
        </w:rPr>
        <w:t xml:space="preserve"> </w:t>
      </w:r>
      <w:proofErr w:type="gramStart"/>
      <w:r w:rsidRPr="00317EE4">
        <w:rPr>
          <w:rFonts w:cs="Arial"/>
          <w:szCs w:val="22"/>
        </w:rPr>
        <w:t>north-south</w:t>
      </w:r>
      <w:proofErr w:type="gramEnd"/>
      <w:r w:rsidRPr="00317EE4">
        <w:rPr>
          <w:rFonts w:cs="Arial"/>
          <w:szCs w:val="22"/>
        </w:rPr>
        <w:t xml:space="preserve"> between Bridge Inn Road and Harvest Home Road</w:t>
      </w:r>
      <w:r>
        <w:rPr>
          <w:rFonts w:cs="Arial"/>
          <w:szCs w:val="22"/>
        </w:rPr>
        <w:t>, Wollert</w:t>
      </w:r>
      <w:r w:rsidRPr="00317EE4">
        <w:rPr>
          <w:rFonts w:cs="Arial"/>
          <w:szCs w:val="22"/>
        </w:rPr>
        <w:t xml:space="preserve">. </w:t>
      </w:r>
      <w:proofErr w:type="spellStart"/>
      <w:r w:rsidRPr="00317EE4">
        <w:rPr>
          <w:rFonts w:cs="Arial"/>
          <w:szCs w:val="22"/>
        </w:rPr>
        <w:t>Bindts</w:t>
      </w:r>
      <w:proofErr w:type="spellEnd"/>
      <w:r w:rsidRPr="00317EE4">
        <w:rPr>
          <w:rFonts w:cs="Arial"/>
          <w:szCs w:val="22"/>
        </w:rPr>
        <w:t xml:space="preserve"> Road </w:t>
      </w:r>
      <w:r w:rsidRPr="00317EE4">
        <w:t>is constructed to a rural standard,</w:t>
      </w:r>
      <w:r>
        <w:t xml:space="preserve"> with</w:t>
      </w:r>
      <w:r w:rsidRPr="00317EE4">
        <w:t xml:space="preserve"> </w:t>
      </w:r>
      <w:r>
        <w:t xml:space="preserve">a </w:t>
      </w:r>
      <w:r w:rsidRPr="00317EE4">
        <w:t xml:space="preserve">gravel surface between Bridge Inn Road and </w:t>
      </w:r>
      <w:proofErr w:type="spellStart"/>
      <w:r w:rsidRPr="00317EE4">
        <w:t>Lehmanns</w:t>
      </w:r>
      <w:proofErr w:type="spellEnd"/>
      <w:r w:rsidRPr="00317EE4">
        <w:t xml:space="preserve"> Road</w:t>
      </w:r>
      <w:r>
        <w:t>,</w:t>
      </w:r>
      <w:r w:rsidRPr="00317EE4">
        <w:t xml:space="preserve"> and light sealed sections between </w:t>
      </w:r>
      <w:proofErr w:type="spellStart"/>
      <w:r w:rsidRPr="00317EE4">
        <w:t>Lehmanns</w:t>
      </w:r>
      <w:proofErr w:type="spellEnd"/>
      <w:r w:rsidRPr="00317EE4">
        <w:t xml:space="preserve"> Road and Harvest Ho</w:t>
      </w:r>
      <w:r>
        <w:t>m</w:t>
      </w:r>
      <w:r w:rsidRPr="00317EE4">
        <w:t>e Road</w:t>
      </w:r>
      <w:r>
        <w:t>. It</w:t>
      </w:r>
      <w:r w:rsidRPr="00317EE4">
        <w:t xml:space="preserve"> provid</w:t>
      </w:r>
      <w:r>
        <w:t>es</w:t>
      </w:r>
      <w:r w:rsidRPr="00317EE4">
        <w:t xml:space="preserve"> local farm access</w:t>
      </w:r>
      <w:r>
        <w:t>.</w:t>
      </w:r>
      <w:r w:rsidRPr="00317EE4">
        <w:t xml:space="preserve"> </w:t>
      </w:r>
    </w:p>
    <w:p w14:paraId="25060C6F" w14:textId="77777777" w:rsidR="00481E4B" w:rsidRDefault="00481E4B" w:rsidP="00721E30">
      <w:r w:rsidRPr="00E227F0">
        <w:t xml:space="preserve">Section of </w:t>
      </w:r>
      <w:proofErr w:type="spellStart"/>
      <w:r w:rsidRPr="00E227F0">
        <w:t>Bindts</w:t>
      </w:r>
      <w:proofErr w:type="spellEnd"/>
      <w:r w:rsidRPr="00E227F0">
        <w:t xml:space="preserve"> Road between </w:t>
      </w:r>
      <w:proofErr w:type="spellStart"/>
      <w:r w:rsidRPr="00E227F0">
        <w:t>Lehmanns</w:t>
      </w:r>
      <w:proofErr w:type="spellEnd"/>
      <w:r w:rsidRPr="00E227F0">
        <w:t xml:space="preserve"> Road and </w:t>
      </w:r>
      <w:r>
        <w:t>H</w:t>
      </w:r>
      <w:r w:rsidRPr="00E227F0">
        <w:t xml:space="preserve">arvest Home Road </w:t>
      </w:r>
      <w:r>
        <w:t xml:space="preserve">provides no direct access to any of the local properties and as such is no longer required as an access road. This discontinuance is identified in </w:t>
      </w:r>
      <w:r w:rsidRPr="004206C2">
        <w:t>Council’s Quarry Hills PSP and</w:t>
      </w:r>
      <w:r>
        <w:t xml:space="preserve"> future E6 strategy. </w:t>
      </w:r>
    </w:p>
    <w:p w14:paraId="7417CAEF" w14:textId="77777777" w:rsidR="00481E4B" w:rsidRDefault="00481E4B" w:rsidP="00721E30">
      <w:r>
        <w:t xml:space="preserve">The road closure has significant potential to reduce the road safety risks along the road, and maintenance obligations of Council. The road closure will not significantly impact local traffic accessing the residential properties on </w:t>
      </w:r>
      <w:proofErr w:type="spellStart"/>
      <w:r>
        <w:t>Bindts</w:t>
      </w:r>
      <w:proofErr w:type="spellEnd"/>
      <w:r>
        <w:t xml:space="preserve"> Road.</w:t>
      </w:r>
      <w:r w:rsidRPr="00707E30">
        <w:t xml:space="preserve"> </w:t>
      </w:r>
    </w:p>
    <w:p w14:paraId="4FD13BC1" w14:textId="77777777" w:rsidR="00481E4B" w:rsidRDefault="00481E4B" w:rsidP="00721E30">
      <w:r>
        <w:t xml:space="preserve">Due to the rapid pace of development in the area and potential road safety benefits, it is recommended to commence the discontinuance of </w:t>
      </w:r>
      <w:proofErr w:type="spellStart"/>
      <w:r>
        <w:t>Bindts</w:t>
      </w:r>
      <w:proofErr w:type="spellEnd"/>
      <w:r>
        <w:t xml:space="preserve"> Road in the section described above.</w:t>
      </w:r>
    </w:p>
    <w:p w14:paraId="28EE4630" w14:textId="77777777" w:rsidR="00721E30" w:rsidRDefault="00481E4B" w:rsidP="00721E30">
      <w:r>
        <w:t xml:space="preserve">The timeframe to formally close </w:t>
      </w:r>
      <w:proofErr w:type="spellStart"/>
      <w:r>
        <w:t>Bindts</w:t>
      </w:r>
      <w:proofErr w:type="spellEnd"/>
      <w:r>
        <w:t xml:space="preserve"> Road could extend beyond twelve months.</w:t>
      </w:r>
    </w:p>
    <w:p w14:paraId="58076891" w14:textId="77777777" w:rsidR="00721E30" w:rsidRDefault="00721E30">
      <w:pPr>
        <w:spacing w:before="0"/>
        <w:jc w:val="left"/>
      </w:pPr>
      <w:r>
        <w:br w:type="page"/>
      </w:r>
    </w:p>
    <w:p w14:paraId="2F43674E" w14:textId="77777777" w:rsidR="00481E4B" w:rsidRPr="00EF04A6" w:rsidRDefault="00481E4B" w:rsidP="00481E4B">
      <w:pPr>
        <w:spacing w:before="0"/>
        <w:rPr>
          <w:rFonts w:cs="Arial"/>
          <w:sz w:val="16"/>
          <w:szCs w:val="16"/>
          <w:lang w:val="en-GB"/>
        </w:rPr>
      </w:pPr>
    </w:p>
    <w:tbl>
      <w:tblPr>
        <w:tblW w:w="5000" w:type="pct"/>
        <w:tblLook w:val="0000" w:firstRow="0" w:lastRow="0" w:firstColumn="0" w:lastColumn="0" w:noHBand="0" w:noVBand="0"/>
      </w:tblPr>
      <w:tblGrid>
        <w:gridCol w:w="9287"/>
      </w:tblGrid>
      <w:tr w:rsidR="00481E4B" w:rsidRPr="002E00C5" w14:paraId="2D3FF117" w14:textId="77777777" w:rsidTr="007815C4">
        <w:tc>
          <w:tcPr>
            <w:tcW w:w="5000" w:type="pct"/>
          </w:tcPr>
          <w:p w14:paraId="47DEF300" w14:textId="77777777" w:rsidR="00481E4B" w:rsidRPr="000837C9" w:rsidRDefault="00481E4B" w:rsidP="00403A1B">
            <w:pPr>
              <w:pBdr>
                <w:top w:val="double" w:sz="4" w:space="6" w:color="auto"/>
                <w:left w:val="double" w:sz="4" w:space="0" w:color="auto"/>
                <w:bottom w:val="double" w:sz="4" w:space="6" w:color="auto"/>
                <w:right w:val="double" w:sz="4" w:space="0" w:color="auto"/>
              </w:pBdr>
              <w:spacing w:before="240" w:after="240"/>
              <w:jc w:val="center"/>
              <w:rPr>
                <w:rFonts w:cs="Arial"/>
                <w:b/>
                <w:bCs/>
                <w:caps/>
              </w:rPr>
            </w:pPr>
            <w:r w:rsidRPr="000837C9">
              <w:rPr>
                <w:rFonts w:cs="Arial"/>
                <w:b/>
                <w:bCs/>
                <w:caps/>
              </w:rPr>
              <w:t>RECOMMENDATION</w:t>
            </w:r>
          </w:p>
          <w:p w14:paraId="4F1D34C5" w14:textId="77777777" w:rsidR="00481E4B" w:rsidRPr="0032342C" w:rsidRDefault="00481E4B" w:rsidP="007815C4">
            <w:pPr>
              <w:rPr>
                <w:b/>
              </w:rPr>
            </w:pPr>
            <w:r w:rsidRPr="0032342C">
              <w:rPr>
                <w:b/>
              </w:rPr>
              <w:t xml:space="preserve">THAT Council </w:t>
            </w:r>
            <w:proofErr w:type="gramStart"/>
            <w:r w:rsidRPr="0032342C">
              <w:rPr>
                <w:b/>
              </w:rPr>
              <w:t>resolve</w:t>
            </w:r>
            <w:proofErr w:type="gramEnd"/>
            <w:r w:rsidRPr="0032342C">
              <w:rPr>
                <w:b/>
              </w:rPr>
              <w:t xml:space="preserve"> to:</w:t>
            </w:r>
          </w:p>
          <w:p w14:paraId="2E7E4761" w14:textId="77777777" w:rsidR="00481E4B" w:rsidRPr="00483C1B" w:rsidRDefault="00481E4B" w:rsidP="007815C4">
            <w:pPr>
              <w:pStyle w:val="capsRecommendationText"/>
              <w:widowControl w:val="0"/>
              <w:spacing w:before="240" w:after="0"/>
              <w:ind w:left="360" w:hanging="360"/>
            </w:pPr>
            <w:bookmarkStart w:id="173" w:name="_Hlk85709052"/>
            <w:r w:rsidRPr="00483C1B">
              <w:t>1.</w:t>
            </w:r>
            <w:r w:rsidRPr="00483C1B">
              <w:tab/>
            </w:r>
            <w:r w:rsidRPr="00483C1B">
              <w:rPr>
                <w:bCs/>
              </w:rPr>
              <w:t xml:space="preserve">Endorse the proposed discontinuance of </w:t>
            </w:r>
            <w:proofErr w:type="spellStart"/>
            <w:r w:rsidRPr="00483C1B">
              <w:rPr>
                <w:bCs/>
              </w:rPr>
              <w:t>Bindts</w:t>
            </w:r>
            <w:proofErr w:type="spellEnd"/>
            <w:r w:rsidRPr="00483C1B">
              <w:rPr>
                <w:bCs/>
              </w:rPr>
              <w:t xml:space="preserve"> Road, Wollert to traffic between Harvest Home Road and </w:t>
            </w:r>
            <w:proofErr w:type="spellStart"/>
            <w:r w:rsidRPr="00483C1B">
              <w:rPr>
                <w:bCs/>
              </w:rPr>
              <w:t>Lehmanns</w:t>
            </w:r>
            <w:proofErr w:type="spellEnd"/>
            <w:r w:rsidRPr="00483C1B">
              <w:rPr>
                <w:bCs/>
              </w:rPr>
              <w:t xml:space="preserve"> </w:t>
            </w:r>
            <w:proofErr w:type="gramStart"/>
            <w:r w:rsidRPr="00483C1B">
              <w:rPr>
                <w:bCs/>
              </w:rPr>
              <w:t>Road</w:t>
            </w:r>
            <w:r w:rsidRPr="00483C1B">
              <w:t>;</w:t>
            </w:r>
            <w:proofErr w:type="gramEnd"/>
          </w:p>
          <w:p w14:paraId="3D851799" w14:textId="77777777" w:rsidR="00481E4B" w:rsidRPr="00483C1B" w:rsidRDefault="00481E4B" w:rsidP="007815C4">
            <w:pPr>
              <w:pStyle w:val="capsRecommendationText"/>
              <w:widowControl w:val="0"/>
              <w:spacing w:before="240" w:after="0"/>
              <w:ind w:left="360" w:hanging="360"/>
            </w:pPr>
            <w:r w:rsidRPr="00483C1B">
              <w:t>2.</w:t>
            </w:r>
            <w:r w:rsidRPr="00483C1B">
              <w:tab/>
            </w:r>
            <w:r w:rsidRPr="00483C1B">
              <w:rPr>
                <w:bCs/>
              </w:rPr>
              <w:t xml:space="preserve">Commence community consultation on the proposed discontinuance in accordance with Section 12 of the Road Management Act 2004 and Council’s Community Engagement </w:t>
            </w:r>
            <w:proofErr w:type="gramStart"/>
            <w:r w:rsidRPr="00483C1B">
              <w:rPr>
                <w:bCs/>
              </w:rPr>
              <w:t>policy;</w:t>
            </w:r>
            <w:proofErr w:type="gramEnd"/>
          </w:p>
          <w:p w14:paraId="35E72DBC" w14:textId="77777777" w:rsidR="00481E4B" w:rsidRPr="00483C1B" w:rsidRDefault="00481E4B" w:rsidP="007815C4">
            <w:pPr>
              <w:pStyle w:val="capsRecommendationText"/>
              <w:widowControl w:val="0"/>
              <w:spacing w:before="240" w:after="0"/>
              <w:ind w:left="360" w:hanging="360"/>
            </w:pPr>
            <w:r w:rsidRPr="00483C1B">
              <w:t>3.</w:t>
            </w:r>
            <w:r w:rsidRPr="00483C1B">
              <w:tab/>
            </w:r>
            <w:r w:rsidRPr="00483C1B">
              <w:rPr>
                <w:bCs/>
              </w:rPr>
              <w:t xml:space="preserve">Give public notice of Council’s intention to discontinue and close </w:t>
            </w:r>
            <w:proofErr w:type="spellStart"/>
            <w:r w:rsidRPr="00483C1B">
              <w:rPr>
                <w:bCs/>
              </w:rPr>
              <w:t>Bindts</w:t>
            </w:r>
            <w:proofErr w:type="spellEnd"/>
            <w:r w:rsidRPr="00483C1B">
              <w:rPr>
                <w:bCs/>
              </w:rPr>
              <w:t xml:space="preserve"> Road, Wollert in the Government Gazette, Whittlesea Review and the Northern Star Weekly, including additional consultation and engagement to occur with the municipal </w:t>
            </w:r>
            <w:proofErr w:type="gramStart"/>
            <w:r w:rsidRPr="00483C1B">
              <w:rPr>
                <w:bCs/>
              </w:rPr>
              <w:t>community;</w:t>
            </w:r>
            <w:proofErr w:type="gramEnd"/>
          </w:p>
          <w:p w14:paraId="00D26762" w14:textId="77777777" w:rsidR="00481E4B" w:rsidRPr="00483C1B" w:rsidRDefault="00481E4B" w:rsidP="007815C4">
            <w:pPr>
              <w:pStyle w:val="capsRecommendationText"/>
              <w:widowControl w:val="0"/>
              <w:spacing w:before="240" w:after="0"/>
              <w:ind w:left="360" w:hanging="360"/>
            </w:pPr>
            <w:r w:rsidRPr="00483C1B">
              <w:t>4.</w:t>
            </w:r>
            <w:r w:rsidRPr="00483C1B">
              <w:tab/>
            </w:r>
            <w:r w:rsidRPr="00483C1B">
              <w:rPr>
                <w:bCs/>
              </w:rPr>
              <w:t xml:space="preserve">Provide an opportunity for any person who has made a written submission in relation to the proposal and requested to be heard in support of their submission, to appear in person or by a person acting on behalf of that person at a meeting of the </w:t>
            </w:r>
            <w:proofErr w:type="gramStart"/>
            <w:r w:rsidRPr="00483C1B">
              <w:rPr>
                <w:bCs/>
              </w:rPr>
              <w:t>Council;</w:t>
            </w:r>
            <w:proofErr w:type="gramEnd"/>
            <w:r w:rsidRPr="00483C1B">
              <w:rPr>
                <w:bCs/>
              </w:rPr>
              <w:t xml:space="preserve"> </w:t>
            </w:r>
          </w:p>
          <w:p w14:paraId="22D4C52A" w14:textId="77777777" w:rsidR="00481E4B" w:rsidRPr="00483C1B" w:rsidRDefault="00481E4B" w:rsidP="007815C4">
            <w:pPr>
              <w:pStyle w:val="capsRecommendationText"/>
              <w:widowControl w:val="0"/>
              <w:spacing w:before="240" w:after="0"/>
              <w:ind w:left="360" w:hanging="360"/>
            </w:pPr>
            <w:r w:rsidRPr="00483C1B">
              <w:t>5.</w:t>
            </w:r>
            <w:r w:rsidRPr="00483C1B">
              <w:tab/>
            </w:r>
            <w:r w:rsidRPr="00483C1B">
              <w:rPr>
                <w:bCs/>
              </w:rPr>
              <w:t>Take into consideration all the submissions made on the proposal; and</w:t>
            </w:r>
          </w:p>
          <w:p w14:paraId="579C9654" w14:textId="77777777" w:rsidR="00481E4B" w:rsidRPr="007D0E86" w:rsidRDefault="00481E4B" w:rsidP="007815C4">
            <w:pPr>
              <w:pStyle w:val="capsRecommendationText"/>
              <w:widowControl w:val="0"/>
              <w:spacing w:before="240" w:after="0"/>
              <w:ind w:left="360" w:hanging="360"/>
            </w:pPr>
            <w:r w:rsidRPr="007D0E86">
              <w:t>6.</w:t>
            </w:r>
            <w:r w:rsidRPr="007D0E86">
              <w:tab/>
            </w:r>
            <w:r w:rsidRPr="00483C1B">
              <w:rPr>
                <w:bCs/>
              </w:rPr>
              <w:t>Authorise the Chief Executive Officer to make the necessary administrative arrangements for any submitters to be heard by Council.</w:t>
            </w:r>
            <w:bookmarkEnd w:id="173"/>
          </w:p>
        </w:tc>
      </w:tr>
      <w:tr w:rsidR="00403A1B" w:rsidRPr="002E00C5" w14:paraId="416E977D" w14:textId="77777777" w:rsidTr="007815C4">
        <w:tc>
          <w:tcPr>
            <w:tcW w:w="5000" w:type="pct"/>
          </w:tcPr>
          <w:p w14:paraId="0910D5FA" w14:textId="77777777" w:rsidR="00403A1B" w:rsidRDefault="00403A1B" w:rsidP="00403A1B">
            <w:pPr>
              <w:pBdr>
                <w:top w:val="double" w:sz="4" w:space="6" w:color="auto"/>
                <w:left w:val="double" w:sz="4" w:space="4" w:color="auto"/>
                <w:bottom w:val="double" w:sz="4" w:space="6" w:color="auto"/>
                <w:right w:val="double" w:sz="4" w:space="4" w:color="auto"/>
              </w:pBdr>
              <w:shd w:val="pct20" w:color="auto" w:fill="auto"/>
              <w:spacing w:before="240" w:after="240"/>
              <w:jc w:val="center"/>
              <w:rPr>
                <w:rFonts w:cs="Arial"/>
                <w:b/>
                <w:bCs/>
                <w:caps/>
              </w:rPr>
            </w:pPr>
            <w:bookmarkStart w:id="174" w:name="PDF2_Recommendations_37076"/>
            <w:bookmarkEnd w:id="174"/>
            <w:r w:rsidRPr="00403A1B">
              <w:rPr>
                <w:rFonts w:cs="Arial"/>
                <w:b/>
                <w:bCs/>
                <w:caps/>
              </w:rPr>
              <w:t>Council Resolution</w:t>
            </w:r>
          </w:p>
          <w:p w14:paraId="65ED8A65" w14:textId="77777777" w:rsidR="00403A1B" w:rsidRDefault="00403A1B" w:rsidP="00403A1B">
            <w:pPr>
              <w:tabs>
                <w:tab w:val="left" w:pos="2268"/>
              </w:tabs>
              <w:rPr>
                <w:rFonts w:cs="Arial"/>
                <w:b/>
                <w:i/>
              </w:rPr>
            </w:pPr>
            <w:bookmarkStart w:id="175" w:name="MoverSeconder_37076"/>
            <w:r w:rsidRPr="00403A1B">
              <w:rPr>
                <w:rFonts w:cs="Arial"/>
                <w:b/>
                <w:i/>
                <w:caps/>
              </w:rPr>
              <w:t>Moved:</w:t>
            </w:r>
            <w:r w:rsidRPr="00403A1B">
              <w:rPr>
                <w:rFonts w:cs="Arial"/>
                <w:b/>
                <w:i/>
                <w:caps/>
              </w:rPr>
              <w:tab/>
            </w:r>
            <w:r w:rsidRPr="00403A1B">
              <w:rPr>
                <w:rFonts w:cs="Arial"/>
                <w:b/>
                <w:i/>
              </w:rPr>
              <w:t>Administrator Eddy</w:t>
            </w:r>
          </w:p>
          <w:p w14:paraId="64E335D5" w14:textId="77777777" w:rsidR="00403A1B" w:rsidRDefault="00403A1B" w:rsidP="00403A1B">
            <w:pPr>
              <w:tabs>
                <w:tab w:val="left" w:pos="2268"/>
              </w:tabs>
              <w:spacing w:before="0"/>
              <w:rPr>
                <w:rFonts w:cs="Arial"/>
                <w:b/>
                <w:i/>
              </w:rPr>
            </w:pPr>
            <w:r w:rsidRPr="00403A1B">
              <w:rPr>
                <w:rFonts w:cs="Arial"/>
                <w:b/>
                <w:i/>
                <w:caps/>
              </w:rPr>
              <w:t>Seconded:</w:t>
            </w:r>
            <w:r w:rsidRPr="00403A1B">
              <w:rPr>
                <w:rFonts w:cs="Arial"/>
                <w:b/>
                <w:i/>
                <w:caps/>
              </w:rPr>
              <w:tab/>
            </w:r>
            <w:r w:rsidRPr="00403A1B">
              <w:rPr>
                <w:rFonts w:cs="Arial"/>
                <w:b/>
                <w:i/>
              </w:rPr>
              <w:t xml:space="preserve">Administrator Duncan </w:t>
            </w:r>
          </w:p>
          <w:bookmarkEnd w:id="175"/>
          <w:p w14:paraId="7B9510DB" w14:textId="77777777" w:rsidR="00403A1B" w:rsidRPr="00403A1B" w:rsidRDefault="00403A1B" w:rsidP="00403A1B">
            <w:pPr>
              <w:tabs>
                <w:tab w:val="left" w:pos="2268"/>
              </w:tabs>
              <w:spacing w:before="0"/>
            </w:pPr>
          </w:p>
          <w:p w14:paraId="20B491A7" w14:textId="77777777" w:rsidR="00403A1B" w:rsidRDefault="00403A1B" w:rsidP="00403A1B">
            <w:pPr>
              <w:rPr>
                <w:rFonts w:cs="Arial"/>
                <w:b/>
              </w:rPr>
            </w:pPr>
            <w:r w:rsidRPr="00403A1B">
              <w:rPr>
                <w:rFonts w:cs="Arial"/>
                <w:b/>
              </w:rPr>
              <w:t xml:space="preserve">THAT Council </w:t>
            </w:r>
            <w:proofErr w:type="gramStart"/>
            <w:r w:rsidRPr="00403A1B">
              <w:rPr>
                <w:rFonts w:cs="Arial"/>
                <w:b/>
              </w:rPr>
              <w:t>resolve</w:t>
            </w:r>
            <w:proofErr w:type="gramEnd"/>
            <w:r w:rsidRPr="00403A1B">
              <w:rPr>
                <w:rFonts w:cs="Arial"/>
                <w:b/>
              </w:rPr>
              <w:t xml:space="preserve"> to adopt the Recommendation.</w:t>
            </w:r>
            <w:bookmarkStart w:id="176" w:name="Carried_37076"/>
          </w:p>
          <w:p w14:paraId="4A448351" w14:textId="77777777" w:rsidR="00403A1B" w:rsidRPr="00403A1B" w:rsidRDefault="00403A1B" w:rsidP="00403A1B">
            <w:pPr>
              <w:jc w:val="right"/>
            </w:pPr>
            <w:r w:rsidRPr="00403A1B">
              <w:rPr>
                <w:rFonts w:cs="Arial"/>
                <w:b/>
                <w:caps/>
              </w:rPr>
              <w:t>Carried</w:t>
            </w:r>
            <w:bookmarkEnd w:id="176"/>
          </w:p>
        </w:tc>
      </w:tr>
    </w:tbl>
    <w:p w14:paraId="4AB660D0" w14:textId="77777777" w:rsidR="00481E4B" w:rsidRDefault="00481E4B" w:rsidP="00481E4B">
      <w:pPr>
        <w:pStyle w:val="ICTOC2"/>
        <w:sectPr w:rsidR="00481E4B" w:rsidSect="00481E4B">
          <w:headerReference w:type="even" r:id="rId205"/>
          <w:headerReference w:type="default" r:id="rId206"/>
          <w:footerReference w:type="even" r:id="rId207"/>
          <w:footerReference w:type="default" r:id="rId208"/>
          <w:headerReference w:type="first" r:id="rId209"/>
          <w:footerReference w:type="first" r:id="rId210"/>
          <w:type w:val="oddPage"/>
          <w:pgSz w:w="11907" w:h="16839" w:code="9"/>
          <w:pgMar w:top="1134" w:right="1418" w:bottom="851" w:left="1418" w:header="851" w:footer="567" w:gutter="0"/>
          <w:cols w:space="720"/>
          <w:formProt w:val="0"/>
          <w:docGrid w:linePitch="299"/>
        </w:sectPr>
      </w:pPr>
      <w:r>
        <w:t xml:space="preserve"> </w:t>
      </w:r>
      <w:bookmarkStart w:id="177" w:name="PageSet_Report_37076"/>
      <w:bookmarkEnd w:id="177"/>
    </w:p>
    <w:p w14:paraId="51ACF390" w14:textId="77777777" w:rsidR="00481E4B" w:rsidRDefault="00481E4B" w:rsidP="00481E4B">
      <w:pPr>
        <w:jc w:val="center"/>
        <w:sectPr w:rsidR="00481E4B" w:rsidSect="00481E4B">
          <w:headerReference w:type="even" r:id="rId211"/>
          <w:headerReference w:type="default" r:id="rId212"/>
          <w:footerReference w:type="even" r:id="rId213"/>
          <w:footerReference w:type="default" r:id="rId214"/>
          <w:headerReference w:type="first" r:id="rId215"/>
          <w:footerReference w:type="first" r:id="rId216"/>
          <w:type w:val="oddPage"/>
          <w:pgSz w:w="23814" w:h="16839" w:orient="landscape" w:code="9"/>
          <w:pgMar w:top="1021" w:right="1021" w:bottom="1021" w:left="1021" w:header="425" w:footer="425" w:gutter="0"/>
          <w:cols w:space="720"/>
          <w:formProt w:val="0"/>
          <w:docGrid w:linePitch="299"/>
        </w:sectPr>
      </w:pPr>
      <w:bookmarkStart w:id="178" w:name="PDF3_Attachment_37076_1"/>
      <w:bookmarkEnd w:id="178"/>
      <w:r>
        <w:rPr>
          <w:noProof/>
          <w:lang w:eastAsia="en-AU"/>
        </w:rPr>
        <w:drawing>
          <wp:inline distT="0" distB="0" distL="0" distR="0" wp14:anchorId="156A1541" wp14:editId="21BE0C3F">
            <wp:extent cx="13045224" cy="9167964"/>
            <wp:effectExtent l="0" t="0" r="4445" b="0"/>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7">
                      <a:extLst>
                        <a:ext uri="{28A0092B-C50C-407E-A947-70E740481C1C}">
                          <a14:useLocalDpi xmlns:a14="http://schemas.microsoft.com/office/drawing/2010/main" val="0"/>
                        </a:ext>
                      </a:extLst>
                    </a:blip>
                    <a:srcRect l="680" t="962" r="680" b="962"/>
                    <a:stretch>
                      <a:fillRect/>
                    </a:stretch>
                  </pic:blipFill>
                  <pic:spPr>
                    <a:xfrm>
                      <a:off x="0" y="0"/>
                      <a:ext cx="13045224" cy="9167964"/>
                    </a:xfrm>
                    <a:prstGeom prst="rect">
                      <a:avLst/>
                    </a:prstGeom>
                  </pic:spPr>
                </pic:pic>
              </a:graphicData>
            </a:graphic>
          </wp:inline>
        </w:drawing>
      </w:r>
      <w:bookmarkStart w:id="179" w:name="INF_EndOfAttachment_37076_1"/>
      <w:bookmarkEnd w:id="179"/>
    </w:p>
    <w:p w14:paraId="7308B9A5" w14:textId="77777777" w:rsidR="00481E4B" w:rsidRDefault="00481E4B" w:rsidP="00481E4B">
      <w:pPr>
        <w:jc w:val="center"/>
        <w:sectPr w:rsidR="00481E4B" w:rsidSect="00481E4B">
          <w:headerReference w:type="even" r:id="rId218"/>
          <w:headerReference w:type="default" r:id="rId219"/>
          <w:footerReference w:type="even" r:id="rId220"/>
          <w:footerReference w:type="default" r:id="rId221"/>
          <w:headerReference w:type="first" r:id="rId222"/>
          <w:footerReference w:type="first" r:id="rId223"/>
          <w:type w:val="oddPage"/>
          <w:pgSz w:w="23814" w:h="16839" w:orient="landscape" w:code="9"/>
          <w:pgMar w:top="1021" w:right="1021" w:bottom="1021" w:left="1021" w:header="425" w:footer="425" w:gutter="0"/>
          <w:cols w:space="720"/>
          <w:formProt w:val="0"/>
          <w:docGrid w:linePitch="299"/>
        </w:sectPr>
      </w:pPr>
      <w:bookmarkStart w:id="180" w:name="PDF3_Attachment_37076_2"/>
      <w:bookmarkEnd w:id="180"/>
      <w:r>
        <w:rPr>
          <w:noProof/>
          <w:lang w:eastAsia="en-AU"/>
        </w:rPr>
        <w:drawing>
          <wp:inline distT="0" distB="0" distL="0" distR="0" wp14:anchorId="12E8981E" wp14:editId="00207877">
            <wp:extent cx="13045224" cy="9167964"/>
            <wp:effectExtent l="0" t="0" r="4445" b="0"/>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4">
                      <a:extLst>
                        <a:ext uri="{28A0092B-C50C-407E-A947-70E740481C1C}">
                          <a14:useLocalDpi xmlns:a14="http://schemas.microsoft.com/office/drawing/2010/main" val="0"/>
                        </a:ext>
                      </a:extLst>
                    </a:blip>
                    <a:srcRect l="680" t="962" r="680" b="962"/>
                    <a:stretch>
                      <a:fillRect/>
                    </a:stretch>
                  </pic:blipFill>
                  <pic:spPr>
                    <a:xfrm>
                      <a:off x="0" y="0"/>
                      <a:ext cx="13045224" cy="9167964"/>
                    </a:xfrm>
                    <a:prstGeom prst="rect">
                      <a:avLst/>
                    </a:prstGeom>
                  </pic:spPr>
                </pic:pic>
              </a:graphicData>
            </a:graphic>
          </wp:inline>
        </w:drawing>
      </w:r>
      <w:bookmarkStart w:id="181" w:name="INF_EndOfAttachment_37076_2"/>
      <w:bookmarkEnd w:id="181"/>
    </w:p>
    <w:p w14:paraId="30C6E315" w14:textId="77777777" w:rsidR="00481E4B" w:rsidRDefault="00481E4B" w:rsidP="00481E4B">
      <w:pPr>
        <w:jc w:val="center"/>
        <w:sectPr w:rsidR="00481E4B" w:rsidSect="00481E4B">
          <w:headerReference w:type="even" r:id="rId225"/>
          <w:headerReference w:type="default" r:id="rId226"/>
          <w:footerReference w:type="even" r:id="rId227"/>
          <w:footerReference w:type="default" r:id="rId228"/>
          <w:headerReference w:type="first" r:id="rId229"/>
          <w:footerReference w:type="first" r:id="rId230"/>
          <w:type w:val="oddPage"/>
          <w:pgSz w:w="23814" w:h="16839" w:orient="landscape" w:code="9"/>
          <w:pgMar w:top="1021" w:right="1021" w:bottom="1021" w:left="1021" w:header="425" w:footer="425" w:gutter="0"/>
          <w:cols w:space="720"/>
          <w:formProt w:val="0"/>
          <w:docGrid w:linePitch="299"/>
        </w:sectPr>
      </w:pPr>
      <w:bookmarkStart w:id="182" w:name="PDF3_Attachment_37076_3"/>
      <w:bookmarkEnd w:id="182"/>
      <w:r>
        <w:rPr>
          <w:noProof/>
          <w:lang w:eastAsia="en-AU"/>
        </w:rPr>
        <w:drawing>
          <wp:inline distT="0" distB="0" distL="0" distR="0" wp14:anchorId="78BA1E3B" wp14:editId="1726B5B3">
            <wp:extent cx="13045224" cy="9167964"/>
            <wp:effectExtent l="0" t="0" r="4445" b="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1">
                      <a:extLst>
                        <a:ext uri="{28A0092B-C50C-407E-A947-70E740481C1C}">
                          <a14:useLocalDpi xmlns:a14="http://schemas.microsoft.com/office/drawing/2010/main" val="0"/>
                        </a:ext>
                      </a:extLst>
                    </a:blip>
                    <a:srcRect l="680" t="962" r="680" b="962"/>
                    <a:stretch>
                      <a:fillRect/>
                    </a:stretch>
                  </pic:blipFill>
                  <pic:spPr>
                    <a:xfrm>
                      <a:off x="0" y="0"/>
                      <a:ext cx="13045224" cy="9167964"/>
                    </a:xfrm>
                    <a:prstGeom prst="rect">
                      <a:avLst/>
                    </a:prstGeom>
                  </pic:spPr>
                </pic:pic>
              </a:graphicData>
            </a:graphic>
          </wp:inline>
        </w:drawing>
      </w:r>
      <w:bookmarkStart w:id="183" w:name="INF_EndOfAttachment_37076_3"/>
      <w:bookmarkEnd w:id="183"/>
    </w:p>
    <w:p w14:paraId="59026515" w14:textId="77777777" w:rsidR="00481E4B" w:rsidRDefault="00481E4B" w:rsidP="00481E4B">
      <w:pPr>
        <w:jc w:val="center"/>
        <w:sectPr w:rsidR="00481E4B" w:rsidSect="00481E4B">
          <w:headerReference w:type="even" r:id="rId232"/>
          <w:headerReference w:type="default" r:id="rId233"/>
          <w:footerReference w:type="even" r:id="rId234"/>
          <w:footerReference w:type="default" r:id="rId235"/>
          <w:headerReference w:type="first" r:id="rId236"/>
          <w:footerReference w:type="first" r:id="rId237"/>
          <w:type w:val="oddPage"/>
          <w:pgSz w:w="23814" w:h="16839" w:orient="landscape" w:code="9"/>
          <w:pgMar w:top="1021" w:right="1021" w:bottom="1021" w:left="1021" w:header="425" w:footer="425" w:gutter="0"/>
          <w:cols w:space="720"/>
          <w:formProt w:val="0"/>
          <w:docGrid w:linePitch="299"/>
        </w:sectPr>
      </w:pPr>
      <w:bookmarkStart w:id="184" w:name="PDF3_Attachment_37076_4"/>
      <w:bookmarkEnd w:id="184"/>
      <w:r>
        <w:rPr>
          <w:noProof/>
          <w:lang w:eastAsia="en-AU"/>
        </w:rPr>
        <w:drawing>
          <wp:inline distT="0" distB="0" distL="0" distR="0" wp14:anchorId="4315440E" wp14:editId="21E0B77C">
            <wp:extent cx="13045224" cy="9167964"/>
            <wp:effectExtent l="0" t="0" r="4445" b="0"/>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8">
                      <a:extLst>
                        <a:ext uri="{28A0092B-C50C-407E-A947-70E740481C1C}">
                          <a14:useLocalDpi xmlns:a14="http://schemas.microsoft.com/office/drawing/2010/main" val="0"/>
                        </a:ext>
                      </a:extLst>
                    </a:blip>
                    <a:srcRect l="680" t="962" r="680" b="962"/>
                    <a:stretch>
                      <a:fillRect/>
                    </a:stretch>
                  </pic:blipFill>
                  <pic:spPr>
                    <a:xfrm>
                      <a:off x="0" y="0"/>
                      <a:ext cx="13045224" cy="9167964"/>
                    </a:xfrm>
                    <a:prstGeom prst="rect">
                      <a:avLst/>
                    </a:prstGeom>
                  </pic:spPr>
                </pic:pic>
              </a:graphicData>
            </a:graphic>
          </wp:inline>
        </w:drawing>
      </w:r>
      <w:bookmarkStart w:id="185" w:name="INF_EndOfAttachment_37076_4"/>
      <w:bookmarkEnd w:id="185"/>
    </w:p>
    <w:p w14:paraId="4BECC945" w14:textId="77777777" w:rsidR="00481E4B" w:rsidRDefault="00481E4B" w:rsidP="00481E4B">
      <w:pPr>
        <w:jc w:val="center"/>
      </w:pPr>
      <w:bookmarkStart w:id="186" w:name="PDF3_Attachment_37076_5"/>
      <w:bookmarkEnd w:id="186"/>
      <w:r>
        <w:rPr>
          <w:noProof/>
          <w:lang w:eastAsia="en-AU"/>
        </w:rPr>
        <w:drawing>
          <wp:inline distT="0" distB="0" distL="0" distR="0" wp14:anchorId="44EBE730" wp14:editId="2910FFCB">
            <wp:extent cx="6213475" cy="8864348"/>
            <wp:effectExtent l="0" t="0" r="0" b="0"/>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9">
                      <a:extLst>
                        <a:ext uri="{28A0092B-C50C-407E-A947-70E740481C1C}">
                          <a14:useLocalDpi xmlns:a14="http://schemas.microsoft.com/office/drawing/2010/main" val="0"/>
                        </a:ext>
                      </a:extLst>
                    </a:blip>
                    <a:srcRect l="1361" t="962" r="1361" b="962"/>
                    <a:stretch>
                      <a:fillRect/>
                    </a:stretch>
                  </pic:blipFill>
                  <pic:spPr>
                    <a:xfrm>
                      <a:off x="0" y="0"/>
                      <a:ext cx="6213475" cy="8864348"/>
                    </a:xfrm>
                    <a:prstGeom prst="rect">
                      <a:avLst/>
                    </a:prstGeom>
                  </pic:spPr>
                </pic:pic>
              </a:graphicData>
            </a:graphic>
          </wp:inline>
        </w:drawing>
      </w:r>
      <w:bookmarkStart w:id="187" w:name="INF_EndOfAttachment_37076_5"/>
      <w:bookmarkEnd w:id="187"/>
    </w:p>
    <w:p w14:paraId="55F23275" w14:textId="77777777" w:rsidR="00481E4B" w:rsidRDefault="00481E4B" w:rsidP="00481E4B">
      <w:pPr>
        <w:jc w:val="center"/>
        <w:sectPr w:rsidR="00481E4B" w:rsidSect="00481E4B">
          <w:headerReference w:type="even" r:id="rId240"/>
          <w:headerReference w:type="default" r:id="rId241"/>
          <w:footerReference w:type="even" r:id="rId242"/>
          <w:footerReference w:type="default" r:id="rId243"/>
          <w:headerReference w:type="first" r:id="rId244"/>
          <w:footerReference w:type="first" r:id="rId245"/>
          <w:type w:val="oddPage"/>
          <w:pgSz w:w="11907" w:h="16839" w:code="9"/>
          <w:pgMar w:top="1021" w:right="1021" w:bottom="1021" w:left="1021" w:header="425" w:footer="425" w:gutter="0"/>
          <w:cols w:space="720"/>
          <w:formProt w:val="0"/>
          <w:docGrid w:linePitch="299"/>
        </w:sectPr>
      </w:pPr>
    </w:p>
    <w:bookmarkStart w:id="188" w:name="PDF2_ReportName_37151"/>
    <w:bookmarkEnd w:id="188"/>
    <w:p w14:paraId="47869CE7" w14:textId="77777777" w:rsidR="00481E4B" w:rsidRPr="003A1019" w:rsidRDefault="00481E4B" w:rsidP="00721E30">
      <w:pPr>
        <w:spacing w:before="0" w:after="240"/>
        <w:ind w:left="567" w:hanging="567"/>
        <w:jc w:val="left"/>
        <w:rPr>
          <w:rFonts w:cs="Arial"/>
          <w:b/>
          <w:szCs w:val="16"/>
          <w:lang w:eastAsia="en-AU"/>
        </w:rPr>
      </w:pPr>
      <w:r w:rsidRPr="00481E4B">
        <w:rPr>
          <w:rFonts w:cs="Arial"/>
          <w:color w:val="FF0000"/>
          <w:sz w:val="16"/>
        </w:rPr>
        <w:fldChar w:fldCharType="begin"/>
      </w:r>
      <w:r w:rsidRPr="00481E4B">
        <w:rPr>
          <w:rFonts w:cs="Arial"/>
          <w:color w:val="FF0000"/>
          <w:sz w:val="16"/>
        </w:rPr>
        <w:instrText xml:space="preserve"> TC "</w:instrText>
      </w:r>
      <w:bookmarkStart w:id="189" w:name="_Toc87366267"/>
      <w:r w:rsidRPr="00481E4B">
        <w:rPr>
          <w:rFonts w:cs="Arial"/>
          <w:color w:val="FF0000"/>
          <w:sz w:val="16"/>
        </w:rPr>
        <w:instrText>6.4.2</w:instrText>
      </w:r>
      <w:r w:rsidRPr="00481E4B">
        <w:rPr>
          <w:rFonts w:cs="Arial"/>
          <w:color w:val="FF0000"/>
          <w:sz w:val="16"/>
        </w:rPr>
        <w:tab/>
        <w:instrText>Petition – Removal of Eucalyptus Trees in Woodstock Drive and Shetland Way Doreen</w:instrText>
      </w:r>
      <w:bookmarkEnd w:id="189"/>
      <w:r w:rsidRPr="00481E4B">
        <w:rPr>
          <w:rFonts w:cs="Arial"/>
          <w:color w:val="FF0000"/>
          <w:sz w:val="16"/>
        </w:rPr>
        <w:instrText xml:space="preserve">" \l3  </w:instrText>
      </w:r>
      <w:r w:rsidRPr="00481E4B">
        <w:rPr>
          <w:rFonts w:cs="Arial"/>
          <w:color w:val="FF0000"/>
          <w:sz w:val="16"/>
        </w:rPr>
        <w:fldChar w:fldCharType="end"/>
      </w:r>
      <w:r>
        <w:rPr>
          <w:rFonts w:cs="Arial"/>
          <w:b/>
        </w:rPr>
        <w:t>ITEM 6.4.2</w:t>
      </w:r>
      <w:r>
        <w:rPr>
          <w:rFonts w:cs="Arial"/>
          <w:b/>
          <w:szCs w:val="16"/>
          <w:lang w:eastAsia="en-AU"/>
        </w:rPr>
        <w:tab/>
      </w:r>
      <w:r>
        <w:rPr>
          <w:rFonts w:cs="Arial"/>
          <w:b/>
          <w:caps/>
        </w:rPr>
        <w:t xml:space="preserve">Petition – Removal of Eucalyptus Trees in Woodstock Drive </w:t>
      </w:r>
      <w:r w:rsidR="00721E30">
        <w:rPr>
          <w:rFonts w:cs="Arial"/>
          <w:b/>
          <w:caps/>
        </w:rPr>
        <w:tab/>
      </w:r>
      <w:r>
        <w:rPr>
          <w:rFonts w:cs="Arial"/>
          <w:b/>
          <w:caps/>
        </w:rPr>
        <w:t xml:space="preserve">and Shetland Way Doreen    </w:t>
      </w:r>
    </w:p>
    <w:p w14:paraId="123E2110" w14:textId="77777777" w:rsidR="00481E4B" w:rsidRPr="00F5679C" w:rsidRDefault="00481E4B" w:rsidP="00481E4B">
      <w:pPr>
        <w:spacing w:before="240"/>
        <w:ind w:left="2835" w:hanging="2835"/>
        <w:jc w:val="left"/>
        <w:rPr>
          <w:rFonts w:cs="Arial"/>
          <w:b/>
          <w:snapToGrid w:val="0"/>
          <w:szCs w:val="20"/>
        </w:rPr>
      </w:pPr>
      <w:r w:rsidRPr="00F5679C">
        <w:rPr>
          <w:rFonts w:cs="Arial"/>
          <w:b/>
          <w:snapToGrid w:val="0"/>
          <w:szCs w:val="20"/>
        </w:rPr>
        <w:t>Responsible Officer:</w:t>
      </w:r>
      <w:r w:rsidRPr="00F5679C">
        <w:rPr>
          <w:rFonts w:cs="Arial"/>
          <w:b/>
          <w:snapToGrid w:val="0"/>
          <w:szCs w:val="20"/>
        </w:rPr>
        <w:tab/>
      </w:r>
      <w:r w:rsidRPr="004977EF">
        <w:rPr>
          <w:rFonts w:cs="Arial"/>
          <w:b/>
          <w:snapToGrid w:val="0"/>
          <w:szCs w:val="20"/>
        </w:rPr>
        <w:t>Director Infrastructure &amp; Environment</w:t>
      </w:r>
      <w:r>
        <w:rPr>
          <w:rFonts w:cs="Arial"/>
          <w:b/>
          <w:snapToGrid w:val="0"/>
          <w:szCs w:val="20"/>
        </w:rPr>
        <w:t xml:space="preserve"> </w:t>
      </w:r>
    </w:p>
    <w:p w14:paraId="74871FCD" w14:textId="77777777" w:rsidR="00481E4B" w:rsidRPr="00F5679C" w:rsidRDefault="00481E4B" w:rsidP="00481E4B">
      <w:pPr>
        <w:spacing w:before="240"/>
        <w:ind w:left="2835" w:hanging="2835"/>
        <w:jc w:val="left"/>
        <w:rPr>
          <w:rFonts w:cs="Arial"/>
          <w:b/>
          <w:snapToGrid w:val="0"/>
          <w:szCs w:val="20"/>
        </w:rPr>
      </w:pPr>
      <w:r w:rsidRPr="00F5679C">
        <w:rPr>
          <w:rFonts w:cs="Arial"/>
          <w:b/>
          <w:snapToGrid w:val="0"/>
          <w:szCs w:val="20"/>
        </w:rPr>
        <w:t>Author:</w:t>
      </w:r>
      <w:r w:rsidRPr="00F5679C">
        <w:rPr>
          <w:rFonts w:cs="Arial"/>
          <w:b/>
          <w:snapToGrid w:val="0"/>
          <w:szCs w:val="20"/>
        </w:rPr>
        <w:tab/>
      </w:r>
      <w:r w:rsidRPr="004977EF">
        <w:rPr>
          <w:rFonts w:cs="Arial"/>
          <w:b/>
          <w:snapToGrid w:val="0"/>
          <w:szCs w:val="20"/>
        </w:rPr>
        <w:t>Senior Arborist Planning &amp; Risk</w:t>
      </w:r>
      <w:r>
        <w:rPr>
          <w:rFonts w:cs="Arial"/>
          <w:b/>
          <w:snapToGrid w:val="0"/>
          <w:szCs w:val="20"/>
        </w:rPr>
        <w:t xml:space="preserve">    </w:t>
      </w:r>
    </w:p>
    <w:p w14:paraId="7EDBF620" w14:textId="77777777" w:rsidR="00481E4B" w:rsidRDefault="00481E4B" w:rsidP="00481E4B">
      <w:pPr>
        <w:rPr>
          <w:sz w:val="12"/>
          <w:lang w:val="en-GB"/>
        </w:rPr>
      </w:pPr>
    </w:p>
    <w:p w14:paraId="577E372A" w14:textId="77777777" w:rsidR="00481E4B" w:rsidRPr="00BD2032" w:rsidRDefault="00481E4B" w:rsidP="00481E4B">
      <w:pPr>
        <w:spacing w:before="360" w:after="240"/>
        <w:rPr>
          <w:rFonts w:ascii="Arial Bold" w:hAnsi="Arial Bold" w:cs="Arial"/>
          <w:b/>
          <w:caps/>
          <w:smallCaps/>
          <w:szCs w:val="22"/>
        </w:rPr>
      </w:pPr>
      <w:r w:rsidRPr="00BD2032">
        <w:rPr>
          <w:rFonts w:ascii="Arial Bold" w:hAnsi="Arial Bold" w:cs="Arial"/>
          <w:b/>
          <w:caps/>
          <w:smallCaps/>
          <w:szCs w:val="22"/>
        </w:rPr>
        <w:t>RECOMMENDATION SUMMARY</w:t>
      </w:r>
    </w:p>
    <w:p w14:paraId="201724BF" w14:textId="77777777" w:rsidR="00481E4B" w:rsidRDefault="00481E4B" w:rsidP="00481E4B">
      <w:pPr>
        <w:tabs>
          <w:tab w:val="num" w:pos="567"/>
        </w:tabs>
        <w:spacing w:after="120"/>
        <w:rPr>
          <w:rFonts w:cs="Arial"/>
          <w:szCs w:val="22"/>
        </w:rPr>
      </w:pPr>
      <w:bookmarkStart w:id="190" w:name="_Hlk86137134"/>
      <w:r>
        <w:rPr>
          <w:rFonts w:cs="Arial"/>
          <w:szCs w:val="22"/>
        </w:rPr>
        <w:t>That Council:</w:t>
      </w:r>
    </w:p>
    <w:p w14:paraId="32E968BD" w14:textId="77777777" w:rsidR="00481E4B" w:rsidRPr="00C86CF1" w:rsidRDefault="00481E4B" w:rsidP="00481E4B">
      <w:pPr>
        <w:spacing w:after="120"/>
        <w:ind w:left="709" w:hanging="425"/>
        <w:rPr>
          <w:rFonts w:cs="Arial"/>
          <w:szCs w:val="22"/>
        </w:rPr>
      </w:pPr>
      <w:r w:rsidRPr="00B2542B">
        <w:rPr>
          <w:rFonts w:ascii="Symbol" w:hAnsi="Symbol" w:cs="Arial"/>
          <w:szCs w:val="22"/>
        </w:rPr>
        <w:t></w:t>
      </w:r>
      <w:r w:rsidRPr="00B2542B">
        <w:rPr>
          <w:rFonts w:ascii="Symbol" w:hAnsi="Symbol" w:cs="Arial"/>
          <w:szCs w:val="22"/>
        </w:rPr>
        <w:tab/>
      </w:r>
      <w:r w:rsidRPr="00C86CF1">
        <w:rPr>
          <w:rFonts w:cs="Arial"/>
          <w:szCs w:val="22"/>
        </w:rPr>
        <w:t xml:space="preserve">In response to a petition received on 1 </w:t>
      </w:r>
      <w:proofErr w:type="gramStart"/>
      <w:r w:rsidRPr="00C86CF1">
        <w:rPr>
          <w:rFonts w:cs="Arial"/>
          <w:szCs w:val="22"/>
        </w:rPr>
        <w:t>September,</w:t>
      </w:r>
      <w:proofErr w:type="gramEnd"/>
      <w:r w:rsidRPr="00C86CF1">
        <w:rPr>
          <w:rFonts w:cs="Arial"/>
          <w:szCs w:val="22"/>
        </w:rPr>
        <w:t xml:space="preserve"> 2021, endorses the removal and replacement of the 42 trees in Woodstock Drive (east of Brookwood Avenue) and Shetland Way, Doreen, to be carried out as part of the capital project ‘Main Roads and High Profile Streetscape Planting Program FY21/22’.</w:t>
      </w:r>
    </w:p>
    <w:p w14:paraId="3F63DAB9" w14:textId="77777777" w:rsidR="00481E4B" w:rsidRPr="00C86CF1" w:rsidRDefault="00481E4B" w:rsidP="00481E4B">
      <w:pPr>
        <w:tabs>
          <w:tab w:val="left" w:pos="709"/>
        </w:tabs>
        <w:spacing w:after="120"/>
        <w:ind w:left="709" w:hanging="425"/>
        <w:rPr>
          <w:rFonts w:cs="Arial"/>
          <w:szCs w:val="22"/>
        </w:rPr>
      </w:pPr>
      <w:r w:rsidRPr="00B2542B">
        <w:rPr>
          <w:rFonts w:ascii="Symbol" w:hAnsi="Symbol" w:cs="Arial"/>
          <w:szCs w:val="22"/>
        </w:rPr>
        <w:t></w:t>
      </w:r>
      <w:r w:rsidRPr="00B2542B">
        <w:rPr>
          <w:rFonts w:ascii="Symbol" w:hAnsi="Symbol" w:cs="Arial"/>
          <w:szCs w:val="22"/>
        </w:rPr>
        <w:tab/>
      </w:r>
      <w:r w:rsidRPr="00C86CF1">
        <w:rPr>
          <w:rFonts w:cs="Arial"/>
          <w:szCs w:val="22"/>
        </w:rPr>
        <w:t>Endorse that Council’s arborist will undertake a further assessment, to determine whether any of the 42 street trees in Woodstock Drive (east of Brookwood Avenue) and Shetland Way, Doreen, require more urgent removal, due to health or structural concerns, and undertake these works as a priority.</w:t>
      </w:r>
      <w:bookmarkStart w:id="191" w:name="_Hlk85036452"/>
    </w:p>
    <w:p w14:paraId="74CAD0A8" w14:textId="77777777" w:rsidR="00481E4B" w:rsidRPr="00C86CF1" w:rsidRDefault="00481E4B" w:rsidP="00481E4B">
      <w:pPr>
        <w:tabs>
          <w:tab w:val="left" w:pos="709"/>
        </w:tabs>
        <w:spacing w:after="120"/>
        <w:ind w:left="709" w:hanging="425"/>
        <w:rPr>
          <w:rFonts w:cs="Arial"/>
          <w:szCs w:val="22"/>
        </w:rPr>
      </w:pPr>
      <w:r>
        <w:rPr>
          <w:rFonts w:ascii="Symbol" w:hAnsi="Symbol" w:cs="Arial"/>
          <w:szCs w:val="22"/>
        </w:rPr>
        <w:t></w:t>
      </w:r>
      <w:r>
        <w:rPr>
          <w:rFonts w:ascii="Symbol" w:hAnsi="Symbol" w:cs="Arial"/>
          <w:szCs w:val="22"/>
        </w:rPr>
        <w:tab/>
      </w:r>
      <w:r w:rsidRPr="00C86CF1">
        <w:rPr>
          <w:rFonts w:cs="Arial"/>
          <w:szCs w:val="22"/>
        </w:rPr>
        <w:t>Advise the head petitioner of the resolution and advise that Council will remove and replace the 42 street trees in Woodstock Drive (east of Brookwood Avenue) and Shetland Way, Doreen as requested in the petition.</w:t>
      </w:r>
      <w:bookmarkEnd w:id="191"/>
    </w:p>
    <w:bookmarkEnd w:id="190"/>
    <w:p w14:paraId="23B3BAFD" w14:textId="77777777" w:rsidR="00481E4B" w:rsidRDefault="00481E4B" w:rsidP="00481E4B">
      <w:pPr>
        <w:pStyle w:val="ListParagraph"/>
        <w:spacing w:after="120"/>
        <w:rPr>
          <w:rFonts w:cs="Arial"/>
          <w:szCs w:val="22"/>
        </w:rPr>
      </w:pPr>
    </w:p>
    <w:p w14:paraId="41193C6C" w14:textId="77777777" w:rsidR="00481E4B" w:rsidRPr="00B2542B" w:rsidRDefault="00481E4B" w:rsidP="00481E4B">
      <w:pPr>
        <w:pStyle w:val="ListParagraph"/>
        <w:spacing w:after="120"/>
        <w:ind w:left="0"/>
        <w:rPr>
          <w:rFonts w:cs="Arial"/>
          <w:szCs w:val="22"/>
        </w:rPr>
      </w:pPr>
      <w:r w:rsidRPr="00B2542B">
        <w:rPr>
          <w:rFonts w:cs="Arial"/>
          <w:b/>
          <w:caps/>
          <w:smallCaps/>
          <w:szCs w:val="22"/>
        </w:rPr>
        <w:t>Brief overview</w:t>
      </w:r>
    </w:p>
    <w:p w14:paraId="002FE423" w14:textId="77777777" w:rsidR="00481E4B" w:rsidRDefault="00481E4B" w:rsidP="00481E4B">
      <w:pPr>
        <w:spacing w:after="120"/>
        <w:ind w:left="714" w:hanging="357"/>
      </w:pPr>
      <w:r>
        <w:rPr>
          <w:rFonts w:ascii="Symbol" w:hAnsi="Symbol"/>
          <w:szCs w:val="20"/>
        </w:rPr>
        <w:t></w:t>
      </w:r>
      <w:r>
        <w:rPr>
          <w:rFonts w:ascii="Symbol" w:hAnsi="Symbol"/>
          <w:szCs w:val="20"/>
        </w:rPr>
        <w:tab/>
      </w:r>
      <w:r>
        <w:t xml:space="preserve">Council was </w:t>
      </w:r>
      <w:r w:rsidRPr="00C625AF">
        <w:t xml:space="preserve">handed </w:t>
      </w:r>
      <w:r>
        <w:t xml:space="preserve">a petition </w:t>
      </w:r>
      <w:r w:rsidRPr="00C625AF">
        <w:t>on 1 September 2021</w:t>
      </w:r>
      <w:r>
        <w:t xml:space="preserve"> containing 12 signatories requesting the removal and replacement of all existing (42) street trees in Woodstock Drive (east of Brookwood Avenue) and Shetland Way, Doreen.</w:t>
      </w:r>
    </w:p>
    <w:p w14:paraId="484FD194" w14:textId="77777777" w:rsidR="00481E4B" w:rsidRDefault="00481E4B" w:rsidP="00481E4B">
      <w:pPr>
        <w:spacing w:after="120"/>
        <w:ind w:left="714" w:hanging="357"/>
      </w:pPr>
      <w:r>
        <w:rPr>
          <w:rFonts w:ascii="Symbol" w:hAnsi="Symbol"/>
          <w:szCs w:val="20"/>
        </w:rPr>
        <w:t></w:t>
      </w:r>
      <w:r>
        <w:rPr>
          <w:rFonts w:ascii="Symbol" w:hAnsi="Symbol"/>
          <w:szCs w:val="20"/>
        </w:rPr>
        <w:tab/>
      </w:r>
      <w:r w:rsidRPr="00C625AF">
        <w:t xml:space="preserve">The head petitioner </w:t>
      </w:r>
      <w:r>
        <w:t xml:space="preserve">has </w:t>
      </w:r>
      <w:r w:rsidRPr="00C625AF">
        <w:t>advised that issues from the trees</w:t>
      </w:r>
      <w:r>
        <w:t>’</w:t>
      </w:r>
      <w:r w:rsidRPr="00C625AF">
        <w:t xml:space="preserve"> roots ha</w:t>
      </w:r>
      <w:r>
        <w:t>ve</w:t>
      </w:r>
      <w:r w:rsidRPr="00C625AF">
        <w:t xml:space="preserve"> been ongoing since 2016 for himself and the other signatories of the petition</w:t>
      </w:r>
      <w:r>
        <w:t>.</w:t>
      </w:r>
    </w:p>
    <w:p w14:paraId="392803D1" w14:textId="77777777" w:rsidR="00481E4B" w:rsidRDefault="00481E4B" w:rsidP="00481E4B">
      <w:pPr>
        <w:spacing w:after="120"/>
        <w:ind w:left="714" w:hanging="357"/>
      </w:pPr>
      <w:r>
        <w:rPr>
          <w:rFonts w:ascii="Symbol" w:hAnsi="Symbol"/>
          <w:szCs w:val="20"/>
        </w:rPr>
        <w:t></w:t>
      </w:r>
      <w:r>
        <w:rPr>
          <w:rFonts w:ascii="Symbol" w:hAnsi="Symbol"/>
          <w:szCs w:val="20"/>
        </w:rPr>
        <w:tab/>
      </w:r>
      <w:r w:rsidRPr="00C625AF">
        <w:t xml:space="preserve">A visual </w:t>
      </w:r>
      <w:r>
        <w:t>tree assessment</w:t>
      </w:r>
      <w:r w:rsidRPr="00C625AF">
        <w:t xml:space="preserve"> of the trees was subsequently </w:t>
      </w:r>
      <w:proofErr w:type="gramStart"/>
      <w:r w:rsidRPr="00C625AF">
        <w:t>undertaken</w:t>
      </w:r>
      <w:proofErr w:type="gramEnd"/>
      <w:r>
        <w:t xml:space="preserve"> </w:t>
      </w:r>
      <w:r w:rsidRPr="00C625AF">
        <w:t>and several trees were noted to be in ill health</w:t>
      </w:r>
      <w:r>
        <w:t>, and some fungus was observed.</w:t>
      </w:r>
    </w:p>
    <w:p w14:paraId="4F27441D" w14:textId="77777777" w:rsidR="00481E4B" w:rsidRPr="00C625AF" w:rsidRDefault="00481E4B" w:rsidP="00481E4B">
      <w:pPr>
        <w:spacing w:after="120"/>
        <w:ind w:left="714" w:hanging="357"/>
      </w:pPr>
      <w:r w:rsidRPr="00C625AF">
        <w:rPr>
          <w:rFonts w:ascii="Symbol" w:hAnsi="Symbol"/>
          <w:szCs w:val="20"/>
        </w:rPr>
        <w:t></w:t>
      </w:r>
      <w:r w:rsidRPr="00C625AF">
        <w:rPr>
          <w:rFonts w:ascii="Symbol" w:hAnsi="Symbol"/>
          <w:szCs w:val="20"/>
        </w:rPr>
        <w:tab/>
      </w:r>
      <w:r>
        <w:t xml:space="preserve">Following an assessment of the trees, the Senior Arborist Planning and Risk has recommended the removal and replacement of the 42 street trees as part of Council’s Main Roads and </w:t>
      </w:r>
      <w:proofErr w:type="gramStart"/>
      <w:r>
        <w:t>High Profile</w:t>
      </w:r>
      <w:proofErr w:type="gramEnd"/>
      <w:r>
        <w:t xml:space="preserve"> Streetscape Planting Program.</w:t>
      </w:r>
    </w:p>
    <w:p w14:paraId="306CE88C" w14:textId="77777777" w:rsidR="00481E4B" w:rsidRPr="00BD2032" w:rsidRDefault="00481E4B" w:rsidP="00481E4B">
      <w:pPr>
        <w:keepNext/>
        <w:tabs>
          <w:tab w:val="left" w:pos="1134"/>
          <w:tab w:val="left" w:pos="7498"/>
        </w:tabs>
        <w:spacing w:before="360" w:after="240"/>
        <w:rPr>
          <w:rFonts w:cs="Arial"/>
          <w:b/>
          <w:caps/>
          <w:smallCaps/>
          <w:szCs w:val="22"/>
        </w:rPr>
      </w:pPr>
      <w:r>
        <w:rPr>
          <w:rFonts w:cs="Arial"/>
          <w:b/>
          <w:caps/>
          <w:smallCaps/>
          <w:szCs w:val="22"/>
        </w:rPr>
        <w:t>rationale for recommendation</w:t>
      </w:r>
    </w:p>
    <w:p w14:paraId="5D221ECC" w14:textId="77777777" w:rsidR="00481E4B" w:rsidRDefault="00481E4B" w:rsidP="00481E4B">
      <w:r w:rsidRPr="004B7DC0">
        <w:t xml:space="preserve">The recommendations </w:t>
      </w:r>
      <w:r>
        <w:t>are</w:t>
      </w:r>
      <w:r w:rsidRPr="004B7DC0">
        <w:t xml:space="preserve"> proposed in line with the Council</w:t>
      </w:r>
      <w:r>
        <w:t>’</w:t>
      </w:r>
      <w:r w:rsidRPr="004B7DC0">
        <w:t>s endorsed Greening Whittlesea Strategy</w:t>
      </w:r>
      <w:r>
        <w:t xml:space="preserve"> </w:t>
      </w:r>
      <w:r w:rsidRPr="004B7DC0">
        <w:t>and Street Tree Management Plan for the management of mature trees within a streetscape.</w:t>
      </w:r>
    </w:p>
    <w:p w14:paraId="01044D15" w14:textId="77777777" w:rsidR="00481E4B" w:rsidRPr="00BD2032" w:rsidRDefault="00481E4B" w:rsidP="00481E4B">
      <w:pPr>
        <w:keepNext/>
        <w:tabs>
          <w:tab w:val="left" w:pos="1134"/>
          <w:tab w:val="left" w:pos="7498"/>
        </w:tabs>
        <w:spacing w:before="360" w:after="240"/>
        <w:rPr>
          <w:rFonts w:cs="Arial"/>
          <w:b/>
          <w:caps/>
          <w:smallCaps/>
          <w:szCs w:val="22"/>
        </w:rPr>
      </w:pPr>
      <w:r>
        <w:rPr>
          <w:rFonts w:cs="Arial"/>
          <w:b/>
          <w:caps/>
          <w:smallCaps/>
          <w:szCs w:val="22"/>
        </w:rPr>
        <w:t>impacts of recommendation</w:t>
      </w:r>
    </w:p>
    <w:p w14:paraId="1D0DD15C" w14:textId="77777777" w:rsidR="00481E4B" w:rsidRPr="00BD2032" w:rsidRDefault="00481E4B" w:rsidP="00481E4B">
      <w:r w:rsidRPr="00154ACD">
        <w:t>Council’s existing tree assets continue to be managed in a sustainable way consistent with</w:t>
      </w:r>
      <w:r>
        <w:t xml:space="preserve"> </w:t>
      </w:r>
      <w:r w:rsidRPr="00154ACD">
        <w:t>the Council-adopted Street Tree Management Plan (2019), whilst ensuring key concerns of</w:t>
      </w:r>
      <w:r>
        <w:t xml:space="preserve"> </w:t>
      </w:r>
      <w:r w:rsidRPr="00154ACD">
        <w:t>residents are addressed where possible</w:t>
      </w:r>
      <w:r>
        <w:t>.</w:t>
      </w:r>
    </w:p>
    <w:p w14:paraId="362568C7" w14:textId="77777777" w:rsidR="00481E4B" w:rsidRPr="00BD2032" w:rsidRDefault="00481E4B" w:rsidP="00481E4B">
      <w:pPr>
        <w:keepNext/>
        <w:tabs>
          <w:tab w:val="left" w:pos="1134"/>
          <w:tab w:val="left" w:pos="7498"/>
        </w:tabs>
        <w:spacing w:before="360" w:after="240"/>
        <w:rPr>
          <w:rFonts w:cs="Arial"/>
          <w:b/>
          <w:caps/>
          <w:smallCaps/>
          <w:szCs w:val="22"/>
        </w:rPr>
      </w:pPr>
      <w:r>
        <w:rPr>
          <w:rFonts w:cs="Arial"/>
          <w:b/>
          <w:caps/>
          <w:smallCaps/>
          <w:szCs w:val="22"/>
        </w:rPr>
        <w:t>what measures will be put in place to manage impacts</w:t>
      </w:r>
    </w:p>
    <w:p w14:paraId="54315BAB" w14:textId="77777777" w:rsidR="00481E4B" w:rsidRDefault="00481E4B" w:rsidP="00481E4B">
      <w:r>
        <w:t xml:space="preserve">The 42 street trees in Woodstock Drive (east of Brookwood Avenue) and Shetland Way, Doreen will be removed and replaced as part of Council’s Main Roads and </w:t>
      </w:r>
      <w:proofErr w:type="gramStart"/>
      <w:r>
        <w:t>High Profile</w:t>
      </w:r>
      <w:proofErr w:type="gramEnd"/>
      <w:r>
        <w:t xml:space="preserve"> Streetscape Planting Program. </w:t>
      </w:r>
    </w:p>
    <w:p w14:paraId="0496884A" w14:textId="77777777" w:rsidR="00481E4B" w:rsidRPr="00BD2032" w:rsidRDefault="00481E4B" w:rsidP="00481E4B">
      <w:r>
        <w:t>A small proportion of the trees identified in the petition are displaying signs of ill-health. These trees will be further inspected to determine whether they should be removed as a priority, ahead of the program’s renewal process timeframe.</w:t>
      </w:r>
    </w:p>
    <w:p w14:paraId="1DF73835" w14:textId="77777777" w:rsidR="00481E4B" w:rsidRPr="00011E03" w:rsidRDefault="00481E4B" w:rsidP="00481E4B">
      <w:pPr>
        <w:spacing w:before="0"/>
        <w:rPr>
          <w:sz w:val="16"/>
          <w:szCs w:val="16"/>
        </w:rPr>
      </w:pPr>
    </w:p>
    <w:p w14:paraId="3033FB02" w14:textId="77777777" w:rsidR="00481E4B" w:rsidRPr="005D119B" w:rsidRDefault="00481E4B" w:rsidP="00481E4B">
      <w:pPr>
        <w:pageBreakBefore/>
        <w:pBdr>
          <w:top w:val="double" w:sz="4" w:space="6" w:color="auto"/>
          <w:left w:val="double" w:sz="4" w:space="4" w:color="auto"/>
          <w:bottom w:val="double" w:sz="4" w:space="6" w:color="auto"/>
          <w:right w:val="double" w:sz="4" w:space="4" w:color="auto"/>
        </w:pBdr>
        <w:shd w:val="pct20" w:color="auto" w:fill="auto"/>
        <w:spacing w:before="240" w:after="120"/>
        <w:jc w:val="center"/>
        <w:rPr>
          <w:rFonts w:ascii="Arial Bold" w:hAnsi="Arial Bold" w:cs="Arial"/>
          <w:b/>
          <w:caps/>
          <w:lang w:eastAsia="en-AU"/>
        </w:rPr>
      </w:pPr>
      <w:r w:rsidRPr="005D119B">
        <w:rPr>
          <w:rFonts w:ascii="Arial Bold" w:hAnsi="Arial Bold" w:cs="Arial"/>
          <w:b/>
          <w:caps/>
          <w:lang w:eastAsia="en-AU"/>
        </w:rPr>
        <w:t>Report</w:t>
      </w:r>
    </w:p>
    <w:p w14:paraId="55314694" w14:textId="77777777" w:rsidR="00481E4B" w:rsidRPr="009159F6" w:rsidRDefault="00481E4B" w:rsidP="00481E4B">
      <w:pPr>
        <w:keepNext/>
        <w:tabs>
          <w:tab w:val="left" w:pos="1134"/>
        </w:tabs>
        <w:spacing w:before="360" w:after="240"/>
        <w:rPr>
          <w:rFonts w:cs="Arial"/>
          <w:b/>
          <w:i/>
          <w:szCs w:val="22"/>
        </w:rPr>
      </w:pPr>
      <w:r w:rsidRPr="009159F6">
        <w:rPr>
          <w:rFonts w:cs="Arial"/>
          <w:b/>
          <w:caps/>
          <w:smallCaps/>
          <w:szCs w:val="22"/>
        </w:rPr>
        <w:t>Introduction</w:t>
      </w:r>
    </w:p>
    <w:p w14:paraId="5E6D8736" w14:textId="77777777" w:rsidR="00481E4B" w:rsidRDefault="00481E4B" w:rsidP="00481E4B">
      <w:r>
        <w:t>Council received a petition with</w:t>
      </w:r>
      <w:r w:rsidRPr="00C65055">
        <w:t xml:space="preserve"> </w:t>
      </w:r>
      <w:r>
        <w:t>12</w:t>
      </w:r>
      <w:r w:rsidRPr="00C65055">
        <w:t xml:space="preserve"> signatories </w:t>
      </w:r>
      <w:r>
        <w:t xml:space="preserve">from residents </w:t>
      </w:r>
      <w:r w:rsidRPr="00C65055">
        <w:t xml:space="preserve">of </w:t>
      </w:r>
      <w:r>
        <w:t xml:space="preserve">Woodstock Drive (east of Brookwood Avenue) and Shetland Way, Doreen </w:t>
      </w:r>
      <w:r w:rsidRPr="00C65055">
        <w:t xml:space="preserve">requesting </w:t>
      </w:r>
      <w:r>
        <w:t xml:space="preserve">the removal and replacement of all </w:t>
      </w:r>
      <w:r w:rsidRPr="00C65055">
        <w:t xml:space="preserve">existing </w:t>
      </w:r>
      <w:r>
        <w:t xml:space="preserve">(42) </w:t>
      </w:r>
      <w:r w:rsidRPr="00C65055">
        <w:t xml:space="preserve">nature strip trees. </w:t>
      </w:r>
    </w:p>
    <w:p w14:paraId="2AE90E97" w14:textId="77777777" w:rsidR="00481E4B" w:rsidRPr="00567F90" w:rsidRDefault="00481E4B" w:rsidP="00481E4B">
      <w:r>
        <w:rPr>
          <w:color w:val="000000"/>
        </w:rPr>
        <w:t xml:space="preserve">Council places a significant value on established street trees for the multitude of environmental, </w:t>
      </w:r>
      <w:proofErr w:type="gramStart"/>
      <w:r>
        <w:rPr>
          <w:color w:val="000000"/>
        </w:rPr>
        <w:t>social</w:t>
      </w:r>
      <w:proofErr w:type="gramEnd"/>
      <w:r>
        <w:rPr>
          <w:color w:val="000000"/>
        </w:rPr>
        <w:t xml:space="preserve"> and economic benefits that they bring to the local Community. This philosophy was recently reinforced by Council through the adoption of the Greening Whittlesea – City Forest Strategy which aims to increase tree canopy cover across the municipality by 20 per cent by the year 2040. For these reasons, Council only removes established trees in the most extreme circumstances.  </w:t>
      </w:r>
    </w:p>
    <w:p w14:paraId="49E186E1" w14:textId="77777777" w:rsidR="00481E4B" w:rsidRPr="009159F6" w:rsidRDefault="00481E4B" w:rsidP="00481E4B">
      <w:r>
        <w:t>C</w:t>
      </w:r>
      <w:r w:rsidRPr="00C65055">
        <w:t>ouncil</w:t>
      </w:r>
      <w:r>
        <w:t xml:space="preserve">’s Senior Planning and Risk Arborist met with the head petitioner on site to discuss the issues raised in the petition. A visual tree assessment of the trees was completed to evaluate the status of the trees. The issue raised has been an ongoing concern </w:t>
      </w:r>
      <w:proofErr w:type="gramStart"/>
      <w:r>
        <w:t>with regard to</w:t>
      </w:r>
      <w:proofErr w:type="gramEnd"/>
      <w:r>
        <w:t xml:space="preserve"> foundation damage caused by adventitious roots</w:t>
      </w:r>
      <w:r w:rsidRPr="00C65055">
        <w:t xml:space="preserve"> </w:t>
      </w:r>
      <w:r>
        <w:t>from the street trees.</w:t>
      </w:r>
    </w:p>
    <w:p w14:paraId="6C003F46" w14:textId="77777777" w:rsidR="00481E4B" w:rsidRPr="009159F6" w:rsidRDefault="00481E4B" w:rsidP="00481E4B">
      <w:pPr>
        <w:keepNext/>
        <w:tabs>
          <w:tab w:val="left" w:pos="1134"/>
        </w:tabs>
        <w:spacing w:before="360" w:after="240"/>
        <w:rPr>
          <w:rFonts w:cs="Arial"/>
          <w:b/>
          <w:szCs w:val="22"/>
          <w:u w:val="single"/>
        </w:rPr>
      </w:pPr>
      <w:r w:rsidRPr="009159F6">
        <w:rPr>
          <w:rFonts w:cs="Arial"/>
          <w:b/>
          <w:caps/>
          <w:smallCaps/>
          <w:szCs w:val="22"/>
        </w:rPr>
        <w:t>Background</w:t>
      </w:r>
    </w:p>
    <w:p w14:paraId="608862F4" w14:textId="77777777" w:rsidR="00481E4B" w:rsidRDefault="00481E4B" w:rsidP="00481E4B">
      <w:r>
        <w:t xml:space="preserve">Woodstock </w:t>
      </w:r>
      <w:r w:rsidRPr="003901C2">
        <w:t>Drive</w:t>
      </w:r>
      <w:r>
        <w:t xml:space="preserve"> (east of Brookwood Avenue) and Shetland Way</w:t>
      </w:r>
      <w:r w:rsidRPr="003901C2">
        <w:t xml:space="preserve">, </w:t>
      </w:r>
      <w:r>
        <w:t>Doreen</w:t>
      </w:r>
      <w:r w:rsidRPr="003901C2">
        <w:t xml:space="preserve"> is a streetscape dominated by mature </w:t>
      </w:r>
      <w:r w:rsidRPr="00A07947">
        <w:rPr>
          <w:i/>
          <w:iCs/>
        </w:rPr>
        <w:t>Eucalyptus scoparia</w:t>
      </w:r>
      <w:r>
        <w:rPr>
          <w:i/>
          <w:iCs/>
        </w:rPr>
        <w:t xml:space="preserve"> </w:t>
      </w:r>
      <w:r>
        <w:t>(</w:t>
      </w:r>
      <w:r w:rsidRPr="00A07947">
        <w:t>Wallangarra white gum or willow gum</w:t>
      </w:r>
      <w:r>
        <w:t>)</w:t>
      </w:r>
      <w:r w:rsidRPr="003901C2">
        <w:t>. Eucalyptus trees are an evergreen tree listed on Council’s approved street tree species list</w:t>
      </w:r>
      <w:r>
        <w:t xml:space="preserve">. </w:t>
      </w:r>
      <w:r w:rsidRPr="00463706">
        <w:rPr>
          <w:i/>
          <w:iCs/>
        </w:rPr>
        <w:t>E. scoparia</w:t>
      </w:r>
      <w:r>
        <w:t xml:space="preserve"> is </w:t>
      </w:r>
      <w:r w:rsidRPr="003901C2">
        <w:t xml:space="preserve">classified as a medium to large tree. The species planted in </w:t>
      </w:r>
      <w:r>
        <w:t xml:space="preserve">this streetscape is the </w:t>
      </w:r>
      <w:r w:rsidRPr="003901C2">
        <w:t>most common street tree in the City of Whittlesea</w:t>
      </w:r>
      <w:r>
        <w:t>, making up 6% of the total tree population across the municipality</w:t>
      </w:r>
      <w:r w:rsidRPr="003901C2">
        <w:t>. These trees are all currently managed and maintained proactively by Council on a biannual program.</w:t>
      </w:r>
    </w:p>
    <w:p w14:paraId="6B4914A9" w14:textId="77777777" w:rsidR="00481E4B" w:rsidRDefault="00481E4B" w:rsidP="00481E4B">
      <w:r w:rsidRPr="00443B11">
        <w:t xml:space="preserve">A petition was received on </w:t>
      </w:r>
      <w:r>
        <w:t>1 September</w:t>
      </w:r>
      <w:r w:rsidRPr="00443B11">
        <w:t xml:space="preserve"> 2021 signed by </w:t>
      </w:r>
      <w:r>
        <w:t>12</w:t>
      </w:r>
      <w:r w:rsidRPr="00443B11">
        <w:t xml:space="preserve"> residents requesting that Council remove </w:t>
      </w:r>
      <w:r>
        <w:t xml:space="preserve">and replace </w:t>
      </w:r>
      <w:r w:rsidRPr="00443B11">
        <w:t>the existing</w:t>
      </w:r>
      <w:r>
        <w:t xml:space="preserve"> (42)</w:t>
      </w:r>
      <w:r w:rsidRPr="00443B11">
        <w:t xml:space="preserve"> nature strip trees</w:t>
      </w:r>
      <w:r>
        <w:t xml:space="preserve">. </w:t>
      </w:r>
      <w:r w:rsidRPr="00443B11">
        <w:t>The grounds on which the signatories believe that the current trees are unsuitable include:</w:t>
      </w:r>
    </w:p>
    <w:p w14:paraId="6DAA986B" w14:textId="77777777" w:rsidR="00481E4B" w:rsidRPr="00C86CF1" w:rsidRDefault="00481E4B" w:rsidP="00481E4B">
      <w:pPr>
        <w:spacing w:after="120"/>
        <w:ind w:left="720" w:hanging="360"/>
        <w:rPr>
          <w:rFonts w:cs="Arial"/>
          <w:szCs w:val="22"/>
        </w:rPr>
      </w:pPr>
      <w:r>
        <w:rPr>
          <w:rFonts w:ascii="Symbol" w:hAnsi="Symbol" w:cs="Arial"/>
          <w:szCs w:val="22"/>
        </w:rPr>
        <w:t></w:t>
      </w:r>
      <w:r>
        <w:rPr>
          <w:rFonts w:ascii="Symbol" w:hAnsi="Symbol" w:cs="Arial"/>
          <w:szCs w:val="22"/>
        </w:rPr>
        <w:tab/>
      </w:r>
      <w:r w:rsidRPr="00C86CF1">
        <w:rPr>
          <w:rFonts w:cs="Arial"/>
          <w:szCs w:val="22"/>
        </w:rPr>
        <w:t xml:space="preserve">Adventitious tree roots causing damage to foundations of houses. </w:t>
      </w:r>
    </w:p>
    <w:p w14:paraId="44A638FB" w14:textId="77777777" w:rsidR="00481E4B" w:rsidRPr="00C86CF1" w:rsidRDefault="00481E4B" w:rsidP="00481E4B">
      <w:pPr>
        <w:spacing w:after="120"/>
        <w:ind w:left="720" w:hanging="360"/>
        <w:rPr>
          <w:rFonts w:cs="Arial"/>
          <w:szCs w:val="22"/>
        </w:rPr>
      </w:pPr>
      <w:r>
        <w:rPr>
          <w:rFonts w:ascii="Symbol" w:hAnsi="Symbol" w:cs="Arial"/>
          <w:szCs w:val="22"/>
        </w:rPr>
        <w:t></w:t>
      </w:r>
      <w:r>
        <w:rPr>
          <w:rFonts w:ascii="Symbol" w:hAnsi="Symbol" w:cs="Arial"/>
          <w:szCs w:val="22"/>
        </w:rPr>
        <w:tab/>
      </w:r>
      <w:r w:rsidRPr="00C86CF1">
        <w:rPr>
          <w:rFonts w:cs="Arial"/>
          <w:szCs w:val="22"/>
        </w:rPr>
        <w:t>Adventitious tree roots causing movement of foundations and causing internal damage (non-structural).</w:t>
      </w:r>
    </w:p>
    <w:p w14:paraId="37E4D59E" w14:textId="77777777" w:rsidR="00481E4B" w:rsidRPr="00C86CF1" w:rsidRDefault="00481E4B" w:rsidP="00481E4B">
      <w:pPr>
        <w:spacing w:after="120"/>
        <w:ind w:left="720" w:hanging="360"/>
        <w:rPr>
          <w:rFonts w:cs="Arial"/>
          <w:szCs w:val="22"/>
        </w:rPr>
      </w:pPr>
      <w:r>
        <w:rPr>
          <w:rFonts w:ascii="Symbol" w:hAnsi="Symbol" w:cs="Arial"/>
          <w:szCs w:val="22"/>
        </w:rPr>
        <w:t></w:t>
      </w:r>
      <w:r>
        <w:rPr>
          <w:rFonts w:ascii="Symbol" w:hAnsi="Symbol" w:cs="Arial"/>
          <w:szCs w:val="22"/>
        </w:rPr>
        <w:tab/>
      </w:r>
      <w:r w:rsidRPr="00C86CF1">
        <w:rPr>
          <w:rFonts w:cs="Arial"/>
          <w:szCs w:val="22"/>
        </w:rPr>
        <w:t xml:space="preserve">Large trees that have been over-planted, with 2-3 outside most residences. </w:t>
      </w:r>
    </w:p>
    <w:p w14:paraId="60E3DF78" w14:textId="77777777" w:rsidR="00481E4B" w:rsidRPr="00C86CF1" w:rsidRDefault="00481E4B" w:rsidP="00481E4B">
      <w:pPr>
        <w:spacing w:after="120"/>
        <w:ind w:left="720" w:hanging="360"/>
        <w:rPr>
          <w:rFonts w:cs="Arial"/>
          <w:szCs w:val="22"/>
        </w:rPr>
      </w:pPr>
      <w:r w:rsidRPr="00D62B75">
        <w:rPr>
          <w:rFonts w:ascii="Symbol" w:hAnsi="Symbol" w:cs="Arial"/>
          <w:szCs w:val="22"/>
        </w:rPr>
        <w:t></w:t>
      </w:r>
      <w:r w:rsidRPr="00D62B75">
        <w:rPr>
          <w:rFonts w:ascii="Symbol" w:hAnsi="Symbol" w:cs="Arial"/>
          <w:szCs w:val="22"/>
        </w:rPr>
        <w:tab/>
      </w:r>
      <w:proofErr w:type="gramStart"/>
      <w:r w:rsidRPr="00C86CF1">
        <w:rPr>
          <w:rFonts w:cs="Arial"/>
          <w:szCs w:val="22"/>
        </w:rPr>
        <w:t>A number of</w:t>
      </w:r>
      <w:proofErr w:type="gramEnd"/>
      <w:r w:rsidRPr="00C86CF1">
        <w:rPr>
          <w:rFonts w:cs="Arial"/>
          <w:szCs w:val="22"/>
        </w:rPr>
        <w:t xml:space="preserve"> trees are in decline, showing signs of senescence, with fungal brackets visible in some trees.</w:t>
      </w:r>
    </w:p>
    <w:p w14:paraId="2100ECF7" w14:textId="77777777" w:rsidR="00481E4B" w:rsidRPr="00532F58" w:rsidRDefault="00481E4B" w:rsidP="00481E4B">
      <w:bookmarkStart w:id="192" w:name="_Hlk86137193"/>
      <w:r w:rsidRPr="00532F58">
        <w:t>A visual tree</w:t>
      </w:r>
      <w:r>
        <w:t xml:space="preserve"> assessment</w:t>
      </w:r>
      <w:r w:rsidRPr="00532F58">
        <w:t xml:space="preserve"> (VTA) is the method used by trained arborists to inspect and assess trees </w:t>
      </w:r>
      <w:proofErr w:type="gramStart"/>
      <w:r w:rsidRPr="00532F58">
        <w:t>in order to</w:t>
      </w:r>
      <w:proofErr w:type="gramEnd"/>
      <w:r w:rsidRPr="00532F58">
        <w:t xml:space="preserve"> identify any defects or problems that may lead to structural instability or failure. The VTA system is based on the theory of tree biology, physiology and tree architecture and structure and is a method used by arborists to identify visible signs on trees that indicate good health or potential problems. Symptoms of decay, growth patterns and defects are identified and assessed as to their potential to cause failure.</w:t>
      </w:r>
    </w:p>
    <w:bookmarkEnd w:id="192"/>
    <w:p w14:paraId="3B8F8890" w14:textId="77777777" w:rsidR="00481E4B" w:rsidRDefault="00481E4B" w:rsidP="00481E4B">
      <w:r>
        <w:t xml:space="preserve">A visual tree assessment was completed by Council’s Senior Planning and Risk Arborist on the street trees located in Woodstock </w:t>
      </w:r>
      <w:r w:rsidRPr="003901C2">
        <w:t>Drive</w:t>
      </w:r>
      <w:r>
        <w:t xml:space="preserve"> (east of Brookwood Avenue) and Shetland Way</w:t>
      </w:r>
      <w:r w:rsidRPr="003901C2">
        <w:t xml:space="preserve">, </w:t>
      </w:r>
      <w:r>
        <w:t>Doreen. The assessment confirmed that many of the trees were in ill-health, with significant deadwood and dieback throughout their canopies. Fungal brackets were confirmed on two separate trees at this time.</w:t>
      </w:r>
    </w:p>
    <w:p w14:paraId="0C76C512" w14:textId="77777777" w:rsidR="00481E4B" w:rsidRPr="00D112E9" w:rsidRDefault="00481E4B" w:rsidP="00721E30">
      <w:r w:rsidRPr="002570FA">
        <w:t>The S</w:t>
      </w:r>
      <w:r>
        <w:t xml:space="preserve">treet </w:t>
      </w:r>
      <w:r w:rsidRPr="002570FA">
        <w:t>T</w:t>
      </w:r>
      <w:r>
        <w:t xml:space="preserve">ree </w:t>
      </w:r>
      <w:r w:rsidRPr="002570FA">
        <w:t>M</w:t>
      </w:r>
      <w:r>
        <w:t xml:space="preserve">anagement </w:t>
      </w:r>
      <w:r w:rsidRPr="002570FA">
        <w:t>P</w:t>
      </w:r>
      <w:r>
        <w:t>lan</w:t>
      </w:r>
      <w:r w:rsidRPr="002570FA">
        <w:t xml:space="preserve"> defines the levels of service provided for Council’s street trees and the criteria by which Council does and does not remove trees. The specific details noted in the petition request along with previous history/interactions with the residents of </w:t>
      </w:r>
      <w:r>
        <w:t>Woodstock Drive (east of Brookwood Av) and Shetland Way, Doreen</w:t>
      </w:r>
      <w:r w:rsidRPr="002570FA">
        <w:t xml:space="preserve"> have been considered in the proposed response.</w:t>
      </w:r>
    </w:p>
    <w:p w14:paraId="43730554" w14:textId="77777777" w:rsidR="00481E4B" w:rsidRPr="00201340" w:rsidRDefault="00481E4B" w:rsidP="00721E30">
      <w:pPr>
        <w:keepNext/>
        <w:tabs>
          <w:tab w:val="left" w:pos="1134"/>
        </w:tabs>
        <w:spacing w:before="240" w:after="120"/>
        <w:rPr>
          <w:rFonts w:cs="Arial"/>
          <w:b/>
          <w:szCs w:val="22"/>
        </w:rPr>
      </w:pPr>
      <w:r w:rsidRPr="00201340">
        <w:rPr>
          <w:rFonts w:cs="Arial"/>
          <w:b/>
          <w:caps/>
          <w:smallCaps/>
          <w:szCs w:val="22"/>
        </w:rPr>
        <w:t>Proposal</w:t>
      </w:r>
    </w:p>
    <w:p w14:paraId="2EA02D6D" w14:textId="77777777" w:rsidR="00481E4B" w:rsidRPr="005364C1" w:rsidRDefault="00481E4B" w:rsidP="00481E4B">
      <w:r w:rsidRPr="005364C1">
        <w:t xml:space="preserve">The social, </w:t>
      </w:r>
      <w:proofErr w:type="gramStart"/>
      <w:r w:rsidRPr="005364C1">
        <w:t>environmental</w:t>
      </w:r>
      <w:proofErr w:type="gramEnd"/>
      <w:r w:rsidRPr="005364C1">
        <w:t xml:space="preserve"> and economic benefits of street trees make them an inherently valuable asset. Council has a current street tree stock of approximately 100,000 trees, the management of which is supported by the Street Tree Management Plan 2019.</w:t>
      </w:r>
    </w:p>
    <w:p w14:paraId="51FB7421" w14:textId="77777777" w:rsidR="00481E4B" w:rsidRDefault="00481E4B" w:rsidP="00481E4B">
      <w:r w:rsidRPr="005364C1">
        <w:t xml:space="preserve">The </w:t>
      </w:r>
      <w:r>
        <w:t xml:space="preserve">street trees </w:t>
      </w:r>
      <w:r w:rsidRPr="005364C1">
        <w:t xml:space="preserve">in </w:t>
      </w:r>
      <w:r>
        <w:t xml:space="preserve">Woodstock Drive (east of Brookwood Avenue) and Shetland Way, Doreen </w:t>
      </w:r>
      <w:r w:rsidRPr="005364C1">
        <w:t xml:space="preserve">have been assessed and provide a high level of amenity to the neighbourhood. </w:t>
      </w:r>
      <w:r>
        <w:t>However, many of the trees were in ill-health, with significant deadwood and dieback throughout their canopies. Fungal brackets were confirmed on two separate trees at the time of the assessment.</w:t>
      </w:r>
    </w:p>
    <w:p w14:paraId="36A30568" w14:textId="77777777" w:rsidR="00481E4B" w:rsidRDefault="00481E4B" w:rsidP="00481E4B">
      <w:r>
        <w:t>Council’s Planning and Risk Arborist has reviewed the request by petitioners</w:t>
      </w:r>
      <w:r w:rsidRPr="005364C1">
        <w:t xml:space="preserve"> for </w:t>
      </w:r>
      <w:r>
        <w:t xml:space="preserve">the </w:t>
      </w:r>
      <w:r w:rsidRPr="005364C1">
        <w:t xml:space="preserve">removal of </w:t>
      </w:r>
      <w:r>
        <w:t xml:space="preserve">42 </w:t>
      </w:r>
      <w:r w:rsidRPr="005364C1">
        <w:t>street trees</w:t>
      </w:r>
      <w:r>
        <w:t xml:space="preserve"> in Woodstock Drive (east of Brookwood Avenue) and Shetland Way, Doreen and the following actions are proposed:</w:t>
      </w:r>
    </w:p>
    <w:p w14:paraId="27134472" w14:textId="77777777" w:rsidR="00481E4B" w:rsidRPr="00C86CF1" w:rsidRDefault="00481E4B" w:rsidP="00481E4B">
      <w:pPr>
        <w:spacing w:after="120"/>
        <w:ind w:left="720" w:hanging="360"/>
        <w:rPr>
          <w:rFonts w:cs="Arial"/>
          <w:szCs w:val="22"/>
        </w:rPr>
      </w:pPr>
      <w:r>
        <w:rPr>
          <w:rFonts w:ascii="Symbol" w:hAnsi="Symbol" w:cs="Arial"/>
          <w:szCs w:val="22"/>
        </w:rPr>
        <w:t></w:t>
      </w:r>
      <w:r>
        <w:rPr>
          <w:rFonts w:ascii="Symbol" w:hAnsi="Symbol" w:cs="Arial"/>
          <w:szCs w:val="22"/>
        </w:rPr>
        <w:tab/>
      </w:r>
      <w:r w:rsidRPr="00C86CF1">
        <w:rPr>
          <w:rFonts w:cs="Arial"/>
          <w:szCs w:val="22"/>
        </w:rPr>
        <w:t xml:space="preserve">Include the removal and replacement of the 42 street trees in Woodstock Drive (east of Brookwood Avenue) and Shetland Way, Doreen as part of the 21/22 Main Roads and </w:t>
      </w:r>
      <w:proofErr w:type="gramStart"/>
      <w:r w:rsidRPr="00C86CF1">
        <w:rPr>
          <w:rFonts w:cs="Arial"/>
          <w:szCs w:val="22"/>
        </w:rPr>
        <w:t>High Profile</w:t>
      </w:r>
      <w:proofErr w:type="gramEnd"/>
      <w:r w:rsidRPr="00C86CF1">
        <w:rPr>
          <w:rFonts w:cs="Arial"/>
          <w:szCs w:val="22"/>
        </w:rPr>
        <w:t xml:space="preserve"> Streetscape Planting Program.</w:t>
      </w:r>
    </w:p>
    <w:p w14:paraId="29357ED7" w14:textId="77777777" w:rsidR="00481E4B" w:rsidRPr="00C86CF1" w:rsidRDefault="00481E4B" w:rsidP="00481E4B">
      <w:pPr>
        <w:spacing w:after="120"/>
        <w:ind w:left="720" w:hanging="360"/>
        <w:rPr>
          <w:rFonts w:cs="Arial"/>
          <w:szCs w:val="22"/>
        </w:rPr>
      </w:pPr>
      <w:r>
        <w:rPr>
          <w:rFonts w:ascii="Symbol" w:hAnsi="Symbol" w:cs="Arial"/>
          <w:szCs w:val="22"/>
        </w:rPr>
        <w:t></w:t>
      </w:r>
      <w:r>
        <w:rPr>
          <w:rFonts w:ascii="Symbol" w:hAnsi="Symbol" w:cs="Arial"/>
          <w:szCs w:val="22"/>
        </w:rPr>
        <w:tab/>
      </w:r>
      <w:r w:rsidRPr="00C86CF1">
        <w:rPr>
          <w:rFonts w:cs="Arial"/>
          <w:szCs w:val="22"/>
        </w:rPr>
        <w:t>Arrange for Council’s Arborist to undertake another assessment to determine whether any of the 42 trees require more urgent removal due to health or structural concerns and undertake these works as a priority.</w:t>
      </w:r>
    </w:p>
    <w:p w14:paraId="044FC524" w14:textId="77777777" w:rsidR="00481E4B" w:rsidRPr="00201340" w:rsidRDefault="00481E4B" w:rsidP="00721E30">
      <w:pPr>
        <w:keepNext/>
        <w:tabs>
          <w:tab w:val="left" w:pos="1134"/>
        </w:tabs>
        <w:spacing w:before="240" w:after="120"/>
        <w:rPr>
          <w:rFonts w:cs="Arial"/>
          <w:b/>
          <w:szCs w:val="22"/>
          <w:u w:val="single"/>
        </w:rPr>
      </w:pPr>
      <w:r w:rsidRPr="00201340">
        <w:rPr>
          <w:rFonts w:cs="Arial"/>
          <w:b/>
          <w:caps/>
          <w:smallCaps/>
          <w:szCs w:val="22"/>
        </w:rPr>
        <w:t>Consultation</w:t>
      </w:r>
    </w:p>
    <w:p w14:paraId="034AB10D" w14:textId="77777777" w:rsidR="00481E4B" w:rsidRDefault="00481E4B" w:rsidP="00481E4B">
      <w:r w:rsidRPr="006533DC">
        <w:t>C</w:t>
      </w:r>
      <w:r>
        <w:t>ouncil officers have consulted with the head petitioner which</w:t>
      </w:r>
      <w:r w:rsidRPr="006533DC">
        <w:t xml:space="preserve"> has included both verbal updates and </w:t>
      </w:r>
      <w:r>
        <w:t>electronic</w:t>
      </w:r>
      <w:r w:rsidRPr="006533DC">
        <w:t xml:space="preserve"> correspondence. </w:t>
      </w:r>
      <w:r>
        <w:t>Council officers have</w:t>
      </w:r>
      <w:r w:rsidRPr="006533DC">
        <w:t xml:space="preserve"> also responded to further </w:t>
      </w:r>
      <w:r>
        <w:t>correspondence from</w:t>
      </w:r>
      <w:r w:rsidRPr="006533DC">
        <w:t xml:space="preserve"> individual signatories.</w:t>
      </w:r>
    </w:p>
    <w:p w14:paraId="6376F153" w14:textId="77777777" w:rsidR="00481E4B" w:rsidRPr="006533DC" w:rsidRDefault="00481E4B" w:rsidP="00481E4B">
      <w:r>
        <w:t>A mail out will be arranged to advise of the proposed works to the 12 signatories.</w:t>
      </w:r>
    </w:p>
    <w:p w14:paraId="6514E06F" w14:textId="77777777" w:rsidR="00481E4B" w:rsidRDefault="00481E4B" w:rsidP="00481E4B">
      <w:r>
        <w:t xml:space="preserve">Further consultation with all residents of Woodstock Drive (east of Brookwood Avenue) and Shetland Way, Doreen will be undertaken as part of the Main Roads and </w:t>
      </w:r>
      <w:proofErr w:type="gramStart"/>
      <w:r>
        <w:t>High Profile</w:t>
      </w:r>
      <w:proofErr w:type="gramEnd"/>
      <w:r>
        <w:t xml:space="preserve"> Streetscape Planting Program where residents will be able to guide the direction of the streets future treescape. Through this process, the residents will be consulted and given the opportunity provide input on the species selection (from a provided short-list), as well as being given the option to deny a replanting opportunity for their property.</w:t>
      </w:r>
    </w:p>
    <w:p w14:paraId="6CF2E6A7" w14:textId="77777777" w:rsidR="00481E4B" w:rsidRPr="00525A5B" w:rsidRDefault="00481E4B" w:rsidP="00721E30">
      <w:pPr>
        <w:keepNext/>
        <w:tabs>
          <w:tab w:val="left" w:pos="1134"/>
        </w:tabs>
        <w:spacing w:before="240" w:after="120"/>
        <w:rPr>
          <w:rFonts w:cs="Arial"/>
          <w:b/>
          <w:szCs w:val="22"/>
          <w:u w:val="single"/>
        </w:rPr>
      </w:pPr>
      <w:r w:rsidRPr="00525A5B">
        <w:rPr>
          <w:rFonts w:cs="Arial"/>
          <w:b/>
          <w:caps/>
          <w:smallCaps/>
          <w:szCs w:val="22"/>
        </w:rPr>
        <w:t>Critical Dates</w:t>
      </w:r>
    </w:p>
    <w:p w14:paraId="3D8776D3" w14:textId="77777777" w:rsidR="00481E4B" w:rsidRPr="00525A5B" w:rsidRDefault="00481E4B" w:rsidP="00481E4B">
      <w:pPr>
        <w:spacing w:after="120"/>
        <w:rPr>
          <w:rFonts w:cs="Arial"/>
          <w:szCs w:val="22"/>
        </w:rPr>
      </w:pPr>
      <w:r>
        <w:rPr>
          <w:rFonts w:cs="Arial"/>
          <w:szCs w:val="22"/>
        </w:rPr>
        <w:t>There are no critical dates associated with this report.</w:t>
      </w:r>
    </w:p>
    <w:p w14:paraId="10E654B2" w14:textId="77777777" w:rsidR="00481E4B" w:rsidRPr="004F158C" w:rsidRDefault="00481E4B" w:rsidP="00721E30">
      <w:pPr>
        <w:keepNext/>
        <w:tabs>
          <w:tab w:val="left" w:pos="1134"/>
        </w:tabs>
        <w:spacing w:before="240" w:after="120"/>
        <w:rPr>
          <w:rFonts w:cs="Arial"/>
          <w:b/>
          <w:szCs w:val="22"/>
          <w:u w:val="single"/>
        </w:rPr>
      </w:pPr>
      <w:r w:rsidRPr="004F158C">
        <w:rPr>
          <w:rFonts w:cs="Arial"/>
          <w:b/>
          <w:caps/>
          <w:smallCaps/>
          <w:szCs w:val="22"/>
        </w:rPr>
        <w:t>Financial Implications</w:t>
      </w:r>
    </w:p>
    <w:p w14:paraId="6F4BF48C" w14:textId="77777777" w:rsidR="00481E4B" w:rsidRDefault="00481E4B" w:rsidP="00481E4B">
      <w:r w:rsidRPr="004F158C">
        <w:t xml:space="preserve">The cost </w:t>
      </w:r>
      <w:r>
        <w:t>of removal and replacement of the 42 street trees in Woodstock Drive (east of Brookwood Avenue) and Shetland Way, Doreen is estimated to be $49,140 (ex. GST).</w:t>
      </w:r>
    </w:p>
    <w:p w14:paraId="4FF18E6D" w14:textId="77777777" w:rsidR="00481E4B" w:rsidRPr="004F158C" w:rsidRDefault="00481E4B" w:rsidP="00481E4B">
      <w:r>
        <w:t>The total amount includes the cost for removal and the supply and installation of appropriate replacement specimens, as well as the establishment and maintenance for the first 12 months after planting.</w:t>
      </w:r>
    </w:p>
    <w:p w14:paraId="00F1D746" w14:textId="77777777" w:rsidR="00481E4B" w:rsidRDefault="00481E4B" w:rsidP="00481E4B">
      <w:r>
        <w:t>This estimation is based on recent works in Laurimar 1c, and their associated costs.</w:t>
      </w:r>
    </w:p>
    <w:p w14:paraId="58DC4C94" w14:textId="77777777" w:rsidR="00481E4B" w:rsidRDefault="00481E4B" w:rsidP="00481E4B">
      <w:bookmarkStart w:id="193" w:name="_Hlk84578740"/>
      <w:r>
        <w:t>No new funding is required for the proposed works.</w:t>
      </w:r>
    </w:p>
    <w:bookmarkEnd w:id="193"/>
    <w:p w14:paraId="1672B3CB" w14:textId="77777777" w:rsidR="00481E4B" w:rsidRPr="00952C88" w:rsidRDefault="00481E4B" w:rsidP="00481E4B">
      <w:pPr>
        <w:keepNext/>
        <w:tabs>
          <w:tab w:val="left" w:pos="1134"/>
        </w:tabs>
        <w:spacing w:before="360" w:after="240"/>
        <w:rPr>
          <w:rFonts w:cs="Arial"/>
          <w:b/>
          <w:szCs w:val="22"/>
          <w:u w:val="single"/>
        </w:rPr>
      </w:pPr>
      <w:r w:rsidRPr="00952C88">
        <w:rPr>
          <w:rFonts w:cs="Arial"/>
          <w:b/>
          <w:caps/>
          <w:smallCaps/>
          <w:szCs w:val="22"/>
        </w:rPr>
        <w:t>Policy strategy and legislation</w:t>
      </w:r>
    </w:p>
    <w:p w14:paraId="49683283" w14:textId="77777777" w:rsidR="00481E4B" w:rsidRDefault="00481E4B" w:rsidP="00481E4B">
      <w:r>
        <w:t>The proposal to remove and renew the street trees in Woodstock Drive (east of Brookwood Av) and Shetland Way, Doreen is consistent with the following Council strategies and policies:</w:t>
      </w:r>
    </w:p>
    <w:p w14:paraId="3D66952B" w14:textId="77777777" w:rsidR="00481E4B" w:rsidRPr="00C86CF1" w:rsidRDefault="00481E4B" w:rsidP="00481E4B">
      <w:pPr>
        <w:autoSpaceDE w:val="0"/>
        <w:autoSpaceDN w:val="0"/>
        <w:adjustRightInd w:val="0"/>
        <w:spacing w:before="0"/>
        <w:ind w:left="720" w:hanging="360"/>
        <w:rPr>
          <w:rFonts w:cs="Arial"/>
          <w:szCs w:val="22"/>
          <w:lang w:eastAsia="en-AU"/>
        </w:rPr>
      </w:pPr>
      <w:r w:rsidRPr="00154ACD">
        <w:rPr>
          <w:rFonts w:ascii="Symbol" w:hAnsi="Symbol" w:cs="Arial"/>
          <w:szCs w:val="22"/>
          <w:lang w:eastAsia="en-AU"/>
        </w:rPr>
        <w:t></w:t>
      </w:r>
      <w:r w:rsidRPr="00154ACD">
        <w:rPr>
          <w:rFonts w:ascii="Symbol" w:hAnsi="Symbol" w:cs="Arial"/>
          <w:szCs w:val="22"/>
          <w:lang w:eastAsia="en-AU"/>
        </w:rPr>
        <w:tab/>
      </w:r>
      <w:r w:rsidRPr="00C86CF1">
        <w:rPr>
          <w:rFonts w:cs="Arial"/>
          <w:szCs w:val="22"/>
          <w:lang w:eastAsia="en-AU"/>
        </w:rPr>
        <w:t>Whittlesea 2040 – A Place for All Community Plan (2018)</w:t>
      </w:r>
    </w:p>
    <w:p w14:paraId="23757AB3" w14:textId="77777777" w:rsidR="00481E4B" w:rsidRPr="00C86CF1" w:rsidRDefault="00481E4B" w:rsidP="00481E4B">
      <w:pPr>
        <w:autoSpaceDE w:val="0"/>
        <w:autoSpaceDN w:val="0"/>
        <w:adjustRightInd w:val="0"/>
        <w:spacing w:before="0"/>
        <w:ind w:left="720" w:hanging="360"/>
        <w:rPr>
          <w:rFonts w:cs="Arial"/>
          <w:szCs w:val="22"/>
          <w:lang w:eastAsia="en-AU"/>
        </w:rPr>
      </w:pPr>
      <w:r w:rsidRPr="00567F90">
        <w:rPr>
          <w:rFonts w:ascii="Symbol" w:hAnsi="Symbol" w:cs="Arial"/>
          <w:szCs w:val="22"/>
          <w:lang w:eastAsia="en-AU"/>
        </w:rPr>
        <w:t></w:t>
      </w:r>
      <w:r w:rsidRPr="00567F90">
        <w:rPr>
          <w:rFonts w:ascii="Symbol" w:hAnsi="Symbol" w:cs="Arial"/>
          <w:szCs w:val="22"/>
          <w:lang w:eastAsia="en-AU"/>
        </w:rPr>
        <w:tab/>
      </w:r>
      <w:r w:rsidRPr="00C86CF1">
        <w:rPr>
          <w:rFonts w:cs="Arial"/>
          <w:szCs w:val="22"/>
          <w:lang w:eastAsia="en-AU"/>
        </w:rPr>
        <w:t>Greening Whittlesea City Forest Strategy 2020</w:t>
      </w:r>
    </w:p>
    <w:p w14:paraId="6CF0E3F7" w14:textId="77777777" w:rsidR="00481E4B" w:rsidRPr="00C86CF1" w:rsidRDefault="00481E4B" w:rsidP="00481E4B">
      <w:pPr>
        <w:spacing w:after="120"/>
        <w:ind w:left="720" w:hanging="360"/>
        <w:rPr>
          <w:rFonts w:cs="Arial"/>
          <w:szCs w:val="22"/>
        </w:rPr>
      </w:pPr>
      <w:r w:rsidRPr="00154ACD">
        <w:rPr>
          <w:rFonts w:ascii="Symbol" w:hAnsi="Symbol" w:cs="Arial"/>
          <w:szCs w:val="22"/>
        </w:rPr>
        <w:t></w:t>
      </w:r>
      <w:r w:rsidRPr="00154ACD">
        <w:rPr>
          <w:rFonts w:ascii="Symbol" w:hAnsi="Symbol" w:cs="Arial"/>
          <w:szCs w:val="22"/>
        </w:rPr>
        <w:tab/>
      </w:r>
      <w:r w:rsidRPr="00C86CF1">
        <w:rPr>
          <w:rFonts w:cs="Arial"/>
          <w:szCs w:val="22"/>
          <w:lang w:eastAsia="en-AU"/>
        </w:rPr>
        <w:t>Greening Our Streets Street Tree Management Plan (2019).</w:t>
      </w:r>
    </w:p>
    <w:p w14:paraId="70666ABF" w14:textId="77777777" w:rsidR="00481E4B" w:rsidRPr="00201340" w:rsidRDefault="00481E4B" w:rsidP="00721E30">
      <w:pPr>
        <w:keepNext/>
        <w:tabs>
          <w:tab w:val="left" w:pos="1134"/>
        </w:tabs>
        <w:spacing w:before="240" w:after="120"/>
        <w:rPr>
          <w:rFonts w:cs="Arial"/>
          <w:b/>
          <w:caps/>
          <w:smallCaps/>
          <w:szCs w:val="22"/>
        </w:rPr>
      </w:pPr>
      <w:r w:rsidRPr="00201340">
        <w:rPr>
          <w:rFonts w:cs="Arial"/>
          <w:b/>
          <w:caps/>
          <w:smallCaps/>
          <w:szCs w:val="22"/>
        </w:rPr>
        <w:t>link to strategic risks</w:t>
      </w:r>
    </w:p>
    <w:p w14:paraId="241A1082" w14:textId="77777777" w:rsidR="00481E4B" w:rsidRPr="00201340" w:rsidRDefault="00481E4B" w:rsidP="00481E4B">
      <w:pPr>
        <w:keepNext/>
        <w:tabs>
          <w:tab w:val="left" w:pos="1134"/>
        </w:tabs>
        <w:spacing w:before="240" w:after="120"/>
        <w:rPr>
          <w:rFonts w:cs="Arial"/>
          <w:i/>
          <w:color w:val="000000" w:themeColor="text1"/>
          <w:szCs w:val="22"/>
        </w:rPr>
      </w:pPr>
      <w:r w:rsidRPr="00201340">
        <w:rPr>
          <w:rFonts w:cs="Arial"/>
          <w:b/>
          <w:bCs/>
          <w:iCs/>
          <w:lang w:eastAsia="en-AU"/>
        </w:rPr>
        <w:t xml:space="preserve">Strategic Risk </w:t>
      </w:r>
      <w:r w:rsidRPr="00201340">
        <w:rPr>
          <w:rFonts w:cs="Arial"/>
          <w:i/>
          <w:color w:val="000000" w:themeColor="text1"/>
          <w:szCs w:val="22"/>
        </w:rPr>
        <w:t>Community and Stakeholder Engagement - Ineffective stakeholder engagement resulting in compromised community outcomes and/or non-achievement of Council's strategic direction</w:t>
      </w:r>
    </w:p>
    <w:p w14:paraId="16F80D17" w14:textId="77777777" w:rsidR="00481E4B" w:rsidRPr="00443B11" w:rsidRDefault="00481E4B" w:rsidP="00481E4B">
      <w:pPr>
        <w:rPr>
          <w:highlight w:val="yellow"/>
        </w:rPr>
      </w:pPr>
      <w:r w:rsidRPr="003F3D5A">
        <w:t>The City of Whittlesea Street Tree Management Plan 2019 outlines how Council will respond to requests for tree removal from the community. It communicates the criteria and information requirements whereby Council will support tree removals</w:t>
      </w:r>
      <w:r>
        <w:t>.</w:t>
      </w:r>
    </w:p>
    <w:p w14:paraId="451AF83B" w14:textId="77777777" w:rsidR="00481E4B" w:rsidRPr="00CF7B8A" w:rsidRDefault="00481E4B" w:rsidP="00721E30">
      <w:pPr>
        <w:keepNext/>
        <w:tabs>
          <w:tab w:val="left" w:pos="1134"/>
        </w:tabs>
        <w:spacing w:before="240" w:after="240"/>
        <w:rPr>
          <w:rFonts w:cs="Arial"/>
          <w:b/>
          <w:szCs w:val="22"/>
          <w:u w:val="single"/>
        </w:rPr>
      </w:pPr>
      <w:r w:rsidRPr="00CF7B8A">
        <w:rPr>
          <w:rFonts w:cs="Arial"/>
          <w:b/>
          <w:caps/>
          <w:smallCaps/>
          <w:szCs w:val="22"/>
        </w:rPr>
        <w:t xml:space="preserve">Links to </w:t>
      </w:r>
      <w:r>
        <w:rPr>
          <w:rFonts w:cs="Arial"/>
          <w:b/>
          <w:caps/>
          <w:smallCaps/>
          <w:szCs w:val="22"/>
        </w:rPr>
        <w:t xml:space="preserve">whittlesea 2040 and </w:t>
      </w:r>
      <w:r w:rsidRPr="00CF7B8A">
        <w:rPr>
          <w:rFonts w:cs="Arial"/>
          <w:b/>
          <w:caps/>
          <w:smallCaps/>
          <w:szCs w:val="22"/>
        </w:rPr>
        <w:t>the CoUNCIL Plan</w:t>
      </w:r>
    </w:p>
    <w:p w14:paraId="36B1D736" w14:textId="77777777" w:rsidR="00481E4B" w:rsidRDefault="00481E4B" w:rsidP="00481E4B">
      <w:pPr>
        <w:tabs>
          <w:tab w:val="left" w:pos="2835"/>
        </w:tabs>
        <w:spacing w:after="120"/>
        <w:ind w:left="2835" w:hanging="2835"/>
        <w:jc w:val="left"/>
        <w:rPr>
          <w:rFonts w:cs="Arial"/>
          <w:b/>
          <w:bCs/>
          <w:iCs/>
          <w:szCs w:val="20"/>
          <w:lang w:eastAsia="en-AU"/>
        </w:rPr>
      </w:pPr>
      <w:r>
        <w:rPr>
          <w:rFonts w:cs="Arial"/>
          <w:b/>
          <w:bCs/>
          <w:iCs/>
          <w:szCs w:val="20"/>
          <w:lang w:eastAsia="en-AU"/>
        </w:rPr>
        <w:t>Goal</w:t>
      </w:r>
      <w:r>
        <w:rPr>
          <w:rFonts w:cs="Arial"/>
          <w:b/>
          <w:bCs/>
          <w:iCs/>
          <w:szCs w:val="20"/>
          <w:lang w:eastAsia="en-AU"/>
        </w:rPr>
        <w:tab/>
      </w:r>
      <w:r>
        <w:rPr>
          <w:b/>
        </w:rPr>
        <w:t>Sustainable environment</w:t>
      </w:r>
    </w:p>
    <w:p w14:paraId="5F99FC0C" w14:textId="77777777" w:rsidR="00481E4B" w:rsidRPr="00CF7B8A" w:rsidRDefault="00481E4B" w:rsidP="00481E4B">
      <w:pPr>
        <w:tabs>
          <w:tab w:val="left" w:pos="2835"/>
        </w:tabs>
        <w:spacing w:after="120"/>
        <w:ind w:left="2835" w:hanging="2835"/>
        <w:jc w:val="left"/>
        <w:rPr>
          <w:rFonts w:cs="Arial"/>
          <w:b/>
          <w:bCs/>
          <w:iCs/>
          <w:szCs w:val="20"/>
          <w:lang w:eastAsia="en-AU"/>
        </w:rPr>
      </w:pPr>
      <w:r>
        <w:rPr>
          <w:rFonts w:cs="Arial"/>
          <w:b/>
          <w:bCs/>
          <w:iCs/>
          <w:szCs w:val="20"/>
          <w:lang w:eastAsia="en-AU"/>
        </w:rPr>
        <w:t>Key</w:t>
      </w:r>
      <w:r w:rsidRPr="00CF7B8A">
        <w:rPr>
          <w:rFonts w:cs="Arial"/>
          <w:b/>
          <w:bCs/>
          <w:iCs/>
          <w:szCs w:val="20"/>
          <w:lang w:eastAsia="en-AU"/>
        </w:rPr>
        <w:t xml:space="preserve"> Direction</w:t>
      </w:r>
      <w:r>
        <w:rPr>
          <w:rFonts w:cs="Arial"/>
          <w:b/>
          <w:bCs/>
          <w:iCs/>
          <w:szCs w:val="20"/>
          <w:lang w:eastAsia="en-AU"/>
        </w:rPr>
        <w:tab/>
      </w:r>
      <w:r>
        <w:rPr>
          <w:b/>
        </w:rPr>
        <w:t>Valued natural landscapes and biodiversity</w:t>
      </w:r>
    </w:p>
    <w:p w14:paraId="31673280" w14:textId="77777777" w:rsidR="00481E4B" w:rsidRPr="00352197" w:rsidRDefault="00481E4B" w:rsidP="00481E4B">
      <w:pPr>
        <w:rPr>
          <w:rFonts w:cs="Arial"/>
          <w:sz w:val="16"/>
          <w:szCs w:val="16"/>
          <w:lang w:val="en-GB"/>
        </w:rPr>
      </w:pPr>
    </w:p>
    <w:p w14:paraId="5F091FAE" w14:textId="77777777" w:rsidR="00481E4B" w:rsidRPr="00443B11" w:rsidRDefault="00481E4B" w:rsidP="00481E4B">
      <w:pPr>
        <w:spacing w:after="120"/>
        <w:rPr>
          <w:highlight w:val="yellow"/>
        </w:rPr>
      </w:pPr>
      <w:r>
        <w:rPr>
          <w:szCs w:val="22"/>
        </w:rPr>
        <w:t xml:space="preserve">The proposal acknowledges the value of streetscapes in our local community and the contribution of these trees to local amenity, </w:t>
      </w:r>
      <w:proofErr w:type="gramStart"/>
      <w:r>
        <w:rPr>
          <w:szCs w:val="22"/>
        </w:rPr>
        <w:t>biodiversity</w:t>
      </w:r>
      <w:proofErr w:type="gramEnd"/>
      <w:r>
        <w:rPr>
          <w:szCs w:val="22"/>
        </w:rPr>
        <w:t xml:space="preserve"> and urban shading/cooling. In recommending removal and renewal of the existing treescape the proposal hopes to help to improve the local amenity by committing to a more appropriate tree species for the local conditions.</w:t>
      </w:r>
    </w:p>
    <w:p w14:paraId="7C11457A" w14:textId="77777777" w:rsidR="00481E4B" w:rsidRPr="00201340" w:rsidRDefault="00481E4B" w:rsidP="00721E30">
      <w:pPr>
        <w:keepNext/>
        <w:tabs>
          <w:tab w:val="left" w:pos="1134"/>
        </w:tabs>
        <w:spacing w:before="240" w:after="120"/>
        <w:rPr>
          <w:rFonts w:cs="Arial"/>
          <w:b/>
          <w:szCs w:val="22"/>
          <w:u w:val="single"/>
        </w:rPr>
      </w:pPr>
      <w:r w:rsidRPr="00201340">
        <w:rPr>
          <w:rFonts w:cs="Arial"/>
          <w:b/>
          <w:caps/>
          <w:smallCaps/>
          <w:szCs w:val="22"/>
        </w:rPr>
        <w:t>Declarations of Conflicts of Interest</w:t>
      </w:r>
    </w:p>
    <w:p w14:paraId="3DA34F68" w14:textId="77777777" w:rsidR="00481E4B" w:rsidRPr="00201340" w:rsidRDefault="00481E4B" w:rsidP="00721E30">
      <w:pPr>
        <w:rPr>
          <w:lang w:eastAsia="en-AU"/>
        </w:rPr>
      </w:pPr>
      <w:r w:rsidRPr="00201340">
        <w:rPr>
          <w:lang w:eastAsia="en-AU"/>
        </w:rPr>
        <w:t xml:space="preserve">Under Section 130 of the </w:t>
      </w:r>
      <w:r w:rsidRPr="00201340">
        <w:rPr>
          <w:i/>
          <w:iCs/>
          <w:lang w:eastAsia="en-AU"/>
        </w:rPr>
        <w:t xml:space="preserve">Local Government Act 2020 </w:t>
      </w:r>
      <w:r w:rsidRPr="00201340">
        <w:rPr>
          <w:iCs/>
          <w:lang w:eastAsia="en-AU"/>
        </w:rPr>
        <w:t xml:space="preserve">and Rule 47 of the </w:t>
      </w:r>
      <w:r w:rsidRPr="00201340">
        <w:rPr>
          <w:i/>
          <w:iCs/>
          <w:lang w:eastAsia="en-AU"/>
        </w:rPr>
        <w:t>Governance Rules 2021,</w:t>
      </w:r>
      <w:r w:rsidRPr="00201340">
        <w:rPr>
          <w:lang w:eastAsia="en-AU"/>
        </w:rPr>
        <w:t xml:space="preserve"> officers providing advice to Council are required to disclose any conflict of interest they have in a matter and explain the nature of the conflict.</w:t>
      </w:r>
    </w:p>
    <w:p w14:paraId="3D2A2CD0" w14:textId="77777777" w:rsidR="00481E4B" w:rsidRPr="00201340" w:rsidRDefault="00481E4B" w:rsidP="00721E30">
      <w:pPr>
        <w:rPr>
          <w:lang w:eastAsia="en-AU"/>
        </w:rPr>
      </w:pPr>
      <w:r w:rsidRPr="00201340">
        <w:rPr>
          <w:lang w:eastAsia="en-AU"/>
        </w:rPr>
        <w:t>The Responsible Officer reviewing this report, having made enquiries with relevant members of staff, reports that no disclosable interests have been raised in relation to this report.</w:t>
      </w:r>
    </w:p>
    <w:p w14:paraId="1605EDD9" w14:textId="77777777" w:rsidR="00481E4B" w:rsidRPr="00201340" w:rsidRDefault="00481E4B" w:rsidP="00721E30">
      <w:pPr>
        <w:keepNext/>
        <w:spacing w:before="240" w:after="120"/>
        <w:rPr>
          <w:rFonts w:cs="Arial"/>
          <w:b/>
          <w:szCs w:val="22"/>
          <w:u w:val="single"/>
        </w:rPr>
      </w:pPr>
      <w:r w:rsidRPr="00201340">
        <w:rPr>
          <w:rFonts w:cs="Arial"/>
          <w:b/>
          <w:caps/>
          <w:smallCaps/>
          <w:szCs w:val="22"/>
        </w:rPr>
        <w:t>Conclusion</w:t>
      </w:r>
    </w:p>
    <w:p w14:paraId="7C825FD7" w14:textId="77777777" w:rsidR="00481E4B" w:rsidRDefault="00481E4B" w:rsidP="00481E4B">
      <w:pPr>
        <w:spacing w:after="120"/>
      </w:pPr>
      <w:r w:rsidRPr="00660DA0">
        <w:t xml:space="preserve">The petition </w:t>
      </w:r>
      <w:r>
        <w:t xml:space="preserve">listing 12 signatories </w:t>
      </w:r>
      <w:r w:rsidRPr="00660DA0">
        <w:t xml:space="preserve">requesting </w:t>
      </w:r>
      <w:r>
        <w:t xml:space="preserve">the </w:t>
      </w:r>
      <w:r w:rsidRPr="00660DA0">
        <w:t xml:space="preserve">removal and replacement of the existing </w:t>
      </w:r>
      <w:r>
        <w:t xml:space="preserve">(42) </w:t>
      </w:r>
      <w:r w:rsidRPr="00660DA0">
        <w:t xml:space="preserve">street trees </w:t>
      </w:r>
      <w:r>
        <w:t>in Woodstock Drive (east of Brookwood Avenue) and Shetland Way, Doreen has been reviewed and Council’s Senior Planning and Risk Arborist recommendations are presented</w:t>
      </w:r>
      <w:r w:rsidRPr="00660DA0">
        <w:t>.</w:t>
      </w:r>
      <w:r>
        <w:t xml:space="preserve"> As a result, the following actions are proposed:</w:t>
      </w:r>
    </w:p>
    <w:p w14:paraId="30A3BC48" w14:textId="77777777" w:rsidR="00481E4B" w:rsidRPr="00C86CF1" w:rsidRDefault="00481E4B" w:rsidP="00481E4B">
      <w:pPr>
        <w:spacing w:after="120"/>
        <w:ind w:left="720" w:hanging="360"/>
        <w:rPr>
          <w:rFonts w:cs="Arial"/>
          <w:szCs w:val="22"/>
        </w:rPr>
      </w:pPr>
      <w:r>
        <w:rPr>
          <w:rFonts w:ascii="Symbol" w:hAnsi="Symbol" w:cs="Arial"/>
          <w:szCs w:val="22"/>
        </w:rPr>
        <w:t></w:t>
      </w:r>
      <w:r>
        <w:rPr>
          <w:rFonts w:ascii="Symbol" w:hAnsi="Symbol" w:cs="Arial"/>
          <w:szCs w:val="22"/>
        </w:rPr>
        <w:tab/>
      </w:r>
      <w:r w:rsidRPr="00C86CF1">
        <w:rPr>
          <w:rFonts w:cs="Arial"/>
          <w:szCs w:val="22"/>
        </w:rPr>
        <w:t xml:space="preserve">Include the removal and replacement of the 42 street trees in Woodstock Drive (east of Brookwood Avenue) and Shetland Way, Doreen as part of the 21/22 Main Roads and </w:t>
      </w:r>
      <w:proofErr w:type="gramStart"/>
      <w:r w:rsidRPr="00C86CF1">
        <w:rPr>
          <w:rFonts w:cs="Arial"/>
          <w:szCs w:val="22"/>
        </w:rPr>
        <w:t>High Profile</w:t>
      </w:r>
      <w:proofErr w:type="gramEnd"/>
      <w:r w:rsidRPr="00C86CF1">
        <w:rPr>
          <w:rFonts w:cs="Arial"/>
          <w:szCs w:val="22"/>
        </w:rPr>
        <w:t xml:space="preserve"> Streetscape Planting Program.</w:t>
      </w:r>
    </w:p>
    <w:p w14:paraId="147AF5B1" w14:textId="77777777" w:rsidR="00481E4B" w:rsidRPr="000563F3" w:rsidRDefault="00481E4B" w:rsidP="00481E4B">
      <w:pPr>
        <w:spacing w:after="120"/>
        <w:ind w:left="709" w:hanging="349"/>
      </w:pPr>
      <w:r w:rsidRPr="000563F3">
        <w:rPr>
          <w:rFonts w:ascii="Symbol" w:hAnsi="Symbol"/>
          <w:szCs w:val="20"/>
        </w:rPr>
        <w:t></w:t>
      </w:r>
      <w:r w:rsidRPr="000563F3">
        <w:rPr>
          <w:rFonts w:ascii="Symbol" w:hAnsi="Symbol"/>
          <w:szCs w:val="20"/>
        </w:rPr>
        <w:tab/>
      </w:r>
      <w:r w:rsidRPr="00C86CF1">
        <w:rPr>
          <w:rFonts w:cs="Arial"/>
          <w:szCs w:val="22"/>
        </w:rPr>
        <w:t xml:space="preserve">Undertake a further </w:t>
      </w:r>
      <w:proofErr w:type="spellStart"/>
      <w:r w:rsidRPr="00C86CF1">
        <w:rPr>
          <w:rFonts w:cs="Arial"/>
          <w:szCs w:val="22"/>
        </w:rPr>
        <w:t>arboricultural</w:t>
      </w:r>
      <w:proofErr w:type="spellEnd"/>
      <w:r w:rsidRPr="00C86CF1">
        <w:rPr>
          <w:rFonts w:cs="Arial"/>
          <w:szCs w:val="22"/>
        </w:rPr>
        <w:t xml:space="preserve"> assessment to determine whether any of the 42 street trees require more urgent removal due to health or structural concerns, then and undertake these works as a priority. </w:t>
      </w:r>
    </w:p>
    <w:p w14:paraId="4C30517B" w14:textId="77777777" w:rsidR="00481E4B" w:rsidRDefault="00481E4B" w:rsidP="00481E4B">
      <w:pPr>
        <w:spacing w:after="120"/>
        <w:ind w:left="709" w:hanging="349"/>
      </w:pPr>
      <w:r>
        <w:rPr>
          <w:rFonts w:ascii="Symbol" w:hAnsi="Symbol"/>
          <w:szCs w:val="20"/>
        </w:rPr>
        <w:t></w:t>
      </w:r>
      <w:r>
        <w:rPr>
          <w:rFonts w:ascii="Symbol" w:hAnsi="Symbol"/>
          <w:szCs w:val="20"/>
        </w:rPr>
        <w:tab/>
      </w:r>
      <w:r w:rsidRPr="00C86CF1">
        <w:rPr>
          <w:rFonts w:cs="Arial"/>
          <w:szCs w:val="22"/>
        </w:rPr>
        <w:t xml:space="preserve">Consult with the residents concerned, via the head petitioner, as to the replacement species, and timing of works proposed. </w:t>
      </w:r>
    </w:p>
    <w:p w14:paraId="74B2AEC7" w14:textId="77777777" w:rsidR="00481E4B" w:rsidRPr="00201340" w:rsidRDefault="00481E4B" w:rsidP="00481E4B">
      <w:pPr>
        <w:spacing w:before="0"/>
        <w:rPr>
          <w:rFonts w:cs="Arial"/>
          <w:sz w:val="16"/>
          <w:szCs w:val="16"/>
          <w:lang w:val="en-GB"/>
        </w:rPr>
      </w:pPr>
    </w:p>
    <w:tbl>
      <w:tblPr>
        <w:tblW w:w="5000" w:type="pct"/>
        <w:tblLook w:val="0000" w:firstRow="0" w:lastRow="0" w:firstColumn="0" w:lastColumn="0" w:noHBand="0" w:noVBand="0"/>
      </w:tblPr>
      <w:tblGrid>
        <w:gridCol w:w="9287"/>
      </w:tblGrid>
      <w:tr w:rsidR="00481E4B" w:rsidRPr="002E00C5" w14:paraId="1618F461" w14:textId="77777777" w:rsidTr="007815C4">
        <w:tc>
          <w:tcPr>
            <w:tcW w:w="5000" w:type="pct"/>
          </w:tcPr>
          <w:p w14:paraId="05E7F2FF" w14:textId="77777777" w:rsidR="00481E4B" w:rsidRPr="00F90C25" w:rsidRDefault="00481E4B" w:rsidP="006916A6">
            <w:pPr>
              <w:pBdr>
                <w:top w:val="double" w:sz="4" w:space="6" w:color="auto"/>
                <w:left w:val="double" w:sz="4" w:space="0" w:color="auto"/>
                <w:bottom w:val="double" w:sz="4" w:space="6" w:color="auto"/>
                <w:right w:val="double" w:sz="4" w:space="0" w:color="auto"/>
              </w:pBdr>
              <w:spacing w:before="240" w:after="240"/>
              <w:jc w:val="center"/>
              <w:rPr>
                <w:rFonts w:cs="Arial"/>
                <w:b/>
                <w:bCs/>
                <w:caps/>
              </w:rPr>
            </w:pPr>
            <w:r w:rsidRPr="00F90C25">
              <w:rPr>
                <w:rFonts w:cs="Arial"/>
                <w:b/>
                <w:bCs/>
                <w:caps/>
              </w:rPr>
              <w:t>RECOMMENDATION</w:t>
            </w:r>
          </w:p>
          <w:p w14:paraId="2E61C6ED" w14:textId="77777777" w:rsidR="00481E4B" w:rsidRPr="004977EF" w:rsidRDefault="00481E4B" w:rsidP="007815C4">
            <w:pPr>
              <w:tabs>
                <w:tab w:val="num" w:pos="567"/>
              </w:tabs>
              <w:spacing w:after="120"/>
              <w:rPr>
                <w:rFonts w:cs="Arial"/>
                <w:b/>
                <w:szCs w:val="22"/>
              </w:rPr>
            </w:pPr>
            <w:r w:rsidRPr="004977EF">
              <w:rPr>
                <w:rFonts w:cs="Arial"/>
                <w:b/>
                <w:szCs w:val="22"/>
              </w:rPr>
              <w:t>T</w:t>
            </w:r>
            <w:r>
              <w:rPr>
                <w:rFonts w:cs="Arial"/>
                <w:b/>
                <w:szCs w:val="22"/>
              </w:rPr>
              <w:t>HAT</w:t>
            </w:r>
            <w:r w:rsidRPr="004977EF">
              <w:rPr>
                <w:rFonts w:cs="Arial"/>
                <w:b/>
                <w:szCs w:val="22"/>
              </w:rPr>
              <w:t xml:space="preserve"> Council:</w:t>
            </w:r>
          </w:p>
          <w:p w14:paraId="781944F7" w14:textId="77777777" w:rsidR="00481E4B" w:rsidRPr="00C86CF1" w:rsidRDefault="00481E4B" w:rsidP="007815C4">
            <w:pPr>
              <w:spacing w:after="120"/>
              <w:ind w:left="357" w:hanging="357"/>
              <w:rPr>
                <w:rFonts w:cs="Arial"/>
                <w:b/>
                <w:szCs w:val="22"/>
              </w:rPr>
            </w:pPr>
            <w:r w:rsidRPr="004977EF">
              <w:rPr>
                <w:rFonts w:cs="Arial"/>
                <w:b/>
                <w:szCs w:val="22"/>
              </w:rPr>
              <w:t>1.</w:t>
            </w:r>
            <w:r w:rsidRPr="004977EF">
              <w:rPr>
                <w:rFonts w:cs="Arial"/>
                <w:b/>
                <w:szCs w:val="22"/>
              </w:rPr>
              <w:tab/>
            </w:r>
            <w:r w:rsidRPr="00C86CF1">
              <w:rPr>
                <w:rFonts w:cs="Arial"/>
                <w:b/>
                <w:szCs w:val="22"/>
              </w:rPr>
              <w:t xml:space="preserve">In response to a petition received on 1 </w:t>
            </w:r>
            <w:proofErr w:type="gramStart"/>
            <w:r w:rsidRPr="00C86CF1">
              <w:rPr>
                <w:rFonts w:cs="Arial"/>
                <w:b/>
                <w:szCs w:val="22"/>
              </w:rPr>
              <w:t>September,</w:t>
            </w:r>
            <w:proofErr w:type="gramEnd"/>
            <w:r w:rsidRPr="00C86CF1">
              <w:rPr>
                <w:rFonts w:cs="Arial"/>
                <w:b/>
                <w:szCs w:val="22"/>
              </w:rPr>
              <w:t xml:space="preserve"> 2021, endorse the removal and replacement of the 42 trees in Woodstock Drive (east of Brookwood Avenue) and Shetland Way, Doreen, to be carried out as part of the capital project ‘Main Roads and High Profile Streetscape Planting Program FY21/22’.</w:t>
            </w:r>
          </w:p>
          <w:p w14:paraId="7C77B3E2" w14:textId="77777777" w:rsidR="00481E4B" w:rsidRPr="00C86CF1" w:rsidRDefault="00481E4B" w:rsidP="007815C4">
            <w:pPr>
              <w:spacing w:after="120"/>
              <w:ind w:left="357" w:hanging="357"/>
              <w:rPr>
                <w:rFonts w:cs="Arial"/>
                <w:b/>
                <w:szCs w:val="22"/>
              </w:rPr>
            </w:pPr>
            <w:r w:rsidRPr="004977EF">
              <w:rPr>
                <w:rFonts w:cs="Arial"/>
                <w:b/>
                <w:szCs w:val="22"/>
              </w:rPr>
              <w:t>2.</w:t>
            </w:r>
            <w:r w:rsidRPr="004977EF">
              <w:rPr>
                <w:rFonts w:cs="Arial"/>
                <w:b/>
                <w:szCs w:val="22"/>
              </w:rPr>
              <w:tab/>
            </w:r>
            <w:r w:rsidRPr="00C86CF1">
              <w:rPr>
                <w:rFonts w:cs="Arial"/>
                <w:b/>
                <w:szCs w:val="22"/>
              </w:rPr>
              <w:t>Endorse that Council’s arborist will undertake a further assessment, to determine whether any of the 42 street trees in Woodstock Drive (east of Brookwood Avenue) and Shetland Way, Doreen require more urgent removal, due to health or structural concerns and undertake these works as a priority.</w:t>
            </w:r>
          </w:p>
          <w:p w14:paraId="173CE48F" w14:textId="77777777" w:rsidR="00481E4B" w:rsidRPr="00C86CF1" w:rsidRDefault="00481E4B" w:rsidP="007815C4">
            <w:pPr>
              <w:spacing w:after="120"/>
              <w:ind w:left="357" w:hanging="357"/>
              <w:rPr>
                <w:b/>
              </w:rPr>
            </w:pPr>
            <w:r w:rsidRPr="00F90C25">
              <w:rPr>
                <w:b/>
                <w:szCs w:val="20"/>
              </w:rPr>
              <w:t>3.</w:t>
            </w:r>
            <w:r w:rsidRPr="00F90C25">
              <w:rPr>
                <w:b/>
                <w:szCs w:val="20"/>
              </w:rPr>
              <w:tab/>
            </w:r>
            <w:r w:rsidRPr="00C86CF1">
              <w:rPr>
                <w:rFonts w:cs="Arial"/>
                <w:b/>
                <w:szCs w:val="22"/>
              </w:rPr>
              <w:t>Advise the head petitioner of the resolution and advise that Council will remove and replace the 42 street trees in Woodstock Drive (east of Brookwood Avenue) and Shetland Way, Doreen as requested in the petition.</w:t>
            </w:r>
          </w:p>
        </w:tc>
      </w:tr>
      <w:tr w:rsidR="006916A6" w:rsidRPr="002E00C5" w14:paraId="5CA6C72F" w14:textId="77777777" w:rsidTr="007815C4">
        <w:tc>
          <w:tcPr>
            <w:tcW w:w="5000" w:type="pct"/>
          </w:tcPr>
          <w:p w14:paraId="5663EA14" w14:textId="77777777" w:rsidR="006916A6" w:rsidRDefault="006916A6" w:rsidP="006916A6">
            <w:pPr>
              <w:pBdr>
                <w:top w:val="double" w:sz="4" w:space="6" w:color="auto"/>
                <w:left w:val="double" w:sz="4" w:space="4" w:color="auto"/>
                <w:bottom w:val="double" w:sz="4" w:space="6" w:color="auto"/>
                <w:right w:val="double" w:sz="4" w:space="4" w:color="auto"/>
              </w:pBdr>
              <w:shd w:val="pct20" w:color="auto" w:fill="auto"/>
              <w:spacing w:before="240" w:after="240"/>
              <w:jc w:val="center"/>
              <w:rPr>
                <w:rFonts w:cs="Arial"/>
                <w:b/>
                <w:bCs/>
                <w:caps/>
              </w:rPr>
            </w:pPr>
            <w:bookmarkStart w:id="194" w:name="PDF2_Recommendations_37151"/>
            <w:bookmarkEnd w:id="194"/>
            <w:r w:rsidRPr="006916A6">
              <w:rPr>
                <w:rFonts w:cs="Arial"/>
                <w:b/>
                <w:bCs/>
                <w:caps/>
              </w:rPr>
              <w:t>Council Resolution</w:t>
            </w:r>
          </w:p>
          <w:p w14:paraId="5217EDFC" w14:textId="77777777" w:rsidR="006916A6" w:rsidRDefault="006916A6" w:rsidP="006916A6">
            <w:pPr>
              <w:tabs>
                <w:tab w:val="left" w:pos="2268"/>
              </w:tabs>
              <w:rPr>
                <w:rFonts w:cs="Arial"/>
                <w:b/>
                <w:i/>
              </w:rPr>
            </w:pPr>
            <w:bookmarkStart w:id="195" w:name="MoverSeconder_37151"/>
            <w:r w:rsidRPr="006916A6">
              <w:rPr>
                <w:rFonts w:cs="Arial"/>
                <w:b/>
                <w:i/>
                <w:caps/>
              </w:rPr>
              <w:t>Moved:</w:t>
            </w:r>
            <w:r w:rsidRPr="006916A6">
              <w:rPr>
                <w:rFonts w:cs="Arial"/>
                <w:b/>
                <w:i/>
                <w:caps/>
              </w:rPr>
              <w:tab/>
            </w:r>
            <w:r w:rsidRPr="006916A6">
              <w:rPr>
                <w:rFonts w:cs="Arial"/>
                <w:b/>
                <w:i/>
              </w:rPr>
              <w:t>Chairperson Wilson</w:t>
            </w:r>
          </w:p>
          <w:p w14:paraId="7B11CBE3" w14:textId="77777777" w:rsidR="006916A6" w:rsidRDefault="006916A6" w:rsidP="006916A6">
            <w:pPr>
              <w:tabs>
                <w:tab w:val="left" w:pos="2268"/>
              </w:tabs>
              <w:spacing w:before="0"/>
              <w:rPr>
                <w:rFonts w:cs="Arial"/>
                <w:b/>
                <w:i/>
              </w:rPr>
            </w:pPr>
            <w:r w:rsidRPr="006916A6">
              <w:rPr>
                <w:rFonts w:cs="Arial"/>
                <w:b/>
                <w:i/>
                <w:caps/>
              </w:rPr>
              <w:t>Seconded:</w:t>
            </w:r>
            <w:r w:rsidRPr="006916A6">
              <w:rPr>
                <w:rFonts w:cs="Arial"/>
                <w:b/>
                <w:i/>
                <w:caps/>
              </w:rPr>
              <w:tab/>
            </w:r>
            <w:r w:rsidRPr="006916A6">
              <w:rPr>
                <w:rFonts w:cs="Arial"/>
                <w:b/>
                <w:i/>
              </w:rPr>
              <w:t xml:space="preserve">Administrator Duncan </w:t>
            </w:r>
          </w:p>
          <w:bookmarkEnd w:id="195"/>
          <w:p w14:paraId="74C7C084" w14:textId="77777777" w:rsidR="006916A6" w:rsidRPr="006916A6" w:rsidRDefault="006916A6" w:rsidP="006916A6">
            <w:pPr>
              <w:tabs>
                <w:tab w:val="left" w:pos="2268"/>
              </w:tabs>
              <w:spacing w:before="0"/>
            </w:pPr>
          </w:p>
          <w:p w14:paraId="2E318E4D" w14:textId="77777777" w:rsidR="006916A6" w:rsidRDefault="006916A6" w:rsidP="006916A6">
            <w:pPr>
              <w:rPr>
                <w:rFonts w:cs="Arial"/>
                <w:b/>
              </w:rPr>
            </w:pPr>
            <w:r w:rsidRPr="006916A6">
              <w:rPr>
                <w:rFonts w:cs="Arial"/>
                <w:b/>
              </w:rPr>
              <w:t xml:space="preserve">THAT Council </w:t>
            </w:r>
            <w:proofErr w:type="gramStart"/>
            <w:r w:rsidRPr="006916A6">
              <w:rPr>
                <w:rFonts w:cs="Arial"/>
                <w:b/>
              </w:rPr>
              <w:t>resolve</w:t>
            </w:r>
            <w:proofErr w:type="gramEnd"/>
            <w:r w:rsidRPr="006916A6">
              <w:rPr>
                <w:rFonts w:cs="Arial"/>
                <w:b/>
              </w:rPr>
              <w:t xml:space="preserve"> to adopt the Recommendation.</w:t>
            </w:r>
            <w:bookmarkStart w:id="196" w:name="Carried_37151"/>
          </w:p>
          <w:p w14:paraId="3E2CEDAC" w14:textId="77777777" w:rsidR="006916A6" w:rsidRPr="006916A6" w:rsidRDefault="006916A6" w:rsidP="006916A6">
            <w:pPr>
              <w:jc w:val="right"/>
            </w:pPr>
            <w:r w:rsidRPr="006916A6">
              <w:rPr>
                <w:rFonts w:cs="Arial"/>
                <w:b/>
                <w:caps/>
              </w:rPr>
              <w:t>Carried</w:t>
            </w:r>
            <w:bookmarkEnd w:id="196"/>
          </w:p>
        </w:tc>
      </w:tr>
    </w:tbl>
    <w:p w14:paraId="05343EE7" w14:textId="77777777" w:rsidR="00481E4B" w:rsidRDefault="00481E4B" w:rsidP="00481E4B">
      <w:pPr>
        <w:jc w:val="center"/>
      </w:pPr>
      <w:r>
        <w:t xml:space="preserve"> </w:t>
      </w:r>
      <w:bookmarkStart w:id="197" w:name="PageSet_Report_37151"/>
      <w:bookmarkEnd w:id="197"/>
      <w:r>
        <w:t xml:space="preserve"> </w:t>
      </w:r>
    </w:p>
    <w:p w14:paraId="405DDBD1" w14:textId="77777777" w:rsidR="00481E4B" w:rsidRDefault="00481E4B" w:rsidP="00481E4B">
      <w:pPr>
        <w:spacing w:before="0"/>
      </w:pPr>
    </w:p>
    <w:p w14:paraId="6BC6A7BB" w14:textId="77777777" w:rsidR="00481E4B" w:rsidRPr="00481E4B" w:rsidRDefault="00481E4B" w:rsidP="00481E4B">
      <w:pPr>
        <w:spacing w:before="0"/>
        <w:sectPr w:rsidR="00481E4B" w:rsidRPr="00481E4B" w:rsidSect="00481E4B">
          <w:headerReference w:type="even" r:id="rId246"/>
          <w:headerReference w:type="default" r:id="rId247"/>
          <w:footerReference w:type="even" r:id="rId248"/>
          <w:footerReference w:type="default" r:id="rId249"/>
          <w:headerReference w:type="first" r:id="rId250"/>
          <w:footerReference w:type="first" r:id="rId251"/>
          <w:type w:val="oddPage"/>
          <w:pgSz w:w="11907" w:h="16839" w:code="9"/>
          <w:pgMar w:top="1134" w:right="1418" w:bottom="851" w:left="1418" w:header="851" w:footer="567" w:gutter="0"/>
          <w:cols w:space="720"/>
          <w:formProt w:val="0"/>
          <w:docGrid w:linePitch="299"/>
        </w:sectPr>
      </w:pPr>
    </w:p>
    <w:p w14:paraId="3F1DA3B9" w14:textId="77777777" w:rsidR="00481E4B" w:rsidRDefault="00481E4B" w:rsidP="00481E4B">
      <w:pPr>
        <w:pStyle w:val="ICTOC2"/>
      </w:pPr>
      <w:bookmarkStart w:id="198" w:name="PDF1_CorporateServices"/>
      <w:bookmarkStart w:id="199" w:name="_Toc87366268"/>
      <w:r>
        <w:rPr>
          <w:noProof/>
        </w:rPr>
        <w:t>6</w:t>
      </w:r>
      <w:r>
        <w:t>.</w:t>
      </w:r>
      <w:r>
        <w:rPr>
          <w:noProof/>
        </w:rPr>
        <w:t>5</w:t>
      </w:r>
      <w:r>
        <w:tab/>
        <w:t>High Performing Organisation</w:t>
      </w:r>
      <w:bookmarkEnd w:id="198"/>
      <w:bookmarkEnd w:id="199"/>
    </w:p>
    <w:bookmarkStart w:id="200" w:name="PDF1_Heading_37134"/>
    <w:bookmarkStart w:id="201" w:name="PDF2_ReportName_37134"/>
    <w:bookmarkEnd w:id="200"/>
    <w:bookmarkEnd w:id="201"/>
    <w:p w14:paraId="6F1ED489" w14:textId="77777777" w:rsidR="00481E4B" w:rsidRDefault="00481E4B" w:rsidP="00481E4B">
      <w:pPr>
        <w:spacing w:before="0" w:after="240"/>
        <w:ind w:left="851" w:hanging="851"/>
        <w:jc w:val="left"/>
        <w:rPr>
          <w:rFonts w:cs="Arial"/>
          <w:b/>
          <w:caps/>
        </w:rPr>
      </w:pPr>
      <w:r w:rsidRPr="00481E4B">
        <w:rPr>
          <w:rFonts w:cs="Arial"/>
          <w:color w:val="FF0000"/>
          <w:sz w:val="16"/>
        </w:rPr>
        <w:fldChar w:fldCharType="begin"/>
      </w:r>
      <w:r w:rsidRPr="00481E4B">
        <w:rPr>
          <w:rFonts w:cs="Arial"/>
          <w:color w:val="FF0000"/>
          <w:sz w:val="16"/>
        </w:rPr>
        <w:instrText xml:space="preserve"> TC "</w:instrText>
      </w:r>
      <w:bookmarkStart w:id="202" w:name="_Toc87366269"/>
      <w:r w:rsidRPr="00481E4B">
        <w:rPr>
          <w:rFonts w:cs="Arial"/>
          <w:color w:val="FF0000"/>
          <w:sz w:val="16"/>
        </w:rPr>
        <w:instrText>6.5.1</w:instrText>
      </w:r>
      <w:r w:rsidRPr="00481E4B">
        <w:rPr>
          <w:rFonts w:cs="Arial"/>
          <w:color w:val="FF0000"/>
          <w:sz w:val="16"/>
        </w:rPr>
        <w:tab/>
        <w:instrText>Contract 2021-100 Fuel Cards and Associated Products</w:instrText>
      </w:r>
      <w:bookmarkEnd w:id="202"/>
      <w:r w:rsidRPr="00481E4B">
        <w:rPr>
          <w:rFonts w:cs="Arial"/>
          <w:color w:val="FF0000"/>
          <w:sz w:val="16"/>
        </w:rPr>
        <w:instrText xml:space="preserve">" \l3  </w:instrText>
      </w:r>
      <w:r w:rsidRPr="00481E4B">
        <w:rPr>
          <w:rFonts w:cs="Arial"/>
          <w:color w:val="FF0000"/>
          <w:sz w:val="16"/>
        </w:rPr>
        <w:fldChar w:fldCharType="end"/>
      </w:r>
      <w:r>
        <w:rPr>
          <w:rFonts w:cs="Arial"/>
          <w:b/>
        </w:rPr>
        <w:t>ITEM 6.5.1</w:t>
      </w:r>
      <w:r>
        <w:rPr>
          <w:rFonts w:cs="Arial"/>
          <w:b/>
          <w:szCs w:val="16"/>
          <w:lang w:eastAsia="en-AU"/>
        </w:rPr>
        <w:tab/>
      </w:r>
      <w:r>
        <w:rPr>
          <w:rFonts w:cs="Arial"/>
          <w:b/>
          <w:caps/>
        </w:rPr>
        <w:t xml:space="preserve">Contract 2021-100 Fuel Cards and Associated Products  </w:t>
      </w:r>
    </w:p>
    <w:p w14:paraId="0CCC6DEE" w14:textId="77777777" w:rsidR="00481E4B" w:rsidRDefault="00481E4B" w:rsidP="00481E4B">
      <w:pPr>
        <w:tabs>
          <w:tab w:val="left" w:pos="2835"/>
          <w:tab w:val="left" w:pos="3402"/>
        </w:tabs>
        <w:spacing w:before="240"/>
        <w:ind w:left="3402" w:hanging="3402"/>
        <w:jc w:val="left"/>
        <w:rPr>
          <w:rFonts w:cs="Arial"/>
          <w:color w:val="DC143C"/>
        </w:rPr>
      </w:pPr>
      <w:bookmarkStart w:id="203" w:name="PDF2_Attachments_37134"/>
      <w:bookmarkEnd w:id="203"/>
      <w:r w:rsidRPr="001D1F62">
        <w:rPr>
          <w:rFonts w:cs="Arial"/>
          <w:b/>
        </w:rPr>
        <w:t>Attachments:</w:t>
      </w:r>
      <w:r w:rsidRPr="001D1F62">
        <w:rPr>
          <w:rFonts w:cs="Arial"/>
          <w:b/>
        </w:rPr>
        <w:tab/>
        <w:t>1</w:t>
      </w:r>
      <w:r w:rsidRPr="001D1F62">
        <w:rPr>
          <w:rFonts w:cs="Arial"/>
          <w:b/>
        </w:rPr>
        <w:tab/>
        <w:t xml:space="preserve">2021-100 Contract Tender Evaluation Report - Confidential attachment - </w:t>
      </w:r>
      <w:r w:rsidRPr="001D1F62">
        <w:rPr>
          <w:rFonts w:cs="Arial"/>
          <w:color w:val="DC143C"/>
        </w:rPr>
        <w:t>Confidential</w:t>
      </w:r>
    </w:p>
    <w:p w14:paraId="19A1F524" w14:textId="77777777" w:rsidR="00481E4B" w:rsidRPr="003A1019" w:rsidRDefault="00481E4B" w:rsidP="00481E4B">
      <w:pPr>
        <w:tabs>
          <w:tab w:val="left" w:pos="567"/>
        </w:tabs>
        <w:spacing w:before="60"/>
        <w:ind w:left="3402"/>
        <w:jc w:val="left"/>
        <w:rPr>
          <w:rFonts w:cs="Arial"/>
          <w:b/>
          <w:szCs w:val="16"/>
          <w:lang w:eastAsia="en-AU"/>
        </w:rPr>
      </w:pPr>
      <w:r w:rsidRPr="001D1F62">
        <w:rPr>
          <w:rFonts w:cs="Arial"/>
          <w:color w:val="000000"/>
          <w:sz w:val="16"/>
        </w:rPr>
        <w:t xml:space="preserve">This attachment has been designated as confidential by the Director Infrastructure &amp; Environment, under delegation from the Chief Executive Officer, in accordance with Rule 53 of the Governance Rules 2021 and sections 66(5) and 3(1) of the </w:t>
      </w:r>
      <w:r w:rsidRPr="001D1F62">
        <w:rPr>
          <w:rFonts w:cs="Arial"/>
          <w:i/>
          <w:color w:val="000000"/>
          <w:sz w:val="16"/>
        </w:rPr>
        <w:t>Local Government Act 2020</w:t>
      </w:r>
      <w:r w:rsidRPr="001D1F62">
        <w:rPr>
          <w:rFonts w:cs="Arial"/>
          <w:color w:val="000000"/>
          <w:sz w:val="16"/>
        </w:rPr>
        <w:t xml:space="preserve"> on the grounds that it contains </w:t>
      </w:r>
      <w:r>
        <w:rPr>
          <w:rFonts w:cs="Arial"/>
          <w:color w:val="000000"/>
          <w:sz w:val="16"/>
        </w:rPr>
        <w:t>private commercial information, being information provided by a business, commercial or financial undertaking that—  (</w:t>
      </w:r>
      <w:proofErr w:type="spellStart"/>
      <w:r>
        <w:rPr>
          <w:rFonts w:cs="Arial"/>
          <w:color w:val="000000"/>
          <w:sz w:val="16"/>
        </w:rPr>
        <w:t>i</w:t>
      </w:r>
      <w:proofErr w:type="spellEnd"/>
      <w:r>
        <w:rPr>
          <w:rFonts w:cs="Arial"/>
          <w:color w:val="000000"/>
          <w:sz w:val="16"/>
        </w:rPr>
        <w:t>) relates to trade secrets; or (ii) if released, would unreasonably expose the business, commercial or financial undertaking to disadvantage. The attachment contains tender amounts submitted by tenderers and tender evaluation scoring prepared by Council officers.  It also contains details of credit and reference checks about the tenderers provided to Council in confidence. The release of this information could reasonably be expected to prejudice the commercial position of the persons who supplied the information or to confer a commercial advantage on a third party.</w:t>
      </w:r>
      <w:r w:rsidRPr="001D1F62">
        <w:rPr>
          <w:rFonts w:cs="Arial"/>
          <w:color w:val="000000"/>
          <w:sz w:val="16"/>
        </w:rPr>
        <w:t xml:space="preserve"> </w:t>
      </w:r>
      <w:bookmarkStart w:id="204" w:name="PDFA_Attachment_1_CLOSED"/>
      <w:bookmarkStart w:id="205" w:name="PDFA_37134_1_CLOSED"/>
      <w:r w:rsidRPr="001D1F62">
        <w:rPr>
          <w:rFonts w:cs="Arial"/>
          <w:color w:val="000000"/>
          <w:sz w:val="16"/>
        </w:rPr>
        <w:t xml:space="preserve"> </w:t>
      </w:r>
      <w:bookmarkEnd w:id="204"/>
      <w:bookmarkEnd w:id="205"/>
      <w:r>
        <w:rPr>
          <w:rFonts w:cs="Arial"/>
          <w:b/>
          <w:caps/>
        </w:rPr>
        <w:t xml:space="preserve">  </w:t>
      </w:r>
    </w:p>
    <w:p w14:paraId="754629F6" w14:textId="77777777" w:rsidR="00481E4B" w:rsidRPr="00F5679C" w:rsidRDefault="00481E4B" w:rsidP="00481E4B">
      <w:pPr>
        <w:spacing w:before="240"/>
        <w:ind w:left="2835" w:hanging="2835"/>
        <w:jc w:val="left"/>
        <w:rPr>
          <w:rFonts w:cs="Arial"/>
          <w:b/>
          <w:snapToGrid w:val="0"/>
          <w:szCs w:val="20"/>
        </w:rPr>
      </w:pPr>
      <w:r w:rsidRPr="00F5679C">
        <w:rPr>
          <w:rFonts w:cs="Arial"/>
          <w:b/>
          <w:snapToGrid w:val="0"/>
          <w:szCs w:val="20"/>
        </w:rPr>
        <w:t>Responsible Officer:</w:t>
      </w:r>
      <w:r w:rsidRPr="00F5679C">
        <w:rPr>
          <w:rFonts w:cs="Arial"/>
          <w:b/>
          <w:snapToGrid w:val="0"/>
          <w:szCs w:val="20"/>
        </w:rPr>
        <w:tab/>
      </w:r>
      <w:r w:rsidRPr="000A02F0">
        <w:rPr>
          <w:rFonts w:cs="Arial"/>
          <w:b/>
          <w:snapToGrid w:val="0"/>
          <w:szCs w:val="20"/>
        </w:rPr>
        <w:t>Director Infrastructure &amp; Environment</w:t>
      </w:r>
      <w:r>
        <w:rPr>
          <w:rFonts w:cs="Arial"/>
          <w:b/>
          <w:snapToGrid w:val="0"/>
          <w:szCs w:val="20"/>
        </w:rPr>
        <w:t xml:space="preserve"> </w:t>
      </w:r>
    </w:p>
    <w:p w14:paraId="1FC4B1F0" w14:textId="77777777" w:rsidR="00481E4B" w:rsidRPr="00F5679C" w:rsidRDefault="00481E4B" w:rsidP="00481E4B">
      <w:pPr>
        <w:spacing w:before="240"/>
        <w:ind w:left="2835" w:hanging="2835"/>
        <w:jc w:val="left"/>
        <w:rPr>
          <w:rFonts w:cs="Arial"/>
          <w:b/>
          <w:snapToGrid w:val="0"/>
          <w:szCs w:val="20"/>
        </w:rPr>
      </w:pPr>
      <w:r w:rsidRPr="00F5679C">
        <w:rPr>
          <w:rFonts w:cs="Arial"/>
          <w:b/>
          <w:snapToGrid w:val="0"/>
          <w:szCs w:val="20"/>
        </w:rPr>
        <w:t>Author:</w:t>
      </w:r>
      <w:r w:rsidRPr="00F5679C">
        <w:rPr>
          <w:rFonts w:cs="Arial"/>
          <w:b/>
          <w:snapToGrid w:val="0"/>
          <w:szCs w:val="20"/>
        </w:rPr>
        <w:tab/>
      </w:r>
      <w:r w:rsidRPr="000A02F0">
        <w:rPr>
          <w:rFonts w:cs="Arial"/>
          <w:b/>
          <w:snapToGrid w:val="0"/>
          <w:szCs w:val="20"/>
        </w:rPr>
        <w:t>Procurement Specialist</w:t>
      </w:r>
      <w:r>
        <w:rPr>
          <w:rFonts w:cs="Arial"/>
          <w:b/>
          <w:snapToGrid w:val="0"/>
          <w:szCs w:val="20"/>
        </w:rPr>
        <w:t xml:space="preserve">    </w:t>
      </w:r>
    </w:p>
    <w:p w14:paraId="57EB097F" w14:textId="77777777" w:rsidR="00481E4B" w:rsidRDefault="00481E4B" w:rsidP="00481E4B">
      <w:pPr>
        <w:rPr>
          <w:sz w:val="12"/>
          <w:lang w:val="en-GB"/>
        </w:rPr>
      </w:pPr>
    </w:p>
    <w:p w14:paraId="6ED827A6" w14:textId="77777777" w:rsidR="00481E4B" w:rsidRDefault="00481E4B" w:rsidP="00481E4B">
      <w:pPr>
        <w:spacing w:before="360" w:after="240"/>
        <w:rPr>
          <w:rFonts w:ascii="Arial Bold" w:hAnsi="Arial Bold" w:cs="Arial"/>
          <w:b/>
          <w:caps/>
          <w:smallCaps/>
          <w:szCs w:val="22"/>
        </w:rPr>
      </w:pPr>
      <w:r>
        <w:rPr>
          <w:rFonts w:ascii="Arial Bold" w:hAnsi="Arial Bold" w:cs="Arial"/>
          <w:b/>
          <w:caps/>
          <w:smallCaps/>
          <w:szCs w:val="22"/>
        </w:rPr>
        <w:t>report status</w:t>
      </w:r>
    </w:p>
    <w:p w14:paraId="7575F553" w14:textId="77777777" w:rsidR="00481E4B" w:rsidRPr="000270DF" w:rsidRDefault="00481E4B" w:rsidP="00481E4B">
      <w:pPr>
        <w:tabs>
          <w:tab w:val="num" w:pos="567"/>
        </w:tabs>
        <w:spacing w:after="120"/>
        <w:rPr>
          <w:rFonts w:cs="Arial"/>
          <w:szCs w:val="22"/>
        </w:rPr>
      </w:pPr>
      <w:r>
        <w:rPr>
          <w:rFonts w:cs="Arial"/>
          <w:szCs w:val="22"/>
        </w:rPr>
        <w:t>This report was presented to Council Briefing 18 October 2021</w:t>
      </w:r>
    </w:p>
    <w:p w14:paraId="49517241" w14:textId="77777777" w:rsidR="00481E4B" w:rsidRDefault="00481E4B" w:rsidP="00481E4B">
      <w:pPr>
        <w:spacing w:before="360" w:after="240"/>
        <w:rPr>
          <w:rFonts w:ascii="Arial Bold" w:hAnsi="Arial Bold" w:cs="Arial"/>
          <w:b/>
          <w:caps/>
          <w:smallCaps/>
          <w:szCs w:val="22"/>
        </w:rPr>
      </w:pPr>
      <w:r>
        <w:rPr>
          <w:rFonts w:ascii="Arial Bold" w:hAnsi="Arial Bold" w:cs="Arial"/>
          <w:b/>
          <w:caps/>
          <w:smallCaps/>
          <w:szCs w:val="22"/>
        </w:rPr>
        <w:t>RECOMMENDATION SUMMARY</w:t>
      </w:r>
    </w:p>
    <w:p w14:paraId="54990041" w14:textId="77777777" w:rsidR="00481E4B" w:rsidRPr="00D57FBE" w:rsidRDefault="00481E4B" w:rsidP="00481E4B">
      <w:pPr>
        <w:spacing w:after="120"/>
        <w:rPr>
          <w:lang w:val="en-GB" w:eastAsia="en-AU"/>
        </w:rPr>
      </w:pPr>
      <w:r>
        <w:rPr>
          <w:lang w:eastAsia="en-AU"/>
        </w:rPr>
        <w:t>It is recommended that c</w:t>
      </w:r>
      <w:r w:rsidRPr="00910C32">
        <w:rPr>
          <w:lang w:eastAsia="en-AU"/>
        </w:rPr>
        <w:t>ontract</w:t>
      </w:r>
      <w:r>
        <w:rPr>
          <w:lang w:eastAsia="en-AU"/>
        </w:rPr>
        <w:t xml:space="preserve"> number</w:t>
      </w:r>
      <w:r w:rsidRPr="00910C32">
        <w:rPr>
          <w:lang w:eastAsia="en-AU"/>
        </w:rPr>
        <w:t xml:space="preserve"> </w:t>
      </w:r>
      <w:r>
        <w:t xml:space="preserve">2021-100 </w:t>
      </w:r>
      <w:r w:rsidRPr="00910C32">
        <w:rPr>
          <w:lang w:eastAsia="en-AU"/>
        </w:rPr>
        <w:t xml:space="preserve">for </w:t>
      </w:r>
      <w:r>
        <w:t>Fuel Cards and Associated Products:</w:t>
      </w:r>
    </w:p>
    <w:p w14:paraId="0CAB92E3" w14:textId="77777777" w:rsidR="00481E4B" w:rsidRPr="0022083D" w:rsidRDefault="00481E4B" w:rsidP="00481E4B">
      <w:pPr>
        <w:spacing w:after="120"/>
        <w:ind w:left="357" w:hanging="357"/>
        <w:rPr>
          <w:lang w:val="en-GB" w:eastAsia="en-AU"/>
        </w:rPr>
      </w:pPr>
      <w:r w:rsidRPr="001344C8">
        <w:rPr>
          <w:rFonts w:ascii="Symbol" w:hAnsi="Symbol"/>
          <w:lang w:val="en-GB" w:eastAsia="en-AU"/>
        </w:rPr>
        <w:t></w:t>
      </w:r>
      <w:r w:rsidRPr="001344C8">
        <w:rPr>
          <w:rFonts w:ascii="Symbol" w:hAnsi="Symbol"/>
          <w:lang w:val="en-GB" w:eastAsia="en-AU"/>
        </w:rPr>
        <w:tab/>
      </w:r>
      <w:r w:rsidRPr="00134D1F">
        <w:rPr>
          <w:lang w:eastAsia="en-AU"/>
        </w:rPr>
        <w:t xml:space="preserve">is awarded </w:t>
      </w:r>
      <w:r w:rsidRPr="00134D1F">
        <w:t xml:space="preserve">via </w:t>
      </w:r>
      <w:r>
        <w:t xml:space="preserve">the </w:t>
      </w:r>
      <w:r w:rsidRPr="00134D1F">
        <w:t>State Purchasing Contract</w:t>
      </w:r>
      <w:r w:rsidRPr="00134D1F">
        <w:rPr>
          <w:lang w:eastAsia="en-AU"/>
        </w:rPr>
        <w:t xml:space="preserve"> to </w:t>
      </w:r>
      <w:proofErr w:type="spellStart"/>
      <w:r w:rsidRPr="00134D1F">
        <w:t>Ampol</w:t>
      </w:r>
      <w:proofErr w:type="spellEnd"/>
      <w:r>
        <w:t xml:space="preserve"> Limited as the primary supplier and Viva Energy</w:t>
      </w:r>
      <w:r w:rsidRPr="00134D1F">
        <w:t xml:space="preserve"> </w:t>
      </w:r>
      <w:r>
        <w:t>Australia as the secondary supplier</w:t>
      </w:r>
    </w:p>
    <w:p w14:paraId="2D2EB6B4" w14:textId="77777777" w:rsidR="00481E4B" w:rsidRPr="0022083D" w:rsidRDefault="00481E4B" w:rsidP="00481E4B">
      <w:pPr>
        <w:spacing w:after="120"/>
        <w:ind w:left="357" w:hanging="357"/>
        <w:rPr>
          <w:lang w:val="en-GB" w:eastAsia="en-AU"/>
        </w:rPr>
      </w:pPr>
      <w:bookmarkStart w:id="206" w:name="_Hlk82687469"/>
      <w:r w:rsidRPr="00E91CE1">
        <w:rPr>
          <w:rFonts w:ascii="Symbol" w:hAnsi="Symbol"/>
          <w:lang w:val="en-GB" w:eastAsia="en-AU"/>
        </w:rPr>
        <w:t></w:t>
      </w:r>
      <w:r w:rsidRPr="00E91CE1">
        <w:rPr>
          <w:rFonts w:ascii="Symbol" w:hAnsi="Symbol"/>
          <w:lang w:val="en-GB" w:eastAsia="en-AU"/>
        </w:rPr>
        <w:tab/>
      </w:r>
      <w:r w:rsidRPr="00E91CE1">
        <w:rPr>
          <w:lang w:eastAsia="en-AU"/>
        </w:rPr>
        <w:t>for the tendered schedule of rates with total expenditure limited to $</w:t>
      </w:r>
      <w:r w:rsidRPr="00E91CE1">
        <w:t>1,</w:t>
      </w:r>
      <w:r>
        <w:t>162,500</w:t>
      </w:r>
      <w:r w:rsidRPr="00E91CE1">
        <w:t xml:space="preserve"> (excl. GST)</w:t>
      </w:r>
    </w:p>
    <w:bookmarkEnd w:id="206"/>
    <w:p w14:paraId="7423DF9E" w14:textId="77777777" w:rsidR="00481E4B" w:rsidRPr="0022083D" w:rsidRDefault="00481E4B" w:rsidP="00481E4B">
      <w:pPr>
        <w:spacing w:after="120"/>
        <w:ind w:left="357" w:hanging="357"/>
        <w:rPr>
          <w:lang w:val="en-GB" w:eastAsia="en-AU"/>
        </w:rPr>
      </w:pPr>
      <w:r w:rsidRPr="002D042E">
        <w:rPr>
          <w:rFonts w:ascii="Symbol" w:hAnsi="Symbol"/>
          <w:lang w:val="en-GB" w:eastAsia="en-AU"/>
        </w:rPr>
        <w:t></w:t>
      </w:r>
      <w:r w:rsidRPr="002D042E">
        <w:rPr>
          <w:rFonts w:ascii="Symbol" w:hAnsi="Symbol"/>
          <w:lang w:val="en-GB" w:eastAsia="en-AU"/>
        </w:rPr>
        <w:tab/>
      </w:r>
      <w:r w:rsidRPr="00E91CE1">
        <w:rPr>
          <w:lang w:eastAsia="en-AU"/>
        </w:rPr>
        <w:t xml:space="preserve">for a term from </w:t>
      </w:r>
      <w:r w:rsidRPr="0022083D">
        <w:rPr>
          <w:rFonts w:cs="Arial"/>
          <w:szCs w:val="22"/>
        </w:rPr>
        <w:t>1 December 2021 to 30 June 2024 with extension options to 30 June 2026.</w:t>
      </w:r>
    </w:p>
    <w:p w14:paraId="1F46B480" w14:textId="77777777" w:rsidR="00481E4B" w:rsidRDefault="00481E4B" w:rsidP="00481E4B">
      <w:pPr>
        <w:keepNext/>
        <w:tabs>
          <w:tab w:val="left" w:pos="1134"/>
          <w:tab w:val="left" w:pos="7498"/>
        </w:tabs>
        <w:spacing w:before="360" w:after="240"/>
        <w:rPr>
          <w:rFonts w:cs="Arial"/>
          <w:b/>
          <w:caps/>
          <w:smallCaps/>
          <w:szCs w:val="22"/>
        </w:rPr>
      </w:pPr>
      <w:r>
        <w:rPr>
          <w:rFonts w:cs="Arial"/>
          <w:b/>
          <w:caps/>
          <w:smallCaps/>
          <w:szCs w:val="22"/>
        </w:rPr>
        <w:t>Brief overview</w:t>
      </w:r>
    </w:p>
    <w:p w14:paraId="76874EF7" w14:textId="77777777" w:rsidR="00481E4B" w:rsidRDefault="00481E4B" w:rsidP="00481E4B">
      <w:pPr>
        <w:spacing w:after="120"/>
        <w:rPr>
          <w:lang w:eastAsia="en-AU"/>
        </w:rPr>
      </w:pPr>
      <w:r>
        <w:rPr>
          <w:lang w:eastAsia="en-AU"/>
        </w:rPr>
        <w:t>The tender evaluation panel advises that:</w:t>
      </w:r>
    </w:p>
    <w:p w14:paraId="3FED49F9" w14:textId="77777777" w:rsidR="00481E4B" w:rsidRDefault="00481E4B" w:rsidP="00481E4B">
      <w:pPr>
        <w:spacing w:after="120"/>
        <w:ind w:left="357" w:hanging="357"/>
        <w:rPr>
          <w:lang w:eastAsia="en-AU"/>
        </w:rPr>
      </w:pPr>
      <w:r>
        <w:rPr>
          <w:rFonts w:ascii="Symbol" w:hAnsi="Symbol"/>
          <w:lang w:eastAsia="en-AU"/>
        </w:rPr>
        <w:t></w:t>
      </w:r>
      <w:r>
        <w:rPr>
          <w:rFonts w:ascii="Symbol" w:hAnsi="Symbol"/>
          <w:lang w:eastAsia="en-AU"/>
        </w:rPr>
        <w:tab/>
      </w:r>
      <w:r>
        <w:t xml:space="preserve">Thirteen offers are available to Council under arrangements established by the Victorian State Government, the Municipal Association of </w:t>
      </w:r>
      <w:proofErr w:type="gramStart"/>
      <w:r>
        <w:t>Victoria</w:t>
      </w:r>
      <w:proofErr w:type="gramEnd"/>
      <w:r>
        <w:t xml:space="preserve"> and Procurement Australasia.  These were evaluated to determine the best value solution that meets Council’s needs. </w:t>
      </w:r>
    </w:p>
    <w:p w14:paraId="0D3BB332" w14:textId="77777777" w:rsidR="00481E4B" w:rsidRPr="00F42D48" w:rsidRDefault="00481E4B" w:rsidP="00481E4B">
      <w:pPr>
        <w:spacing w:after="120"/>
        <w:ind w:left="360" w:hanging="360"/>
        <w:rPr>
          <w:lang w:eastAsia="en-AU"/>
        </w:rPr>
      </w:pPr>
      <w:r w:rsidRPr="00F42D48">
        <w:rPr>
          <w:rFonts w:ascii="Symbol" w:hAnsi="Symbol"/>
          <w:lang w:eastAsia="en-AU"/>
        </w:rPr>
        <w:t></w:t>
      </w:r>
      <w:r w:rsidRPr="00F42D48">
        <w:rPr>
          <w:rFonts w:ascii="Symbol" w:hAnsi="Symbol"/>
          <w:lang w:eastAsia="en-AU"/>
        </w:rPr>
        <w:tab/>
      </w:r>
      <w:r>
        <w:rPr>
          <w:lang w:eastAsia="en-AU"/>
        </w:rPr>
        <w:t>Engagement of the recommended tenders under the Victorian State Purchasing Contract was</w:t>
      </w:r>
      <w:r w:rsidRPr="00634178">
        <w:rPr>
          <w:lang w:eastAsia="en-AU"/>
        </w:rPr>
        <w:t xml:space="preserve"> </w:t>
      </w:r>
      <w:r w:rsidRPr="00134D1F">
        <w:rPr>
          <w:lang w:eastAsia="en-AU"/>
        </w:rPr>
        <w:t xml:space="preserve">considered best value </w:t>
      </w:r>
      <w:r>
        <w:rPr>
          <w:lang w:eastAsia="en-AU"/>
        </w:rPr>
        <w:t>after an objective scoring system was applied.</w:t>
      </w:r>
    </w:p>
    <w:p w14:paraId="4656418E" w14:textId="77777777" w:rsidR="00481E4B" w:rsidRDefault="00481E4B" w:rsidP="00481E4B">
      <w:pPr>
        <w:keepNext/>
        <w:tabs>
          <w:tab w:val="left" w:pos="1134"/>
          <w:tab w:val="left" w:pos="7498"/>
        </w:tabs>
        <w:spacing w:before="360" w:after="240"/>
        <w:rPr>
          <w:rFonts w:cs="Arial"/>
          <w:b/>
          <w:caps/>
          <w:smallCaps/>
          <w:szCs w:val="22"/>
        </w:rPr>
      </w:pPr>
      <w:r>
        <w:rPr>
          <w:rFonts w:cs="Arial"/>
          <w:b/>
          <w:caps/>
          <w:smallCaps/>
          <w:szCs w:val="22"/>
        </w:rPr>
        <w:t>rationale for recommendation</w:t>
      </w:r>
    </w:p>
    <w:p w14:paraId="761DCDDB" w14:textId="77777777" w:rsidR="00481E4B" w:rsidRPr="00FC0325" w:rsidRDefault="00481E4B" w:rsidP="00481E4B">
      <w:pPr>
        <w:spacing w:after="120"/>
      </w:pPr>
      <w:r>
        <w:t xml:space="preserve">The recommendation of engaging </w:t>
      </w:r>
      <w:proofErr w:type="spellStart"/>
      <w:r>
        <w:t>Ampol</w:t>
      </w:r>
      <w:proofErr w:type="spellEnd"/>
      <w:r>
        <w:t xml:space="preserve"> Limited as the primary supplier and Viva Energy Australia as the secondary supplier via the State Purchasing Contract, is based on an objective evaluation that considered the</w:t>
      </w:r>
      <w:r>
        <w:rPr>
          <w:lang w:eastAsia="en-AU"/>
        </w:rPr>
        <w:t xml:space="preserve"> price (including fees, discounts and </w:t>
      </w:r>
      <w:proofErr w:type="gramStart"/>
      <w:r>
        <w:rPr>
          <w:lang w:eastAsia="en-AU"/>
        </w:rPr>
        <w:t>value added</w:t>
      </w:r>
      <w:proofErr w:type="gramEnd"/>
      <w:r>
        <w:rPr>
          <w:lang w:eastAsia="en-AU"/>
        </w:rPr>
        <w:t xml:space="preserve"> benefits) as well as the number of fuel outlets in the municipality and the proximity of these fuel outlets to Council’s Civic Centre and key depots.</w:t>
      </w:r>
      <w:r>
        <w:t xml:space="preserve"> </w:t>
      </w:r>
    </w:p>
    <w:p w14:paraId="706F52A0" w14:textId="77777777" w:rsidR="00481E4B" w:rsidRDefault="00481E4B" w:rsidP="00481E4B">
      <w:pPr>
        <w:keepNext/>
        <w:tabs>
          <w:tab w:val="left" w:pos="1134"/>
          <w:tab w:val="left" w:pos="7498"/>
        </w:tabs>
        <w:spacing w:before="360" w:after="240"/>
        <w:rPr>
          <w:rFonts w:cs="Arial"/>
          <w:b/>
          <w:caps/>
          <w:smallCaps/>
          <w:szCs w:val="22"/>
        </w:rPr>
      </w:pPr>
      <w:r>
        <w:rPr>
          <w:rFonts w:cs="Arial"/>
          <w:b/>
          <w:caps/>
          <w:smallCaps/>
          <w:szCs w:val="22"/>
        </w:rPr>
        <w:t>impacts of recommendation</w:t>
      </w:r>
    </w:p>
    <w:p w14:paraId="79C1BEEE" w14:textId="77777777" w:rsidR="00481E4B" w:rsidRDefault="00481E4B" w:rsidP="00481E4B">
      <w:pPr>
        <w:spacing w:after="120"/>
      </w:pPr>
      <w:r>
        <w:t xml:space="preserve">Appointing </w:t>
      </w:r>
      <w:proofErr w:type="spellStart"/>
      <w:r>
        <w:t>Ampol</w:t>
      </w:r>
      <w:proofErr w:type="spellEnd"/>
      <w:r>
        <w:t xml:space="preserve"> Limited as the primary supplier via the State Purchasing Contract will deliver the greatest savings to Council and convenience to users of both the light fleet passenger vehicles and light and heavy plant. Due to retailer locality, the reliance on a single retailer’s card may adversely impact some of the vehicle custodians who pay for private use of a Council vehicle. </w:t>
      </w:r>
    </w:p>
    <w:p w14:paraId="18C6A594" w14:textId="77777777" w:rsidR="00481E4B" w:rsidRDefault="00481E4B" w:rsidP="00481E4B">
      <w:pPr>
        <w:keepNext/>
        <w:tabs>
          <w:tab w:val="left" w:pos="1134"/>
          <w:tab w:val="left" w:pos="7498"/>
        </w:tabs>
        <w:spacing w:before="360" w:after="240"/>
        <w:rPr>
          <w:rFonts w:cs="Arial"/>
          <w:b/>
          <w:caps/>
          <w:smallCaps/>
          <w:szCs w:val="22"/>
        </w:rPr>
      </w:pPr>
      <w:r>
        <w:rPr>
          <w:rFonts w:cs="Arial"/>
          <w:b/>
          <w:caps/>
          <w:smallCaps/>
          <w:szCs w:val="22"/>
        </w:rPr>
        <w:t>what measures will be put in place to manage impacts</w:t>
      </w:r>
    </w:p>
    <w:p w14:paraId="17CACEA6" w14:textId="77777777" w:rsidR="00481E4B" w:rsidRDefault="00481E4B" w:rsidP="00481E4B">
      <w:pPr>
        <w:spacing w:after="120"/>
        <w:rPr>
          <w:rFonts w:cs="Arial"/>
          <w:szCs w:val="22"/>
        </w:rPr>
      </w:pPr>
      <w:r>
        <w:t xml:space="preserve">The State Purchasing Contract has available options from additional retailers. The appointment of Viva Energy Australia as a secondary supplier should adequately cater for the needs of staff with private use of a Council vehicle, who do not live within </w:t>
      </w:r>
      <w:proofErr w:type="gramStart"/>
      <w:r>
        <w:t>close proximity</w:t>
      </w:r>
      <w:proofErr w:type="gramEnd"/>
      <w:r>
        <w:t xml:space="preserve"> of an </w:t>
      </w:r>
      <w:proofErr w:type="spellStart"/>
      <w:r>
        <w:t>Ampol</w:t>
      </w:r>
      <w:proofErr w:type="spellEnd"/>
      <w:r>
        <w:t xml:space="preserve"> outlet.</w:t>
      </w:r>
    </w:p>
    <w:p w14:paraId="5A666C67" w14:textId="77777777" w:rsidR="00481E4B" w:rsidRDefault="00481E4B" w:rsidP="00481E4B">
      <w:pPr>
        <w:spacing w:after="120"/>
        <w:rPr>
          <w:rFonts w:cs="Arial"/>
          <w:i/>
          <w:color w:val="FF0000"/>
          <w:sz w:val="18"/>
        </w:rPr>
      </w:pPr>
    </w:p>
    <w:p w14:paraId="26598ACE" w14:textId="77777777" w:rsidR="00481E4B" w:rsidRPr="00847FB5" w:rsidRDefault="00481E4B" w:rsidP="00481E4B">
      <w:pPr>
        <w:spacing w:before="0"/>
        <w:rPr>
          <w:sz w:val="16"/>
          <w:szCs w:val="16"/>
        </w:rPr>
      </w:pPr>
    </w:p>
    <w:p w14:paraId="542EBD14" w14:textId="77777777" w:rsidR="00481E4B" w:rsidRPr="008F21B3" w:rsidRDefault="00481E4B" w:rsidP="00481E4B">
      <w:pPr>
        <w:pageBreakBefore/>
        <w:pBdr>
          <w:top w:val="double" w:sz="4" w:space="6" w:color="auto"/>
          <w:left w:val="double" w:sz="4" w:space="4" w:color="auto"/>
          <w:bottom w:val="double" w:sz="4" w:space="6" w:color="auto"/>
          <w:right w:val="double" w:sz="4" w:space="4" w:color="auto"/>
        </w:pBdr>
        <w:shd w:val="pct20" w:color="auto" w:fill="auto"/>
        <w:spacing w:before="240" w:after="120"/>
        <w:jc w:val="center"/>
        <w:rPr>
          <w:rFonts w:ascii="Arial Bold" w:hAnsi="Arial Bold" w:cs="Arial"/>
          <w:b/>
          <w:caps/>
          <w:lang w:eastAsia="en-AU"/>
        </w:rPr>
      </w:pPr>
      <w:r w:rsidRPr="008F21B3">
        <w:rPr>
          <w:rFonts w:ascii="Arial Bold" w:hAnsi="Arial Bold" w:cs="Arial"/>
          <w:b/>
          <w:caps/>
          <w:lang w:eastAsia="en-AU"/>
        </w:rPr>
        <w:t>Report</w:t>
      </w:r>
    </w:p>
    <w:p w14:paraId="2018839B" w14:textId="77777777" w:rsidR="00481E4B" w:rsidRPr="009A58B8" w:rsidRDefault="00481E4B" w:rsidP="00481E4B">
      <w:pPr>
        <w:keepNext/>
        <w:tabs>
          <w:tab w:val="left" w:pos="1134"/>
        </w:tabs>
        <w:spacing w:before="360" w:after="240"/>
        <w:rPr>
          <w:rFonts w:cs="Arial"/>
          <w:b/>
          <w:szCs w:val="22"/>
          <w:u w:val="single"/>
        </w:rPr>
      </w:pPr>
      <w:r w:rsidRPr="009A58B8">
        <w:rPr>
          <w:rFonts w:cs="Arial"/>
          <w:b/>
          <w:caps/>
          <w:smallCaps/>
          <w:szCs w:val="22"/>
        </w:rPr>
        <w:t>Background</w:t>
      </w:r>
    </w:p>
    <w:p w14:paraId="677D94E4" w14:textId="77777777" w:rsidR="00481E4B" w:rsidRDefault="00481E4B" w:rsidP="00481E4B">
      <w:r>
        <w:rPr>
          <w:lang w:val="en-GB" w:eastAsia="en-AU"/>
        </w:rPr>
        <w:t xml:space="preserve">The purpose of this contract is </w:t>
      </w:r>
      <w:r>
        <w:t xml:space="preserve">to replace the existing fuel card contract 2017-137 which expires on 31 January 2022. The existing contract was awarded to Caltex Australia Pty Ltd (now </w:t>
      </w:r>
      <w:proofErr w:type="spellStart"/>
      <w:r>
        <w:t>Ampol</w:t>
      </w:r>
      <w:proofErr w:type="spellEnd"/>
      <w:r>
        <w:t xml:space="preserve"> Limited) as part of a collaborative tender conducted by the Municipal Association of Victoria (MAV). There are several collaborative contract options available to Council, which has prompted a contract review. </w:t>
      </w:r>
    </w:p>
    <w:p w14:paraId="57C5E8E3" w14:textId="77777777" w:rsidR="00481E4B" w:rsidRDefault="00481E4B" w:rsidP="00481E4B">
      <w:pPr>
        <w:rPr>
          <w:lang w:val="en-GB" w:eastAsia="en-AU"/>
        </w:rPr>
      </w:pPr>
      <w:r>
        <w:rPr>
          <w:lang w:val="en-GB" w:eastAsia="en-AU"/>
        </w:rPr>
        <w:t>Analysis of the t</w:t>
      </w:r>
      <w:r w:rsidRPr="00274499">
        <w:rPr>
          <w:lang w:val="en-GB" w:eastAsia="en-AU"/>
        </w:rPr>
        <w:t>ender</w:t>
      </w:r>
      <w:r>
        <w:rPr>
          <w:lang w:val="en-GB" w:eastAsia="en-AU"/>
        </w:rPr>
        <w:t>ed</w:t>
      </w:r>
      <w:r w:rsidRPr="00274499">
        <w:rPr>
          <w:lang w:val="en-GB" w:eastAsia="en-AU"/>
        </w:rPr>
        <w:t xml:space="preserve"> prices</w:t>
      </w:r>
      <w:r>
        <w:rPr>
          <w:lang w:val="en-GB" w:eastAsia="en-AU"/>
        </w:rPr>
        <w:t xml:space="preserve"> and a summary of the evaluation</w:t>
      </w:r>
      <w:r w:rsidRPr="00274499">
        <w:rPr>
          <w:lang w:val="en-GB" w:eastAsia="en-AU"/>
        </w:rPr>
        <w:t xml:space="preserve"> </w:t>
      </w:r>
      <w:r>
        <w:rPr>
          <w:lang w:val="en-GB" w:eastAsia="en-AU"/>
        </w:rPr>
        <w:t xml:space="preserve">are detailed in the </w:t>
      </w:r>
      <w:r w:rsidRPr="002463D7">
        <w:rPr>
          <w:lang w:val="en-GB" w:eastAsia="en-AU"/>
        </w:rPr>
        <w:t xml:space="preserve">confidential </w:t>
      </w:r>
      <w:r>
        <w:rPr>
          <w:lang w:val="en-GB" w:eastAsia="en-AU"/>
        </w:rPr>
        <w:t>attachment.</w:t>
      </w:r>
    </w:p>
    <w:p w14:paraId="5E84222E" w14:textId="77777777" w:rsidR="00481E4B" w:rsidRPr="009159F6" w:rsidRDefault="00481E4B" w:rsidP="00481E4B">
      <w:pPr>
        <w:keepNext/>
        <w:tabs>
          <w:tab w:val="left" w:pos="1134"/>
        </w:tabs>
        <w:spacing w:before="360" w:after="240"/>
        <w:rPr>
          <w:rFonts w:cs="Arial"/>
          <w:b/>
          <w:szCs w:val="22"/>
          <w:u w:val="single"/>
        </w:rPr>
      </w:pPr>
      <w:r w:rsidRPr="009159F6">
        <w:rPr>
          <w:rFonts w:cs="Arial"/>
          <w:b/>
          <w:caps/>
          <w:smallCaps/>
          <w:szCs w:val="22"/>
        </w:rPr>
        <w:t>Consultation</w:t>
      </w:r>
    </w:p>
    <w:p w14:paraId="0E203720" w14:textId="77777777" w:rsidR="00481E4B" w:rsidRPr="009159F6" w:rsidRDefault="00481E4B" w:rsidP="00481E4B">
      <w:r>
        <w:t>Extensive consultation was conducted with the Council’s fleet management team to determine organisational needs and impact on staff with private use of a Council vehicle.</w:t>
      </w:r>
    </w:p>
    <w:p w14:paraId="04EF7622" w14:textId="77777777" w:rsidR="00481E4B" w:rsidRPr="009A58B8" w:rsidRDefault="00481E4B" w:rsidP="00481E4B">
      <w:pPr>
        <w:keepNext/>
        <w:spacing w:before="360" w:after="240"/>
        <w:jc w:val="left"/>
        <w:rPr>
          <w:rFonts w:cs="Arial"/>
          <w:b/>
          <w:caps/>
          <w:smallCaps/>
          <w:szCs w:val="22"/>
          <w:lang w:val="en-GB" w:eastAsia="en-AU"/>
        </w:rPr>
      </w:pPr>
      <w:r w:rsidRPr="009A58B8">
        <w:rPr>
          <w:rFonts w:cs="Arial"/>
          <w:b/>
          <w:caps/>
          <w:smallCaps/>
          <w:szCs w:val="22"/>
          <w:lang w:val="en-GB" w:eastAsia="en-AU"/>
        </w:rPr>
        <w:t>EVALUATION</w:t>
      </w:r>
    </w:p>
    <w:p w14:paraId="7193AFF8" w14:textId="77777777" w:rsidR="00481E4B" w:rsidRPr="009A58B8" w:rsidRDefault="00481E4B" w:rsidP="00481E4B">
      <w:pPr>
        <w:rPr>
          <w:lang w:val="en-GB" w:eastAsia="en-AU"/>
        </w:rPr>
      </w:pPr>
      <w:r w:rsidRPr="009A58B8">
        <w:rPr>
          <w:lang w:val="en-GB" w:eastAsia="en-AU"/>
        </w:rPr>
        <w:t>No member of the Tender Evaluation Panel declared any conflict of interest in relation to this tender evaluation.</w:t>
      </w:r>
    </w:p>
    <w:p w14:paraId="49D2B115" w14:textId="77777777" w:rsidR="00481E4B" w:rsidRDefault="00481E4B" w:rsidP="00481E4B">
      <w:pPr>
        <w:rPr>
          <w:lang w:val="en-GB" w:eastAsia="en-AU"/>
        </w:rPr>
      </w:pPr>
      <w:r>
        <w:rPr>
          <w:lang w:val="en-GB" w:eastAsia="en-AU"/>
        </w:rPr>
        <w:t xml:space="preserve">Due to the variety of available offers to assess, a customised and highly objective evaluation process was adopted during this evaluation in accordance with item 13j of the Procurement Procedures. An evaluation plan was designed specifically for this tender process and all tenders were evaluated in accordance with that plan. The evaluation involved scoring of conforming and competitive tenders according to these pre-determined criteria and weightings. </w:t>
      </w:r>
    </w:p>
    <w:tbl>
      <w:tblPr>
        <w:tblStyle w:val="TableGrid2"/>
        <w:tblW w:w="0" w:type="auto"/>
        <w:jc w:val="center"/>
        <w:tblBorders>
          <w:insideH w:val="none" w:sz="0" w:space="0" w:color="auto"/>
        </w:tblBorders>
        <w:tblLook w:val="04A0" w:firstRow="1" w:lastRow="0" w:firstColumn="1" w:lastColumn="0" w:noHBand="0" w:noVBand="1"/>
      </w:tblPr>
      <w:tblGrid>
        <w:gridCol w:w="1755"/>
        <w:gridCol w:w="1548"/>
      </w:tblGrid>
      <w:tr w:rsidR="00481E4B" w14:paraId="673B3D08" w14:textId="77777777" w:rsidTr="007815C4">
        <w:trPr>
          <w:trHeight w:val="356"/>
          <w:jc w:val="center"/>
        </w:trPr>
        <w:tc>
          <w:tcPr>
            <w:tcW w:w="1755" w:type="dxa"/>
            <w:shd w:val="pct12" w:color="auto" w:fill="auto"/>
            <w:vAlign w:val="center"/>
            <w:hideMark/>
          </w:tcPr>
          <w:p w14:paraId="32E0535D" w14:textId="77777777" w:rsidR="00481E4B" w:rsidRDefault="00481E4B" w:rsidP="007815C4">
            <w:pPr>
              <w:tabs>
                <w:tab w:val="left" w:pos="326"/>
                <w:tab w:val="num" w:pos="720"/>
              </w:tabs>
              <w:spacing w:before="0"/>
              <w:jc w:val="left"/>
              <w:rPr>
                <w:rFonts w:cs="Arial"/>
                <w:b/>
                <w:lang w:val="en-GB" w:eastAsia="en-AU"/>
              </w:rPr>
            </w:pPr>
            <w:r>
              <w:rPr>
                <w:b/>
                <w:lang w:val="en-GB" w:eastAsia="en-AU"/>
              </w:rPr>
              <w:t>Criteria</w:t>
            </w:r>
          </w:p>
        </w:tc>
        <w:tc>
          <w:tcPr>
            <w:tcW w:w="1548" w:type="dxa"/>
            <w:shd w:val="pct12" w:color="auto" w:fill="auto"/>
            <w:vAlign w:val="center"/>
            <w:hideMark/>
          </w:tcPr>
          <w:p w14:paraId="62EADD5E" w14:textId="77777777" w:rsidR="00481E4B" w:rsidRDefault="00481E4B" w:rsidP="007815C4">
            <w:pPr>
              <w:spacing w:before="0"/>
              <w:jc w:val="right"/>
              <w:rPr>
                <w:rFonts w:cs="Arial"/>
                <w:b/>
                <w:szCs w:val="22"/>
              </w:rPr>
            </w:pPr>
            <w:r>
              <w:rPr>
                <w:rFonts w:cs="Arial"/>
                <w:b/>
                <w:szCs w:val="22"/>
              </w:rPr>
              <w:t>Weighting</w:t>
            </w:r>
          </w:p>
        </w:tc>
      </w:tr>
      <w:tr w:rsidR="00481E4B" w14:paraId="257AEB7E" w14:textId="77777777" w:rsidTr="007815C4">
        <w:trPr>
          <w:jc w:val="center"/>
        </w:trPr>
        <w:tc>
          <w:tcPr>
            <w:tcW w:w="1755" w:type="dxa"/>
            <w:hideMark/>
          </w:tcPr>
          <w:p w14:paraId="66A14C99" w14:textId="77777777" w:rsidR="00481E4B" w:rsidRDefault="00481E4B" w:rsidP="007815C4">
            <w:pPr>
              <w:tabs>
                <w:tab w:val="left" w:pos="326"/>
                <w:tab w:val="num" w:pos="720"/>
              </w:tabs>
              <w:spacing w:before="60" w:after="60"/>
              <w:rPr>
                <w:rFonts w:cs="Arial"/>
                <w:lang w:val="en-GB" w:eastAsia="en-AU"/>
              </w:rPr>
            </w:pPr>
            <w:r>
              <w:rPr>
                <w:rFonts w:cs="Arial"/>
                <w:lang w:val="en-GB" w:eastAsia="en-AU"/>
              </w:rPr>
              <w:t>Price</w:t>
            </w:r>
          </w:p>
        </w:tc>
        <w:tc>
          <w:tcPr>
            <w:tcW w:w="1548" w:type="dxa"/>
            <w:hideMark/>
          </w:tcPr>
          <w:p w14:paraId="55046A9D" w14:textId="77777777" w:rsidR="00481E4B" w:rsidRDefault="00481E4B" w:rsidP="007815C4">
            <w:pPr>
              <w:spacing w:before="60" w:after="60"/>
              <w:jc w:val="right"/>
              <w:rPr>
                <w:rFonts w:cs="Arial"/>
                <w:lang w:val="en-GB" w:eastAsia="en-AU"/>
              </w:rPr>
            </w:pPr>
            <w:r>
              <w:t>80</w:t>
            </w:r>
            <w:r>
              <w:rPr>
                <w:rFonts w:cs="Arial"/>
                <w:lang w:val="en-GB" w:eastAsia="en-AU"/>
              </w:rPr>
              <w:t>%</w:t>
            </w:r>
          </w:p>
        </w:tc>
      </w:tr>
      <w:tr w:rsidR="00481E4B" w14:paraId="0CBAB14C" w14:textId="77777777" w:rsidTr="007815C4">
        <w:trPr>
          <w:jc w:val="center"/>
        </w:trPr>
        <w:tc>
          <w:tcPr>
            <w:tcW w:w="1755" w:type="dxa"/>
            <w:hideMark/>
          </w:tcPr>
          <w:p w14:paraId="77A90E2C" w14:textId="77777777" w:rsidR="00481E4B" w:rsidRDefault="00481E4B" w:rsidP="007815C4">
            <w:pPr>
              <w:tabs>
                <w:tab w:val="left" w:pos="326"/>
                <w:tab w:val="num" w:pos="720"/>
              </w:tabs>
              <w:spacing w:before="60" w:after="60"/>
              <w:rPr>
                <w:rFonts w:cs="Arial"/>
                <w:lang w:val="en-GB" w:eastAsia="en-AU"/>
              </w:rPr>
            </w:pPr>
            <w:r>
              <w:rPr>
                <w:rFonts w:cs="Arial"/>
                <w:lang w:val="en-GB" w:eastAsia="en-AU"/>
              </w:rPr>
              <w:t>Availability</w:t>
            </w:r>
          </w:p>
        </w:tc>
        <w:tc>
          <w:tcPr>
            <w:tcW w:w="1548" w:type="dxa"/>
            <w:vAlign w:val="center"/>
            <w:hideMark/>
          </w:tcPr>
          <w:p w14:paraId="2B91A02D" w14:textId="77777777" w:rsidR="00481E4B" w:rsidRDefault="00481E4B" w:rsidP="007815C4">
            <w:pPr>
              <w:spacing w:before="60" w:after="60"/>
              <w:jc w:val="right"/>
            </w:pPr>
            <w:r>
              <w:t>10%</w:t>
            </w:r>
          </w:p>
        </w:tc>
      </w:tr>
      <w:tr w:rsidR="00481E4B" w14:paraId="55DB81F5" w14:textId="77777777" w:rsidTr="007815C4">
        <w:trPr>
          <w:jc w:val="center"/>
        </w:trPr>
        <w:tc>
          <w:tcPr>
            <w:tcW w:w="1755" w:type="dxa"/>
            <w:hideMark/>
          </w:tcPr>
          <w:p w14:paraId="71306701" w14:textId="77777777" w:rsidR="00481E4B" w:rsidRDefault="00481E4B" w:rsidP="007815C4">
            <w:pPr>
              <w:tabs>
                <w:tab w:val="left" w:pos="326"/>
                <w:tab w:val="num" w:pos="720"/>
              </w:tabs>
              <w:spacing w:before="60" w:after="60"/>
              <w:rPr>
                <w:rFonts w:cs="Arial"/>
                <w:lang w:val="en-GB" w:eastAsia="en-AU"/>
              </w:rPr>
            </w:pPr>
            <w:r>
              <w:rPr>
                <w:rFonts w:cs="Arial"/>
                <w:lang w:val="en-GB" w:eastAsia="en-AU"/>
              </w:rPr>
              <w:t>Proximity</w:t>
            </w:r>
          </w:p>
        </w:tc>
        <w:tc>
          <w:tcPr>
            <w:tcW w:w="1548" w:type="dxa"/>
            <w:vAlign w:val="center"/>
            <w:hideMark/>
          </w:tcPr>
          <w:p w14:paraId="68EC8C9E" w14:textId="77777777" w:rsidR="00481E4B" w:rsidRDefault="00481E4B" w:rsidP="007815C4">
            <w:pPr>
              <w:spacing w:before="60" w:after="60"/>
              <w:jc w:val="right"/>
            </w:pPr>
            <w:r>
              <w:t>10%</w:t>
            </w:r>
          </w:p>
        </w:tc>
      </w:tr>
    </w:tbl>
    <w:p w14:paraId="611577CF" w14:textId="77777777" w:rsidR="00481E4B" w:rsidRDefault="00481E4B" w:rsidP="00481E4B">
      <w:pPr>
        <w:rPr>
          <w:lang w:val="en-GB" w:eastAsia="en-AU"/>
        </w:rPr>
      </w:pPr>
      <w:r>
        <w:rPr>
          <w:lang w:val="en-GB" w:eastAsia="en-AU"/>
        </w:rPr>
        <w:t>The weightings reflect the relative importance of each element to this particular contract.  They were determined as being most appropriate after considering numerous factors including (but not restricted to) price, prevalence of retailer and ease of access to sites which were likely to have the most impact on the achievement of best value.</w:t>
      </w:r>
    </w:p>
    <w:p w14:paraId="0FA217F2" w14:textId="77777777" w:rsidR="00481E4B" w:rsidRDefault="00481E4B" w:rsidP="00481E4B">
      <w:pPr>
        <w:rPr>
          <w:lang w:val="en-GB" w:eastAsia="en-AU"/>
        </w:rPr>
      </w:pPr>
      <w:r>
        <w:rPr>
          <w:lang w:val="en-GB" w:eastAsia="en-AU"/>
        </w:rPr>
        <w:t>Only tenders that were conforming and competitive were fully scored.  Tender submissions that were evaluated as non-conforming or not sufficiently competitive were set aside from further evaluation.  In cases where this occurred the reasons for that outcome are detailed in the confidential attachment.</w:t>
      </w:r>
    </w:p>
    <w:p w14:paraId="587D46ED" w14:textId="77777777" w:rsidR="00481E4B" w:rsidRDefault="00481E4B" w:rsidP="00481E4B">
      <w:pPr>
        <w:rPr>
          <w:lang w:val="en-GB" w:eastAsia="en-AU"/>
        </w:rPr>
      </w:pPr>
      <w:r>
        <w:rPr>
          <w:lang w:val="en-GB" w:eastAsia="en-AU"/>
        </w:rPr>
        <w:t>The evaluation outcome was as follows:</w:t>
      </w:r>
    </w:p>
    <w:tbl>
      <w:tblPr>
        <w:tblW w:w="9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4A0" w:firstRow="1" w:lastRow="0" w:firstColumn="1" w:lastColumn="0" w:noHBand="0" w:noVBand="1"/>
      </w:tblPr>
      <w:tblGrid>
        <w:gridCol w:w="3996"/>
        <w:gridCol w:w="1700"/>
        <w:gridCol w:w="1700"/>
        <w:gridCol w:w="1303"/>
        <w:gridCol w:w="1021"/>
      </w:tblGrid>
      <w:tr w:rsidR="00481E4B" w14:paraId="118E7C62" w14:textId="77777777" w:rsidTr="007815C4">
        <w:trPr>
          <w:cantSplit/>
          <w:tblHeader/>
        </w:trPr>
        <w:tc>
          <w:tcPr>
            <w:tcW w:w="3997"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5916CBC9" w14:textId="77777777" w:rsidR="00481E4B" w:rsidRDefault="00481E4B" w:rsidP="007815C4">
            <w:pPr>
              <w:spacing w:before="60" w:after="60"/>
              <w:jc w:val="left"/>
              <w:rPr>
                <w:rFonts w:cs="Arial"/>
                <w:b/>
                <w:lang w:val="en-GB" w:eastAsia="en-AU"/>
              </w:rPr>
            </w:pPr>
            <w:r>
              <w:rPr>
                <w:rFonts w:cs="Arial"/>
                <w:b/>
                <w:lang w:val="en-GB" w:eastAsia="en-AU"/>
              </w:rPr>
              <w:t>TENDERER</w:t>
            </w:r>
          </w:p>
        </w:tc>
        <w:tc>
          <w:tcPr>
            <w:tcW w:w="1701" w:type="dxa"/>
            <w:tcBorders>
              <w:top w:val="single" w:sz="4" w:space="0" w:color="auto"/>
              <w:left w:val="single" w:sz="4" w:space="0" w:color="auto"/>
              <w:bottom w:val="single" w:sz="4" w:space="0" w:color="auto"/>
              <w:right w:val="single" w:sz="4" w:space="0" w:color="auto"/>
            </w:tcBorders>
            <w:shd w:val="clear" w:color="auto" w:fill="D9D9D9"/>
            <w:hideMark/>
          </w:tcPr>
          <w:p w14:paraId="5A94C81E" w14:textId="77777777" w:rsidR="00481E4B" w:rsidRDefault="00481E4B" w:rsidP="007815C4">
            <w:pPr>
              <w:spacing w:before="60" w:after="60"/>
              <w:jc w:val="center"/>
              <w:rPr>
                <w:rFonts w:cs="Arial"/>
                <w:b/>
                <w:lang w:val="en-GB" w:eastAsia="en-AU"/>
              </w:rPr>
            </w:pPr>
            <w:r>
              <w:rPr>
                <w:rFonts w:cs="Arial"/>
                <w:b/>
                <w:lang w:val="en-GB" w:eastAsia="en-AU"/>
              </w:rPr>
              <w:t>CONFORMING</w:t>
            </w:r>
          </w:p>
        </w:tc>
        <w:tc>
          <w:tcPr>
            <w:tcW w:w="1701" w:type="dxa"/>
            <w:tcBorders>
              <w:top w:val="single" w:sz="4" w:space="0" w:color="auto"/>
              <w:left w:val="single" w:sz="4" w:space="0" w:color="auto"/>
              <w:bottom w:val="single" w:sz="4" w:space="0" w:color="auto"/>
              <w:right w:val="single" w:sz="4" w:space="0" w:color="auto"/>
            </w:tcBorders>
            <w:shd w:val="clear" w:color="auto" w:fill="D9D9D9"/>
            <w:hideMark/>
          </w:tcPr>
          <w:p w14:paraId="18CE0888" w14:textId="77777777" w:rsidR="00481E4B" w:rsidRDefault="00481E4B" w:rsidP="007815C4">
            <w:pPr>
              <w:spacing w:before="60" w:after="60"/>
              <w:jc w:val="center"/>
              <w:rPr>
                <w:rFonts w:cs="Arial"/>
                <w:b/>
                <w:lang w:val="en-GB" w:eastAsia="en-AU"/>
              </w:rPr>
            </w:pPr>
            <w:r>
              <w:rPr>
                <w:rFonts w:cs="Arial"/>
                <w:b/>
                <w:lang w:val="en-GB" w:eastAsia="en-AU"/>
              </w:rPr>
              <w:t>COMPETITIVE</w:t>
            </w:r>
          </w:p>
        </w:tc>
        <w:tc>
          <w:tcPr>
            <w:tcW w:w="1304"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332A16E2" w14:textId="77777777" w:rsidR="00481E4B" w:rsidRDefault="00481E4B" w:rsidP="007815C4">
            <w:pPr>
              <w:spacing w:before="60" w:after="60"/>
              <w:jc w:val="center"/>
              <w:rPr>
                <w:rFonts w:cs="Arial"/>
                <w:b/>
                <w:lang w:val="en-GB" w:eastAsia="en-AU"/>
              </w:rPr>
            </w:pPr>
            <w:r>
              <w:rPr>
                <w:rFonts w:cs="Arial"/>
                <w:b/>
                <w:lang w:val="en-GB" w:eastAsia="en-AU"/>
              </w:rPr>
              <w:t>SCORE</w:t>
            </w:r>
          </w:p>
        </w:tc>
        <w:tc>
          <w:tcPr>
            <w:tcW w:w="1021" w:type="dxa"/>
            <w:tcBorders>
              <w:top w:val="single" w:sz="4" w:space="0" w:color="auto"/>
              <w:left w:val="single" w:sz="4" w:space="0" w:color="auto"/>
              <w:bottom w:val="single" w:sz="4" w:space="0" w:color="auto"/>
              <w:right w:val="single" w:sz="4" w:space="0" w:color="auto"/>
            </w:tcBorders>
            <w:shd w:val="clear" w:color="auto" w:fill="D9D9D9"/>
            <w:vAlign w:val="center"/>
            <w:hideMark/>
          </w:tcPr>
          <w:p w14:paraId="70BCAEE5" w14:textId="77777777" w:rsidR="00481E4B" w:rsidRDefault="00481E4B" w:rsidP="007815C4">
            <w:pPr>
              <w:spacing w:before="60" w:after="60"/>
              <w:jc w:val="center"/>
              <w:rPr>
                <w:rFonts w:cs="Arial"/>
                <w:b/>
                <w:lang w:val="en-GB" w:eastAsia="en-AU"/>
              </w:rPr>
            </w:pPr>
            <w:r>
              <w:rPr>
                <w:rFonts w:cs="Arial"/>
                <w:b/>
                <w:lang w:val="en-GB" w:eastAsia="en-AU"/>
              </w:rPr>
              <w:t>RANK</w:t>
            </w:r>
          </w:p>
        </w:tc>
      </w:tr>
      <w:tr w:rsidR="00481E4B" w14:paraId="574EFA67" w14:textId="77777777" w:rsidTr="007815C4">
        <w:trPr>
          <w:cantSplit/>
        </w:trPr>
        <w:tc>
          <w:tcPr>
            <w:tcW w:w="3997" w:type="dxa"/>
            <w:tcBorders>
              <w:top w:val="single" w:sz="4" w:space="0" w:color="auto"/>
              <w:left w:val="single" w:sz="4" w:space="0" w:color="auto"/>
              <w:bottom w:val="single" w:sz="4" w:space="0" w:color="auto"/>
              <w:right w:val="single" w:sz="4" w:space="0" w:color="auto"/>
            </w:tcBorders>
            <w:vAlign w:val="center"/>
            <w:hideMark/>
          </w:tcPr>
          <w:p w14:paraId="22467260" w14:textId="77777777" w:rsidR="00481E4B" w:rsidRDefault="00481E4B" w:rsidP="007815C4">
            <w:pPr>
              <w:spacing w:before="60" w:after="60"/>
              <w:jc w:val="left"/>
              <w:rPr>
                <w:rFonts w:cs="Arial"/>
                <w:color w:val="0000FF"/>
                <w:lang w:val="en-GB" w:eastAsia="en-AU"/>
              </w:rPr>
            </w:pPr>
            <w:r>
              <w:rPr>
                <w:rFonts w:cs="Arial"/>
                <w:lang w:val="en-GB" w:eastAsia="en-AU"/>
              </w:rPr>
              <w:t>Tenderer A</w:t>
            </w:r>
            <w:r>
              <w:rPr>
                <w:rFonts w:cs="Arial"/>
                <w:szCs w:val="22"/>
              </w:rPr>
              <w:t xml:space="preserve">: </w:t>
            </w:r>
            <w:proofErr w:type="spellStart"/>
            <w:r>
              <w:rPr>
                <w:rFonts w:cs="Arial"/>
                <w:szCs w:val="22"/>
              </w:rPr>
              <w:t>Ampol</w:t>
            </w:r>
            <w:proofErr w:type="spellEnd"/>
            <w:r>
              <w:rPr>
                <w:rFonts w:cs="Arial"/>
                <w:szCs w:val="22"/>
              </w:rPr>
              <w:t xml:space="preserve"> Limited</w:t>
            </w:r>
          </w:p>
        </w:tc>
        <w:tc>
          <w:tcPr>
            <w:tcW w:w="1701" w:type="dxa"/>
            <w:tcBorders>
              <w:top w:val="single" w:sz="4" w:space="0" w:color="auto"/>
              <w:left w:val="single" w:sz="4" w:space="0" w:color="auto"/>
              <w:bottom w:val="single" w:sz="4" w:space="0" w:color="auto"/>
              <w:right w:val="single" w:sz="4" w:space="0" w:color="auto"/>
            </w:tcBorders>
            <w:vAlign w:val="center"/>
            <w:hideMark/>
          </w:tcPr>
          <w:p w14:paraId="039E9E40" w14:textId="77777777" w:rsidR="00481E4B" w:rsidRDefault="00481E4B" w:rsidP="007815C4">
            <w:pPr>
              <w:spacing w:before="60" w:after="60"/>
              <w:jc w:val="center"/>
              <w:rPr>
                <w:rFonts w:cs="Arial"/>
                <w:lang w:val="en-GB" w:eastAsia="en-AU"/>
              </w:rPr>
            </w:pPr>
            <w:r>
              <w:rPr>
                <w:rFonts w:cs="Arial"/>
                <w:lang w:val="en-GB" w:eastAsia="en-AU"/>
              </w:rPr>
              <w:t>Yes</w:t>
            </w:r>
          </w:p>
        </w:tc>
        <w:tc>
          <w:tcPr>
            <w:tcW w:w="1701" w:type="dxa"/>
            <w:tcBorders>
              <w:top w:val="single" w:sz="4" w:space="0" w:color="auto"/>
              <w:left w:val="single" w:sz="4" w:space="0" w:color="auto"/>
              <w:bottom w:val="single" w:sz="4" w:space="0" w:color="auto"/>
              <w:right w:val="single" w:sz="4" w:space="0" w:color="auto"/>
            </w:tcBorders>
            <w:vAlign w:val="center"/>
            <w:hideMark/>
          </w:tcPr>
          <w:p w14:paraId="7729BAC3" w14:textId="77777777" w:rsidR="00481E4B" w:rsidRDefault="00481E4B" w:rsidP="007815C4">
            <w:pPr>
              <w:spacing w:before="60" w:after="60"/>
              <w:jc w:val="center"/>
              <w:rPr>
                <w:rFonts w:cs="Arial"/>
                <w:lang w:val="en-GB" w:eastAsia="en-AU"/>
              </w:rPr>
            </w:pPr>
            <w:r>
              <w:rPr>
                <w:rFonts w:cs="Arial"/>
                <w:lang w:val="en-GB" w:eastAsia="en-AU"/>
              </w:rPr>
              <w:t>Yes</w:t>
            </w:r>
          </w:p>
        </w:tc>
        <w:tc>
          <w:tcPr>
            <w:tcW w:w="1304" w:type="dxa"/>
            <w:tcBorders>
              <w:top w:val="single" w:sz="4" w:space="0" w:color="auto"/>
              <w:left w:val="single" w:sz="4" w:space="0" w:color="auto"/>
              <w:bottom w:val="single" w:sz="4" w:space="0" w:color="auto"/>
              <w:right w:val="single" w:sz="4" w:space="0" w:color="auto"/>
            </w:tcBorders>
            <w:vAlign w:val="center"/>
            <w:hideMark/>
          </w:tcPr>
          <w:p w14:paraId="16EECFEA" w14:textId="77777777" w:rsidR="00481E4B" w:rsidRDefault="00481E4B" w:rsidP="007815C4">
            <w:pPr>
              <w:spacing w:before="60" w:after="60"/>
              <w:jc w:val="center"/>
              <w:rPr>
                <w:rFonts w:cs="Arial"/>
                <w:lang w:val="en-GB" w:eastAsia="en-AU"/>
              </w:rPr>
            </w:pPr>
            <w:r>
              <w:t>98.3</w:t>
            </w:r>
          </w:p>
        </w:tc>
        <w:tc>
          <w:tcPr>
            <w:tcW w:w="1021" w:type="dxa"/>
            <w:tcBorders>
              <w:top w:val="single" w:sz="4" w:space="0" w:color="auto"/>
              <w:left w:val="single" w:sz="4" w:space="0" w:color="auto"/>
              <w:bottom w:val="single" w:sz="4" w:space="0" w:color="auto"/>
              <w:right w:val="single" w:sz="4" w:space="0" w:color="auto"/>
            </w:tcBorders>
            <w:vAlign w:val="center"/>
          </w:tcPr>
          <w:p w14:paraId="62AB0E43" w14:textId="77777777" w:rsidR="00481E4B" w:rsidRDefault="00481E4B" w:rsidP="007815C4">
            <w:pPr>
              <w:spacing w:before="60" w:after="60"/>
              <w:jc w:val="center"/>
              <w:rPr>
                <w:rFonts w:cs="Arial"/>
                <w:lang w:val="en-GB" w:eastAsia="en-AU"/>
              </w:rPr>
            </w:pPr>
            <w:r>
              <w:rPr>
                <w:rFonts w:cs="Arial"/>
                <w:lang w:val="en-GB" w:eastAsia="en-AU"/>
              </w:rPr>
              <w:t>1</w:t>
            </w:r>
          </w:p>
        </w:tc>
      </w:tr>
      <w:tr w:rsidR="00481E4B" w14:paraId="70F31746" w14:textId="77777777" w:rsidTr="007815C4">
        <w:trPr>
          <w:cantSplit/>
        </w:trPr>
        <w:tc>
          <w:tcPr>
            <w:tcW w:w="3997" w:type="dxa"/>
            <w:tcBorders>
              <w:top w:val="single" w:sz="4" w:space="0" w:color="auto"/>
              <w:left w:val="single" w:sz="4" w:space="0" w:color="auto"/>
              <w:bottom w:val="single" w:sz="4" w:space="0" w:color="auto"/>
              <w:right w:val="single" w:sz="4" w:space="0" w:color="auto"/>
            </w:tcBorders>
            <w:vAlign w:val="center"/>
            <w:hideMark/>
          </w:tcPr>
          <w:p w14:paraId="0BE92800" w14:textId="77777777" w:rsidR="00481E4B" w:rsidRDefault="00481E4B" w:rsidP="007815C4">
            <w:pPr>
              <w:spacing w:before="60" w:after="60"/>
              <w:jc w:val="left"/>
              <w:rPr>
                <w:rFonts w:cs="Arial"/>
                <w:lang w:val="en-GB" w:eastAsia="en-AU"/>
              </w:rPr>
            </w:pPr>
            <w:r>
              <w:rPr>
                <w:rFonts w:cs="Arial"/>
                <w:lang w:val="en-GB" w:eastAsia="en-AU"/>
              </w:rPr>
              <w:t>Tenderer B: Viva Energy Australia</w:t>
            </w:r>
          </w:p>
        </w:tc>
        <w:tc>
          <w:tcPr>
            <w:tcW w:w="1701" w:type="dxa"/>
            <w:tcBorders>
              <w:top w:val="single" w:sz="4" w:space="0" w:color="auto"/>
              <w:left w:val="single" w:sz="4" w:space="0" w:color="auto"/>
              <w:bottom w:val="single" w:sz="4" w:space="0" w:color="auto"/>
              <w:right w:val="single" w:sz="4" w:space="0" w:color="auto"/>
            </w:tcBorders>
            <w:vAlign w:val="center"/>
            <w:hideMark/>
          </w:tcPr>
          <w:p w14:paraId="0AB02EAB" w14:textId="77777777" w:rsidR="00481E4B" w:rsidRDefault="00481E4B" w:rsidP="007815C4">
            <w:pPr>
              <w:spacing w:before="60" w:after="60"/>
              <w:jc w:val="center"/>
              <w:rPr>
                <w:rFonts w:cs="Arial"/>
                <w:lang w:val="en-GB" w:eastAsia="en-AU"/>
              </w:rPr>
            </w:pPr>
            <w:r>
              <w:rPr>
                <w:rFonts w:cs="Arial"/>
                <w:lang w:val="en-GB" w:eastAsia="en-AU"/>
              </w:rPr>
              <w:t>Yes</w:t>
            </w:r>
          </w:p>
        </w:tc>
        <w:tc>
          <w:tcPr>
            <w:tcW w:w="1701" w:type="dxa"/>
            <w:tcBorders>
              <w:top w:val="single" w:sz="4" w:space="0" w:color="auto"/>
              <w:left w:val="single" w:sz="4" w:space="0" w:color="auto"/>
              <w:bottom w:val="single" w:sz="4" w:space="0" w:color="auto"/>
              <w:right w:val="single" w:sz="4" w:space="0" w:color="auto"/>
            </w:tcBorders>
            <w:vAlign w:val="center"/>
            <w:hideMark/>
          </w:tcPr>
          <w:p w14:paraId="23FAFF1C" w14:textId="77777777" w:rsidR="00481E4B" w:rsidRDefault="00481E4B" w:rsidP="007815C4">
            <w:pPr>
              <w:spacing w:before="60" w:after="60"/>
              <w:jc w:val="center"/>
              <w:rPr>
                <w:rFonts w:cs="Arial"/>
                <w:lang w:val="en-GB" w:eastAsia="en-AU"/>
              </w:rPr>
            </w:pPr>
            <w:r>
              <w:rPr>
                <w:rFonts w:cs="Arial"/>
                <w:lang w:val="en-GB" w:eastAsia="en-AU"/>
              </w:rPr>
              <w:t>Yes</w:t>
            </w:r>
          </w:p>
        </w:tc>
        <w:tc>
          <w:tcPr>
            <w:tcW w:w="1304" w:type="dxa"/>
            <w:tcBorders>
              <w:top w:val="single" w:sz="4" w:space="0" w:color="auto"/>
              <w:left w:val="single" w:sz="4" w:space="0" w:color="auto"/>
              <w:bottom w:val="single" w:sz="4" w:space="0" w:color="auto"/>
              <w:right w:val="single" w:sz="4" w:space="0" w:color="auto"/>
            </w:tcBorders>
            <w:vAlign w:val="center"/>
            <w:hideMark/>
          </w:tcPr>
          <w:p w14:paraId="6F19965B" w14:textId="77777777" w:rsidR="00481E4B" w:rsidRDefault="00481E4B" w:rsidP="007815C4">
            <w:pPr>
              <w:spacing w:before="60" w:after="60"/>
              <w:jc w:val="center"/>
              <w:rPr>
                <w:rFonts w:cs="Arial"/>
                <w:lang w:val="en-GB" w:eastAsia="en-AU"/>
              </w:rPr>
            </w:pPr>
            <w:r>
              <w:t>95.2</w:t>
            </w:r>
          </w:p>
        </w:tc>
        <w:tc>
          <w:tcPr>
            <w:tcW w:w="1021" w:type="dxa"/>
            <w:tcBorders>
              <w:top w:val="single" w:sz="4" w:space="0" w:color="auto"/>
              <w:left w:val="single" w:sz="4" w:space="0" w:color="auto"/>
              <w:bottom w:val="single" w:sz="4" w:space="0" w:color="auto"/>
              <w:right w:val="single" w:sz="4" w:space="0" w:color="auto"/>
            </w:tcBorders>
            <w:vAlign w:val="center"/>
          </w:tcPr>
          <w:p w14:paraId="43AA224F" w14:textId="77777777" w:rsidR="00481E4B" w:rsidRDefault="00481E4B" w:rsidP="007815C4">
            <w:pPr>
              <w:spacing w:before="60" w:after="60"/>
              <w:jc w:val="center"/>
              <w:rPr>
                <w:rFonts w:cs="Arial"/>
                <w:lang w:val="en-GB" w:eastAsia="en-AU"/>
              </w:rPr>
            </w:pPr>
            <w:r>
              <w:rPr>
                <w:rFonts w:cs="Arial"/>
                <w:lang w:val="en-GB" w:eastAsia="en-AU"/>
              </w:rPr>
              <w:t>2</w:t>
            </w:r>
          </w:p>
        </w:tc>
      </w:tr>
      <w:tr w:rsidR="00481E4B" w14:paraId="5998C9FB" w14:textId="77777777" w:rsidTr="007815C4">
        <w:trPr>
          <w:cantSplit/>
        </w:trPr>
        <w:tc>
          <w:tcPr>
            <w:tcW w:w="3997" w:type="dxa"/>
            <w:tcBorders>
              <w:top w:val="single" w:sz="4" w:space="0" w:color="auto"/>
              <w:left w:val="single" w:sz="4" w:space="0" w:color="auto"/>
              <w:bottom w:val="single" w:sz="4" w:space="0" w:color="auto"/>
              <w:right w:val="single" w:sz="4" w:space="0" w:color="auto"/>
            </w:tcBorders>
            <w:vAlign w:val="center"/>
            <w:hideMark/>
          </w:tcPr>
          <w:p w14:paraId="38D0CBD2" w14:textId="77777777" w:rsidR="00481E4B" w:rsidRDefault="00481E4B" w:rsidP="007815C4">
            <w:pPr>
              <w:spacing w:before="60" w:after="60"/>
              <w:jc w:val="left"/>
              <w:rPr>
                <w:rFonts w:cs="Arial"/>
                <w:lang w:val="en-GB" w:eastAsia="en-AU"/>
              </w:rPr>
            </w:pPr>
            <w:r>
              <w:rPr>
                <w:rFonts w:cs="Arial"/>
                <w:lang w:val="en-GB" w:eastAsia="en-AU"/>
              </w:rPr>
              <w:t>Tenderer C</w:t>
            </w:r>
          </w:p>
        </w:tc>
        <w:tc>
          <w:tcPr>
            <w:tcW w:w="1701" w:type="dxa"/>
            <w:tcBorders>
              <w:top w:val="single" w:sz="4" w:space="0" w:color="auto"/>
              <w:left w:val="single" w:sz="4" w:space="0" w:color="auto"/>
              <w:bottom w:val="single" w:sz="4" w:space="0" w:color="auto"/>
              <w:right w:val="single" w:sz="4" w:space="0" w:color="auto"/>
            </w:tcBorders>
            <w:vAlign w:val="center"/>
          </w:tcPr>
          <w:p w14:paraId="3D2806A3" w14:textId="77777777" w:rsidR="00481E4B" w:rsidRDefault="00481E4B" w:rsidP="007815C4">
            <w:pPr>
              <w:spacing w:before="60" w:after="60"/>
              <w:jc w:val="center"/>
              <w:rPr>
                <w:rFonts w:cs="Arial"/>
                <w:lang w:val="en-GB" w:eastAsia="en-AU"/>
              </w:rPr>
            </w:pPr>
            <w:r>
              <w:rPr>
                <w:rFonts w:cs="Arial"/>
                <w:lang w:val="en-GB" w:eastAsia="en-AU"/>
              </w:rPr>
              <w:t>Yes</w:t>
            </w:r>
          </w:p>
        </w:tc>
        <w:tc>
          <w:tcPr>
            <w:tcW w:w="1701" w:type="dxa"/>
            <w:tcBorders>
              <w:top w:val="single" w:sz="4" w:space="0" w:color="auto"/>
              <w:left w:val="single" w:sz="4" w:space="0" w:color="auto"/>
              <w:bottom w:val="single" w:sz="4" w:space="0" w:color="auto"/>
              <w:right w:val="single" w:sz="4" w:space="0" w:color="auto"/>
            </w:tcBorders>
            <w:vAlign w:val="center"/>
          </w:tcPr>
          <w:p w14:paraId="439382C4" w14:textId="77777777" w:rsidR="00481E4B" w:rsidRDefault="00481E4B" w:rsidP="007815C4">
            <w:pPr>
              <w:spacing w:before="60" w:after="60"/>
              <w:jc w:val="center"/>
              <w:rPr>
                <w:rFonts w:cs="Arial"/>
                <w:lang w:val="en-GB" w:eastAsia="en-AU"/>
              </w:rPr>
            </w:pPr>
            <w:r>
              <w:rPr>
                <w:rFonts w:cs="Arial"/>
                <w:lang w:val="en-GB" w:eastAsia="en-AU"/>
              </w:rPr>
              <w:t>Yes</w:t>
            </w:r>
          </w:p>
        </w:tc>
        <w:tc>
          <w:tcPr>
            <w:tcW w:w="1304" w:type="dxa"/>
            <w:tcBorders>
              <w:top w:val="single" w:sz="4" w:space="0" w:color="auto"/>
              <w:left w:val="single" w:sz="4" w:space="0" w:color="auto"/>
              <w:bottom w:val="single" w:sz="4" w:space="0" w:color="auto"/>
              <w:right w:val="single" w:sz="4" w:space="0" w:color="auto"/>
            </w:tcBorders>
            <w:vAlign w:val="center"/>
            <w:hideMark/>
          </w:tcPr>
          <w:p w14:paraId="0D0C7418" w14:textId="77777777" w:rsidR="00481E4B" w:rsidRDefault="00481E4B" w:rsidP="007815C4">
            <w:pPr>
              <w:spacing w:before="60" w:after="60"/>
              <w:jc w:val="center"/>
              <w:rPr>
                <w:rFonts w:cs="Arial"/>
                <w:lang w:val="en-GB" w:eastAsia="en-AU"/>
              </w:rPr>
            </w:pPr>
            <w:r>
              <w:rPr>
                <w:rFonts w:cs="Arial"/>
                <w:lang w:val="en-GB" w:eastAsia="en-AU"/>
              </w:rPr>
              <w:t>94.7</w:t>
            </w:r>
          </w:p>
        </w:tc>
        <w:tc>
          <w:tcPr>
            <w:tcW w:w="1021" w:type="dxa"/>
            <w:tcBorders>
              <w:top w:val="single" w:sz="4" w:space="0" w:color="auto"/>
              <w:left w:val="single" w:sz="4" w:space="0" w:color="auto"/>
              <w:bottom w:val="single" w:sz="4" w:space="0" w:color="auto"/>
              <w:right w:val="single" w:sz="4" w:space="0" w:color="auto"/>
            </w:tcBorders>
            <w:vAlign w:val="center"/>
          </w:tcPr>
          <w:p w14:paraId="31CE7CDC" w14:textId="77777777" w:rsidR="00481E4B" w:rsidRDefault="00481E4B" w:rsidP="007815C4">
            <w:pPr>
              <w:spacing w:before="60" w:after="60"/>
              <w:jc w:val="center"/>
              <w:rPr>
                <w:rFonts w:cs="Arial"/>
                <w:lang w:val="en-GB" w:eastAsia="en-AU"/>
              </w:rPr>
            </w:pPr>
            <w:r>
              <w:rPr>
                <w:rFonts w:cs="Arial"/>
                <w:lang w:val="en-GB" w:eastAsia="en-AU"/>
              </w:rPr>
              <w:t>3</w:t>
            </w:r>
          </w:p>
        </w:tc>
      </w:tr>
      <w:tr w:rsidR="00481E4B" w14:paraId="4CD7F783" w14:textId="77777777" w:rsidTr="007815C4">
        <w:trPr>
          <w:cantSplit/>
        </w:trPr>
        <w:tc>
          <w:tcPr>
            <w:tcW w:w="3997" w:type="dxa"/>
            <w:tcBorders>
              <w:top w:val="single" w:sz="4" w:space="0" w:color="auto"/>
              <w:left w:val="single" w:sz="4" w:space="0" w:color="auto"/>
              <w:bottom w:val="single" w:sz="4" w:space="0" w:color="auto"/>
              <w:right w:val="single" w:sz="4" w:space="0" w:color="auto"/>
            </w:tcBorders>
            <w:vAlign w:val="center"/>
          </w:tcPr>
          <w:p w14:paraId="558975A7" w14:textId="77777777" w:rsidR="00481E4B" w:rsidRDefault="00481E4B" w:rsidP="007815C4">
            <w:pPr>
              <w:spacing w:before="60" w:after="60"/>
              <w:jc w:val="left"/>
              <w:rPr>
                <w:rFonts w:cs="Arial"/>
                <w:lang w:val="en-GB" w:eastAsia="en-AU"/>
              </w:rPr>
            </w:pPr>
            <w:r>
              <w:rPr>
                <w:rFonts w:cs="Arial"/>
                <w:lang w:val="en-GB" w:eastAsia="en-AU"/>
              </w:rPr>
              <w:t>Tenderer D</w:t>
            </w:r>
          </w:p>
        </w:tc>
        <w:tc>
          <w:tcPr>
            <w:tcW w:w="1701" w:type="dxa"/>
            <w:tcBorders>
              <w:top w:val="single" w:sz="4" w:space="0" w:color="auto"/>
              <w:left w:val="single" w:sz="4" w:space="0" w:color="auto"/>
              <w:bottom w:val="single" w:sz="4" w:space="0" w:color="auto"/>
              <w:right w:val="single" w:sz="4" w:space="0" w:color="auto"/>
            </w:tcBorders>
            <w:vAlign w:val="center"/>
          </w:tcPr>
          <w:p w14:paraId="15736ED9" w14:textId="77777777" w:rsidR="00481E4B" w:rsidRDefault="00481E4B" w:rsidP="007815C4">
            <w:pPr>
              <w:spacing w:before="60" w:after="60"/>
              <w:jc w:val="center"/>
              <w:rPr>
                <w:rFonts w:cs="Arial"/>
                <w:lang w:val="en-GB" w:eastAsia="en-AU"/>
              </w:rPr>
            </w:pPr>
            <w:r>
              <w:rPr>
                <w:rFonts w:cs="Arial"/>
                <w:lang w:val="en-GB" w:eastAsia="en-AU"/>
              </w:rPr>
              <w:t>Yes</w:t>
            </w:r>
          </w:p>
        </w:tc>
        <w:tc>
          <w:tcPr>
            <w:tcW w:w="1701" w:type="dxa"/>
            <w:tcBorders>
              <w:top w:val="single" w:sz="4" w:space="0" w:color="auto"/>
              <w:left w:val="single" w:sz="4" w:space="0" w:color="auto"/>
              <w:bottom w:val="single" w:sz="4" w:space="0" w:color="auto"/>
              <w:right w:val="single" w:sz="4" w:space="0" w:color="auto"/>
            </w:tcBorders>
            <w:vAlign w:val="center"/>
          </w:tcPr>
          <w:p w14:paraId="087032E2" w14:textId="77777777" w:rsidR="00481E4B" w:rsidRDefault="00481E4B" w:rsidP="007815C4">
            <w:pPr>
              <w:spacing w:before="60" w:after="60"/>
              <w:jc w:val="center"/>
              <w:rPr>
                <w:rFonts w:cs="Arial"/>
                <w:lang w:val="en-GB" w:eastAsia="en-AU"/>
              </w:rPr>
            </w:pPr>
            <w:r>
              <w:rPr>
                <w:rFonts w:cs="Arial"/>
                <w:lang w:val="en-GB" w:eastAsia="en-AU"/>
              </w:rPr>
              <w:t>Yes</w:t>
            </w:r>
          </w:p>
        </w:tc>
        <w:tc>
          <w:tcPr>
            <w:tcW w:w="1304" w:type="dxa"/>
            <w:tcBorders>
              <w:top w:val="single" w:sz="4" w:space="0" w:color="auto"/>
              <w:left w:val="single" w:sz="4" w:space="0" w:color="auto"/>
              <w:bottom w:val="single" w:sz="4" w:space="0" w:color="auto"/>
              <w:right w:val="single" w:sz="4" w:space="0" w:color="auto"/>
            </w:tcBorders>
            <w:vAlign w:val="center"/>
          </w:tcPr>
          <w:p w14:paraId="535CB67B" w14:textId="77777777" w:rsidR="00481E4B" w:rsidRDefault="00481E4B" w:rsidP="007815C4">
            <w:pPr>
              <w:spacing w:before="60" w:after="60"/>
              <w:jc w:val="center"/>
            </w:pPr>
            <w:r>
              <w:t>94.3</w:t>
            </w:r>
          </w:p>
        </w:tc>
        <w:tc>
          <w:tcPr>
            <w:tcW w:w="1021" w:type="dxa"/>
            <w:tcBorders>
              <w:top w:val="single" w:sz="4" w:space="0" w:color="auto"/>
              <w:left w:val="single" w:sz="4" w:space="0" w:color="auto"/>
              <w:bottom w:val="single" w:sz="4" w:space="0" w:color="auto"/>
              <w:right w:val="single" w:sz="4" w:space="0" w:color="auto"/>
            </w:tcBorders>
            <w:vAlign w:val="center"/>
          </w:tcPr>
          <w:p w14:paraId="26D1773C" w14:textId="77777777" w:rsidR="00481E4B" w:rsidRDefault="00481E4B" w:rsidP="007815C4">
            <w:pPr>
              <w:spacing w:before="60" w:after="60"/>
              <w:jc w:val="center"/>
              <w:rPr>
                <w:rFonts w:cs="Arial"/>
                <w:lang w:val="en-GB" w:eastAsia="en-AU"/>
              </w:rPr>
            </w:pPr>
            <w:r>
              <w:rPr>
                <w:rFonts w:cs="Arial"/>
                <w:lang w:val="en-GB" w:eastAsia="en-AU"/>
              </w:rPr>
              <w:t>4</w:t>
            </w:r>
          </w:p>
        </w:tc>
      </w:tr>
      <w:tr w:rsidR="00481E4B" w14:paraId="436B721F" w14:textId="77777777" w:rsidTr="007815C4">
        <w:trPr>
          <w:cantSplit/>
        </w:trPr>
        <w:tc>
          <w:tcPr>
            <w:tcW w:w="3997" w:type="dxa"/>
            <w:tcBorders>
              <w:top w:val="single" w:sz="4" w:space="0" w:color="auto"/>
              <w:left w:val="single" w:sz="4" w:space="0" w:color="auto"/>
              <w:bottom w:val="single" w:sz="4" w:space="0" w:color="auto"/>
              <w:right w:val="single" w:sz="4" w:space="0" w:color="auto"/>
            </w:tcBorders>
            <w:vAlign w:val="center"/>
          </w:tcPr>
          <w:p w14:paraId="143F37B5" w14:textId="77777777" w:rsidR="00481E4B" w:rsidRDefault="00481E4B" w:rsidP="007815C4">
            <w:pPr>
              <w:spacing w:before="60" w:after="60"/>
              <w:jc w:val="left"/>
              <w:rPr>
                <w:rFonts w:cs="Arial"/>
                <w:lang w:val="en-GB" w:eastAsia="en-AU"/>
              </w:rPr>
            </w:pPr>
            <w:r>
              <w:rPr>
                <w:rFonts w:cs="Arial"/>
                <w:lang w:val="en-GB" w:eastAsia="en-AU"/>
              </w:rPr>
              <w:t>Tenderer E</w:t>
            </w:r>
          </w:p>
        </w:tc>
        <w:tc>
          <w:tcPr>
            <w:tcW w:w="1701" w:type="dxa"/>
            <w:tcBorders>
              <w:top w:val="single" w:sz="4" w:space="0" w:color="auto"/>
              <w:left w:val="single" w:sz="4" w:space="0" w:color="auto"/>
              <w:bottom w:val="single" w:sz="4" w:space="0" w:color="auto"/>
              <w:right w:val="single" w:sz="4" w:space="0" w:color="auto"/>
            </w:tcBorders>
            <w:vAlign w:val="center"/>
          </w:tcPr>
          <w:p w14:paraId="5848C96F" w14:textId="77777777" w:rsidR="00481E4B" w:rsidRDefault="00481E4B" w:rsidP="007815C4">
            <w:pPr>
              <w:spacing w:before="60" w:after="60"/>
              <w:jc w:val="center"/>
              <w:rPr>
                <w:rFonts w:cs="Arial"/>
                <w:lang w:val="en-GB" w:eastAsia="en-AU"/>
              </w:rPr>
            </w:pPr>
            <w:r>
              <w:rPr>
                <w:rFonts w:cs="Arial"/>
                <w:lang w:val="en-GB" w:eastAsia="en-AU"/>
              </w:rPr>
              <w:t>Yes</w:t>
            </w:r>
          </w:p>
        </w:tc>
        <w:tc>
          <w:tcPr>
            <w:tcW w:w="1701" w:type="dxa"/>
            <w:tcBorders>
              <w:top w:val="single" w:sz="4" w:space="0" w:color="auto"/>
              <w:left w:val="single" w:sz="4" w:space="0" w:color="auto"/>
              <w:bottom w:val="single" w:sz="4" w:space="0" w:color="auto"/>
              <w:right w:val="single" w:sz="4" w:space="0" w:color="auto"/>
            </w:tcBorders>
            <w:vAlign w:val="center"/>
          </w:tcPr>
          <w:p w14:paraId="7B648761" w14:textId="77777777" w:rsidR="00481E4B" w:rsidRDefault="00481E4B" w:rsidP="007815C4">
            <w:pPr>
              <w:spacing w:before="60" w:after="60"/>
              <w:jc w:val="center"/>
              <w:rPr>
                <w:rFonts w:cs="Arial"/>
                <w:lang w:val="en-GB" w:eastAsia="en-AU"/>
              </w:rPr>
            </w:pPr>
            <w:r>
              <w:rPr>
                <w:rFonts w:cs="Arial"/>
                <w:lang w:val="en-GB" w:eastAsia="en-AU"/>
              </w:rPr>
              <w:t>Yes</w:t>
            </w:r>
          </w:p>
        </w:tc>
        <w:tc>
          <w:tcPr>
            <w:tcW w:w="1304" w:type="dxa"/>
            <w:tcBorders>
              <w:top w:val="single" w:sz="4" w:space="0" w:color="auto"/>
              <w:left w:val="single" w:sz="4" w:space="0" w:color="auto"/>
              <w:bottom w:val="single" w:sz="4" w:space="0" w:color="auto"/>
              <w:right w:val="single" w:sz="4" w:space="0" w:color="auto"/>
            </w:tcBorders>
            <w:vAlign w:val="center"/>
          </w:tcPr>
          <w:p w14:paraId="5AAA8F32" w14:textId="77777777" w:rsidR="00481E4B" w:rsidRDefault="00481E4B" w:rsidP="007815C4">
            <w:pPr>
              <w:spacing w:before="60" w:after="60"/>
              <w:jc w:val="center"/>
            </w:pPr>
            <w:r>
              <w:t>93.8</w:t>
            </w:r>
          </w:p>
        </w:tc>
        <w:tc>
          <w:tcPr>
            <w:tcW w:w="1021" w:type="dxa"/>
            <w:tcBorders>
              <w:top w:val="single" w:sz="4" w:space="0" w:color="auto"/>
              <w:left w:val="single" w:sz="4" w:space="0" w:color="auto"/>
              <w:bottom w:val="single" w:sz="4" w:space="0" w:color="auto"/>
              <w:right w:val="single" w:sz="4" w:space="0" w:color="auto"/>
            </w:tcBorders>
            <w:vAlign w:val="center"/>
          </w:tcPr>
          <w:p w14:paraId="5C444DD9" w14:textId="77777777" w:rsidR="00481E4B" w:rsidRDefault="00481E4B" w:rsidP="007815C4">
            <w:pPr>
              <w:spacing w:before="60" w:after="60"/>
              <w:jc w:val="center"/>
              <w:rPr>
                <w:rFonts w:cs="Arial"/>
                <w:lang w:val="en-GB" w:eastAsia="en-AU"/>
              </w:rPr>
            </w:pPr>
            <w:r>
              <w:rPr>
                <w:rFonts w:cs="Arial"/>
                <w:lang w:val="en-GB" w:eastAsia="en-AU"/>
              </w:rPr>
              <w:t>5</w:t>
            </w:r>
          </w:p>
        </w:tc>
      </w:tr>
      <w:tr w:rsidR="00481E4B" w14:paraId="4C834E91" w14:textId="77777777" w:rsidTr="007815C4">
        <w:trPr>
          <w:cantSplit/>
        </w:trPr>
        <w:tc>
          <w:tcPr>
            <w:tcW w:w="3997" w:type="dxa"/>
            <w:tcBorders>
              <w:top w:val="single" w:sz="4" w:space="0" w:color="auto"/>
              <w:left w:val="single" w:sz="4" w:space="0" w:color="auto"/>
              <w:bottom w:val="single" w:sz="4" w:space="0" w:color="auto"/>
              <w:right w:val="single" w:sz="4" w:space="0" w:color="auto"/>
            </w:tcBorders>
            <w:vAlign w:val="center"/>
          </w:tcPr>
          <w:p w14:paraId="0C05E582" w14:textId="77777777" w:rsidR="00481E4B" w:rsidRDefault="00481E4B" w:rsidP="007815C4">
            <w:pPr>
              <w:spacing w:before="60" w:after="60"/>
              <w:jc w:val="left"/>
              <w:rPr>
                <w:rFonts w:cs="Arial"/>
                <w:lang w:val="en-GB" w:eastAsia="en-AU"/>
              </w:rPr>
            </w:pPr>
            <w:r>
              <w:rPr>
                <w:rFonts w:cs="Arial"/>
                <w:lang w:val="en-GB" w:eastAsia="en-AU"/>
              </w:rPr>
              <w:t>Tenderer F</w:t>
            </w:r>
          </w:p>
        </w:tc>
        <w:tc>
          <w:tcPr>
            <w:tcW w:w="1701" w:type="dxa"/>
            <w:tcBorders>
              <w:top w:val="single" w:sz="4" w:space="0" w:color="auto"/>
              <w:left w:val="single" w:sz="4" w:space="0" w:color="auto"/>
              <w:bottom w:val="single" w:sz="4" w:space="0" w:color="auto"/>
              <w:right w:val="single" w:sz="4" w:space="0" w:color="auto"/>
            </w:tcBorders>
            <w:vAlign w:val="center"/>
          </w:tcPr>
          <w:p w14:paraId="59426253" w14:textId="77777777" w:rsidR="00481E4B" w:rsidRDefault="00481E4B" w:rsidP="007815C4">
            <w:pPr>
              <w:spacing w:before="60" w:after="60"/>
              <w:jc w:val="center"/>
              <w:rPr>
                <w:rFonts w:cs="Arial"/>
                <w:lang w:val="en-GB" w:eastAsia="en-AU"/>
              </w:rPr>
            </w:pPr>
            <w:r>
              <w:rPr>
                <w:rFonts w:cs="Arial"/>
                <w:lang w:val="en-GB" w:eastAsia="en-AU"/>
              </w:rPr>
              <w:t>Yes</w:t>
            </w:r>
          </w:p>
        </w:tc>
        <w:tc>
          <w:tcPr>
            <w:tcW w:w="1701" w:type="dxa"/>
            <w:tcBorders>
              <w:top w:val="single" w:sz="4" w:space="0" w:color="auto"/>
              <w:left w:val="single" w:sz="4" w:space="0" w:color="auto"/>
              <w:bottom w:val="single" w:sz="4" w:space="0" w:color="auto"/>
              <w:right w:val="single" w:sz="4" w:space="0" w:color="auto"/>
            </w:tcBorders>
            <w:vAlign w:val="center"/>
          </w:tcPr>
          <w:p w14:paraId="62C2E989" w14:textId="77777777" w:rsidR="00481E4B" w:rsidRDefault="00481E4B" w:rsidP="007815C4">
            <w:pPr>
              <w:spacing w:before="60" w:after="60"/>
              <w:jc w:val="center"/>
              <w:rPr>
                <w:rFonts w:cs="Arial"/>
                <w:lang w:val="en-GB" w:eastAsia="en-AU"/>
              </w:rPr>
            </w:pPr>
            <w:r>
              <w:rPr>
                <w:rFonts w:cs="Arial"/>
                <w:lang w:val="en-GB" w:eastAsia="en-AU"/>
              </w:rPr>
              <w:t>Yes</w:t>
            </w:r>
          </w:p>
        </w:tc>
        <w:tc>
          <w:tcPr>
            <w:tcW w:w="1304" w:type="dxa"/>
            <w:tcBorders>
              <w:top w:val="single" w:sz="4" w:space="0" w:color="auto"/>
              <w:left w:val="single" w:sz="4" w:space="0" w:color="auto"/>
              <w:bottom w:val="single" w:sz="4" w:space="0" w:color="auto"/>
              <w:right w:val="single" w:sz="4" w:space="0" w:color="auto"/>
            </w:tcBorders>
            <w:vAlign w:val="center"/>
          </w:tcPr>
          <w:p w14:paraId="6A860F5F" w14:textId="77777777" w:rsidR="00481E4B" w:rsidRDefault="00481E4B" w:rsidP="007815C4">
            <w:pPr>
              <w:spacing w:before="60" w:after="60"/>
              <w:jc w:val="center"/>
            </w:pPr>
            <w:r>
              <w:t>93.1</w:t>
            </w:r>
          </w:p>
        </w:tc>
        <w:tc>
          <w:tcPr>
            <w:tcW w:w="1021" w:type="dxa"/>
            <w:tcBorders>
              <w:top w:val="single" w:sz="4" w:space="0" w:color="auto"/>
              <w:left w:val="single" w:sz="4" w:space="0" w:color="auto"/>
              <w:bottom w:val="single" w:sz="4" w:space="0" w:color="auto"/>
              <w:right w:val="single" w:sz="4" w:space="0" w:color="auto"/>
            </w:tcBorders>
            <w:vAlign w:val="center"/>
          </w:tcPr>
          <w:p w14:paraId="3408B137" w14:textId="77777777" w:rsidR="00481E4B" w:rsidRDefault="00481E4B" w:rsidP="007815C4">
            <w:pPr>
              <w:spacing w:before="60" w:after="60"/>
              <w:jc w:val="center"/>
              <w:rPr>
                <w:rFonts w:cs="Arial"/>
                <w:lang w:val="en-GB" w:eastAsia="en-AU"/>
              </w:rPr>
            </w:pPr>
            <w:r>
              <w:rPr>
                <w:rFonts w:cs="Arial"/>
                <w:lang w:val="en-GB" w:eastAsia="en-AU"/>
              </w:rPr>
              <w:t>6</w:t>
            </w:r>
          </w:p>
        </w:tc>
      </w:tr>
      <w:tr w:rsidR="00481E4B" w14:paraId="549992F4" w14:textId="77777777" w:rsidTr="007815C4">
        <w:trPr>
          <w:cantSplit/>
        </w:trPr>
        <w:tc>
          <w:tcPr>
            <w:tcW w:w="3997" w:type="dxa"/>
            <w:tcBorders>
              <w:top w:val="single" w:sz="4" w:space="0" w:color="auto"/>
              <w:left w:val="single" w:sz="4" w:space="0" w:color="auto"/>
              <w:bottom w:val="single" w:sz="4" w:space="0" w:color="auto"/>
              <w:right w:val="single" w:sz="4" w:space="0" w:color="auto"/>
            </w:tcBorders>
            <w:vAlign w:val="center"/>
          </w:tcPr>
          <w:p w14:paraId="6469E45E" w14:textId="77777777" w:rsidR="00481E4B" w:rsidRDefault="00481E4B" w:rsidP="007815C4">
            <w:pPr>
              <w:spacing w:before="60" w:after="60"/>
              <w:jc w:val="left"/>
              <w:rPr>
                <w:rFonts w:cs="Arial"/>
                <w:lang w:val="en-GB" w:eastAsia="en-AU"/>
              </w:rPr>
            </w:pPr>
            <w:r>
              <w:rPr>
                <w:rFonts w:cs="Arial"/>
                <w:lang w:val="en-GB" w:eastAsia="en-AU"/>
              </w:rPr>
              <w:t>Tenderer G</w:t>
            </w:r>
          </w:p>
        </w:tc>
        <w:tc>
          <w:tcPr>
            <w:tcW w:w="1701" w:type="dxa"/>
            <w:tcBorders>
              <w:top w:val="single" w:sz="4" w:space="0" w:color="auto"/>
              <w:left w:val="single" w:sz="4" w:space="0" w:color="auto"/>
              <w:bottom w:val="single" w:sz="4" w:space="0" w:color="auto"/>
              <w:right w:val="single" w:sz="4" w:space="0" w:color="auto"/>
            </w:tcBorders>
            <w:vAlign w:val="center"/>
          </w:tcPr>
          <w:p w14:paraId="4D6AE63B" w14:textId="77777777" w:rsidR="00481E4B" w:rsidRDefault="00481E4B" w:rsidP="007815C4">
            <w:pPr>
              <w:spacing w:before="60" w:after="60"/>
              <w:jc w:val="center"/>
              <w:rPr>
                <w:rFonts w:cs="Arial"/>
                <w:lang w:val="en-GB" w:eastAsia="en-AU"/>
              </w:rPr>
            </w:pPr>
            <w:r>
              <w:rPr>
                <w:rFonts w:cs="Arial"/>
                <w:lang w:val="en-GB" w:eastAsia="en-AU"/>
              </w:rPr>
              <w:t>Yes</w:t>
            </w:r>
          </w:p>
        </w:tc>
        <w:tc>
          <w:tcPr>
            <w:tcW w:w="1701" w:type="dxa"/>
            <w:tcBorders>
              <w:top w:val="single" w:sz="4" w:space="0" w:color="auto"/>
              <w:left w:val="single" w:sz="4" w:space="0" w:color="auto"/>
              <w:bottom w:val="single" w:sz="4" w:space="0" w:color="auto"/>
              <w:right w:val="single" w:sz="4" w:space="0" w:color="auto"/>
            </w:tcBorders>
            <w:vAlign w:val="center"/>
          </w:tcPr>
          <w:p w14:paraId="190F377C" w14:textId="77777777" w:rsidR="00481E4B" w:rsidRDefault="00481E4B" w:rsidP="007815C4">
            <w:pPr>
              <w:spacing w:before="60" w:after="60"/>
              <w:jc w:val="center"/>
              <w:rPr>
                <w:rFonts w:cs="Arial"/>
                <w:lang w:val="en-GB" w:eastAsia="en-AU"/>
              </w:rPr>
            </w:pPr>
            <w:r>
              <w:rPr>
                <w:rFonts w:cs="Arial"/>
                <w:lang w:val="en-GB" w:eastAsia="en-AU"/>
              </w:rPr>
              <w:t>Yes</w:t>
            </w:r>
          </w:p>
        </w:tc>
        <w:tc>
          <w:tcPr>
            <w:tcW w:w="1304" w:type="dxa"/>
            <w:tcBorders>
              <w:top w:val="single" w:sz="4" w:space="0" w:color="auto"/>
              <w:left w:val="single" w:sz="4" w:space="0" w:color="auto"/>
              <w:bottom w:val="single" w:sz="4" w:space="0" w:color="auto"/>
              <w:right w:val="single" w:sz="4" w:space="0" w:color="auto"/>
            </w:tcBorders>
            <w:vAlign w:val="center"/>
          </w:tcPr>
          <w:p w14:paraId="77D03F8C" w14:textId="77777777" w:rsidR="00481E4B" w:rsidRDefault="00481E4B" w:rsidP="007815C4">
            <w:pPr>
              <w:spacing w:before="60" w:after="60"/>
              <w:jc w:val="center"/>
            </w:pPr>
            <w:r>
              <w:t>91.5</w:t>
            </w:r>
          </w:p>
        </w:tc>
        <w:tc>
          <w:tcPr>
            <w:tcW w:w="1021" w:type="dxa"/>
            <w:tcBorders>
              <w:top w:val="single" w:sz="4" w:space="0" w:color="auto"/>
              <w:left w:val="single" w:sz="4" w:space="0" w:color="auto"/>
              <w:bottom w:val="single" w:sz="4" w:space="0" w:color="auto"/>
              <w:right w:val="single" w:sz="4" w:space="0" w:color="auto"/>
            </w:tcBorders>
            <w:vAlign w:val="center"/>
          </w:tcPr>
          <w:p w14:paraId="0B22E436" w14:textId="77777777" w:rsidR="00481E4B" w:rsidRDefault="00481E4B" w:rsidP="007815C4">
            <w:pPr>
              <w:spacing w:before="60" w:after="60"/>
              <w:jc w:val="center"/>
              <w:rPr>
                <w:rFonts w:cs="Arial"/>
                <w:lang w:val="en-GB" w:eastAsia="en-AU"/>
              </w:rPr>
            </w:pPr>
            <w:r>
              <w:rPr>
                <w:rFonts w:cs="Arial"/>
                <w:lang w:val="en-GB" w:eastAsia="en-AU"/>
              </w:rPr>
              <w:t>7</w:t>
            </w:r>
          </w:p>
        </w:tc>
      </w:tr>
      <w:tr w:rsidR="00481E4B" w14:paraId="246D7892" w14:textId="77777777" w:rsidTr="007815C4">
        <w:trPr>
          <w:cantSplit/>
        </w:trPr>
        <w:tc>
          <w:tcPr>
            <w:tcW w:w="3997" w:type="dxa"/>
            <w:tcBorders>
              <w:top w:val="single" w:sz="4" w:space="0" w:color="auto"/>
              <w:left w:val="single" w:sz="4" w:space="0" w:color="auto"/>
              <w:bottom w:val="single" w:sz="4" w:space="0" w:color="auto"/>
              <w:right w:val="single" w:sz="4" w:space="0" w:color="auto"/>
            </w:tcBorders>
            <w:vAlign w:val="center"/>
          </w:tcPr>
          <w:p w14:paraId="22A78258" w14:textId="77777777" w:rsidR="00481E4B" w:rsidRDefault="00481E4B" w:rsidP="007815C4">
            <w:pPr>
              <w:spacing w:before="60" w:after="60"/>
              <w:jc w:val="left"/>
              <w:rPr>
                <w:rFonts w:cs="Arial"/>
                <w:lang w:val="en-GB" w:eastAsia="en-AU"/>
              </w:rPr>
            </w:pPr>
            <w:r>
              <w:rPr>
                <w:rFonts w:cs="Arial"/>
                <w:lang w:val="en-GB" w:eastAsia="en-AU"/>
              </w:rPr>
              <w:t>Tenderer H</w:t>
            </w:r>
          </w:p>
        </w:tc>
        <w:tc>
          <w:tcPr>
            <w:tcW w:w="1701" w:type="dxa"/>
            <w:tcBorders>
              <w:top w:val="single" w:sz="4" w:space="0" w:color="auto"/>
              <w:left w:val="single" w:sz="4" w:space="0" w:color="auto"/>
              <w:bottom w:val="single" w:sz="4" w:space="0" w:color="auto"/>
              <w:right w:val="single" w:sz="4" w:space="0" w:color="auto"/>
            </w:tcBorders>
            <w:vAlign w:val="center"/>
          </w:tcPr>
          <w:p w14:paraId="0F402C6F" w14:textId="77777777" w:rsidR="00481E4B" w:rsidRDefault="00481E4B" w:rsidP="007815C4">
            <w:pPr>
              <w:spacing w:before="60" w:after="60"/>
              <w:jc w:val="center"/>
              <w:rPr>
                <w:rFonts w:cs="Arial"/>
                <w:lang w:val="en-GB" w:eastAsia="en-AU"/>
              </w:rPr>
            </w:pPr>
            <w:r>
              <w:rPr>
                <w:rFonts w:cs="Arial"/>
                <w:lang w:val="en-GB" w:eastAsia="en-AU"/>
              </w:rPr>
              <w:t>Yes</w:t>
            </w:r>
          </w:p>
        </w:tc>
        <w:tc>
          <w:tcPr>
            <w:tcW w:w="1701" w:type="dxa"/>
            <w:tcBorders>
              <w:top w:val="single" w:sz="4" w:space="0" w:color="auto"/>
              <w:left w:val="single" w:sz="4" w:space="0" w:color="auto"/>
              <w:bottom w:val="single" w:sz="4" w:space="0" w:color="auto"/>
              <w:right w:val="single" w:sz="4" w:space="0" w:color="auto"/>
            </w:tcBorders>
            <w:vAlign w:val="center"/>
          </w:tcPr>
          <w:p w14:paraId="2BF55639" w14:textId="77777777" w:rsidR="00481E4B" w:rsidRDefault="00481E4B" w:rsidP="007815C4">
            <w:pPr>
              <w:spacing w:before="60" w:after="60"/>
              <w:jc w:val="center"/>
              <w:rPr>
                <w:rFonts w:cs="Arial"/>
                <w:lang w:val="en-GB" w:eastAsia="en-AU"/>
              </w:rPr>
            </w:pPr>
            <w:r>
              <w:rPr>
                <w:rFonts w:cs="Arial"/>
                <w:lang w:val="en-GB" w:eastAsia="en-AU"/>
              </w:rPr>
              <w:t>Yes</w:t>
            </w:r>
          </w:p>
        </w:tc>
        <w:tc>
          <w:tcPr>
            <w:tcW w:w="1304" w:type="dxa"/>
            <w:tcBorders>
              <w:top w:val="single" w:sz="4" w:space="0" w:color="auto"/>
              <w:left w:val="single" w:sz="4" w:space="0" w:color="auto"/>
              <w:bottom w:val="single" w:sz="4" w:space="0" w:color="auto"/>
              <w:right w:val="single" w:sz="4" w:space="0" w:color="auto"/>
            </w:tcBorders>
            <w:vAlign w:val="center"/>
          </w:tcPr>
          <w:p w14:paraId="7DF98F83" w14:textId="77777777" w:rsidR="00481E4B" w:rsidRDefault="00481E4B" w:rsidP="007815C4">
            <w:pPr>
              <w:spacing w:before="60" w:after="60"/>
              <w:jc w:val="center"/>
            </w:pPr>
            <w:r>
              <w:t>89.2</w:t>
            </w:r>
          </w:p>
        </w:tc>
        <w:tc>
          <w:tcPr>
            <w:tcW w:w="1021" w:type="dxa"/>
            <w:tcBorders>
              <w:top w:val="single" w:sz="4" w:space="0" w:color="auto"/>
              <w:left w:val="single" w:sz="4" w:space="0" w:color="auto"/>
              <w:bottom w:val="single" w:sz="4" w:space="0" w:color="auto"/>
              <w:right w:val="single" w:sz="4" w:space="0" w:color="auto"/>
            </w:tcBorders>
            <w:vAlign w:val="center"/>
          </w:tcPr>
          <w:p w14:paraId="6A038761" w14:textId="77777777" w:rsidR="00481E4B" w:rsidRDefault="00481E4B" w:rsidP="007815C4">
            <w:pPr>
              <w:spacing w:before="60" w:after="60"/>
              <w:jc w:val="center"/>
              <w:rPr>
                <w:rFonts w:cs="Arial"/>
                <w:lang w:val="en-GB" w:eastAsia="en-AU"/>
              </w:rPr>
            </w:pPr>
            <w:r>
              <w:rPr>
                <w:rFonts w:cs="Arial"/>
                <w:lang w:val="en-GB" w:eastAsia="en-AU"/>
              </w:rPr>
              <w:t>8</w:t>
            </w:r>
          </w:p>
        </w:tc>
      </w:tr>
      <w:tr w:rsidR="00481E4B" w14:paraId="13B034D4" w14:textId="77777777" w:rsidTr="007815C4">
        <w:trPr>
          <w:cantSplit/>
        </w:trPr>
        <w:tc>
          <w:tcPr>
            <w:tcW w:w="3997" w:type="dxa"/>
            <w:tcBorders>
              <w:top w:val="single" w:sz="4" w:space="0" w:color="auto"/>
              <w:left w:val="single" w:sz="4" w:space="0" w:color="auto"/>
              <w:bottom w:val="single" w:sz="4" w:space="0" w:color="auto"/>
              <w:right w:val="single" w:sz="4" w:space="0" w:color="auto"/>
            </w:tcBorders>
            <w:vAlign w:val="center"/>
          </w:tcPr>
          <w:p w14:paraId="16B734D6" w14:textId="77777777" w:rsidR="00481E4B" w:rsidRDefault="00481E4B" w:rsidP="007815C4">
            <w:pPr>
              <w:spacing w:before="60" w:after="60"/>
              <w:jc w:val="left"/>
              <w:rPr>
                <w:rFonts w:cs="Arial"/>
                <w:lang w:val="en-GB" w:eastAsia="en-AU"/>
              </w:rPr>
            </w:pPr>
            <w:r>
              <w:rPr>
                <w:rFonts w:cs="Arial"/>
                <w:lang w:val="en-GB" w:eastAsia="en-AU"/>
              </w:rPr>
              <w:t>Tenderer I</w:t>
            </w:r>
          </w:p>
        </w:tc>
        <w:tc>
          <w:tcPr>
            <w:tcW w:w="1701" w:type="dxa"/>
            <w:tcBorders>
              <w:top w:val="single" w:sz="4" w:space="0" w:color="auto"/>
              <w:left w:val="single" w:sz="4" w:space="0" w:color="auto"/>
              <w:bottom w:val="single" w:sz="4" w:space="0" w:color="auto"/>
              <w:right w:val="single" w:sz="4" w:space="0" w:color="auto"/>
            </w:tcBorders>
            <w:vAlign w:val="center"/>
          </w:tcPr>
          <w:p w14:paraId="0D72A746" w14:textId="77777777" w:rsidR="00481E4B" w:rsidRDefault="00481E4B" w:rsidP="007815C4">
            <w:pPr>
              <w:spacing w:before="60" w:after="60"/>
              <w:jc w:val="center"/>
              <w:rPr>
                <w:rFonts w:cs="Arial"/>
                <w:lang w:val="en-GB" w:eastAsia="en-AU"/>
              </w:rPr>
            </w:pPr>
            <w:r>
              <w:rPr>
                <w:rFonts w:cs="Arial"/>
                <w:lang w:val="en-GB" w:eastAsia="en-AU"/>
              </w:rPr>
              <w:t>Yes</w:t>
            </w:r>
          </w:p>
        </w:tc>
        <w:tc>
          <w:tcPr>
            <w:tcW w:w="1701" w:type="dxa"/>
            <w:tcBorders>
              <w:top w:val="single" w:sz="4" w:space="0" w:color="auto"/>
              <w:left w:val="single" w:sz="4" w:space="0" w:color="auto"/>
              <w:bottom w:val="single" w:sz="4" w:space="0" w:color="auto"/>
              <w:right w:val="single" w:sz="4" w:space="0" w:color="auto"/>
            </w:tcBorders>
            <w:vAlign w:val="center"/>
          </w:tcPr>
          <w:p w14:paraId="0287DE62" w14:textId="77777777" w:rsidR="00481E4B" w:rsidRDefault="00481E4B" w:rsidP="007815C4">
            <w:pPr>
              <w:spacing w:before="60" w:after="60"/>
              <w:jc w:val="center"/>
              <w:rPr>
                <w:rFonts w:cs="Arial"/>
                <w:lang w:val="en-GB" w:eastAsia="en-AU"/>
              </w:rPr>
            </w:pPr>
            <w:r>
              <w:rPr>
                <w:rFonts w:cs="Arial"/>
                <w:lang w:val="en-GB" w:eastAsia="en-AU"/>
              </w:rPr>
              <w:t>Yes</w:t>
            </w:r>
          </w:p>
        </w:tc>
        <w:tc>
          <w:tcPr>
            <w:tcW w:w="1304" w:type="dxa"/>
            <w:tcBorders>
              <w:top w:val="single" w:sz="4" w:space="0" w:color="auto"/>
              <w:left w:val="single" w:sz="4" w:space="0" w:color="auto"/>
              <w:bottom w:val="single" w:sz="4" w:space="0" w:color="auto"/>
              <w:right w:val="single" w:sz="4" w:space="0" w:color="auto"/>
            </w:tcBorders>
            <w:vAlign w:val="center"/>
          </w:tcPr>
          <w:p w14:paraId="316B00B0" w14:textId="77777777" w:rsidR="00481E4B" w:rsidRDefault="00481E4B" w:rsidP="007815C4">
            <w:pPr>
              <w:spacing w:before="60" w:after="60"/>
              <w:jc w:val="center"/>
            </w:pPr>
            <w:r>
              <w:t>86.5</w:t>
            </w:r>
          </w:p>
        </w:tc>
        <w:tc>
          <w:tcPr>
            <w:tcW w:w="1021" w:type="dxa"/>
            <w:tcBorders>
              <w:top w:val="single" w:sz="4" w:space="0" w:color="auto"/>
              <w:left w:val="single" w:sz="4" w:space="0" w:color="auto"/>
              <w:bottom w:val="single" w:sz="4" w:space="0" w:color="auto"/>
              <w:right w:val="single" w:sz="4" w:space="0" w:color="auto"/>
            </w:tcBorders>
            <w:vAlign w:val="center"/>
          </w:tcPr>
          <w:p w14:paraId="7106246C" w14:textId="77777777" w:rsidR="00481E4B" w:rsidRDefault="00481E4B" w:rsidP="007815C4">
            <w:pPr>
              <w:spacing w:before="60" w:after="60"/>
              <w:jc w:val="center"/>
              <w:rPr>
                <w:rFonts w:cs="Arial"/>
                <w:lang w:val="en-GB" w:eastAsia="en-AU"/>
              </w:rPr>
            </w:pPr>
            <w:r>
              <w:rPr>
                <w:rFonts w:cs="Arial"/>
                <w:lang w:val="en-GB" w:eastAsia="en-AU"/>
              </w:rPr>
              <w:t>9</w:t>
            </w:r>
          </w:p>
        </w:tc>
      </w:tr>
      <w:tr w:rsidR="00481E4B" w14:paraId="457CA9F4" w14:textId="77777777" w:rsidTr="007815C4">
        <w:trPr>
          <w:cantSplit/>
        </w:trPr>
        <w:tc>
          <w:tcPr>
            <w:tcW w:w="3997" w:type="dxa"/>
            <w:tcBorders>
              <w:top w:val="single" w:sz="4" w:space="0" w:color="auto"/>
              <w:left w:val="single" w:sz="4" w:space="0" w:color="auto"/>
              <w:bottom w:val="single" w:sz="4" w:space="0" w:color="auto"/>
              <w:right w:val="single" w:sz="4" w:space="0" w:color="auto"/>
            </w:tcBorders>
            <w:vAlign w:val="center"/>
          </w:tcPr>
          <w:p w14:paraId="69E76A93" w14:textId="77777777" w:rsidR="00481E4B" w:rsidRDefault="00481E4B" w:rsidP="007815C4">
            <w:pPr>
              <w:spacing w:before="60" w:after="60"/>
              <w:jc w:val="left"/>
              <w:rPr>
                <w:rFonts w:cs="Arial"/>
                <w:lang w:val="en-GB" w:eastAsia="en-AU"/>
              </w:rPr>
            </w:pPr>
            <w:r>
              <w:rPr>
                <w:rFonts w:cs="Arial"/>
                <w:lang w:val="en-GB" w:eastAsia="en-AU"/>
              </w:rPr>
              <w:t>Tenderer J</w:t>
            </w:r>
          </w:p>
        </w:tc>
        <w:tc>
          <w:tcPr>
            <w:tcW w:w="1701" w:type="dxa"/>
            <w:tcBorders>
              <w:top w:val="single" w:sz="4" w:space="0" w:color="auto"/>
              <w:left w:val="single" w:sz="4" w:space="0" w:color="auto"/>
              <w:bottom w:val="single" w:sz="4" w:space="0" w:color="auto"/>
              <w:right w:val="single" w:sz="4" w:space="0" w:color="auto"/>
            </w:tcBorders>
            <w:vAlign w:val="center"/>
          </w:tcPr>
          <w:p w14:paraId="6DF08721" w14:textId="77777777" w:rsidR="00481E4B" w:rsidRDefault="00481E4B" w:rsidP="007815C4">
            <w:pPr>
              <w:spacing w:before="60" w:after="60"/>
              <w:jc w:val="center"/>
              <w:rPr>
                <w:rFonts w:cs="Arial"/>
                <w:lang w:val="en-GB" w:eastAsia="en-AU"/>
              </w:rPr>
            </w:pPr>
            <w:r>
              <w:rPr>
                <w:rFonts w:cs="Arial"/>
                <w:lang w:val="en-GB" w:eastAsia="en-AU"/>
              </w:rPr>
              <w:t>Yes</w:t>
            </w:r>
          </w:p>
        </w:tc>
        <w:tc>
          <w:tcPr>
            <w:tcW w:w="1701" w:type="dxa"/>
            <w:tcBorders>
              <w:top w:val="single" w:sz="4" w:space="0" w:color="auto"/>
              <w:left w:val="single" w:sz="4" w:space="0" w:color="auto"/>
              <w:bottom w:val="single" w:sz="4" w:space="0" w:color="auto"/>
              <w:right w:val="single" w:sz="4" w:space="0" w:color="auto"/>
            </w:tcBorders>
            <w:vAlign w:val="center"/>
          </w:tcPr>
          <w:p w14:paraId="3F7CF540" w14:textId="77777777" w:rsidR="00481E4B" w:rsidRDefault="00481E4B" w:rsidP="007815C4">
            <w:pPr>
              <w:spacing w:before="60" w:after="60"/>
              <w:jc w:val="center"/>
              <w:rPr>
                <w:rFonts w:cs="Arial"/>
                <w:lang w:val="en-GB" w:eastAsia="en-AU"/>
              </w:rPr>
            </w:pPr>
            <w:r>
              <w:rPr>
                <w:rFonts w:cs="Arial"/>
                <w:lang w:val="en-GB" w:eastAsia="en-AU"/>
              </w:rPr>
              <w:t>Yes</w:t>
            </w:r>
          </w:p>
        </w:tc>
        <w:tc>
          <w:tcPr>
            <w:tcW w:w="1304" w:type="dxa"/>
            <w:tcBorders>
              <w:top w:val="single" w:sz="4" w:space="0" w:color="auto"/>
              <w:left w:val="single" w:sz="4" w:space="0" w:color="auto"/>
              <w:bottom w:val="single" w:sz="4" w:space="0" w:color="auto"/>
              <w:right w:val="single" w:sz="4" w:space="0" w:color="auto"/>
            </w:tcBorders>
            <w:vAlign w:val="center"/>
          </w:tcPr>
          <w:p w14:paraId="37D96042" w14:textId="77777777" w:rsidR="00481E4B" w:rsidRDefault="00481E4B" w:rsidP="007815C4">
            <w:pPr>
              <w:spacing w:before="60" w:after="60"/>
              <w:jc w:val="center"/>
            </w:pPr>
            <w:r>
              <w:t>86.2</w:t>
            </w:r>
          </w:p>
        </w:tc>
        <w:tc>
          <w:tcPr>
            <w:tcW w:w="1021" w:type="dxa"/>
            <w:tcBorders>
              <w:top w:val="single" w:sz="4" w:space="0" w:color="auto"/>
              <w:left w:val="single" w:sz="4" w:space="0" w:color="auto"/>
              <w:bottom w:val="single" w:sz="4" w:space="0" w:color="auto"/>
              <w:right w:val="single" w:sz="4" w:space="0" w:color="auto"/>
            </w:tcBorders>
            <w:vAlign w:val="center"/>
          </w:tcPr>
          <w:p w14:paraId="294E8CCF" w14:textId="77777777" w:rsidR="00481E4B" w:rsidRDefault="00481E4B" w:rsidP="007815C4">
            <w:pPr>
              <w:spacing w:before="60" w:after="60"/>
              <w:jc w:val="center"/>
              <w:rPr>
                <w:rFonts w:cs="Arial"/>
                <w:lang w:val="en-GB" w:eastAsia="en-AU"/>
              </w:rPr>
            </w:pPr>
            <w:r>
              <w:rPr>
                <w:rFonts w:cs="Arial"/>
                <w:lang w:val="en-GB" w:eastAsia="en-AU"/>
              </w:rPr>
              <w:t>10</w:t>
            </w:r>
          </w:p>
        </w:tc>
      </w:tr>
      <w:tr w:rsidR="00481E4B" w14:paraId="5622C160" w14:textId="77777777" w:rsidTr="007815C4">
        <w:trPr>
          <w:cantSplit/>
        </w:trPr>
        <w:tc>
          <w:tcPr>
            <w:tcW w:w="3997" w:type="dxa"/>
            <w:tcBorders>
              <w:top w:val="single" w:sz="4" w:space="0" w:color="auto"/>
              <w:left w:val="single" w:sz="4" w:space="0" w:color="auto"/>
              <w:bottom w:val="single" w:sz="4" w:space="0" w:color="auto"/>
              <w:right w:val="single" w:sz="4" w:space="0" w:color="auto"/>
            </w:tcBorders>
            <w:vAlign w:val="center"/>
          </w:tcPr>
          <w:p w14:paraId="5A90DDCA" w14:textId="77777777" w:rsidR="00481E4B" w:rsidRDefault="00481E4B" w:rsidP="007815C4">
            <w:pPr>
              <w:spacing w:before="60" w:after="60"/>
              <w:jc w:val="left"/>
              <w:rPr>
                <w:rFonts w:cs="Arial"/>
                <w:lang w:val="en-GB" w:eastAsia="en-AU"/>
              </w:rPr>
            </w:pPr>
            <w:r>
              <w:rPr>
                <w:rFonts w:cs="Arial"/>
                <w:lang w:val="en-GB" w:eastAsia="en-AU"/>
              </w:rPr>
              <w:t>Tenderer K</w:t>
            </w:r>
          </w:p>
        </w:tc>
        <w:tc>
          <w:tcPr>
            <w:tcW w:w="1701" w:type="dxa"/>
            <w:tcBorders>
              <w:top w:val="single" w:sz="4" w:space="0" w:color="auto"/>
              <w:left w:val="single" w:sz="4" w:space="0" w:color="auto"/>
              <w:bottom w:val="single" w:sz="4" w:space="0" w:color="auto"/>
              <w:right w:val="single" w:sz="4" w:space="0" w:color="auto"/>
            </w:tcBorders>
            <w:vAlign w:val="center"/>
          </w:tcPr>
          <w:p w14:paraId="02997AA9" w14:textId="77777777" w:rsidR="00481E4B" w:rsidRDefault="00481E4B" w:rsidP="007815C4">
            <w:pPr>
              <w:spacing w:before="60" w:after="60"/>
              <w:jc w:val="center"/>
              <w:rPr>
                <w:rFonts w:cs="Arial"/>
                <w:lang w:val="en-GB" w:eastAsia="en-AU"/>
              </w:rPr>
            </w:pPr>
            <w:r>
              <w:rPr>
                <w:rFonts w:cs="Arial"/>
                <w:lang w:val="en-GB" w:eastAsia="en-AU"/>
              </w:rPr>
              <w:t>Yes</w:t>
            </w:r>
          </w:p>
        </w:tc>
        <w:tc>
          <w:tcPr>
            <w:tcW w:w="1701" w:type="dxa"/>
            <w:tcBorders>
              <w:top w:val="single" w:sz="4" w:space="0" w:color="auto"/>
              <w:left w:val="single" w:sz="4" w:space="0" w:color="auto"/>
              <w:bottom w:val="single" w:sz="4" w:space="0" w:color="auto"/>
              <w:right w:val="single" w:sz="4" w:space="0" w:color="auto"/>
            </w:tcBorders>
            <w:vAlign w:val="center"/>
          </w:tcPr>
          <w:p w14:paraId="55034490" w14:textId="77777777" w:rsidR="00481E4B" w:rsidRDefault="00481E4B" w:rsidP="007815C4">
            <w:pPr>
              <w:spacing w:before="60" w:after="60"/>
              <w:jc w:val="center"/>
              <w:rPr>
                <w:rFonts w:cs="Arial"/>
                <w:lang w:val="en-GB" w:eastAsia="en-AU"/>
              </w:rPr>
            </w:pPr>
            <w:r>
              <w:rPr>
                <w:rFonts w:cs="Arial"/>
                <w:lang w:val="en-GB" w:eastAsia="en-AU"/>
              </w:rPr>
              <w:t>No</w:t>
            </w:r>
          </w:p>
        </w:tc>
        <w:tc>
          <w:tcPr>
            <w:tcW w:w="1304" w:type="dxa"/>
            <w:tcBorders>
              <w:top w:val="single" w:sz="4" w:space="0" w:color="auto"/>
              <w:left w:val="single" w:sz="4" w:space="0" w:color="auto"/>
              <w:bottom w:val="single" w:sz="4" w:space="0" w:color="auto"/>
              <w:right w:val="single" w:sz="4" w:space="0" w:color="auto"/>
            </w:tcBorders>
            <w:vAlign w:val="center"/>
          </w:tcPr>
          <w:p w14:paraId="796A37BB" w14:textId="77777777" w:rsidR="00481E4B" w:rsidRDefault="00481E4B" w:rsidP="007815C4">
            <w:pPr>
              <w:spacing w:before="60" w:after="60"/>
              <w:jc w:val="center"/>
            </w:pPr>
            <w:r>
              <w:t>N/A</w:t>
            </w:r>
          </w:p>
        </w:tc>
        <w:tc>
          <w:tcPr>
            <w:tcW w:w="1021" w:type="dxa"/>
            <w:tcBorders>
              <w:top w:val="single" w:sz="4" w:space="0" w:color="auto"/>
              <w:left w:val="single" w:sz="4" w:space="0" w:color="auto"/>
              <w:bottom w:val="single" w:sz="4" w:space="0" w:color="auto"/>
              <w:right w:val="single" w:sz="4" w:space="0" w:color="auto"/>
            </w:tcBorders>
            <w:vAlign w:val="center"/>
          </w:tcPr>
          <w:p w14:paraId="7AE8F598" w14:textId="77777777" w:rsidR="00481E4B" w:rsidRDefault="00481E4B" w:rsidP="007815C4">
            <w:pPr>
              <w:spacing w:before="60" w:after="60"/>
              <w:jc w:val="center"/>
              <w:rPr>
                <w:rFonts w:cs="Arial"/>
                <w:lang w:val="en-GB" w:eastAsia="en-AU"/>
              </w:rPr>
            </w:pPr>
            <w:r>
              <w:t>N/A</w:t>
            </w:r>
          </w:p>
        </w:tc>
      </w:tr>
      <w:tr w:rsidR="00481E4B" w14:paraId="1EF40F2F" w14:textId="77777777" w:rsidTr="007815C4">
        <w:trPr>
          <w:cantSplit/>
        </w:trPr>
        <w:tc>
          <w:tcPr>
            <w:tcW w:w="3997" w:type="dxa"/>
            <w:tcBorders>
              <w:top w:val="single" w:sz="4" w:space="0" w:color="auto"/>
              <w:left w:val="single" w:sz="4" w:space="0" w:color="auto"/>
              <w:bottom w:val="single" w:sz="4" w:space="0" w:color="auto"/>
              <w:right w:val="single" w:sz="4" w:space="0" w:color="auto"/>
            </w:tcBorders>
            <w:vAlign w:val="center"/>
          </w:tcPr>
          <w:p w14:paraId="0E617524" w14:textId="77777777" w:rsidR="00481E4B" w:rsidRDefault="00481E4B" w:rsidP="007815C4">
            <w:pPr>
              <w:spacing w:before="60" w:after="60"/>
              <w:jc w:val="left"/>
              <w:rPr>
                <w:rFonts w:cs="Arial"/>
                <w:lang w:val="en-GB" w:eastAsia="en-AU"/>
              </w:rPr>
            </w:pPr>
            <w:r>
              <w:rPr>
                <w:rFonts w:cs="Arial"/>
                <w:lang w:val="en-GB" w:eastAsia="en-AU"/>
              </w:rPr>
              <w:t>Tenderer L</w:t>
            </w:r>
          </w:p>
        </w:tc>
        <w:tc>
          <w:tcPr>
            <w:tcW w:w="1701" w:type="dxa"/>
            <w:tcBorders>
              <w:top w:val="single" w:sz="4" w:space="0" w:color="auto"/>
              <w:left w:val="single" w:sz="4" w:space="0" w:color="auto"/>
              <w:bottom w:val="single" w:sz="4" w:space="0" w:color="auto"/>
              <w:right w:val="single" w:sz="4" w:space="0" w:color="auto"/>
            </w:tcBorders>
            <w:vAlign w:val="center"/>
          </w:tcPr>
          <w:p w14:paraId="4BD7A3D2" w14:textId="77777777" w:rsidR="00481E4B" w:rsidRDefault="00481E4B" w:rsidP="007815C4">
            <w:pPr>
              <w:spacing w:before="60" w:after="60"/>
              <w:jc w:val="center"/>
              <w:rPr>
                <w:rFonts w:cs="Arial"/>
                <w:lang w:val="en-GB" w:eastAsia="en-AU"/>
              </w:rPr>
            </w:pPr>
            <w:r>
              <w:rPr>
                <w:rFonts w:cs="Arial"/>
                <w:lang w:val="en-GB" w:eastAsia="en-AU"/>
              </w:rPr>
              <w:t>Yes</w:t>
            </w:r>
          </w:p>
        </w:tc>
        <w:tc>
          <w:tcPr>
            <w:tcW w:w="1701" w:type="dxa"/>
            <w:tcBorders>
              <w:top w:val="single" w:sz="4" w:space="0" w:color="auto"/>
              <w:left w:val="single" w:sz="4" w:space="0" w:color="auto"/>
              <w:bottom w:val="single" w:sz="4" w:space="0" w:color="auto"/>
              <w:right w:val="single" w:sz="4" w:space="0" w:color="auto"/>
            </w:tcBorders>
            <w:vAlign w:val="center"/>
          </w:tcPr>
          <w:p w14:paraId="2AB47C8B" w14:textId="77777777" w:rsidR="00481E4B" w:rsidRDefault="00481E4B" w:rsidP="007815C4">
            <w:pPr>
              <w:spacing w:before="60" w:after="60"/>
              <w:jc w:val="center"/>
              <w:rPr>
                <w:rFonts w:cs="Arial"/>
                <w:lang w:val="en-GB" w:eastAsia="en-AU"/>
              </w:rPr>
            </w:pPr>
            <w:r>
              <w:rPr>
                <w:rFonts w:cs="Arial"/>
                <w:lang w:val="en-GB" w:eastAsia="en-AU"/>
              </w:rPr>
              <w:t>No</w:t>
            </w:r>
          </w:p>
        </w:tc>
        <w:tc>
          <w:tcPr>
            <w:tcW w:w="1304" w:type="dxa"/>
            <w:tcBorders>
              <w:top w:val="single" w:sz="4" w:space="0" w:color="auto"/>
              <w:left w:val="single" w:sz="4" w:space="0" w:color="auto"/>
              <w:bottom w:val="single" w:sz="4" w:space="0" w:color="auto"/>
              <w:right w:val="single" w:sz="4" w:space="0" w:color="auto"/>
            </w:tcBorders>
            <w:vAlign w:val="center"/>
          </w:tcPr>
          <w:p w14:paraId="691A9E62" w14:textId="77777777" w:rsidR="00481E4B" w:rsidRDefault="00481E4B" w:rsidP="007815C4">
            <w:pPr>
              <w:spacing w:before="60" w:after="60"/>
              <w:jc w:val="center"/>
            </w:pPr>
            <w:r>
              <w:t>N/A</w:t>
            </w:r>
          </w:p>
        </w:tc>
        <w:tc>
          <w:tcPr>
            <w:tcW w:w="1021" w:type="dxa"/>
            <w:tcBorders>
              <w:top w:val="single" w:sz="4" w:space="0" w:color="auto"/>
              <w:left w:val="single" w:sz="4" w:space="0" w:color="auto"/>
              <w:bottom w:val="single" w:sz="4" w:space="0" w:color="auto"/>
              <w:right w:val="single" w:sz="4" w:space="0" w:color="auto"/>
            </w:tcBorders>
            <w:vAlign w:val="center"/>
          </w:tcPr>
          <w:p w14:paraId="3D3B1727" w14:textId="77777777" w:rsidR="00481E4B" w:rsidRDefault="00481E4B" w:rsidP="007815C4">
            <w:pPr>
              <w:spacing w:before="60" w:after="60"/>
              <w:jc w:val="center"/>
              <w:rPr>
                <w:rFonts w:cs="Arial"/>
                <w:lang w:val="en-GB" w:eastAsia="en-AU"/>
              </w:rPr>
            </w:pPr>
            <w:r>
              <w:t>N/A</w:t>
            </w:r>
          </w:p>
        </w:tc>
      </w:tr>
      <w:tr w:rsidR="00481E4B" w14:paraId="479DB1EC" w14:textId="77777777" w:rsidTr="007815C4">
        <w:trPr>
          <w:cantSplit/>
        </w:trPr>
        <w:tc>
          <w:tcPr>
            <w:tcW w:w="3997" w:type="dxa"/>
            <w:tcBorders>
              <w:top w:val="single" w:sz="4" w:space="0" w:color="auto"/>
              <w:left w:val="single" w:sz="4" w:space="0" w:color="auto"/>
              <w:bottom w:val="single" w:sz="4" w:space="0" w:color="auto"/>
              <w:right w:val="single" w:sz="4" w:space="0" w:color="auto"/>
            </w:tcBorders>
            <w:vAlign w:val="center"/>
          </w:tcPr>
          <w:p w14:paraId="13F733A7" w14:textId="77777777" w:rsidR="00481E4B" w:rsidRDefault="00481E4B" w:rsidP="007815C4">
            <w:pPr>
              <w:spacing w:before="60" w:after="60"/>
              <w:jc w:val="left"/>
              <w:rPr>
                <w:rFonts w:cs="Arial"/>
                <w:lang w:val="en-GB" w:eastAsia="en-AU"/>
              </w:rPr>
            </w:pPr>
            <w:r>
              <w:rPr>
                <w:rFonts w:cs="Arial"/>
                <w:lang w:val="en-GB" w:eastAsia="en-AU"/>
              </w:rPr>
              <w:t>Tenderer M</w:t>
            </w:r>
          </w:p>
        </w:tc>
        <w:tc>
          <w:tcPr>
            <w:tcW w:w="1701" w:type="dxa"/>
            <w:tcBorders>
              <w:top w:val="single" w:sz="4" w:space="0" w:color="auto"/>
              <w:left w:val="single" w:sz="4" w:space="0" w:color="auto"/>
              <w:bottom w:val="single" w:sz="4" w:space="0" w:color="auto"/>
              <w:right w:val="single" w:sz="4" w:space="0" w:color="auto"/>
            </w:tcBorders>
            <w:vAlign w:val="center"/>
          </w:tcPr>
          <w:p w14:paraId="0D853C47" w14:textId="77777777" w:rsidR="00481E4B" w:rsidRDefault="00481E4B" w:rsidP="007815C4">
            <w:pPr>
              <w:spacing w:before="60" w:after="60"/>
              <w:jc w:val="center"/>
              <w:rPr>
                <w:rFonts w:cs="Arial"/>
                <w:lang w:val="en-GB" w:eastAsia="en-AU"/>
              </w:rPr>
            </w:pPr>
            <w:r>
              <w:rPr>
                <w:rFonts w:cs="Arial"/>
                <w:lang w:val="en-GB" w:eastAsia="en-AU"/>
              </w:rPr>
              <w:t>Yes</w:t>
            </w:r>
          </w:p>
        </w:tc>
        <w:tc>
          <w:tcPr>
            <w:tcW w:w="1701" w:type="dxa"/>
            <w:tcBorders>
              <w:top w:val="single" w:sz="4" w:space="0" w:color="auto"/>
              <w:left w:val="single" w:sz="4" w:space="0" w:color="auto"/>
              <w:bottom w:val="single" w:sz="4" w:space="0" w:color="auto"/>
              <w:right w:val="single" w:sz="4" w:space="0" w:color="auto"/>
            </w:tcBorders>
            <w:vAlign w:val="center"/>
          </w:tcPr>
          <w:p w14:paraId="4B662285" w14:textId="77777777" w:rsidR="00481E4B" w:rsidRDefault="00481E4B" w:rsidP="007815C4">
            <w:pPr>
              <w:spacing w:before="60" w:after="60"/>
              <w:jc w:val="center"/>
              <w:rPr>
                <w:rFonts w:cs="Arial"/>
                <w:lang w:val="en-GB" w:eastAsia="en-AU"/>
              </w:rPr>
            </w:pPr>
            <w:r>
              <w:rPr>
                <w:rFonts w:cs="Arial"/>
                <w:lang w:val="en-GB" w:eastAsia="en-AU"/>
              </w:rPr>
              <w:t>No</w:t>
            </w:r>
          </w:p>
        </w:tc>
        <w:tc>
          <w:tcPr>
            <w:tcW w:w="1304" w:type="dxa"/>
            <w:tcBorders>
              <w:top w:val="single" w:sz="4" w:space="0" w:color="auto"/>
              <w:left w:val="single" w:sz="4" w:space="0" w:color="auto"/>
              <w:bottom w:val="single" w:sz="4" w:space="0" w:color="auto"/>
              <w:right w:val="single" w:sz="4" w:space="0" w:color="auto"/>
            </w:tcBorders>
            <w:vAlign w:val="center"/>
          </w:tcPr>
          <w:p w14:paraId="28472109" w14:textId="77777777" w:rsidR="00481E4B" w:rsidRDefault="00481E4B" w:rsidP="007815C4">
            <w:pPr>
              <w:spacing w:before="60" w:after="60"/>
              <w:jc w:val="center"/>
            </w:pPr>
            <w:r>
              <w:t>N/A</w:t>
            </w:r>
          </w:p>
        </w:tc>
        <w:tc>
          <w:tcPr>
            <w:tcW w:w="1021" w:type="dxa"/>
            <w:tcBorders>
              <w:top w:val="single" w:sz="4" w:space="0" w:color="auto"/>
              <w:left w:val="single" w:sz="4" w:space="0" w:color="auto"/>
              <w:bottom w:val="single" w:sz="4" w:space="0" w:color="auto"/>
              <w:right w:val="single" w:sz="4" w:space="0" w:color="auto"/>
            </w:tcBorders>
            <w:vAlign w:val="center"/>
          </w:tcPr>
          <w:p w14:paraId="4BCB0C25" w14:textId="77777777" w:rsidR="00481E4B" w:rsidRDefault="00481E4B" w:rsidP="007815C4">
            <w:pPr>
              <w:spacing w:before="60" w:after="60"/>
              <w:jc w:val="center"/>
              <w:rPr>
                <w:rFonts w:cs="Arial"/>
                <w:lang w:val="en-GB" w:eastAsia="en-AU"/>
              </w:rPr>
            </w:pPr>
            <w:r>
              <w:t>N/A</w:t>
            </w:r>
          </w:p>
        </w:tc>
      </w:tr>
    </w:tbl>
    <w:p w14:paraId="07BF7358" w14:textId="77777777" w:rsidR="00481E4B" w:rsidRPr="00242187" w:rsidRDefault="00481E4B" w:rsidP="00481E4B">
      <w:pPr>
        <w:rPr>
          <w:lang w:val="en-GB" w:eastAsia="en-AU"/>
        </w:rPr>
      </w:pPr>
      <w:r>
        <w:rPr>
          <w:lang w:val="en-GB" w:eastAsia="en-AU"/>
        </w:rPr>
        <w:t>R</w:t>
      </w:r>
      <w:r w:rsidRPr="00242187">
        <w:rPr>
          <w:lang w:val="en-GB" w:eastAsia="en-AU"/>
        </w:rPr>
        <w:t xml:space="preserve">efer to the </w:t>
      </w:r>
      <w:r w:rsidRPr="002463D7">
        <w:rPr>
          <w:lang w:val="en-GB" w:eastAsia="en-AU"/>
        </w:rPr>
        <w:t xml:space="preserve">confidential </w:t>
      </w:r>
      <w:r w:rsidRPr="00242187">
        <w:rPr>
          <w:lang w:val="en-GB" w:eastAsia="en-AU"/>
        </w:rPr>
        <w:t>attachment for further details of the evaluation of all tenders.</w:t>
      </w:r>
    </w:p>
    <w:p w14:paraId="56B8AAD1" w14:textId="77777777" w:rsidR="00481E4B" w:rsidRDefault="00481E4B" w:rsidP="00481E4B">
      <w:pPr>
        <w:keepNext/>
        <w:tabs>
          <w:tab w:val="left" w:pos="1134"/>
        </w:tabs>
        <w:spacing w:before="360" w:after="240"/>
        <w:rPr>
          <w:rFonts w:cs="Arial"/>
          <w:b/>
          <w:caps/>
          <w:smallCaps/>
          <w:szCs w:val="22"/>
        </w:rPr>
      </w:pPr>
      <w:r>
        <w:rPr>
          <w:rFonts w:cs="Arial"/>
          <w:b/>
          <w:caps/>
          <w:smallCaps/>
          <w:szCs w:val="22"/>
        </w:rPr>
        <w:t>FINANCIAL IMPLICATIONS</w:t>
      </w:r>
    </w:p>
    <w:p w14:paraId="057E0871" w14:textId="77777777" w:rsidR="00481E4B" w:rsidRDefault="00481E4B" w:rsidP="00481E4B">
      <w:r>
        <w:t>Sufficient funding for this contract is available in the budget for Operations: Fuel and Oil</w:t>
      </w:r>
      <w:r>
        <w:rPr>
          <w:rFonts w:cs="Arial"/>
          <w:szCs w:val="22"/>
        </w:rPr>
        <w:t>.</w:t>
      </w:r>
    </w:p>
    <w:p w14:paraId="4F169BD6" w14:textId="77777777" w:rsidR="00481E4B" w:rsidRDefault="00481E4B" w:rsidP="00481E4B">
      <w:pPr>
        <w:keepNext/>
        <w:tabs>
          <w:tab w:val="left" w:pos="1134"/>
        </w:tabs>
        <w:spacing w:before="360" w:after="120"/>
        <w:rPr>
          <w:rFonts w:cs="Arial"/>
          <w:b/>
          <w:caps/>
          <w:smallCaps/>
          <w:szCs w:val="22"/>
        </w:rPr>
      </w:pPr>
      <w:r>
        <w:rPr>
          <w:rFonts w:cs="Arial"/>
          <w:b/>
          <w:caps/>
          <w:smallCaps/>
          <w:szCs w:val="22"/>
        </w:rPr>
        <w:t>link to strategic risks</w:t>
      </w:r>
    </w:p>
    <w:p w14:paraId="316530D7" w14:textId="77777777" w:rsidR="00481E4B" w:rsidRDefault="00481E4B" w:rsidP="00481E4B">
      <w:pPr>
        <w:keepNext/>
        <w:tabs>
          <w:tab w:val="left" w:pos="1134"/>
        </w:tabs>
        <w:spacing w:before="240" w:after="120"/>
        <w:rPr>
          <w:rFonts w:cs="Arial"/>
          <w:i/>
          <w:color w:val="000000" w:themeColor="text1"/>
          <w:szCs w:val="22"/>
        </w:rPr>
      </w:pPr>
      <w:r>
        <w:rPr>
          <w:rFonts w:cs="Arial"/>
          <w:b/>
          <w:bCs/>
          <w:iCs/>
          <w:lang w:eastAsia="en-AU"/>
        </w:rPr>
        <w:t xml:space="preserve">Strategic Risk </w:t>
      </w:r>
      <w:r>
        <w:rPr>
          <w:rFonts w:cs="Arial"/>
          <w:i/>
          <w:color w:val="000000" w:themeColor="text1"/>
          <w:szCs w:val="22"/>
        </w:rPr>
        <w:t>Service Delivery - Inability to plan for and provide critical community services and infrastructure impacting on community wellbeing</w:t>
      </w:r>
    </w:p>
    <w:p w14:paraId="120F889E" w14:textId="77777777" w:rsidR="00481E4B" w:rsidRDefault="00481E4B" w:rsidP="00481E4B">
      <w:r>
        <w:t xml:space="preserve">Accessing fuel to operate plant and fleet is critical in enabling Council to deliver its services to the community. </w:t>
      </w:r>
    </w:p>
    <w:p w14:paraId="78F8C713" w14:textId="77777777" w:rsidR="00481E4B" w:rsidRPr="00CF7B8A" w:rsidRDefault="00481E4B" w:rsidP="00481E4B">
      <w:pPr>
        <w:keepNext/>
        <w:tabs>
          <w:tab w:val="left" w:pos="1134"/>
        </w:tabs>
        <w:spacing w:before="360" w:after="240"/>
        <w:rPr>
          <w:rFonts w:cs="Arial"/>
          <w:b/>
          <w:szCs w:val="22"/>
          <w:u w:val="single"/>
        </w:rPr>
      </w:pPr>
      <w:r w:rsidRPr="00CF7B8A">
        <w:rPr>
          <w:rFonts w:cs="Arial"/>
          <w:b/>
          <w:caps/>
          <w:smallCaps/>
          <w:szCs w:val="22"/>
        </w:rPr>
        <w:t xml:space="preserve">Links to </w:t>
      </w:r>
      <w:r>
        <w:rPr>
          <w:rFonts w:cs="Arial"/>
          <w:b/>
          <w:caps/>
          <w:smallCaps/>
          <w:szCs w:val="22"/>
        </w:rPr>
        <w:t xml:space="preserve">WHITTLESEA 2040 AND </w:t>
      </w:r>
      <w:r w:rsidRPr="00CF7B8A">
        <w:rPr>
          <w:rFonts w:cs="Arial"/>
          <w:b/>
          <w:caps/>
          <w:smallCaps/>
          <w:szCs w:val="22"/>
        </w:rPr>
        <w:t>the CoUNCIL Plan</w:t>
      </w:r>
    </w:p>
    <w:p w14:paraId="7AFA0E26" w14:textId="77777777" w:rsidR="00481E4B" w:rsidRDefault="00481E4B" w:rsidP="00481E4B">
      <w:pPr>
        <w:tabs>
          <w:tab w:val="left" w:pos="2268"/>
        </w:tabs>
        <w:spacing w:after="120"/>
        <w:ind w:left="2268" w:hanging="2268"/>
        <w:jc w:val="left"/>
        <w:rPr>
          <w:rFonts w:cs="Arial"/>
          <w:b/>
          <w:bCs/>
          <w:iCs/>
          <w:lang w:eastAsia="en-AU"/>
        </w:rPr>
      </w:pPr>
      <w:r>
        <w:rPr>
          <w:rFonts w:cs="Arial"/>
          <w:b/>
          <w:bCs/>
          <w:iCs/>
          <w:lang w:eastAsia="en-AU"/>
        </w:rPr>
        <w:t>Goal</w:t>
      </w:r>
      <w:r>
        <w:rPr>
          <w:rFonts w:cs="Arial"/>
          <w:b/>
          <w:bCs/>
          <w:iCs/>
          <w:lang w:eastAsia="en-AU"/>
        </w:rPr>
        <w:tab/>
      </w:r>
      <w:r>
        <w:rPr>
          <w:b/>
        </w:rPr>
        <w:t>High-performing organisation</w:t>
      </w:r>
    </w:p>
    <w:p w14:paraId="65FDB785" w14:textId="77777777" w:rsidR="00481E4B" w:rsidRPr="00CF7B8A" w:rsidRDefault="00481E4B" w:rsidP="00481E4B">
      <w:pPr>
        <w:tabs>
          <w:tab w:val="left" w:pos="2268"/>
        </w:tabs>
        <w:spacing w:after="120"/>
        <w:ind w:left="2268" w:hanging="2268"/>
        <w:jc w:val="left"/>
        <w:rPr>
          <w:rFonts w:cs="Arial"/>
          <w:b/>
          <w:bCs/>
          <w:iCs/>
          <w:lang w:eastAsia="en-AU"/>
        </w:rPr>
      </w:pPr>
      <w:r>
        <w:rPr>
          <w:rFonts w:cs="Arial"/>
          <w:b/>
          <w:bCs/>
          <w:iCs/>
          <w:lang w:eastAsia="en-AU"/>
        </w:rPr>
        <w:t>Key</w:t>
      </w:r>
      <w:r w:rsidRPr="00CF7B8A">
        <w:rPr>
          <w:rFonts w:cs="Arial"/>
          <w:b/>
          <w:bCs/>
          <w:iCs/>
          <w:lang w:eastAsia="en-AU"/>
        </w:rPr>
        <w:t xml:space="preserve"> Direction</w:t>
      </w:r>
      <w:r>
        <w:rPr>
          <w:rFonts w:cs="Arial"/>
          <w:b/>
          <w:bCs/>
          <w:iCs/>
          <w:lang w:eastAsia="en-AU"/>
        </w:rPr>
        <w:tab/>
      </w:r>
      <w:r>
        <w:rPr>
          <w:b/>
        </w:rPr>
        <w:t xml:space="preserve">More cost-effective investment through better return on investment, </w:t>
      </w:r>
      <w:proofErr w:type="gramStart"/>
      <w:r>
        <w:rPr>
          <w:b/>
        </w:rPr>
        <w:t>efficiency</w:t>
      </w:r>
      <w:proofErr w:type="gramEnd"/>
      <w:r>
        <w:rPr>
          <w:b/>
        </w:rPr>
        <w:t xml:space="preserve"> and an engaged workforce</w:t>
      </w:r>
    </w:p>
    <w:p w14:paraId="517662ED" w14:textId="77777777" w:rsidR="00481E4B" w:rsidRDefault="00481E4B" w:rsidP="00481E4B">
      <w:r>
        <w:t xml:space="preserve">The award of this contract will achieve a reduction on current costs while continuing to meet </w:t>
      </w:r>
      <w:proofErr w:type="gramStart"/>
      <w:r>
        <w:t>Councils</w:t>
      </w:r>
      <w:proofErr w:type="gramEnd"/>
      <w:r>
        <w:t xml:space="preserve"> fuel requirements vital for the delivery of services to the community. </w:t>
      </w:r>
    </w:p>
    <w:p w14:paraId="45BDF05E" w14:textId="77777777" w:rsidR="00481E4B" w:rsidRPr="002F3942" w:rsidRDefault="00481E4B" w:rsidP="00481E4B">
      <w:pPr>
        <w:keepNext/>
        <w:tabs>
          <w:tab w:val="left" w:pos="1134"/>
        </w:tabs>
        <w:spacing w:before="360" w:after="240"/>
        <w:rPr>
          <w:rFonts w:cs="Arial"/>
          <w:b/>
          <w:szCs w:val="22"/>
          <w:u w:val="single"/>
        </w:rPr>
      </w:pPr>
      <w:r w:rsidRPr="002F3942">
        <w:rPr>
          <w:rFonts w:cs="Arial"/>
          <w:b/>
          <w:caps/>
          <w:smallCaps/>
          <w:szCs w:val="22"/>
        </w:rPr>
        <w:t>Declarations of Conflicts of Interest</w:t>
      </w:r>
    </w:p>
    <w:p w14:paraId="22BB30EC" w14:textId="77777777" w:rsidR="00481E4B" w:rsidRPr="000B5287" w:rsidRDefault="00481E4B" w:rsidP="00481E4B">
      <w:pPr>
        <w:spacing w:after="120"/>
        <w:rPr>
          <w:lang w:eastAsia="en-AU"/>
        </w:rPr>
      </w:pPr>
      <w:r>
        <w:rPr>
          <w:lang w:eastAsia="en-AU"/>
        </w:rPr>
        <w:t>Under S</w:t>
      </w:r>
      <w:r w:rsidRPr="000B5287">
        <w:rPr>
          <w:lang w:eastAsia="en-AU"/>
        </w:rPr>
        <w:t xml:space="preserve">ection </w:t>
      </w:r>
      <w:r>
        <w:rPr>
          <w:lang w:eastAsia="en-AU"/>
        </w:rPr>
        <w:t>130</w:t>
      </w:r>
      <w:r w:rsidRPr="000B5287">
        <w:rPr>
          <w:lang w:eastAsia="en-AU"/>
        </w:rPr>
        <w:t xml:space="preserve"> of the </w:t>
      </w:r>
      <w:r>
        <w:rPr>
          <w:i/>
          <w:iCs/>
          <w:lang w:eastAsia="en-AU"/>
        </w:rPr>
        <w:t xml:space="preserve">Local Government Act 2020 </w:t>
      </w:r>
      <w:r>
        <w:rPr>
          <w:iCs/>
          <w:lang w:eastAsia="en-AU"/>
        </w:rPr>
        <w:t xml:space="preserve">and </w:t>
      </w:r>
      <w:r w:rsidRPr="003D1FC2">
        <w:rPr>
          <w:iCs/>
          <w:lang w:eastAsia="en-AU"/>
        </w:rPr>
        <w:t>Rule 47</w:t>
      </w:r>
      <w:r>
        <w:rPr>
          <w:iCs/>
          <w:lang w:eastAsia="en-AU"/>
        </w:rPr>
        <w:t xml:space="preserve"> of the </w:t>
      </w:r>
      <w:r w:rsidRPr="0005212B">
        <w:rPr>
          <w:i/>
          <w:iCs/>
          <w:lang w:eastAsia="en-AU"/>
        </w:rPr>
        <w:t>Governance Rule</w:t>
      </w:r>
      <w:r>
        <w:rPr>
          <w:i/>
          <w:iCs/>
          <w:lang w:eastAsia="en-AU"/>
        </w:rPr>
        <w:t>s</w:t>
      </w:r>
      <w:r w:rsidRPr="0005212B">
        <w:rPr>
          <w:i/>
          <w:iCs/>
          <w:lang w:eastAsia="en-AU"/>
        </w:rPr>
        <w:t xml:space="preserve"> 202</w:t>
      </w:r>
      <w:r>
        <w:rPr>
          <w:i/>
          <w:iCs/>
          <w:lang w:eastAsia="en-AU"/>
        </w:rPr>
        <w:t>1,</w:t>
      </w:r>
      <w:r w:rsidRPr="000B5287">
        <w:rPr>
          <w:lang w:eastAsia="en-AU"/>
        </w:rPr>
        <w:t xml:space="preserve"> officers providing advice to Council </w:t>
      </w:r>
      <w:r>
        <w:rPr>
          <w:lang w:eastAsia="en-AU"/>
        </w:rPr>
        <w:t xml:space="preserve">are required to </w:t>
      </w:r>
      <w:r w:rsidRPr="000B5287">
        <w:rPr>
          <w:lang w:eastAsia="en-AU"/>
        </w:rPr>
        <w:t xml:space="preserve">disclose any </w:t>
      </w:r>
      <w:r>
        <w:rPr>
          <w:lang w:eastAsia="en-AU"/>
        </w:rPr>
        <w:t>confl</w:t>
      </w:r>
      <w:r w:rsidRPr="000B5287">
        <w:rPr>
          <w:lang w:eastAsia="en-AU"/>
        </w:rPr>
        <w:t>i</w:t>
      </w:r>
      <w:r>
        <w:rPr>
          <w:lang w:eastAsia="en-AU"/>
        </w:rPr>
        <w:t>ct of interest they have in a matter and explain the nature of the conflict</w:t>
      </w:r>
      <w:r w:rsidRPr="000B5287">
        <w:rPr>
          <w:lang w:eastAsia="en-AU"/>
        </w:rPr>
        <w:t>.</w:t>
      </w:r>
    </w:p>
    <w:p w14:paraId="0250A15C" w14:textId="77777777" w:rsidR="00481E4B" w:rsidRPr="000B5287" w:rsidRDefault="00481E4B" w:rsidP="00481E4B">
      <w:pPr>
        <w:spacing w:after="120"/>
        <w:rPr>
          <w:lang w:eastAsia="en-AU"/>
        </w:rPr>
      </w:pPr>
      <w:r w:rsidRPr="000B5287">
        <w:rPr>
          <w:lang w:eastAsia="en-AU"/>
        </w:rPr>
        <w:t>The Responsible Officer reviewing this report, having made enquiries with relevant members of staff, reports that no disclosable interests have been raised in relation to this report.</w:t>
      </w:r>
    </w:p>
    <w:p w14:paraId="6A4AEECE" w14:textId="77777777" w:rsidR="00481E4B" w:rsidRPr="00784405" w:rsidRDefault="00481E4B" w:rsidP="00481E4B">
      <w:pPr>
        <w:keepNext/>
        <w:spacing w:before="360" w:after="240"/>
        <w:jc w:val="left"/>
        <w:rPr>
          <w:rFonts w:cs="Arial"/>
          <w:b/>
          <w:caps/>
          <w:smallCaps/>
          <w:szCs w:val="22"/>
          <w:lang w:val="en-GB" w:eastAsia="en-AU"/>
        </w:rPr>
      </w:pPr>
      <w:r w:rsidRPr="00784405">
        <w:rPr>
          <w:rFonts w:cs="Arial"/>
          <w:b/>
          <w:caps/>
          <w:smallCaps/>
          <w:szCs w:val="22"/>
          <w:lang w:val="en-GB" w:eastAsia="en-AU"/>
        </w:rPr>
        <w:t>CONCLUSION</w:t>
      </w:r>
    </w:p>
    <w:p w14:paraId="57B8515E" w14:textId="77777777" w:rsidR="00481E4B" w:rsidRPr="00BE0EE7" w:rsidRDefault="00481E4B" w:rsidP="00481E4B">
      <w:pPr>
        <w:spacing w:after="120"/>
        <w:rPr>
          <w:lang w:val="en-GB"/>
        </w:rPr>
      </w:pPr>
      <w:r w:rsidRPr="00BE0EE7">
        <w:rPr>
          <w:lang w:val="en-GB"/>
        </w:rPr>
        <w:t>The tender</w:t>
      </w:r>
      <w:r>
        <w:rPr>
          <w:lang w:val="en-GB"/>
        </w:rPr>
        <w:t>s</w:t>
      </w:r>
      <w:r w:rsidRPr="00BE0EE7">
        <w:rPr>
          <w:lang w:val="en-GB"/>
        </w:rPr>
        <w:t xml:space="preserve"> from </w:t>
      </w:r>
      <w:proofErr w:type="spellStart"/>
      <w:r>
        <w:rPr>
          <w:szCs w:val="22"/>
        </w:rPr>
        <w:t>Ampol</w:t>
      </w:r>
      <w:proofErr w:type="spellEnd"/>
      <w:r>
        <w:rPr>
          <w:szCs w:val="22"/>
        </w:rPr>
        <w:t xml:space="preserve"> Limited and Viva Energy Australia via the State Purchasing Contract</w:t>
      </w:r>
      <w:r w:rsidRPr="00BE0EE7">
        <w:rPr>
          <w:lang w:val="en-GB"/>
        </w:rPr>
        <w:t xml:space="preserve"> </w:t>
      </w:r>
      <w:r>
        <w:rPr>
          <w:lang w:val="en-GB"/>
        </w:rPr>
        <w:t>were determined to be</w:t>
      </w:r>
      <w:r w:rsidRPr="00BE0EE7">
        <w:rPr>
          <w:lang w:val="en-GB"/>
        </w:rPr>
        <w:t xml:space="preserve"> </w:t>
      </w:r>
      <w:r>
        <w:rPr>
          <w:lang w:val="en-GB"/>
        </w:rPr>
        <w:t>best value</w:t>
      </w:r>
      <w:r w:rsidRPr="00BE0EE7">
        <w:rPr>
          <w:lang w:val="en-GB"/>
        </w:rPr>
        <w:t xml:space="preserve"> </w:t>
      </w:r>
      <w:r>
        <w:rPr>
          <w:lang w:val="en-GB"/>
        </w:rPr>
        <w:t xml:space="preserve">based on the objective evaluation scoring method applied </w:t>
      </w:r>
      <w:r w:rsidRPr="00BE0EE7">
        <w:rPr>
          <w:lang w:val="en-GB"/>
        </w:rPr>
        <w:t>and it is considered that th</w:t>
      </w:r>
      <w:r>
        <w:rPr>
          <w:lang w:val="en-GB"/>
        </w:rPr>
        <w:t>ese</w:t>
      </w:r>
      <w:r w:rsidRPr="00BE0EE7">
        <w:rPr>
          <w:lang w:val="en-GB"/>
        </w:rPr>
        <w:t xml:space="preserve"> </w:t>
      </w:r>
      <w:r>
        <w:rPr>
          <w:lang w:val="en-GB"/>
        </w:rPr>
        <w:t>suppliers</w:t>
      </w:r>
      <w:r w:rsidRPr="00BE0EE7">
        <w:rPr>
          <w:lang w:val="en-GB"/>
        </w:rPr>
        <w:t xml:space="preserve"> can perform the contract to the required</w:t>
      </w:r>
      <w:r w:rsidRPr="00F35FAA">
        <w:rPr>
          <w:lang w:val="en-GB"/>
        </w:rPr>
        <w:t xml:space="preserve"> </w:t>
      </w:r>
      <w:r w:rsidRPr="00BE0EE7">
        <w:rPr>
          <w:lang w:val="en-GB"/>
        </w:rPr>
        <w:t xml:space="preserve">standards.  </w:t>
      </w:r>
    </w:p>
    <w:p w14:paraId="55166FA5" w14:textId="77777777" w:rsidR="00481E4B" w:rsidRPr="00847FB5" w:rsidRDefault="00481E4B" w:rsidP="00481E4B">
      <w:pPr>
        <w:spacing w:before="0"/>
        <w:rPr>
          <w:rFonts w:cs="Arial"/>
          <w:sz w:val="16"/>
          <w:szCs w:val="16"/>
          <w:lang w:val="en-GB"/>
        </w:rPr>
      </w:pPr>
    </w:p>
    <w:tbl>
      <w:tblPr>
        <w:tblW w:w="5000" w:type="pct"/>
        <w:tblLook w:val="0000" w:firstRow="0" w:lastRow="0" w:firstColumn="0" w:lastColumn="0" w:noHBand="0" w:noVBand="0"/>
      </w:tblPr>
      <w:tblGrid>
        <w:gridCol w:w="9287"/>
      </w:tblGrid>
      <w:tr w:rsidR="00481E4B" w:rsidRPr="002E00C5" w14:paraId="49F4FAC7" w14:textId="77777777" w:rsidTr="007815C4">
        <w:tc>
          <w:tcPr>
            <w:tcW w:w="5000" w:type="pct"/>
          </w:tcPr>
          <w:p w14:paraId="58C5E761" w14:textId="77777777" w:rsidR="00481E4B" w:rsidRPr="006963CB" w:rsidRDefault="00481E4B" w:rsidP="0074437D">
            <w:pPr>
              <w:widowControl w:val="0"/>
              <w:pBdr>
                <w:top w:val="double" w:sz="4" w:space="6" w:color="auto"/>
                <w:left w:val="double" w:sz="4" w:space="4" w:color="auto"/>
                <w:bottom w:val="double" w:sz="4" w:space="6" w:color="auto"/>
                <w:right w:val="double" w:sz="4" w:space="4" w:color="auto"/>
              </w:pBdr>
              <w:spacing w:before="240" w:after="240"/>
              <w:jc w:val="center"/>
              <w:rPr>
                <w:rFonts w:cs="Arial"/>
                <w:b/>
                <w:caps/>
                <w:lang w:eastAsia="en-AU"/>
              </w:rPr>
            </w:pPr>
            <w:r w:rsidRPr="006963CB">
              <w:rPr>
                <w:rFonts w:cs="Arial"/>
                <w:b/>
                <w:caps/>
                <w:lang w:eastAsia="en-AU"/>
              </w:rPr>
              <w:t>Recommendation</w:t>
            </w:r>
          </w:p>
          <w:p w14:paraId="3B4A574B" w14:textId="77777777" w:rsidR="00481E4B" w:rsidRPr="002028D6" w:rsidRDefault="00481E4B" w:rsidP="007815C4">
            <w:pPr>
              <w:spacing w:after="120"/>
              <w:rPr>
                <w:rFonts w:cs="Arial"/>
                <w:b/>
                <w:szCs w:val="22"/>
                <w:lang w:val="en-GB" w:eastAsia="en-AU"/>
              </w:rPr>
            </w:pPr>
            <w:r w:rsidRPr="002028D6">
              <w:rPr>
                <w:rFonts w:cs="Arial"/>
                <w:b/>
                <w:szCs w:val="22"/>
                <w:lang w:val="en-GB" w:eastAsia="en-AU"/>
              </w:rPr>
              <w:t xml:space="preserve">THAT Council </w:t>
            </w:r>
            <w:proofErr w:type="gramStart"/>
            <w:r w:rsidRPr="002028D6">
              <w:rPr>
                <w:rFonts w:cs="Arial"/>
                <w:b/>
                <w:szCs w:val="22"/>
                <w:lang w:val="en-GB" w:eastAsia="en-AU"/>
              </w:rPr>
              <w:t>resolve</w:t>
            </w:r>
            <w:proofErr w:type="gramEnd"/>
            <w:r w:rsidRPr="002028D6">
              <w:rPr>
                <w:rFonts w:cs="Arial"/>
                <w:b/>
                <w:szCs w:val="22"/>
                <w:lang w:val="en-GB" w:eastAsia="en-AU"/>
              </w:rPr>
              <w:t xml:space="preserve"> to:</w:t>
            </w:r>
          </w:p>
          <w:p w14:paraId="2E03B708" w14:textId="77777777" w:rsidR="00481E4B" w:rsidRPr="00E91CE1" w:rsidRDefault="00481E4B" w:rsidP="007815C4">
            <w:pPr>
              <w:tabs>
                <w:tab w:val="left" w:pos="720"/>
              </w:tabs>
              <w:spacing w:after="120"/>
              <w:ind w:left="720" w:hanging="720"/>
              <w:rPr>
                <w:rFonts w:cs="Arial"/>
                <w:b/>
                <w:szCs w:val="22"/>
                <w:lang w:val="en-GB" w:eastAsia="en-AU"/>
              </w:rPr>
            </w:pPr>
            <w:r w:rsidRPr="00E91CE1">
              <w:rPr>
                <w:rFonts w:cs="Arial"/>
                <w:b/>
                <w:szCs w:val="22"/>
                <w:lang w:val="en-GB" w:eastAsia="en-AU"/>
              </w:rPr>
              <w:t>1.</w:t>
            </w:r>
            <w:r w:rsidRPr="00E91CE1">
              <w:rPr>
                <w:rFonts w:cs="Arial"/>
                <w:b/>
                <w:szCs w:val="22"/>
                <w:lang w:val="en-GB" w:eastAsia="en-AU"/>
              </w:rPr>
              <w:tab/>
              <w:t xml:space="preserve">Accept the tender submitted by </w:t>
            </w:r>
            <w:proofErr w:type="spellStart"/>
            <w:r w:rsidRPr="00E91CE1">
              <w:rPr>
                <w:rFonts w:cs="Arial"/>
                <w:b/>
                <w:szCs w:val="22"/>
              </w:rPr>
              <w:t>Ampol</w:t>
            </w:r>
            <w:proofErr w:type="spellEnd"/>
            <w:r w:rsidRPr="00E91CE1">
              <w:rPr>
                <w:rFonts w:cs="Arial"/>
                <w:b/>
                <w:szCs w:val="22"/>
              </w:rPr>
              <w:t xml:space="preserve"> Limited (Primary Supplier) and Viva Energy Australia (Secondary Supplier) </w:t>
            </w:r>
            <w:r w:rsidRPr="00E91CE1">
              <w:rPr>
                <w:rFonts w:cs="Arial"/>
                <w:b/>
                <w:szCs w:val="22"/>
                <w:lang w:val="en-GB" w:eastAsia="en-AU"/>
              </w:rPr>
              <w:t>for the schedule of rates detailed in the confidential attachment for the following contract:</w:t>
            </w:r>
          </w:p>
          <w:p w14:paraId="5F917F20" w14:textId="77777777" w:rsidR="00481E4B" w:rsidRPr="00E91CE1" w:rsidRDefault="00481E4B" w:rsidP="007815C4">
            <w:pPr>
              <w:spacing w:after="120"/>
              <w:ind w:left="1843" w:hanging="1134"/>
              <w:rPr>
                <w:rFonts w:cs="Arial"/>
                <w:b/>
                <w:szCs w:val="22"/>
                <w:lang w:val="en-GB" w:eastAsia="en-AU"/>
              </w:rPr>
            </w:pPr>
            <w:r w:rsidRPr="00E91CE1">
              <w:rPr>
                <w:rFonts w:cs="Arial"/>
                <w:b/>
                <w:szCs w:val="22"/>
                <w:lang w:val="en-GB" w:eastAsia="en-AU"/>
              </w:rPr>
              <w:t>Number:</w:t>
            </w:r>
            <w:r w:rsidRPr="00E91CE1">
              <w:rPr>
                <w:rFonts w:cs="Arial"/>
                <w:b/>
                <w:szCs w:val="22"/>
                <w:lang w:val="en-GB" w:eastAsia="en-AU"/>
              </w:rPr>
              <w:tab/>
              <w:t xml:space="preserve">2021-100 </w:t>
            </w:r>
          </w:p>
          <w:p w14:paraId="6BC6EAEE" w14:textId="77777777" w:rsidR="00481E4B" w:rsidRPr="00E91CE1" w:rsidRDefault="00481E4B" w:rsidP="007815C4">
            <w:pPr>
              <w:spacing w:after="120"/>
              <w:ind w:left="1843" w:hanging="1134"/>
              <w:rPr>
                <w:rFonts w:cs="Arial"/>
                <w:b/>
                <w:szCs w:val="22"/>
                <w:lang w:val="en-GB" w:eastAsia="en-AU"/>
              </w:rPr>
            </w:pPr>
            <w:r w:rsidRPr="00E91CE1">
              <w:rPr>
                <w:rFonts w:cs="Arial"/>
                <w:b/>
                <w:szCs w:val="22"/>
                <w:lang w:val="en-GB" w:eastAsia="en-AU"/>
              </w:rPr>
              <w:t>Title:</w:t>
            </w:r>
            <w:r w:rsidRPr="00E91CE1">
              <w:rPr>
                <w:rFonts w:cs="Arial"/>
                <w:b/>
                <w:szCs w:val="22"/>
              </w:rPr>
              <w:tab/>
              <w:t>Supply of Fuel Cards and Associated Products</w:t>
            </w:r>
          </w:p>
          <w:p w14:paraId="492F936A" w14:textId="77777777" w:rsidR="00481E4B" w:rsidRDefault="00481E4B" w:rsidP="007815C4">
            <w:pPr>
              <w:spacing w:after="120"/>
              <w:ind w:left="1843" w:hanging="1134"/>
              <w:rPr>
                <w:rFonts w:cs="Arial"/>
                <w:b/>
                <w:szCs w:val="22"/>
              </w:rPr>
            </w:pPr>
            <w:r w:rsidRPr="00E91CE1">
              <w:rPr>
                <w:rFonts w:cs="Arial"/>
                <w:b/>
                <w:szCs w:val="22"/>
                <w:lang w:val="en-GB" w:eastAsia="en-AU"/>
              </w:rPr>
              <w:t>Term:</w:t>
            </w:r>
            <w:r w:rsidRPr="00E91CE1">
              <w:rPr>
                <w:rFonts w:cs="Arial"/>
                <w:b/>
                <w:szCs w:val="22"/>
                <w:lang w:val="en-GB" w:eastAsia="en-AU"/>
              </w:rPr>
              <w:tab/>
              <w:t>1 December 2021</w:t>
            </w:r>
            <w:r w:rsidRPr="00E91CE1">
              <w:rPr>
                <w:rFonts w:cs="Arial"/>
                <w:b/>
                <w:szCs w:val="22"/>
              </w:rPr>
              <w:t xml:space="preserve"> to 30 June 2024</w:t>
            </w:r>
          </w:p>
          <w:p w14:paraId="4137132A" w14:textId="77777777" w:rsidR="00481E4B" w:rsidRPr="00E91CE1" w:rsidRDefault="00481E4B" w:rsidP="007815C4">
            <w:pPr>
              <w:spacing w:after="120"/>
              <w:ind w:left="1843" w:hanging="1134"/>
              <w:rPr>
                <w:rFonts w:cs="Arial"/>
                <w:b/>
                <w:szCs w:val="22"/>
              </w:rPr>
            </w:pPr>
            <w:r>
              <w:rPr>
                <w:rFonts w:cs="Arial"/>
                <w:b/>
                <w:szCs w:val="22"/>
              </w:rPr>
              <w:t>Options:</w:t>
            </w:r>
            <w:r>
              <w:rPr>
                <w:rFonts w:cs="Arial"/>
                <w:b/>
                <w:szCs w:val="22"/>
              </w:rPr>
              <w:tab/>
              <w:t>Term extension up to 30 June 2026 (only to be exercised if separately approved by Council)</w:t>
            </w:r>
          </w:p>
          <w:p w14:paraId="78E6FAEF" w14:textId="77777777" w:rsidR="00481E4B" w:rsidRPr="00B83648" w:rsidRDefault="00481E4B" w:rsidP="007815C4">
            <w:pPr>
              <w:spacing w:after="120"/>
              <w:ind w:left="1843" w:hanging="1134"/>
              <w:rPr>
                <w:rFonts w:cs="Arial"/>
                <w:b/>
                <w:color w:val="FF0000"/>
                <w:szCs w:val="22"/>
                <w:lang w:val="en-GB" w:eastAsia="en-AU"/>
              </w:rPr>
            </w:pPr>
            <w:r w:rsidRPr="00E91CE1">
              <w:rPr>
                <w:rFonts w:cs="Arial"/>
                <w:b/>
                <w:szCs w:val="22"/>
                <w:lang w:val="en-GB" w:eastAsia="en-AU"/>
              </w:rPr>
              <w:t>Value:</w:t>
            </w:r>
            <w:r w:rsidRPr="00E91CE1">
              <w:rPr>
                <w:rFonts w:cs="Arial"/>
                <w:b/>
                <w:szCs w:val="22"/>
                <w:lang w:val="en-GB" w:eastAsia="en-AU"/>
              </w:rPr>
              <w:tab/>
              <w:t>Total expenditure is limited to a maximum of $1,</w:t>
            </w:r>
            <w:r>
              <w:rPr>
                <w:rFonts w:cs="Arial"/>
                <w:b/>
                <w:szCs w:val="22"/>
                <w:lang w:val="en-GB" w:eastAsia="en-AU"/>
              </w:rPr>
              <w:t>162,500</w:t>
            </w:r>
            <w:r w:rsidRPr="00E91CE1">
              <w:rPr>
                <w:rFonts w:cs="Arial"/>
                <w:b/>
                <w:szCs w:val="22"/>
                <w:lang w:val="en-GB" w:eastAsia="en-AU"/>
              </w:rPr>
              <w:t xml:space="preserve"> (excluding GST) unless otherwise approved by Council</w:t>
            </w:r>
            <w:r>
              <w:rPr>
                <w:rFonts w:cs="Arial"/>
                <w:b/>
                <w:color w:val="FF0000"/>
                <w:szCs w:val="22"/>
                <w:lang w:val="en-GB" w:eastAsia="en-AU"/>
              </w:rPr>
              <w:t xml:space="preserve"> </w:t>
            </w:r>
          </w:p>
          <w:p w14:paraId="5035AA5E" w14:textId="77777777" w:rsidR="00481E4B" w:rsidRPr="002028D6" w:rsidRDefault="00481E4B" w:rsidP="007815C4">
            <w:pPr>
              <w:spacing w:after="120"/>
              <w:ind w:left="709"/>
              <w:rPr>
                <w:rFonts w:cs="Arial"/>
                <w:b/>
                <w:szCs w:val="22"/>
                <w:lang w:val="en-GB" w:eastAsia="en-AU"/>
              </w:rPr>
            </w:pPr>
            <w:r w:rsidRPr="002028D6">
              <w:rPr>
                <w:rFonts w:cs="Arial"/>
                <w:b/>
                <w:szCs w:val="22"/>
                <w:lang w:val="en-GB" w:eastAsia="en-AU"/>
              </w:rPr>
              <w:t>subject to the following conditions:</w:t>
            </w:r>
          </w:p>
          <w:p w14:paraId="35D5C89E" w14:textId="77777777" w:rsidR="00481E4B" w:rsidRPr="00027F95" w:rsidRDefault="00481E4B" w:rsidP="007815C4">
            <w:pPr>
              <w:tabs>
                <w:tab w:val="left" w:pos="720"/>
                <w:tab w:val="num" w:pos="1276"/>
                <w:tab w:val="num" w:pos="1560"/>
              </w:tabs>
              <w:spacing w:after="120"/>
              <w:ind w:left="1134" w:hanging="425"/>
              <w:rPr>
                <w:rFonts w:cs="Arial"/>
                <w:b/>
                <w:szCs w:val="22"/>
                <w:lang w:val="en-GB" w:eastAsia="en-AU"/>
              </w:rPr>
            </w:pPr>
            <w:r w:rsidRPr="00027F95">
              <w:rPr>
                <w:rFonts w:cs="Arial"/>
                <w:b/>
                <w:szCs w:val="22"/>
                <w:lang w:val="en-GB" w:eastAsia="en-AU"/>
              </w:rPr>
              <w:t>a)</w:t>
            </w:r>
            <w:r w:rsidRPr="00027F95">
              <w:rPr>
                <w:rFonts w:cs="Arial"/>
                <w:b/>
                <w:szCs w:val="22"/>
                <w:lang w:val="en-GB" w:eastAsia="en-AU"/>
              </w:rPr>
              <w:tab/>
            </w:r>
            <w:r>
              <w:rPr>
                <w:rFonts w:cs="Arial"/>
                <w:b/>
                <w:szCs w:val="22"/>
                <w:lang w:val="en-GB" w:eastAsia="en-AU"/>
              </w:rPr>
              <w:t>P</w:t>
            </w:r>
            <w:r w:rsidRPr="002028D6">
              <w:rPr>
                <w:rFonts w:cs="Arial"/>
                <w:b/>
                <w:szCs w:val="22"/>
                <w:lang w:val="en-GB" w:eastAsia="en-AU"/>
              </w:rPr>
              <w:t xml:space="preserve">rice variations </w:t>
            </w:r>
            <w:r>
              <w:rPr>
                <w:rFonts w:cs="Arial"/>
                <w:b/>
                <w:szCs w:val="22"/>
                <w:lang w:val="en-GB" w:eastAsia="en-AU"/>
              </w:rPr>
              <w:t>to</w:t>
            </w:r>
            <w:r w:rsidRPr="002028D6">
              <w:rPr>
                <w:rFonts w:cs="Arial"/>
                <w:b/>
                <w:szCs w:val="22"/>
                <w:lang w:val="en-GB" w:eastAsia="en-AU"/>
              </w:rPr>
              <w:t xml:space="preserve"> be in accordance with the provisions as set out in the tender documents.</w:t>
            </w:r>
          </w:p>
          <w:p w14:paraId="657E2186" w14:textId="77777777" w:rsidR="00481E4B" w:rsidRPr="007A7EB5" w:rsidRDefault="00481E4B" w:rsidP="007815C4">
            <w:pPr>
              <w:tabs>
                <w:tab w:val="left" w:pos="720"/>
              </w:tabs>
              <w:spacing w:after="120"/>
              <w:ind w:left="720" w:hanging="720"/>
              <w:rPr>
                <w:rFonts w:ascii="Arial Bold" w:hAnsi="Arial Bold" w:cs="Arial"/>
                <w:b/>
                <w:lang w:val="en-GB" w:eastAsia="en-AU"/>
              </w:rPr>
            </w:pPr>
            <w:r w:rsidRPr="007A7EB5">
              <w:rPr>
                <w:rFonts w:ascii="Arial Bold" w:hAnsi="Arial Bold" w:cs="Arial"/>
                <w:b/>
                <w:lang w:val="en-GB" w:eastAsia="en-AU"/>
              </w:rPr>
              <w:t>2.</w:t>
            </w:r>
            <w:r w:rsidRPr="007A7EB5">
              <w:rPr>
                <w:rFonts w:ascii="Arial Bold" w:hAnsi="Arial Bold" w:cs="Arial"/>
                <w:b/>
                <w:lang w:val="en-GB" w:eastAsia="en-AU"/>
              </w:rPr>
              <w:tab/>
            </w:r>
            <w:r>
              <w:rPr>
                <w:rFonts w:cs="Arial"/>
                <w:b/>
                <w:szCs w:val="22"/>
                <w:lang w:val="en-GB" w:eastAsia="en-AU"/>
              </w:rPr>
              <w:t xml:space="preserve">Approve the funding arrangements detailed in the </w:t>
            </w:r>
            <w:r w:rsidRPr="00FD5401">
              <w:rPr>
                <w:rFonts w:cs="Arial"/>
                <w:b/>
                <w:szCs w:val="22"/>
                <w:lang w:val="en-GB" w:eastAsia="en-AU"/>
              </w:rPr>
              <w:t>confidential</w:t>
            </w:r>
            <w:r>
              <w:rPr>
                <w:rFonts w:cs="Arial"/>
                <w:b/>
                <w:szCs w:val="22"/>
                <w:lang w:val="en-GB" w:eastAsia="en-AU"/>
              </w:rPr>
              <w:t xml:space="preserve"> attachment.</w:t>
            </w:r>
          </w:p>
          <w:p w14:paraId="32D90080" w14:textId="77777777" w:rsidR="00481E4B" w:rsidRPr="007D0E86" w:rsidRDefault="00481E4B" w:rsidP="007815C4"/>
        </w:tc>
      </w:tr>
      <w:tr w:rsidR="0074437D" w:rsidRPr="002E00C5" w14:paraId="11077277" w14:textId="77777777" w:rsidTr="007815C4">
        <w:tc>
          <w:tcPr>
            <w:tcW w:w="5000" w:type="pct"/>
          </w:tcPr>
          <w:p w14:paraId="56457AAF" w14:textId="77777777" w:rsidR="0074437D" w:rsidRDefault="0074437D" w:rsidP="0074437D">
            <w:pPr>
              <w:widowControl w:val="0"/>
              <w:pBdr>
                <w:top w:val="double" w:sz="4" w:space="6" w:color="auto"/>
                <w:left w:val="double" w:sz="4" w:space="4" w:color="auto"/>
                <w:bottom w:val="double" w:sz="4" w:space="6" w:color="auto"/>
                <w:right w:val="double" w:sz="4" w:space="4" w:color="auto"/>
              </w:pBdr>
              <w:shd w:val="pct20" w:color="auto" w:fill="auto"/>
              <w:spacing w:before="240" w:after="240"/>
              <w:jc w:val="center"/>
              <w:rPr>
                <w:rFonts w:cs="Arial"/>
                <w:b/>
                <w:caps/>
                <w:lang w:eastAsia="en-AU"/>
              </w:rPr>
            </w:pPr>
            <w:bookmarkStart w:id="207" w:name="PDF2_Recommendations_37134"/>
            <w:bookmarkEnd w:id="207"/>
            <w:r w:rsidRPr="0074437D">
              <w:rPr>
                <w:rFonts w:cs="Arial"/>
                <w:b/>
                <w:caps/>
                <w:lang w:eastAsia="en-AU"/>
              </w:rPr>
              <w:t>Council Resolution</w:t>
            </w:r>
          </w:p>
          <w:p w14:paraId="428075F9" w14:textId="77777777" w:rsidR="0074437D" w:rsidRDefault="0074437D" w:rsidP="0074437D">
            <w:pPr>
              <w:tabs>
                <w:tab w:val="left" w:pos="2268"/>
              </w:tabs>
              <w:rPr>
                <w:rFonts w:cs="Arial"/>
                <w:b/>
                <w:i/>
                <w:lang w:eastAsia="en-AU"/>
              </w:rPr>
            </w:pPr>
            <w:bookmarkStart w:id="208" w:name="MoverSeconder_37134"/>
            <w:r w:rsidRPr="0074437D">
              <w:rPr>
                <w:rFonts w:cs="Arial"/>
                <w:b/>
                <w:i/>
                <w:caps/>
                <w:lang w:eastAsia="en-AU"/>
              </w:rPr>
              <w:t>Moved:</w:t>
            </w:r>
            <w:r w:rsidRPr="0074437D">
              <w:rPr>
                <w:rFonts w:cs="Arial"/>
                <w:b/>
                <w:i/>
                <w:caps/>
                <w:lang w:eastAsia="en-AU"/>
              </w:rPr>
              <w:tab/>
            </w:r>
            <w:r w:rsidRPr="0074437D">
              <w:rPr>
                <w:rFonts w:cs="Arial"/>
                <w:b/>
                <w:i/>
                <w:lang w:eastAsia="en-AU"/>
              </w:rPr>
              <w:t>Administrator Eddy</w:t>
            </w:r>
          </w:p>
          <w:p w14:paraId="553AA899" w14:textId="77777777" w:rsidR="0074437D" w:rsidRDefault="0074437D" w:rsidP="0074437D">
            <w:pPr>
              <w:tabs>
                <w:tab w:val="left" w:pos="2268"/>
              </w:tabs>
              <w:spacing w:before="0"/>
              <w:rPr>
                <w:rFonts w:cs="Arial"/>
                <w:b/>
                <w:i/>
                <w:lang w:eastAsia="en-AU"/>
              </w:rPr>
            </w:pPr>
            <w:r w:rsidRPr="0074437D">
              <w:rPr>
                <w:rFonts w:cs="Arial"/>
                <w:b/>
                <w:i/>
                <w:caps/>
                <w:lang w:eastAsia="en-AU"/>
              </w:rPr>
              <w:t>Seconded:</w:t>
            </w:r>
            <w:r w:rsidRPr="0074437D">
              <w:rPr>
                <w:rFonts w:cs="Arial"/>
                <w:b/>
                <w:i/>
                <w:caps/>
                <w:lang w:eastAsia="en-AU"/>
              </w:rPr>
              <w:tab/>
            </w:r>
            <w:r w:rsidRPr="0074437D">
              <w:rPr>
                <w:rFonts w:cs="Arial"/>
                <w:b/>
                <w:i/>
                <w:lang w:eastAsia="en-AU"/>
              </w:rPr>
              <w:t xml:space="preserve">Administrator Duncan </w:t>
            </w:r>
          </w:p>
          <w:bookmarkEnd w:id="208"/>
          <w:p w14:paraId="4662D8F0" w14:textId="77777777" w:rsidR="0074437D" w:rsidRPr="0074437D" w:rsidRDefault="0074437D" w:rsidP="0074437D">
            <w:pPr>
              <w:tabs>
                <w:tab w:val="left" w:pos="2268"/>
              </w:tabs>
              <w:spacing w:before="0"/>
              <w:rPr>
                <w:lang w:eastAsia="en-AU"/>
              </w:rPr>
            </w:pPr>
          </w:p>
          <w:p w14:paraId="5929437B" w14:textId="77777777" w:rsidR="0074437D" w:rsidRDefault="0074437D" w:rsidP="0074437D">
            <w:pPr>
              <w:rPr>
                <w:rFonts w:cs="Arial"/>
                <w:b/>
                <w:lang w:eastAsia="en-AU"/>
              </w:rPr>
            </w:pPr>
            <w:r w:rsidRPr="0074437D">
              <w:rPr>
                <w:rFonts w:cs="Arial"/>
                <w:b/>
                <w:lang w:eastAsia="en-AU"/>
              </w:rPr>
              <w:t xml:space="preserve">THAT Council </w:t>
            </w:r>
            <w:proofErr w:type="gramStart"/>
            <w:r w:rsidRPr="0074437D">
              <w:rPr>
                <w:rFonts w:cs="Arial"/>
                <w:b/>
                <w:lang w:eastAsia="en-AU"/>
              </w:rPr>
              <w:t>resolve</w:t>
            </w:r>
            <w:proofErr w:type="gramEnd"/>
            <w:r w:rsidRPr="0074437D">
              <w:rPr>
                <w:rFonts w:cs="Arial"/>
                <w:b/>
                <w:lang w:eastAsia="en-AU"/>
              </w:rPr>
              <w:t xml:space="preserve"> to adopt the Recommendation.</w:t>
            </w:r>
            <w:bookmarkStart w:id="209" w:name="Carried_37134"/>
          </w:p>
          <w:p w14:paraId="1F0EACCA" w14:textId="77777777" w:rsidR="0074437D" w:rsidRPr="0074437D" w:rsidRDefault="0074437D" w:rsidP="0074437D">
            <w:pPr>
              <w:jc w:val="right"/>
              <w:rPr>
                <w:lang w:eastAsia="en-AU"/>
              </w:rPr>
            </w:pPr>
            <w:r w:rsidRPr="0074437D">
              <w:rPr>
                <w:rFonts w:cs="Arial"/>
                <w:b/>
                <w:caps/>
                <w:lang w:eastAsia="en-AU"/>
              </w:rPr>
              <w:t>Carried</w:t>
            </w:r>
            <w:bookmarkEnd w:id="209"/>
          </w:p>
        </w:tc>
      </w:tr>
    </w:tbl>
    <w:p w14:paraId="65BEF1BB" w14:textId="77777777" w:rsidR="00481E4B" w:rsidRDefault="00481E4B" w:rsidP="00481E4B">
      <w:pPr>
        <w:pStyle w:val="ICTOC2"/>
      </w:pPr>
      <w:r>
        <w:t xml:space="preserve"> </w:t>
      </w:r>
      <w:bookmarkStart w:id="210" w:name="PageSet_Report_37134"/>
      <w:bookmarkEnd w:id="210"/>
    </w:p>
    <w:p w14:paraId="694C7D1B" w14:textId="77777777" w:rsidR="00481E4B" w:rsidRDefault="00481E4B" w:rsidP="00481E4B">
      <w:pPr>
        <w:pStyle w:val="ICTOC2"/>
        <w:sectPr w:rsidR="00481E4B" w:rsidSect="00481E4B">
          <w:headerReference w:type="even" r:id="rId252"/>
          <w:headerReference w:type="default" r:id="rId253"/>
          <w:footerReference w:type="even" r:id="rId254"/>
          <w:footerReference w:type="default" r:id="rId255"/>
          <w:headerReference w:type="first" r:id="rId256"/>
          <w:footerReference w:type="first" r:id="rId257"/>
          <w:type w:val="oddPage"/>
          <w:pgSz w:w="11907" w:h="16839" w:code="9"/>
          <w:pgMar w:top="1134" w:right="1418" w:bottom="851" w:left="1418" w:header="851" w:footer="567" w:gutter="0"/>
          <w:cols w:space="720"/>
          <w:formProt w:val="0"/>
          <w:docGrid w:linePitch="299"/>
        </w:sectPr>
      </w:pPr>
    </w:p>
    <w:bookmarkStart w:id="211" w:name="PDF2_ReportName_37137"/>
    <w:bookmarkEnd w:id="211"/>
    <w:p w14:paraId="36685D69" w14:textId="77777777" w:rsidR="00481E4B" w:rsidRPr="00481E4B" w:rsidRDefault="00481E4B" w:rsidP="00481E4B">
      <w:pPr>
        <w:spacing w:before="0" w:after="240"/>
        <w:ind w:left="851" w:hanging="851"/>
        <w:jc w:val="left"/>
        <w:rPr>
          <w:rFonts w:cs="Arial"/>
          <w:b/>
          <w:szCs w:val="16"/>
          <w:lang w:eastAsia="en-AU"/>
        </w:rPr>
      </w:pPr>
      <w:r w:rsidRPr="00481E4B">
        <w:rPr>
          <w:rFonts w:cs="Arial"/>
          <w:color w:val="FF0000"/>
          <w:sz w:val="16"/>
        </w:rPr>
        <w:fldChar w:fldCharType="begin"/>
      </w:r>
      <w:r w:rsidRPr="00481E4B">
        <w:rPr>
          <w:rFonts w:cs="Arial"/>
          <w:color w:val="FF0000"/>
          <w:sz w:val="16"/>
        </w:rPr>
        <w:instrText xml:space="preserve"> TC "</w:instrText>
      </w:r>
      <w:bookmarkStart w:id="212" w:name="_Toc87366270"/>
      <w:r w:rsidRPr="00481E4B">
        <w:rPr>
          <w:rFonts w:cs="Arial"/>
          <w:color w:val="FF0000"/>
          <w:sz w:val="16"/>
        </w:rPr>
        <w:instrText>6.5.2</w:instrText>
      </w:r>
      <w:r w:rsidRPr="00481E4B">
        <w:rPr>
          <w:rFonts w:cs="Arial"/>
          <w:color w:val="FF0000"/>
          <w:sz w:val="16"/>
        </w:rPr>
        <w:tab/>
        <w:instrText>Update on the current COVID-19 Pandemic response actions</w:instrText>
      </w:r>
      <w:bookmarkEnd w:id="212"/>
      <w:r w:rsidRPr="00481E4B">
        <w:rPr>
          <w:rFonts w:cs="Arial"/>
          <w:color w:val="FF0000"/>
          <w:sz w:val="16"/>
        </w:rPr>
        <w:instrText xml:space="preserve">" \l3  </w:instrText>
      </w:r>
      <w:r w:rsidRPr="00481E4B">
        <w:rPr>
          <w:rFonts w:cs="Arial"/>
          <w:color w:val="FF0000"/>
          <w:sz w:val="16"/>
        </w:rPr>
        <w:fldChar w:fldCharType="end"/>
      </w:r>
      <w:r w:rsidRPr="00481E4B">
        <w:rPr>
          <w:b/>
        </w:rPr>
        <w:t>ITEM 6.5.2</w:t>
      </w:r>
      <w:r w:rsidRPr="00481E4B">
        <w:rPr>
          <w:rFonts w:cs="Arial"/>
          <w:b/>
          <w:szCs w:val="16"/>
          <w:lang w:eastAsia="en-AU"/>
        </w:rPr>
        <w:tab/>
      </w:r>
      <w:r w:rsidRPr="00481E4B">
        <w:rPr>
          <w:rFonts w:ascii="Arial Bold" w:hAnsi="Arial Bold"/>
          <w:b/>
          <w:caps/>
        </w:rPr>
        <w:t>Update on the current COVID-19 Pandemic response actions</w:t>
      </w:r>
    </w:p>
    <w:p w14:paraId="5CD44E7F" w14:textId="77777777" w:rsidR="00481E4B" w:rsidRPr="00481E4B" w:rsidRDefault="00481E4B" w:rsidP="00481E4B">
      <w:pPr>
        <w:spacing w:before="240"/>
        <w:ind w:left="2835" w:hanging="2835"/>
        <w:jc w:val="left"/>
        <w:rPr>
          <w:rFonts w:cs="Arial"/>
          <w:b/>
          <w:snapToGrid w:val="0"/>
        </w:rPr>
      </w:pPr>
      <w:r w:rsidRPr="00481E4B">
        <w:rPr>
          <w:rFonts w:cs="Arial"/>
          <w:b/>
          <w:snapToGrid w:val="0"/>
        </w:rPr>
        <w:t>Responsible Officer:</w:t>
      </w:r>
      <w:r w:rsidRPr="00481E4B">
        <w:rPr>
          <w:rFonts w:cs="Arial"/>
          <w:b/>
          <w:snapToGrid w:val="0"/>
        </w:rPr>
        <w:tab/>
        <w:t xml:space="preserve">Director Planning &amp; Development  </w:t>
      </w:r>
    </w:p>
    <w:p w14:paraId="57D457AB" w14:textId="77777777" w:rsidR="00481E4B" w:rsidRPr="00481E4B" w:rsidRDefault="00481E4B" w:rsidP="00481E4B">
      <w:pPr>
        <w:tabs>
          <w:tab w:val="left" w:pos="2835"/>
        </w:tabs>
        <w:spacing w:before="240"/>
        <w:ind w:left="2835" w:hanging="2835"/>
        <w:jc w:val="left"/>
        <w:rPr>
          <w:rFonts w:cs="Arial"/>
          <w:b/>
          <w:snapToGrid w:val="0"/>
        </w:rPr>
      </w:pPr>
      <w:r w:rsidRPr="00481E4B">
        <w:rPr>
          <w:rFonts w:cs="Arial"/>
          <w:b/>
          <w:snapToGrid w:val="0"/>
        </w:rPr>
        <w:t>Also in attendance:</w:t>
      </w:r>
      <w:r w:rsidRPr="00481E4B">
        <w:rPr>
          <w:rFonts w:cs="Arial"/>
          <w:b/>
          <w:snapToGrid w:val="0"/>
        </w:rPr>
        <w:tab/>
        <w:t xml:space="preserve">Andrew Mason, Manager Emergency Management &amp; Regulatory Programs      </w:t>
      </w:r>
    </w:p>
    <w:p w14:paraId="08342CCB" w14:textId="77777777" w:rsidR="00481E4B" w:rsidRPr="00481E4B" w:rsidRDefault="00481E4B" w:rsidP="00481E4B">
      <w:pPr>
        <w:spacing w:before="360" w:after="240"/>
        <w:rPr>
          <w:rFonts w:ascii="Arial Bold" w:hAnsi="Arial Bold" w:cs="Arial"/>
          <w:b/>
          <w:caps/>
          <w:smallCaps/>
          <w:szCs w:val="22"/>
        </w:rPr>
      </w:pPr>
      <w:r w:rsidRPr="00481E4B">
        <w:rPr>
          <w:rFonts w:ascii="Arial Bold" w:hAnsi="Arial Bold" w:cs="Arial"/>
          <w:b/>
          <w:caps/>
          <w:smallCaps/>
          <w:szCs w:val="22"/>
        </w:rPr>
        <w:t>RECOMMENDATION SUMMARY</w:t>
      </w:r>
    </w:p>
    <w:p w14:paraId="54A709EA" w14:textId="77777777" w:rsidR="00481E4B" w:rsidRPr="00481E4B" w:rsidRDefault="00481E4B" w:rsidP="000B1E9D">
      <w:pPr>
        <w:spacing w:line="276" w:lineRule="auto"/>
        <w:contextualSpacing/>
      </w:pPr>
      <w:r w:rsidRPr="00481E4B">
        <w:t>That Council:</w:t>
      </w:r>
    </w:p>
    <w:p w14:paraId="27342941" w14:textId="77777777" w:rsidR="00481E4B" w:rsidRPr="00481E4B" w:rsidRDefault="00481E4B" w:rsidP="000B1E9D">
      <w:pPr>
        <w:ind w:left="720" w:hanging="360"/>
        <w:rPr>
          <w:rFonts w:cs="Arial"/>
        </w:rPr>
      </w:pPr>
      <w:r w:rsidRPr="00481E4B">
        <w:rPr>
          <w:rFonts w:cs="Arial"/>
        </w:rPr>
        <w:t>a.</w:t>
      </w:r>
      <w:r w:rsidRPr="00481E4B">
        <w:rPr>
          <w:rFonts w:cs="Arial"/>
        </w:rPr>
        <w:tab/>
        <w:t xml:space="preserve">Waive the 2021-22 registration renewal fees by 50% of 1,276 local businesses registered under the Food Act 1984 and the Public Health and Wellbeing Act 2008 that have been impacted by the State Government COVID-19 restrictions during 2020 (Table 1), including </w:t>
      </w:r>
      <w:r w:rsidRPr="00481E4B">
        <w:rPr>
          <w:rFonts w:cs="Arial"/>
          <w:color w:val="000000" w:themeColor="text1"/>
        </w:rPr>
        <w:t>50% of staff fees associated to registration renewals</w:t>
      </w:r>
      <w:r w:rsidRPr="00481E4B">
        <w:rPr>
          <w:rFonts w:cs="Arial"/>
        </w:rPr>
        <w:t xml:space="preserve"> (Table 2). The total expected income to be waived from Food and PHW renewals is $370,934.50.</w:t>
      </w:r>
    </w:p>
    <w:p w14:paraId="171F74E3" w14:textId="77777777" w:rsidR="00481E4B" w:rsidRPr="00481E4B" w:rsidRDefault="00481E4B" w:rsidP="000B1E9D">
      <w:pPr>
        <w:ind w:left="720" w:hanging="360"/>
        <w:rPr>
          <w:rFonts w:cs="Arial"/>
        </w:rPr>
      </w:pPr>
      <w:r w:rsidRPr="00481E4B">
        <w:rPr>
          <w:rFonts w:cs="Arial"/>
        </w:rPr>
        <w:t>b.</w:t>
      </w:r>
      <w:r w:rsidRPr="00481E4B">
        <w:rPr>
          <w:rFonts w:cs="Arial"/>
        </w:rPr>
        <w:tab/>
        <w:t>Waive the 2021-22 fees for the Inspection of Aquatic Facilities, as scheduled under the Environment Protection Act 2018. The total expected income to be waived from Aquatic Facilities fees is $4,315.</w:t>
      </w:r>
    </w:p>
    <w:p w14:paraId="2CD3ECE0" w14:textId="77777777" w:rsidR="00481E4B" w:rsidRPr="00481E4B" w:rsidRDefault="00481E4B" w:rsidP="000B1E9D">
      <w:pPr>
        <w:ind w:left="720" w:hanging="360"/>
        <w:rPr>
          <w:rFonts w:cs="Arial"/>
        </w:rPr>
      </w:pPr>
      <w:r w:rsidRPr="00481E4B">
        <w:rPr>
          <w:rFonts w:cs="Arial"/>
        </w:rPr>
        <w:t>c.</w:t>
      </w:r>
      <w:r w:rsidRPr="00481E4B">
        <w:rPr>
          <w:rFonts w:cs="Arial"/>
        </w:rPr>
        <w:tab/>
        <w:t>Waive the 2021-22 registration fees of</w:t>
      </w:r>
      <w:r w:rsidRPr="00481E4B">
        <w:rPr>
          <w:szCs w:val="22"/>
        </w:rPr>
        <w:t xml:space="preserve"> sporting clubs. </w:t>
      </w:r>
      <w:r w:rsidRPr="00481E4B">
        <w:t xml:space="preserve">The total expected income to be waived </w:t>
      </w:r>
      <w:r w:rsidRPr="00481E4B">
        <w:rPr>
          <w:szCs w:val="22"/>
        </w:rPr>
        <w:t xml:space="preserve">is </w:t>
      </w:r>
      <w:r w:rsidRPr="00481E4B">
        <w:rPr>
          <w:iCs/>
          <w:szCs w:val="22"/>
        </w:rPr>
        <w:t>$74,135.</w:t>
      </w:r>
    </w:p>
    <w:p w14:paraId="593320FE" w14:textId="77777777" w:rsidR="00481E4B" w:rsidRPr="00481E4B" w:rsidRDefault="00481E4B" w:rsidP="000B1E9D">
      <w:pPr>
        <w:ind w:left="720" w:hanging="360"/>
        <w:rPr>
          <w:rFonts w:cs="Arial"/>
          <w:szCs w:val="22"/>
          <w:lang w:eastAsia="en-AU"/>
        </w:rPr>
      </w:pPr>
      <w:r w:rsidRPr="00481E4B">
        <w:rPr>
          <w:rFonts w:cs="Arial"/>
          <w:szCs w:val="22"/>
          <w:lang w:eastAsia="en-AU"/>
        </w:rPr>
        <w:t>d.</w:t>
      </w:r>
      <w:r w:rsidRPr="00481E4B">
        <w:rPr>
          <w:rFonts w:cs="Arial"/>
          <w:szCs w:val="22"/>
          <w:lang w:eastAsia="en-AU"/>
        </w:rPr>
        <w:tab/>
      </w:r>
      <w:r w:rsidRPr="00481E4B">
        <w:rPr>
          <w:rFonts w:cs="Arial"/>
        </w:rPr>
        <w:t xml:space="preserve">Waive the 2021-22 fees for </w:t>
      </w:r>
      <w:r w:rsidRPr="00481E4B">
        <w:rPr>
          <w:rFonts w:cs="Arial"/>
          <w:color w:val="000000" w:themeColor="text1"/>
        </w:rPr>
        <w:t xml:space="preserve">outdoor dining and footpath trade permits, as scheduled in Councils current fees and charges. </w:t>
      </w:r>
      <w:r w:rsidRPr="00481E4B">
        <w:rPr>
          <w:rFonts w:cs="Arial"/>
        </w:rPr>
        <w:t xml:space="preserve">The total expected income to be waived from Municipal Local Law renewals is </w:t>
      </w:r>
      <w:r w:rsidRPr="00481E4B">
        <w:rPr>
          <w:rFonts w:cs="Arial"/>
          <w:bCs/>
        </w:rPr>
        <w:t>$14,510.</w:t>
      </w:r>
    </w:p>
    <w:p w14:paraId="1985A564" w14:textId="77777777" w:rsidR="00481E4B" w:rsidRPr="00481E4B" w:rsidRDefault="00481E4B" w:rsidP="000B1E9D">
      <w:pPr>
        <w:ind w:left="720" w:hanging="360"/>
        <w:rPr>
          <w:rFonts w:cs="Arial"/>
          <w:szCs w:val="22"/>
          <w:lang w:eastAsia="en-AU"/>
        </w:rPr>
      </w:pPr>
      <w:r w:rsidRPr="00481E4B">
        <w:rPr>
          <w:rFonts w:cs="Arial"/>
          <w:szCs w:val="22"/>
          <w:lang w:eastAsia="en-AU"/>
        </w:rPr>
        <w:t>e.</w:t>
      </w:r>
      <w:r w:rsidRPr="00481E4B">
        <w:rPr>
          <w:rFonts w:cs="Arial"/>
          <w:szCs w:val="22"/>
          <w:lang w:eastAsia="en-AU"/>
        </w:rPr>
        <w:tab/>
        <w:t>Extend outdoor dining to neighbouring properties footpaths to 30 June 2022, pending neighbouring business owner’s permission, and waive any Local Law fee associated with an extension of trade.</w:t>
      </w:r>
    </w:p>
    <w:p w14:paraId="37269D22" w14:textId="77777777" w:rsidR="00481E4B" w:rsidRPr="00481E4B" w:rsidRDefault="00481E4B" w:rsidP="000B1E9D">
      <w:pPr>
        <w:ind w:left="720" w:hanging="360"/>
        <w:rPr>
          <w:rFonts w:cs="Arial"/>
          <w:color w:val="000000" w:themeColor="text1"/>
          <w:szCs w:val="22"/>
          <w:lang w:eastAsia="en-AU"/>
        </w:rPr>
      </w:pPr>
      <w:r w:rsidRPr="00481E4B">
        <w:rPr>
          <w:rFonts w:cs="Arial"/>
          <w:color w:val="000000" w:themeColor="text1"/>
          <w:szCs w:val="22"/>
          <w:lang w:eastAsia="en-AU"/>
        </w:rPr>
        <w:t>f.</w:t>
      </w:r>
      <w:r w:rsidRPr="00481E4B">
        <w:rPr>
          <w:rFonts w:cs="Arial"/>
          <w:color w:val="000000" w:themeColor="text1"/>
          <w:szCs w:val="22"/>
          <w:lang w:eastAsia="en-AU"/>
        </w:rPr>
        <w:tab/>
      </w:r>
      <w:r w:rsidRPr="00481E4B">
        <w:rPr>
          <w:rFonts w:cs="Arial"/>
        </w:rPr>
        <w:t xml:space="preserve">Cover the cost of public liability insurance for businesses expanding their trade onto the footpath and </w:t>
      </w:r>
      <w:r w:rsidRPr="00481E4B">
        <w:rPr>
          <w:rFonts w:cs="Arial"/>
          <w:szCs w:val="22"/>
          <w:lang w:eastAsia="en-AU"/>
        </w:rPr>
        <w:t>extension of trade to neighbouring properties footpath.</w:t>
      </w:r>
    </w:p>
    <w:p w14:paraId="5F66F6D8" w14:textId="77777777" w:rsidR="00481E4B" w:rsidRPr="00481E4B" w:rsidRDefault="00481E4B" w:rsidP="000B1E9D">
      <w:pPr>
        <w:ind w:left="720" w:hanging="360"/>
        <w:rPr>
          <w:rFonts w:cs="Arial"/>
        </w:rPr>
      </w:pPr>
      <w:r w:rsidRPr="00481E4B">
        <w:rPr>
          <w:rFonts w:cs="Arial"/>
        </w:rPr>
        <w:t>g.</w:t>
      </w:r>
      <w:r w:rsidRPr="00481E4B">
        <w:rPr>
          <w:rFonts w:cs="Arial"/>
        </w:rPr>
        <w:tab/>
      </w:r>
      <w:r w:rsidRPr="00481E4B">
        <w:rPr>
          <w:rFonts w:cs="Arial"/>
          <w:color w:val="000000" w:themeColor="text1"/>
          <w:szCs w:val="22"/>
          <w:lang w:eastAsia="en-AU"/>
        </w:rPr>
        <w:t>Engage with and support privately owned shopping centres to temporarily expand footpath trading and/or outdoor dining in communal spaces or car parks.</w:t>
      </w:r>
    </w:p>
    <w:p w14:paraId="0C189FFA" w14:textId="77777777" w:rsidR="00481E4B" w:rsidRPr="00481E4B" w:rsidRDefault="00481E4B" w:rsidP="000B1E9D">
      <w:pPr>
        <w:ind w:left="720" w:hanging="360"/>
        <w:rPr>
          <w:rFonts w:cs="Arial"/>
        </w:rPr>
      </w:pPr>
      <w:r w:rsidRPr="00481E4B">
        <w:rPr>
          <w:rFonts w:cs="Arial"/>
        </w:rPr>
        <w:t>h.</w:t>
      </w:r>
      <w:r w:rsidRPr="00481E4B">
        <w:rPr>
          <w:rFonts w:cs="Arial"/>
        </w:rPr>
        <w:tab/>
      </w:r>
      <w:r w:rsidRPr="00481E4B">
        <w:rPr>
          <w:rFonts w:cs="Arial"/>
          <w:szCs w:val="22"/>
          <w:lang w:eastAsia="en-AU"/>
        </w:rPr>
        <w:t>Extend the temporary structure (currently taking up 1.5 car spaces) in Oleander Drive, Mill Park until 30 June 2022.</w:t>
      </w:r>
    </w:p>
    <w:p w14:paraId="27BDF5B1" w14:textId="77777777" w:rsidR="00481E4B" w:rsidRPr="00481E4B" w:rsidRDefault="00481E4B" w:rsidP="00481E4B">
      <w:pPr>
        <w:keepNext/>
        <w:tabs>
          <w:tab w:val="left" w:pos="1134"/>
          <w:tab w:val="left" w:pos="7498"/>
        </w:tabs>
        <w:spacing w:before="360" w:after="240"/>
        <w:rPr>
          <w:rFonts w:cs="Arial"/>
          <w:b/>
          <w:caps/>
          <w:smallCaps/>
          <w:szCs w:val="22"/>
        </w:rPr>
      </w:pPr>
      <w:r w:rsidRPr="00481E4B">
        <w:rPr>
          <w:rFonts w:cs="Arial"/>
          <w:b/>
          <w:caps/>
          <w:smallCaps/>
          <w:szCs w:val="22"/>
        </w:rPr>
        <w:t>KEY FACTS AND / OR ISSUES</w:t>
      </w:r>
    </w:p>
    <w:p w14:paraId="3D873FCC" w14:textId="77777777" w:rsidR="00481E4B" w:rsidRPr="00481E4B" w:rsidRDefault="00481E4B" w:rsidP="00481E4B">
      <w:pPr>
        <w:spacing w:before="0" w:after="160" w:line="259" w:lineRule="auto"/>
        <w:jc w:val="left"/>
        <w:rPr>
          <w:rFonts w:cs="Arial"/>
          <w:szCs w:val="22"/>
        </w:rPr>
      </w:pPr>
      <w:r w:rsidRPr="00481E4B">
        <w:rPr>
          <w:rFonts w:cs="Arial"/>
          <w:szCs w:val="22"/>
        </w:rPr>
        <w:t xml:space="preserve">Every department and team across Council has greatly contributed to the support of our </w:t>
      </w:r>
      <w:proofErr w:type="gramStart"/>
      <w:r w:rsidRPr="00481E4B">
        <w:rPr>
          <w:rFonts w:cs="Arial"/>
          <w:szCs w:val="22"/>
        </w:rPr>
        <w:t>local residents</w:t>
      </w:r>
      <w:proofErr w:type="gramEnd"/>
      <w:r w:rsidRPr="00481E4B">
        <w:rPr>
          <w:rFonts w:cs="Arial"/>
          <w:szCs w:val="22"/>
        </w:rPr>
        <w:t xml:space="preserve"> and businesses. Council has responded actively to the COVID-19 Pandemic. </w:t>
      </w:r>
    </w:p>
    <w:p w14:paraId="08A74D4E" w14:textId="77777777" w:rsidR="00481E4B" w:rsidRPr="00481E4B" w:rsidRDefault="00481E4B" w:rsidP="00481E4B">
      <w:pPr>
        <w:spacing w:before="0" w:after="160"/>
        <w:ind w:left="720" w:hanging="360"/>
        <w:rPr>
          <w:rFonts w:cs="Arial"/>
          <w:szCs w:val="22"/>
        </w:rPr>
      </w:pPr>
      <w:r w:rsidRPr="00481E4B">
        <w:rPr>
          <w:rFonts w:ascii="Symbol" w:hAnsi="Symbol" w:cs="Arial"/>
          <w:szCs w:val="22"/>
        </w:rPr>
        <w:t></w:t>
      </w:r>
      <w:r w:rsidRPr="00481E4B">
        <w:rPr>
          <w:rFonts w:ascii="Symbol" w:hAnsi="Symbol" w:cs="Arial"/>
          <w:szCs w:val="22"/>
        </w:rPr>
        <w:tab/>
      </w:r>
      <w:r w:rsidRPr="00481E4B">
        <w:rPr>
          <w:rFonts w:cs="Arial"/>
          <w:szCs w:val="22"/>
        </w:rPr>
        <w:t xml:space="preserve">Council introduced a series of early relief actions throughout 2020 and into 2021 </w:t>
      </w:r>
      <w:proofErr w:type="gramStart"/>
      <w:r w:rsidRPr="00481E4B">
        <w:rPr>
          <w:rFonts w:cs="Arial"/>
          <w:szCs w:val="22"/>
        </w:rPr>
        <w:t>in order to</w:t>
      </w:r>
      <w:proofErr w:type="gramEnd"/>
      <w:r w:rsidRPr="00481E4B">
        <w:rPr>
          <w:rFonts w:cs="Arial"/>
          <w:szCs w:val="22"/>
        </w:rPr>
        <w:t xml:space="preserve"> support the community. </w:t>
      </w:r>
    </w:p>
    <w:p w14:paraId="154D54CC" w14:textId="77777777" w:rsidR="00481E4B" w:rsidRPr="00481E4B" w:rsidRDefault="00481E4B" w:rsidP="00481E4B">
      <w:pPr>
        <w:spacing w:before="0" w:after="160"/>
        <w:ind w:left="720" w:hanging="360"/>
        <w:rPr>
          <w:rFonts w:cs="Arial"/>
          <w:szCs w:val="22"/>
        </w:rPr>
      </w:pPr>
      <w:r w:rsidRPr="00481E4B">
        <w:rPr>
          <w:rFonts w:ascii="Symbol" w:hAnsi="Symbol" w:cs="Arial"/>
          <w:szCs w:val="22"/>
        </w:rPr>
        <w:t></w:t>
      </w:r>
      <w:r w:rsidRPr="00481E4B">
        <w:rPr>
          <w:rFonts w:ascii="Symbol" w:hAnsi="Symbol" w:cs="Arial"/>
          <w:szCs w:val="22"/>
        </w:rPr>
        <w:tab/>
      </w:r>
      <w:r w:rsidRPr="00481E4B">
        <w:rPr>
          <w:rFonts w:cs="Arial"/>
          <w:szCs w:val="22"/>
        </w:rPr>
        <w:t xml:space="preserve">Actions have continued throughout 2021 and will continue into 2022 and have become more complex in nature as the community moves into recovery phase, albeit still in a response and relief phase. </w:t>
      </w:r>
    </w:p>
    <w:p w14:paraId="52BAD712" w14:textId="77777777" w:rsidR="00481E4B" w:rsidRPr="00481E4B" w:rsidRDefault="00481E4B" w:rsidP="00481E4B">
      <w:pPr>
        <w:spacing w:before="0" w:after="120"/>
        <w:ind w:left="720" w:hanging="360"/>
      </w:pPr>
      <w:r w:rsidRPr="00481E4B">
        <w:rPr>
          <w:rFonts w:ascii="Symbol" w:hAnsi="Symbol"/>
        </w:rPr>
        <w:t></w:t>
      </w:r>
      <w:r w:rsidRPr="00481E4B">
        <w:rPr>
          <w:rFonts w:ascii="Symbol" w:hAnsi="Symbol"/>
        </w:rPr>
        <w:tab/>
      </w:r>
      <w:r w:rsidRPr="00481E4B">
        <w:rPr>
          <w:rFonts w:cs="Arial"/>
          <w:szCs w:val="22"/>
        </w:rPr>
        <w:t>Hospitality and beauty services industry have been amongst the most impacted sectors, and many remained closed throughout each lockdown period.</w:t>
      </w:r>
    </w:p>
    <w:p w14:paraId="64D9B9E2" w14:textId="77777777" w:rsidR="00481E4B" w:rsidRPr="00481E4B" w:rsidRDefault="00481E4B" w:rsidP="00481E4B">
      <w:pPr>
        <w:spacing w:before="0" w:after="120"/>
        <w:ind w:left="720" w:hanging="360"/>
      </w:pPr>
      <w:r w:rsidRPr="00481E4B">
        <w:rPr>
          <w:rFonts w:ascii="Symbol" w:hAnsi="Symbol"/>
        </w:rPr>
        <w:t></w:t>
      </w:r>
      <w:r w:rsidRPr="00481E4B">
        <w:rPr>
          <w:rFonts w:ascii="Symbol" w:hAnsi="Symbol"/>
        </w:rPr>
        <w:tab/>
      </w:r>
      <w:r w:rsidRPr="00481E4B">
        <w:t>To further support local business Council Officers recommend additional financial concessions and waive the 2021-22 registration renewal fees of most Food and Public Health businesses by 50% and waive the 2021-22 inspection fees for Aquatic Facilities.</w:t>
      </w:r>
    </w:p>
    <w:p w14:paraId="0FBD05F8" w14:textId="77777777" w:rsidR="00481E4B" w:rsidRPr="00481E4B" w:rsidRDefault="00481E4B" w:rsidP="00481E4B">
      <w:pPr>
        <w:keepNext/>
        <w:tabs>
          <w:tab w:val="left" w:pos="1134"/>
        </w:tabs>
        <w:spacing w:before="360" w:after="240"/>
        <w:rPr>
          <w:rFonts w:cs="Arial"/>
          <w:b/>
          <w:i/>
          <w:szCs w:val="22"/>
        </w:rPr>
      </w:pPr>
      <w:r w:rsidRPr="00481E4B">
        <w:rPr>
          <w:rFonts w:cs="Arial"/>
          <w:b/>
          <w:caps/>
          <w:smallCaps/>
          <w:szCs w:val="22"/>
        </w:rPr>
        <w:t>Introduction</w:t>
      </w:r>
    </w:p>
    <w:p w14:paraId="619AC007" w14:textId="77777777" w:rsidR="00481E4B" w:rsidRPr="00481E4B" w:rsidRDefault="00481E4B" w:rsidP="000B1E9D">
      <w:r w:rsidRPr="00481E4B">
        <w:t xml:space="preserve">Melbournians have endured and lived through an extended period of lockdown restrictions. The COVID-19 pandemic has had a major impact both globally and locally on the social, economic and the built and natural environments. While reoccurring themes focused on mental health, financial </w:t>
      </w:r>
      <w:proofErr w:type="gramStart"/>
      <w:r w:rsidRPr="00481E4B">
        <w:t>stress</w:t>
      </w:r>
      <w:proofErr w:type="gramEnd"/>
      <w:r w:rsidRPr="00481E4B">
        <w:t xml:space="preserve"> and social isolation.</w:t>
      </w:r>
    </w:p>
    <w:p w14:paraId="08C5AA95" w14:textId="77777777" w:rsidR="00481E4B" w:rsidRPr="00481E4B" w:rsidRDefault="00481E4B" w:rsidP="000B1E9D">
      <w:r w:rsidRPr="00481E4B">
        <w:t>Since March 2020, COVID-19 has deeply affected many businesses with the demand for goods and services and cash flow considerably reduced. Consequently, the effects on business, reduction of staff and staff hours have directly impacted individuals and families in our community.</w:t>
      </w:r>
    </w:p>
    <w:p w14:paraId="222DC809" w14:textId="77777777" w:rsidR="00481E4B" w:rsidRPr="00481E4B" w:rsidRDefault="00481E4B" w:rsidP="000B1E9D">
      <w:r w:rsidRPr="00481E4B">
        <w:t>The role of local government in emergencies is to coordinate local relief and recovery. Council engaged with the community in early 2021 and developed a set of pandemic recovery actions that the community highlighted as important to their recovery. These actions were adopted by Council in July as part of a $2 million Community Recovery Action Plan.</w:t>
      </w:r>
    </w:p>
    <w:p w14:paraId="515FB3B2" w14:textId="77777777" w:rsidR="00481E4B" w:rsidRPr="00481E4B" w:rsidRDefault="00481E4B" w:rsidP="000B1E9D">
      <w:r w:rsidRPr="00481E4B">
        <w:t xml:space="preserve">In addition to the $2 million Community Recovery Action Plan, Council is continuing to respond to the recovery of our community, with the delivery of many other projects and initiatives. Through collaboration, successful grant submissions and support across all areas of Council, a range of initiatives and projects are being delivered to support individuals, </w:t>
      </w:r>
      <w:proofErr w:type="gramStart"/>
      <w:r w:rsidRPr="00481E4B">
        <w:t>families</w:t>
      </w:r>
      <w:proofErr w:type="gramEnd"/>
      <w:r w:rsidRPr="00481E4B">
        <w:t xml:space="preserve"> and business.</w:t>
      </w:r>
    </w:p>
    <w:p w14:paraId="5F7D96DE" w14:textId="77777777" w:rsidR="00481E4B" w:rsidRPr="00481E4B" w:rsidRDefault="00481E4B" w:rsidP="00481E4B">
      <w:pPr>
        <w:keepNext/>
        <w:tabs>
          <w:tab w:val="left" w:pos="1134"/>
        </w:tabs>
        <w:spacing w:before="360" w:after="240"/>
        <w:rPr>
          <w:rFonts w:cs="Arial"/>
          <w:b/>
          <w:szCs w:val="22"/>
          <w:u w:val="single"/>
        </w:rPr>
      </w:pPr>
      <w:r w:rsidRPr="00481E4B">
        <w:rPr>
          <w:rFonts w:cs="Arial"/>
          <w:b/>
          <w:caps/>
          <w:smallCaps/>
          <w:szCs w:val="22"/>
        </w:rPr>
        <w:t>Background</w:t>
      </w:r>
    </w:p>
    <w:p w14:paraId="7011AF5E" w14:textId="77777777" w:rsidR="00481E4B" w:rsidRPr="00481E4B" w:rsidRDefault="00481E4B" w:rsidP="000B1E9D">
      <w:r w:rsidRPr="00481E4B">
        <w:t xml:space="preserve">2020 was a year of unprecedented emergencies in Victoria. Significant bushfires in the Gippsland and Hume regions of the state and the global COVID-19 Pandemic challenged existing emergency management arrangements. </w:t>
      </w:r>
    </w:p>
    <w:p w14:paraId="7181987D" w14:textId="77777777" w:rsidR="00481E4B" w:rsidRPr="00481E4B" w:rsidRDefault="00481E4B" w:rsidP="000B1E9D">
      <w:r w:rsidRPr="00481E4B">
        <w:t xml:space="preserve">Council has responded actively from the beginning and introduced a series of early relief actions throughout 2020 and into 2021 to support the community.  </w:t>
      </w:r>
    </w:p>
    <w:p w14:paraId="13C3F09E" w14:textId="77777777" w:rsidR="00481E4B" w:rsidRPr="00481E4B" w:rsidRDefault="00481E4B" w:rsidP="000B1E9D">
      <w:r w:rsidRPr="00481E4B">
        <w:t>Initial actions included:</w:t>
      </w:r>
    </w:p>
    <w:p w14:paraId="5EF2A4F4" w14:textId="77777777" w:rsidR="00481E4B" w:rsidRPr="000B1E9D" w:rsidRDefault="00481E4B" w:rsidP="000B1E9D">
      <w:pPr>
        <w:pStyle w:val="ListParagraph"/>
        <w:numPr>
          <w:ilvl w:val="0"/>
          <w:numId w:val="17"/>
        </w:numPr>
        <w:spacing w:before="0" w:after="120"/>
        <w:ind w:left="1077" w:hanging="357"/>
        <w:contextualSpacing w:val="0"/>
        <w:rPr>
          <w:rFonts w:cs="Arial"/>
        </w:rPr>
      </w:pPr>
      <w:r w:rsidRPr="000B1E9D">
        <w:rPr>
          <w:rFonts w:cs="Arial"/>
        </w:rPr>
        <w:t>Supporting vulnerable individuals, groups, local non-government community service organisations and family violence service system by establishing a $500,000 Emergency Relief Fund.</w:t>
      </w:r>
    </w:p>
    <w:p w14:paraId="1DAF1064" w14:textId="77777777" w:rsidR="00481E4B" w:rsidRPr="000B1E9D" w:rsidRDefault="00481E4B" w:rsidP="000B1E9D">
      <w:pPr>
        <w:pStyle w:val="ListParagraph"/>
        <w:numPr>
          <w:ilvl w:val="0"/>
          <w:numId w:val="17"/>
        </w:numPr>
        <w:spacing w:before="0" w:after="120"/>
        <w:ind w:left="1077" w:hanging="357"/>
        <w:contextualSpacing w:val="0"/>
        <w:rPr>
          <w:rFonts w:cs="Arial"/>
        </w:rPr>
      </w:pPr>
      <w:r w:rsidRPr="000B1E9D">
        <w:rPr>
          <w:rFonts w:cs="Arial"/>
        </w:rPr>
        <w:t>Transitioning from face-to-face to online platforms for community and youth groups activities, ageing well services and arts and cultural events.</w:t>
      </w:r>
    </w:p>
    <w:p w14:paraId="60148772" w14:textId="77777777" w:rsidR="00481E4B" w:rsidRPr="000B1E9D" w:rsidRDefault="00481E4B" w:rsidP="000B1E9D">
      <w:pPr>
        <w:pStyle w:val="ListParagraph"/>
        <w:numPr>
          <w:ilvl w:val="0"/>
          <w:numId w:val="17"/>
        </w:numPr>
        <w:spacing w:before="0" w:after="120"/>
        <w:ind w:left="1077" w:hanging="357"/>
        <w:contextualSpacing w:val="0"/>
        <w:rPr>
          <w:rFonts w:cs="Arial"/>
        </w:rPr>
      </w:pPr>
      <w:r w:rsidRPr="000B1E9D">
        <w:rPr>
          <w:rFonts w:cs="Arial"/>
        </w:rPr>
        <w:t>Implementing a rapid $450,000 Business Assistance and Resilience Grants Program for 103 businesses experiencing financial hardship and providing support that contributes to local business viability and resilience.</w:t>
      </w:r>
    </w:p>
    <w:p w14:paraId="0E9D0652" w14:textId="77777777" w:rsidR="00481E4B" w:rsidRPr="000B1E9D" w:rsidRDefault="00481E4B" w:rsidP="000B1E9D">
      <w:pPr>
        <w:pStyle w:val="ListParagraph"/>
        <w:numPr>
          <w:ilvl w:val="0"/>
          <w:numId w:val="17"/>
        </w:numPr>
        <w:spacing w:before="0" w:after="120"/>
        <w:ind w:left="1077" w:hanging="357"/>
        <w:contextualSpacing w:val="0"/>
        <w:rPr>
          <w:rFonts w:cs="Arial"/>
        </w:rPr>
      </w:pPr>
      <w:r w:rsidRPr="000B1E9D">
        <w:rPr>
          <w:rFonts w:cs="Arial"/>
        </w:rPr>
        <w:t>Assisting with mental health and wellbeing of the community members by providing materials to increase resilience during social and physical distancing restrictions.</w:t>
      </w:r>
    </w:p>
    <w:p w14:paraId="39082C77" w14:textId="77777777" w:rsidR="00481E4B" w:rsidRPr="000B1E9D" w:rsidRDefault="00481E4B" w:rsidP="000B1E9D">
      <w:pPr>
        <w:pStyle w:val="ListParagraph"/>
        <w:numPr>
          <w:ilvl w:val="0"/>
          <w:numId w:val="17"/>
        </w:numPr>
        <w:spacing w:before="0" w:after="120"/>
        <w:ind w:left="1077" w:hanging="357"/>
        <w:contextualSpacing w:val="0"/>
        <w:rPr>
          <w:rFonts w:cs="Arial"/>
        </w:rPr>
      </w:pPr>
      <w:r w:rsidRPr="000B1E9D">
        <w:rPr>
          <w:rFonts w:cs="Arial"/>
        </w:rPr>
        <w:t>Looking after public areas by implementing a higher level of cleaning and disinfection of the most utilised public outdoor spaces.</w:t>
      </w:r>
    </w:p>
    <w:p w14:paraId="099E9F4F" w14:textId="77777777" w:rsidR="00481E4B" w:rsidRPr="000B1E9D" w:rsidRDefault="00481E4B" w:rsidP="000B1E9D">
      <w:pPr>
        <w:pStyle w:val="ListParagraph"/>
        <w:numPr>
          <w:ilvl w:val="0"/>
          <w:numId w:val="17"/>
        </w:numPr>
        <w:spacing w:before="0" w:after="120"/>
        <w:ind w:left="1077" w:hanging="357"/>
        <w:contextualSpacing w:val="0"/>
        <w:rPr>
          <w:rFonts w:cs="Arial"/>
        </w:rPr>
      </w:pPr>
      <w:r w:rsidRPr="000B1E9D">
        <w:rPr>
          <w:rFonts w:cs="Arial"/>
        </w:rPr>
        <w:t>Amending services delivered by Council to comply with Victorian Government restrictions to support the community.</w:t>
      </w:r>
    </w:p>
    <w:p w14:paraId="25525784" w14:textId="77777777" w:rsidR="00481E4B" w:rsidRPr="000B1E9D" w:rsidRDefault="00481E4B" w:rsidP="000B1E9D">
      <w:pPr>
        <w:pStyle w:val="ListParagraph"/>
        <w:numPr>
          <w:ilvl w:val="0"/>
          <w:numId w:val="17"/>
        </w:numPr>
        <w:spacing w:before="0" w:after="120"/>
        <w:ind w:left="1077" w:hanging="357"/>
        <w:contextualSpacing w:val="0"/>
        <w:rPr>
          <w:rFonts w:cs="Arial"/>
        </w:rPr>
      </w:pPr>
      <w:r w:rsidRPr="000B1E9D">
        <w:rPr>
          <w:rFonts w:cs="Arial"/>
        </w:rPr>
        <w:t>Facilitating intergenerational connections with over 1000 students writing letters for elderly residents letting them know that they were thinking about them.</w:t>
      </w:r>
    </w:p>
    <w:p w14:paraId="62F4372C" w14:textId="77777777" w:rsidR="00481E4B" w:rsidRPr="000B1E9D" w:rsidRDefault="00481E4B" w:rsidP="000B1E9D">
      <w:pPr>
        <w:pStyle w:val="ListParagraph"/>
        <w:numPr>
          <w:ilvl w:val="0"/>
          <w:numId w:val="17"/>
        </w:numPr>
        <w:spacing w:before="0" w:after="120"/>
        <w:ind w:left="1077" w:hanging="357"/>
        <w:contextualSpacing w:val="0"/>
        <w:rPr>
          <w:rFonts w:cs="Arial"/>
        </w:rPr>
      </w:pPr>
      <w:r w:rsidRPr="000B1E9D">
        <w:rPr>
          <w:rFonts w:cs="Arial"/>
        </w:rPr>
        <w:t>Participating in the Working for Victoria program - recruited over 200 temporary staff that included roles to deliver meals to local community members and community development activities.</w:t>
      </w:r>
    </w:p>
    <w:p w14:paraId="4DF5731E" w14:textId="77777777" w:rsidR="00721E30" w:rsidRDefault="00721E30">
      <w:pPr>
        <w:spacing w:before="0"/>
        <w:jc w:val="left"/>
        <w:rPr>
          <w:rFonts w:cs="Arial"/>
          <w:b/>
          <w:bCs/>
        </w:rPr>
      </w:pPr>
      <w:r>
        <w:rPr>
          <w:rFonts w:cs="Arial"/>
          <w:b/>
          <w:bCs/>
        </w:rPr>
        <w:br w:type="page"/>
      </w:r>
    </w:p>
    <w:p w14:paraId="5C4E2176" w14:textId="77777777" w:rsidR="00481E4B" w:rsidRPr="00481E4B" w:rsidRDefault="00481E4B" w:rsidP="00481E4B">
      <w:pPr>
        <w:rPr>
          <w:rFonts w:cs="Arial"/>
          <w:b/>
          <w:bCs/>
        </w:rPr>
      </w:pPr>
      <w:r w:rsidRPr="00481E4B">
        <w:rPr>
          <w:rFonts w:cs="Arial"/>
          <w:b/>
          <w:bCs/>
        </w:rPr>
        <w:t>Waiving of business fees and charges</w:t>
      </w:r>
    </w:p>
    <w:p w14:paraId="3C66845C" w14:textId="77777777" w:rsidR="00481E4B" w:rsidRPr="00481E4B" w:rsidRDefault="00481E4B" w:rsidP="00481E4B">
      <w:pPr>
        <w:rPr>
          <w:rFonts w:cs="Arial"/>
        </w:rPr>
      </w:pPr>
      <w:proofErr w:type="gramStart"/>
      <w:r w:rsidRPr="00481E4B">
        <w:rPr>
          <w:rFonts w:cs="Arial"/>
        </w:rPr>
        <w:t>Councils</w:t>
      </w:r>
      <w:proofErr w:type="gramEnd"/>
      <w:r w:rsidRPr="00481E4B">
        <w:rPr>
          <w:rFonts w:cs="Arial"/>
        </w:rPr>
        <w:t xml:space="preserve"> initial response included waiving of various fees and charges applicable to business, to directly support business to continue to trade where appropriate, such as the expansion of outdoor dining and footpath trade. </w:t>
      </w:r>
    </w:p>
    <w:p w14:paraId="43F084C1" w14:textId="77777777" w:rsidR="00481E4B" w:rsidRPr="00481E4B" w:rsidRDefault="00481E4B" w:rsidP="00481E4B">
      <w:pPr>
        <w:rPr>
          <w:rFonts w:cs="Arial"/>
          <w:i/>
          <w:iCs/>
        </w:rPr>
      </w:pPr>
      <w:r w:rsidRPr="00481E4B">
        <w:rPr>
          <w:rFonts w:cs="Arial"/>
          <w:i/>
          <w:iCs/>
        </w:rPr>
        <w:t>Food and Health and Wellbeing businesses:</w:t>
      </w:r>
    </w:p>
    <w:p w14:paraId="7D21B6F4" w14:textId="77777777" w:rsidR="00481E4B" w:rsidRPr="00481E4B" w:rsidRDefault="00481E4B" w:rsidP="00481E4B">
      <w:pPr>
        <w:spacing w:after="120"/>
        <w:rPr>
          <w:rFonts w:cs="Arial"/>
        </w:rPr>
      </w:pPr>
      <w:r w:rsidRPr="00481E4B">
        <w:rPr>
          <w:rFonts w:cs="Arial"/>
        </w:rPr>
        <w:t>In November 2020 Council waived the renewal of registration fees for Food Act and Public Health and Wellbeing Act registered businesses, affected by the State Government COVID-19 restrictions. This directly supported 1,180 registered businesses in the municipality.</w:t>
      </w:r>
    </w:p>
    <w:p w14:paraId="11749C7D" w14:textId="77777777" w:rsidR="00481E4B" w:rsidRPr="00481E4B" w:rsidRDefault="00481E4B" w:rsidP="00481E4B">
      <w:pPr>
        <w:spacing w:after="120"/>
        <w:rPr>
          <w:rFonts w:cs="Arial"/>
        </w:rPr>
      </w:pPr>
      <w:r w:rsidRPr="00481E4B">
        <w:rPr>
          <w:rFonts w:cs="Arial"/>
        </w:rPr>
        <w:t xml:space="preserve">This resulted in a $506,958 reduction in registration fees in the 2020/21 financial year. </w:t>
      </w:r>
    </w:p>
    <w:p w14:paraId="41A425FA" w14:textId="77777777" w:rsidR="00481E4B" w:rsidRPr="00481E4B" w:rsidRDefault="00481E4B" w:rsidP="00481E4B">
      <w:pPr>
        <w:spacing w:after="120"/>
        <w:rPr>
          <w:rFonts w:cs="Arial"/>
          <w:i/>
          <w:iCs/>
        </w:rPr>
      </w:pPr>
      <w:r w:rsidRPr="00481E4B">
        <w:rPr>
          <w:rFonts w:cs="Arial"/>
          <w:i/>
          <w:iCs/>
        </w:rPr>
        <w:t>Outdoor Dining / Footpath Trade:</w:t>
      </w:r>
    </w:p>
    <w:p w14:paraId="5151B4FF" w14:textId="77777777" w:rsidR="00481E4B" w:rsidRPr="00481E4B" w:rsidRDefault="00481E4B" w:rsidP="00481E4B">
      <w:pPr>
        <w:rPr>
          <w:rFonts w:cs="Arial"/>
          <w:color w:val="000000" w:themeColor="text1"/>
        </w:rPr>
      </w:pPr>
      <w:r w:rsidRPr="00481E4B">
        <w:rPr>
          <w:rFonts w:cs="Arial"/>
          <w:color w:val="000000" w:themeColor="text1"/>
        </w:rPr>
        <w:t>Council has an important role in issuing outdoor dining permits for businesses to support trade as part of pandemic recovery efforts. Council elected to waive fees for outdoor dining and footpath trade for the 2020/21 financial year.</w:t>
      </w:r>
    </w:p>
    <w:p w14:paraId="469977EC" w14:textId="77777777" w:rsidR="00481E4B" w:rsidRPr="00481E4B" w:rsidRDefault="00481E4B" w:rsidP="00481E4B">
      <w:pPr>
        <w:spacing w:after="120"/>
        <w:rPr>
          <w:rFonts w:cs="Arial"/>
        </w:rPr>
      </w:pPr>
      <w:r w:rsidRPr="00481E4B">
        <w:rPr>
          <w:rFonts w:cs="Arial"/>
        </w:rPr>
        <w:t>Estimated revenue reduction was:</w:t>
      </w:r>
    </w:p>
    <w:p w14:paraId="089A780C" w14:textId="77777777" w:rsidR="00481E4B" w:rsidRPr="000B1E9D" w:rsidRDefault="00481E4B" w:rsidP="000B1E9D">
      <w:pPr>
        <w:pStyle w:val="ListParagraph"/>
        <w:numPr>
          <w:ilvl w:val="0"/>
          <w:numId w:val="18"/>
        </w:numPr>
        <w:spacing w:before="0" w:after="120"/>
        <w:ind w:left="1077" w:hanging="357"/>
        <w:contextualSpacing w:val="0"/>
        <w:jc w:val="left"/>
        <w:rPr>
          <w:rFonts w:cs="Arial"/>
        </w:rPr>
      </w:pPr>
      <w:r w:rsidRPr="000B1E9D">
        <w:rPr>
          <w:rFonts w:cs="Arial"/>
        </w:rPr>
        <w:t xml:space="preserve">70 outdoor dining </w:t>
      </w:r>
      <w:proofErr w:type="gramStart"/>
      <w:r w:rsidRPr="000B1E9D">
        <w:rPr>
          <w:rFonts w:cs="Arial"/>
        </w:rPr>
        <w:t>premises’</w:t>
      </w:r>
      <w:proofErr w:type="gramEnd"/>
      <w:r w:rsidRPr="000B1E9D">
        <w:rPr>
          <w:rFonts w:cs="Arial"/>
        </w:rPr>
        <w:t xml:space="preserve"> registered and each permit fee is $170</w:t>
      </w:r>
    </w:p>
    <w:p w14:paraId="28FC19A3" w14:textId="77777777" w:rsidR="00481E4B" w:rsidRPr="000B1E9D" w:rsidRDefault="00481E4B" w:rsidP="000B1E9D">
      <w:pPr>
        <w:pStyle w:val="ListParagraph"/>
        <w:numPr>
          <w:ilvl w:val="0"/>
          <w:numId w:val="18"/>
        </w:numPr>
        <w:spacing w:before="0" w:after="120"/>
        <w:ind w:left="1077" w:hanging="357"/>
        <w:contextualSpacing w:val="0"/>
        <w:jc w:val="left"/>
        <w:rPr>
          <w:rFonts w:cs="Arial"/>
        </w:rPr>
      </w:pPr>
      <w:r w:rsidRPr="000B1E9D">
        <w:rPr>
          <w:rFonts w:cs="Arial"/>
        </w:rPr>
        <w:t xml:space="preserve">30 A-Frames </w:t>
      </w:r>
      <w:proofErr w:type="gramStart"/>
      <w:r w:rsidRPr="000B1E9D">
        <w:rPr>
          <w:rFonts w:cs="Arial"/>
        </w:rPr>
        <w:t>registered</w:t>
      </w:r>
      <w:proofErr w:type="gramEnd"/>
      <w:r w:rsidRPr="000B1E9D">
        <w:rPr>
          <w:rFonts w:cs="Arial"/>
        </w:rPr>
        <w:t xml:space="preserve"> and each permit fee is $87</w:t>
      </w:r>
    </w:p>
    <w:p w14:paraId="6A703B4F" w14:textId="77777777" w:rsidR="00481E4B" w:rsidRPr="00481E4B" w:rsidRDefault="00481E4B" w:rsidP="00481E4B">
      <w:pPr>
        <w:rPr>
          <w:rFonts w:cs="Arial"/>
        </w:rPr>
      </w:pPr>
      <w:r w:rsidRPr="00481E4B">
        <w:rPr>
          <w:rFonts w:cs="Arial"/>
        </w:rPr>
        <w:t xml:space="preserve">Total revenue reduction estimated to be </w:t>
      </w:r>
      <w:r w:rsidRPr="00481E4B">
        <w:rPr>
          <w:rFonts w:cs="Arial"/>
          <w:bCs/>
        </w:rPr>
        <w:t>$14,510.</w:t>
      </w:r>
      <w:r w:rsidRPr="00481E4B">
        <w:rPr>
          <w:rFonts w:cs="Arial"/>
        </w:rPr>
        <w:t xml:space="preserve"> </w:t>
      </w:r>
    </w:p>
    <w:p w14:paraId="6EA02F45" w14:textId="77777777" w:rsidR="00481E4B" w:rsidRPr="00481E4B" w:rsidRDefault="00481E4B" w:rsidP="00481E4B">
      <w:pPr>
        <w:rPr>
          <w:i/>
          <w:szCs w:val="22"/>
          <w:u w:val="single"/>
        </w:rPr>
      </w:pPr>
      <w:r w:rsidRPr="00481E4B">
        <w:rPr>
          <w:i/>
          <w:szCs w:val="22"/>
          <w:u w:val="single"/>
        </w:rPr>
        <w:t>Sporting Club fees</w:t>
      </w:r>
    </w:p>
    <w:p w14:paraId="124267A6" w14:textId="77777777" w:rsidR="00481E4B" w:rsidRPr="00481E4B" w:rsidRDefault="00481E4B" w:rsidP="00481E4B">
      <w:pPr>
        <w:rPr>
          <w:szCs w:val="22"/>
        </w:rPr>
      </w:pPr>
      <w:r w:rsidRPr="00481E4B">
        <w:rPr>
          <w:szCs w:val="22"/>
        </w:rPr>
        <w:t>Sports clubs within the city are allocated and charged according the type of tenure agreement they have with Council. Over the course of 2020 sporting club operations were significantly disrupted, and seasons aborted for some codes.</w:t>
      </w:r>
    </w:p>
    <w:p w14:paraId="188F0F44" w14:textId="77777777" w:rsidR="00481E4B" w:rsidRPr="00481E4B" w:rsidRDefault="00481E4B" w:rsidP="00481E4B">
      <w:pPr>
        <w:spacing w:after="120"/>
        <w:rPr>
          <w:rFonts w:cs="Arial"/>
          <w:szCs w:val="22"/>
        </w:rPr>
      </w:pPr>
      <w:r w:rsidRPr="00481E4B">
        <w:rPr>
          <w:rFonts w:cs="Arial"/>
        </w:rPr>
        <w:t xml:space="preserve">In 2020 Council </w:t>
      </w:r>
      <w:r w:rsidRPr="00481E4B">
        <w:rPr>
          <w:rFonts w:cs="Arial"/>
          <w:szCs w:val="22"/>
        </w:rPr>
        <w:t>provided fee discounts as follows:</w:t>
      </w:r>
    </w:p>
    <w:p w14:paraId="434973E0" w14:textId="77777777" w:rsidR="00481E4B" w:rsidRPr="000B1E9D" w:rsidRDefault="00481E4B" w:rsidP="000B1E9D">
      <w:pPr>
        <w:pStyle w:val="ListParagraph"/>
        <w:numPr>
          <w:ilvl w:val="0"/>
          <w:numId w:val="20"/>
        </w:numPr>
        <w:spacing w:before="0" w:after="120"/>
        <w:ind w:left="1077" w:hanging="357"/>
        <w:contextualSpacing w:val="0"/>
        <w:jc w:val="left"/>
        <w:rPr>
          <w:rFonts w:cs="Arial"/>
          <w:szCs w:val="22"/>
        </w:rPr>
      </w:pPr>
      <w:r w:rsidRPr="000B1E9D">
        <w:rPr>
          <w:rFonts w:cs="Arial"/>
          <w:szCs w:val="22"/>
        </w:rPr>
        <w:t xml:space="preserve">Winter seasonal clubs, received a 100% fee subsidy (a 50% fee discount after lockdown 1, and this increased to 100% fee discount following lockdown 2) </w:t>
      </w:r>
    </w:p>
    <w:p w14:paraId="73EF3FD9" w14:textId="77777777" w:rsidR="00481E4B" w:rsidRPr="000B1E9D" w:rsidRDefault="00481E4B" w:rsidP="000B1E9D">
      <w:pPr>
        <w:pStyle w:val="ListParagraph"/>
        <w:numPr>
          <w:ilvl w:val="0"/>
          <w:numId w:val="20"/>
        </w:numPr>
        <w:spacing w:before="0" w:after="120"/>
        <w:ind w:left="1077" w:hanging="357"/>
        <w:contextualSpacing w:val="0"/>
        <w:jc w:val="left"/>
        <w:rPr>
          <w:rFonts w:cs="Arial"/>
          <w:szCs w:val="22"/>
        </w:rPr>
      </w:pPr>
      <w:r w:rsidRPr="000B1E9D">
        <w:rPr>
          <w:rFonts w:cs="Arial"/>
          <w:szCs w:val="22"/>
        </w:rPr>
        <w:t xml:space="preserve">Summer season clubs, received a 50% fee discount </w:t>
      </w:r>
    </w:p>
    <w:p w14:paraId="3C71621E" w14:textId="77777777" w:rsidR="00481E4B" w:rsidRPr="000B1E9D" w:rsidRDefault="00481E4B" w:rsidP="000B1E9D">
      <w:pPr>
        <w:pStyle w:val="ListParagraph"/>
        <w:numPr>
          <w:ilvl w:val="0"/>
          <w:numId w:val="20"/>
        </w:numPr>
        <w:spacing w:before="0" w:after="120"/>
        <w:ind w:left="1077" w:hanging="357"/>
        <w:contextualSpacing w:val="0"/>
        <w:jc w:val="left"/>
        <w:rPr>
          <w:rFonts w:cs="Arial"/>
          <w:szCs w:val="22"/>
        </w:rPr>
      </w:pPr>
      <w:r w:rsidRPr="000B1E9D">
        <w:rPr>
          <w:rFonts w:cs="Arial"/>
          <w:szCs w:val="22"/>
        </w:rPr>
        <w:t>Tennis clubs, received a 50% fee discount</w:t>
      </w:r>
    </w:p>
    <w:p w14:paraId="64CDDD28" w14:textId="77777777" w:rsidR="00481E4B" w:rsidRPr="00481E4B" w:rsidRDefault="00481E4B" w:rsidP="00481E4B">
      <w:pPr>
        <w:rPr>
          <w:rFonts w:cs="Arial"/>
          <w:szCs w:val="22"/>
        </w:rPr>
      </w:pPr>
      <w:r w:rsidRPr="00481E4B">
        <w:rPr>
          <w:rFonts w:cs="Arial"/>
        </w:rPr>
        <w:t xml:space="preserve">Total revenue reduction estimated to be </w:t>
      </w:r>
      <w:r w:rsidRPr="00481E4B">
        <w:rPr>
          <w:rFonts w:cs="Arial"/>
          <w:bCs/>
        </w:rPr>
        <w:t>$</w:t>
      </w:r>
      <w:r w:rsidRPr="00481E4B">
        <w:rPr>
          <w:rFonts w:cs="Arial"/>
          <w:szCs w:val="22"/>
        </w:rPr>
        <w:t>101,614.</w:t>
      </w:r>
    </w:p>
    <w:p w14:paraId="48AA3394" w14:textId="77777777" w:rsidR="00481E4B" w:rsidRPr="00481E4B" w:rsidRDefault="00481E4B" w:rsidP="00481E4B">
      <w:pPr>
        <w:keepNext/>
        <w:tabs>
          <w:tab w:val="left" w:pos="1134"/>
        </w:tabs>
        <w:spacing w:before="360" w:after="240"/>
        <w:rPr>
          <w:rFonts w:cs="Arial"/>
          <w:b/>
          <w:szCs w:val="22"/>
        </w:rPr>
      </w:pPr>
      <w:r w:rsidRPr="00481E4B">
        <w:rPr>
          <w:rFonts w:cs="Arial"/>
          <w:b/>
          <w:caps/>
          <w:smallCaps/>
          <w:szCs w:val="22"/>
        </w:rPr>
        <w:t>Proposal</w:t>
      </w:r>
    </w:p>
    <w:p w14:paraId="44898BC2" w14:textId="77777777" w:rsidR="00481E4B" w:rsidRPr="00481E4B" w:rsidRDefault="00481E4B" w:rsidP="000B1E9D">
      <w:r w:rsidRPr="00481E4B">
        <w:t>This report provides an overview of current projects and initiatives and recommends that Council waives certain fees and charges as part of the pandemic recovery effort.</w:t>
      </w:r>
    </w:p>
    <w:p w14:paraId="6BC366E4" w14:textId="77777777" w:rsidR="00481E4B" w:rsidRPr="00481E4B" w:rsidRDefault="00481E4B" w:rsidP="00481E4B">
      <w:pPr>
        <w:rPr>
          <w:rFonts w:cs="Arial"/>
          <w:b/>
          <w:bCs/>
        </w:rPr>
      </w:pPr>
      <w:r w:rsidRPr="00481E4B">
        <w:rPr>
          <w:rFonts w:cs="Arial"/>
          <w:b/>
          <w:bCs/>
        </w:rPr>
        <w:t xml:space="preserve">Further waiving of fees and charges </w:t>
      </w:r>
    </w:p>
    <w:p w14:paraId="424F3BBA" w14:textId="77777777" w:rsidR="00481E4B" w:rsidRPr="00481E4B" w:rsidRDefault="00481E4B" w:rsidP="000B1E9D">
      <w:r w:rsidRPr="00481E4B">
        <w:t>Council annually registers food businesses under the State Government Food Act 1984 as well as beauty therapy, skin penetration (</w:t>
      </w:r>
      <w:proofErr w:type="gramStart"/>
      <w:r w:rsidRPr="00481E4B">
        <w:t>i.e.</w:t>
      </w:r>
      <w:proofErr w:type="gramEnd"/>
      <w:r w:rsidRPr="00481E4B">
        <w:t xml:space="preserve"> tattooist, body piercing) and prescribed accommodation (i.e. hotels/motels, rooming houses) businesses under the Public Health and Wellbeing (PHW) Act 2008.  Income from these fees helps offset some of the costs of Council’s Environmental Health inspection and surveillance programs. </w:t>
      </w:r>
    </w:p>
    <w:p w14:paraId="74B334FF" w14:textId="77777777" w:rsidR="00481E4B" w:rsidRPr="00481E4B" w:rsidRDefault="00481E4B" w:rsidP="000B1E9D">
      <w:r w:rsidRPr="00481E4B">
        <w:t xml:space="preserve">Due to the impact on businesses from continuing restrictions, it is recommended that Council waive 50% of registration renewal fees as per the tables </w:t>
      </w:r>
      <w:r w:rsidR="000B1E9D">
        <w:t>on the next page</w:t>
      </w:r>
      <w:r w:rsidRPr="00481E4B">
        <w:t>.</w:t>
      </w:r>
    </w:p>
    <w:p w14:paraId="1A050018" w14:textId="77777777" w:rsidR="000B1E9D" w:rsidRDefault="000B1E9D">
      <w:pPr>
        <w:spacing w:before="0"/>
        <w:jc w:val="left"/>
        <w:rPr>
          <w:rFonts w:cs="Arial"/>
          <w:b/>
          <w:bCs/>
        </w:rPr>
      </w:pPr>
      <w:r>
        <w:rPr>
          <w:rFonts w:cs="Arial"/>
          <w:b/>
          <w:bCs/>
        </w:rPr>
        <w:br w:type="page"/>
      </w:r>
    </w:p>
    <w:p w14:paraId="4CE14A19" w14:textId="77777777" w:rsidR="00481E4B" w:rsidRPr="00481E4B" w:rsidRDefault="00481E4B" w:rsidP="00481E4B">
      <w:pPr>
        <w:rPr>
          <w:rFonts w:cs="Arial"/>
          <w:b/>
          <w:bCs/>
        </w:rPr>
      </w:pPr>
      <w:r w:rsidRPr="00481E4B">
        <w:rPr>
          <w:rFonts w:cs="Arial"/>
          <w:b/>
          <w:bCs/>
        </w:rPr>
        <w:t>Table 1: Food and PHW renewals 2021/22</w:t>
      </w:r>
    </w:p>
    <w:tbl>
      <w:tblPr>
        <w:tblW w:w="9189" w:type="dxa"/>
        <w:jc w:val="center"/>
        <w:tblCellMar>
          <w:left w:w="0" w:type="dxa"/>
          <w:right w:w="0" w:type="dxa"/>
        </w:tblCellMar>
        <w:tblLook w:val="04A0" w:firstRow="1" w:lastRow="0" w:firstColumn="1" w:lastColumn="0" w:noHBand="0" w:noVBand="1"/>
      </w:tblPr>
      <w:tblGrid>
        <w:gridCol w:w="1941"/>
        <w:gridCol w:w="1218"/>
        <w:gridCol w:w="1283"/>
        <w:gridCol w:w="958"/>
        <w:gridCol w:w="1134"/>
        <w:gridCol w:w="1328"/>
        <w:gridCol w:w="1327"/>
      </w:tblGrid>
      <w:tr w:rsidR="00481E4B" w:rsidRPr="00481E4B" w14:paraId="09AAC02F" w14:textId="77777777" w:rsidTr="007815C4">
        <w:trPr>
          <w:trHeight w:val="515"/>
          <w:jc w:val="center"/>
        </w:trPr>
        <w:tc>
          <w:tcPr>
            <w:tcW w:w="1941" w:type="dxa"/>
            <w:tcBorders>
              <w:top w:val="single" w:sz="8" w:space="0" w:color="auto"/>
              <w:left w:val="single" w:sz="8" w:space="0" w:color="auto"/>
              <w:bottom w:val="single" w:sz="8" w:space="0" w:color="auto"/>
              <w:right w:val="single" w:sz="8" w:space="0" w:color="auto"/>
            </w:tcBorders>
            <w:shd w:val="clear" w:color="auto" w:fill="9BBB59" w:themeFill="accent3"/>
            <w:tcMar>
              <w:top w:w="0" w:type="dxa"/>
              <w:left w:w="108" w:type="dxa"/>
              <w:bottom w:w="0" w:type="dxa"/>
              <w:right w:w="108" w:type="dxa"/>
            </w:tcMar>
            <w:vAlign w:val="center"/>
            <w:hideMark/>
          </w:tcPr>
          <w:p w14:paraId="79E46F74" w14:textId="77777777" w:rsidR="00481E4B" w:rsidRPr="00481E4B" w:rsidRDefault="00481E4B" w:rsidP="00481E4B">
            <w:pPr>
              <w:jc w:val="center"/>
              <w:rPr>
                <w:rFonts w:cs="Arial"/>
                <w:b/>
                <w:bCs/>
              </w:rPr>
            </w:pPr>
            <w:r w:rsidRPr="00481E4B">
              <w:rPr>
                <w:rFonts w:cs="Arial"/>
                <w:b/>
                <w:bCs/>
              </w:rPr>
              <w:t>Renewal Types</w:t>
            </w:r>
          </w:p>
        </w:tc>
        <w:tc>
          <w:tcPr>
            <w:tcW w:w="1218" w:type="dxa"/>
            <w:tcBorders>
              <w:top w:val="single" w:sz="8" w:space="0" w:color="auto"/>
              <w:left w:val="nil"/>
              <w:bottom w:val="single" w:sz="8" w:space="0" w:color="auto"/>
              <w:right w:val="single" w:sz="8" w:space="0" w:color="auto"/>
            </w:tcBorders>
            <w:shd w:val="clear" w:color="auto" w:fill="9BBB59" w:themeFill="accent3"/>
            <w:tcMar>
              <w:top w:w="0" w:type="dxa"/>
              <w:left w:w="108" w:type="dxa"/>
              <w:bottom w:w="0" w:type="dxa"/>
              <w:right w:w="108" w:type="dxa"/>
            </w:tcMar>
            <w:vAlign w:val="center"/>
            <w:hideMark/>
          </w:tcPr>
          <w:p w14:paraId="4B94B531" w14:textId="77777777" w:rsidR="00481E4B" w:rsidRPr="00481E4B" w:rsidRDefault="00481E4B" w:rsidP="00481E4B">
            <w:pPr>
              <w:jc w:val="center"/>
              <w:rPr>
                <w:rFonts w:cs="Arial"/>
                <w:b/>
                <w:bCs/>
              </w:rPr>
            </w:pPr>
            <w:r w:rsidRPr="00481E4B">
              <w:rPr>
                <w:rFonts w:cs="Arial"/>
                <w:b/>
                <w:bCs/>
              </w:rPr>
              <w:t>Premises as of 25.08.21</w:t>
            </w:r>
          </w:p>
        </w:tc>
        <w:tc>
          <w:tcPr>
            <w:tcW w:w="1283" w:type="dxa"/>
            <w:tcBorders>
              <w:top w:val="single" w:sz="8" w:space="0" w:color="auto"/>
              <w:left w:val="nil"/>
              <w:bottom w:val="single" w:sz="8" w:space="0" w:color="auto"/>
              <w:right w:val="single" w:sz="8" w:space="0" w:color="auto"/>
            </w:tcBorders>
            <w:shd w:val="clear" w:color="auto" w:fill="9BBB59" w:themeFill="accent3"/>
            <w:tcMar>
              <w:top w:w="0" w:type="dxa"/>
              <w:left w:w="108" w:type="dxa"/>
              <w:bottom w:w="0" w:type="dxa"/>
              <w:right w:w="108" w:type="dxa"/>
            </w:tcMar>
            <w:vAlign w:val="center"/>
            <w:hideMark/>
          </w:tcPr>
          <w:p w14:paraId="22F802FA" w14:textId="77777777" w:rsidR="00481E4B" w:rsidRPr="00481E4B" w:rsidRDefault="00481E4B" w:rsidP="00481E4B">
            <w:pPr>
              <w:jc w:val="center"/>
              <w:rPr>
                <w:rFonts w:cs="Arial"/>
                <w:b/>
                <w:bCs/>
              </w:rPr>
            </w:pPr>
            <w:r w:rsidRPr="00481E4B">
              <w:rPr>
                <w:rFonts w:cs="Arial"/>
                <w:b/>
                <w:bCs/>
              </w:rPr>
              <w:t>Premises charged a fee*</w:t>
            </w:r>
          </w:p>
        </w:tc>
        <w:tc>
          <w:tcPr>
            <w:tcW w:w="958" w:type="dxa"/>
            <w:tcBorders>
              <w:top w:val="single" w:sz="8" w:space="0" w:color="auto"/>
              <w:left w:val="nil"/>
              <w:bottom w:val="single" w:sz="8" w:space="0" w:color="auto"/>
              <w:right w:val="single" w:sz="8" w:space="0" w:color="auto"/>
            </w:tcBorders>
            <w:shd w:val="clear" w:color="auto" w:fill="9BBB59" w:themeFill="accent3"/>
            <w:tcMar>
              <w:top w:w="0" w:type="dxa"/>
              <w:left w:w="108" w:type="dxa"/>
              <w:bottom w:w="0" w:type="dxa"/>
              <w:right w:w="108" w:type="dxa"/>
            </w:tcMar>
            <w:vAlign w:val="center"/>
            <w:hideMark/>
          </w:tcPr>
          <w:p w14:paraId="1F96F30F" w14:textId="77777777" w:rsidR="00481E4B" w:rsidRPr="00481E4B" w:rsidRDefault="00481E4B" w:rsidP="00481E4B">
            <w:pPr>
              <w:jc w:val="center"/>
              <w:rPr>
                <w:rFonts w:cs="Arial"/>
                <w:b/>
                <w:bCs/>
              </w:rPr>
            </w:pPr>
            <w:r w:rsidRPr="00481E4B">
              <w:rPr>
                <w:rFonts w:cs="Arial"/>
                <w:b/>
                <w:bCs/>
              </w:rPr>
              <w:t>Base fee</w:t>
            </w:r>
          </w:p>
        </w:tc>
        <w:tc>
          <w:tcPr>
            <w:tcW w:w="1134" w:type="dxa"/>
            <w:tcBorders>
              <w:top w:val="single" w:sz="8" w:space="0" w:color="auto"/>
              <w:left w:val="nil"/>
              <w:bottom w:val="single" w:sz="8" w:space="0" w:color="auto"/>
              <w:right w:val="single" w:sz="8" w:space="0" w:color="auto"/>
            </w:tcBorders>
            <w:shd w:val="clear" w:color="auto" w:fill="9BBB59" w:themeFill="accent3"/>
            <w:tcMar>
              <w:top w:w="0" w:type="dxa"/>
              <w:left w:w="108" w:type="dxa"/>
              <w:bottom w:w="0" w:type="dxa"/>
              <w:right w:w="108" w:type="dxa"/>
            </w:tcMar>
            <w:vAlign w:val="center"/>
            <w:hideMark/>
          </w:tcPr>
          <w:p w14:paraId="7CF74FCD" w14:textId="77777777" w:rsidR="00481E4B" w:rsidRPr="00481E4B" w:rsidRDefault="00481E4B" w:rsidP="00481E4B">
            <w:pPr>
              <w:jc w:val="center"/>
              <w:rPr>
                <w:rFonts w:cs="Arial"/>
                <w:b/>
                <w:bCs/>
              </w:rPr>
            </w:pPr>
            <w:r w:rsidRPr="00481E4B">
              <w:rPr>
                <w:rFonts w:cs="Arial"/>
                <w:b/>
                <w:bCs/>
              </w:rPr>
              <w:t>Total</w:t>
            </w:r>
          </w:p>
        </w:tc>
        <w:tc>
          <w:tcPr>
            <w:tcW w:w="1328" w:type="dxa"/>
            <w:tcBorders>
              <w:top w:val="single" w:sz="8" w:space="0" w:color="auto"/>
              <w:left w:val="nil"/>
              <w:bottom w:val="single" w:sz="8" w:space="0" w:color="auto"/>
              <w:right w:val="single" w:sz="8" w:space="0" w:color="auto"/>
            </w:tcBorders>
            <w:shd w:val="clear" w:color="auto" w:fill="9BBB59" w:themeFill="accent3"/>
            <w:vAlign w:val="center"/>
            <w:hideMark/>
          </w:tcPr>
          <w:p w14:paraId="36BD6502" w14:textId="77777777" w:rsidR="00481E4B" w:rsidRPr="00481E4B" w:rsidRDefault="00481E4B" w:rsidP="00481E4B">
            <w:pPr>
              <w:jc w:val="center"/>
              <w:rPr>
                <w:rFonts w:cs="Arial"/>
                <w:b/>
                <w:bCs/>
              </w:rPr>
            </w:pPr>
            <w:r w:rsidRPr="00481E4B">
              <w:rPr>
                <w:rFonts w:cs="Arial"/>
                <w:b/>
                <w:bCs/>
              </w:rPr>
              <w:t>No. of premises to have fees waived</w:t>
            </w:r>
          </w:p>
        </w:tc>
        <w:tc>
          <w:tcPr>
            <w:tcW w:w="1327" w:type="dxa"/>
            <w:tcBorders>
              <w:top w:val="single" w:sz="8" w:space="0" w:color="auto"/>
              <w:left w:val="nil"/>
              <w:bottom w:val="single" w:sz="8" w:space="0" w:color="auto"/>
              <w:right w:val="single" w:sz="8" w:space="0" w:color="auto"/>
            </w:tcBorders>
            <w:shd w:val="clear" w:color="auto" w:fill="9BBB59" w:themeFill="accent3"/>
            <w:vAlign w:val="center"/>
          </w:tcPr>
          <w:p w14:paraId="1AD8C92F" w14:textId="77777777" w:rsidR="00481E4B" w:rsidRPr="00481E4B" w:rsidRDefault="00481E4B" w:rsidP="00481E4B">
            <w:pPr>
              <w:jc w:val="center"/>
              <w:rPr>
                <w:rFonts w:cs="Arial"/>
                <w:b/>
                <w:bCs/>
              </w:rPr>
            </w:pPr>
            <w:r w:rsidRPr="00481E4B">
              <w:rPr>
                <w:rFonts w:cs="Arial"/>
                <w:b/>
                <w:bCs/>
              </w:rPr>
              <w:t>50% of Base fee</w:t>
            </w:r>
          </w:p>
        </w:tc>
      </w:tr>
      <w:tr w:rsidR="00481E4B" w:rsidRPr="00481E4B" w14:paraId="4C65BD17" w14:textId="77777777" w:rsidTr="007815C4">
        <w:trPr>
          <w:jc w:val="center"/>
        </w:trPr>
        <w:tc>
          <w:tcPr>
            <w:tcW w:w="1941"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769B6FB6" w14:textId="77777777" w:rsidR="00481E4B" w:rsidRPr="00481E4B" w:rsidRDefault="00481E4B" w:rsidP="00481E4B">
            <w:pPr>
              <w:rPr>
                <w:rFonts w:cs="Arial"/>
              </w:rPr>
            </w:pPr>
            <w:r w:rsidRPr="00481E4B">
              <w:rPr>
                <w:rFonts w:cs="Arial"/>
              </w:rPr>
              <w:t>Food Class 1</w:t>
            </w:r>
          </w:p>
        </w:tc>
        <w:tc>
          <w:tcPr>
            <w:tcW w:w="1218"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44199280" w14:textId="77777777" w:rsidR="00481E4B" w:rsidRPr="00481E4B" w:rsidRDefault="00481E4B" w:rsidP="00481E4B">
            <w:pPr>
              <w:jc w:val="center"/>
              <w:rPr>
                <w:rFonts w:cs="Arial"/>
              </w:rPr>
            </w:pPr>
            <w:r w:rsidRPr="00481E4B">
              <w:rPr>
                <w:rFonts w:cs="Arial"/>
              </w:rPr>
              <w:t>80</w:t>
            </w:r>
          </w:p>
        </w:tc>
        <w:tc>
          <w:tcPr>
            <w:tcW w:w="1283"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4161C3B" w14:textId="77777777" w:rsidR="00481E4B" w:rsidRPr="00481E4B" w:rsidRDefault="00481E4B" w:rsidP="00481E4B">
            <w:pPr>
              <w:jc w:val="center"/>
              <w:rPr>
                <w:rFonts w:cs="Arial"/>
              </w:rPr>
            </w:pPr>
            <w:r w:rsidRPr="00481E4B">
              <w:rPr>
                <w:rFonts w:cs="Arial"/>
              </w:rPr>
              <w:t>79</w:t>
            </w:r>
          </w:p>
        </w:tc>
        <w:tc>
          <w:tcPr>
            <w:tcW w:w="958"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F45D434" w14:textId="77777777" w:rsidR="00481E4B" w:rsidRPr="00481E4B" w:rsidRDefault="00481E4B" w:rsidP="00481E4B">
            <w:pPr>
              <w:jc w:val="center"/>
              <w:rPr>
                <w:rFonts w:cs="Arial"/>
              </w:rPr>
            </w:pPr>
            <w:r w:rsidRPr="00481E4B">
              <w:rPr>
                <w:rFonts w:cs="Arial"/>
              </w:rPr>
              <w:t>$832</w:t>
            </w:r>
          </w:p>
        </w:tc>
        <w:tc>
          <w:tcPr>
            <w:tcW w:w="1134"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34EAC7C0" w14:textId="77777777" w:rsidR="00481E4B" w:rsidRPr="00481E4B" w:rsidRDefault="00481E4B" w:rsidP="00481E4B">
            <w:pPr>
              <w:jc w:val="center"/>
              <w:rPr>
                <w:rFonts w:cs="Arial"/>
              </w:rPr>
            </w:pPr>
            <w:r w:rsidRPr="00481E4B">
              <w:rPr>
                <w:rFonts w:cs="Arial"/>
              </w:rPr>
              <w:t>$65,728</w:t>
            </w:r>
          </w:p>
        </w:tc>
        <w:tc>
          <w:tcPr>
            <w:tcW w:w="1328" w:type="dxa"/>
            <w:tcBorders>
              <w:top w:val="nil"/>
              <w:left w:val="nil"/>
              <w:bottom w:val="single" w:sz="8" w:space="0" w:color="auto"/>
              <w:right w:val="single" w:sz="8" w:space="0" w:color="auto"/>
            </w:tcBorders>
            <w:shd w:val="clear" w:color="auto" w:fill="EAF1DD" w:themeFill="accent3" w:themeFillTint="33"/>
            <w:vAlign w:val="center"/>
            <w:hideMark/>
          </w:tcPr>
          <w:p w14:paraId="2DFDEA24" w14:textId="77777777" w:rsidR="00481E4B" w:rsidRPr="00481E4B" w:rsidRDefault="00481E4B" w:rsidP="00481E4B">
            <w:pPr>
              <w:jc w:val="center"/>
              <w:rPr>
                <w:rFonts w:cs="Arial"/>
              </w:rPr>
            </w:pPr>
            <w:r w:rsidRPr="00481E4B">
              <w:rPr>
                <w:rFonts w:cs="Arial"/>
              </w:rPr>
              <w:t>62</w:t>
            </w:r>
          </w:p>
        </w:tc>
        <w:tc>
          <w:tcPr>
            <w:tcW w:w="1327" w:type="dxa"/>
            <w:tcBorders>
              <w:top w:val="nil"/>
              <w:left w:val="nil"/>
              <w:bottom w:val="single" w:sz="8" w:space="0" w:color="auto"/>
              <w:right w:val="single" w:sz="8" w:space="0" w:color="auto"/>
            </w:tcBorders>
            <w:shd w:val="clear" w:color="auto" w:fill="EAF1DD" w:themeFill="accent3" w:themeFillTint="33"/>
            <w:vAlign w:val="center"/>
          </w:tcPr>
          <w:p w14:paraId="010C354F" w14:textId="77777777" w:rsidR="00481E4B" w:rsidRPr="00481E4B" w:rsidRDefault="00481E4B" w:rsidP="00481E4B">
            <w:pPr>
              <w:jc w:val="center"/>
              <w:rPr>
                <w:rFonts w:cs="Arial"/>
              </w:rPr>
            </w:pPr>
            <w:r w:rsidRPr="00481E4B">
              <w:rPr>
                <w:rFonts w:cs="Arial"/>
              </w:rPr>
              <w:t>$25,792</w:t>
            </w:r>
          </w:p>
        </w:tc>
      </w:tr>
      <w:tr w:rsidR="00481E4B" w:rsidRPr="00481E4B" w14:paraId="742EF2FA" w14:textId="77777777" w:rsidTr="007815C4">
        <w:trPr>
          <w:jc w:val="center"/>
        </w:trPr>
        <w:tc>
          <w:tcPr>
            <w:tcW w:w="1941"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7613E755" w14:textId="77777777" w:rsidR="00481E4B" w:rsidRPr="00481E4B" w:rsidRDefault="00481E4B" w:rsidP="00481E4B">
            <w:pPr>
              <w:rPr>
                <w:rFonts w:cs="Arial"/>
              </w:rPr>
            </w:pPr>
            <w:r w:rsidRPr="00481E4B">
              <w:rPr>
                <w:rFonts w:cs="Arial"/>
              </w:rPr>
              <w:t>Food Class 2</w:t>
            </w:r>
          </w:p>
        </w:tc>
        <w:tc>
          <w:tcPr>
            <w:tcW w:w="1218"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49E9439" w14:textId="77777777" w:rsidR="00481E4B" w:rsidRPr="00481E4B" w:rsidRDefault="00481E4B" w:rsidP="00481E4B">
            <w:pPr>
              <w:jc w:val="center"/>
              <w:rPr>
                <w:rFonts w:cs="Arial"/>
              </w:rPr>
            </w:pPr>
            <w:r w:rsidRPr="00481E4B">
              <w:rPr>
                <w:rFonts w:cs="Arial"/>
              </w:rPr>
              <w:t>833</w:t>
            </w:r>
          </w:p>
        </w:tc>
        <w:tc>
          <w:tcPr>
            <w:tcW w:w="1283"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2A941BA" w14:textId="77777777" w:rsidR="00481E4B" w:rsidRPr="00481E4B" w:rsidRDefault="00481E4B" w:rsidP="00481E4B">
            <w:pPr>
              <w:jc w:val="center"/>
              <w:rPr>
                <w:rFonts w:cs="Arial"/>
              </w:rPr>
            </w:pPr>
            <w:r w:rsidRPr="00481E4B">
              <w:rPr>
                <w:rFonts w:cs="Arial"/>
              </w:rPr>
              <w:t>794</w:t>
            </w:r>
          </w:p>
        </w:tc>
        <w:tc>
          <w:tcPr>
            <w:tcW w:w="958"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324B2927" w14:textId="77777777" w:rsidR="00481E4B" w:rsidRPr="00481E4B" w:rsidRDefault="00481E4B" w:rsidP="00481E4B">
            <w:pPr>
              <w:jc w:val="center"/>
              <w:rPr>
                <w:rFonts w:cs="Arial"/>
              </w:rPr>
            </w:pPr>
            <w:r w:rsidRPr="00481E4B">
              <w:rPr>
                <w:rFonts w:cs="Arial"/>
              </w:rPr>
              <w:t>$568</w:t>
            </w:r>
          </w:p>
        </w:tc>
        <w:tc>
          <w:tcPr>
            <w:tcW w:w="1134"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87699EF" w14:textId="77777777" w:rsidR="00481E4B" w:rsidRPr="00481E4B" w:rsidRDefault="00481E4B" w:rsidP="00481E4B">
            <w:pPr>
              <w:jc w:val="center"/>
              <w:rPr>
                <w:rFonts w:cs="Arial"/>
              </w:rPr>
            </w:pPr>
            <w:r w:rsidRPr="00481E4B">
              <w:rPr>
                <w:rFonts w:cs="Arial"/>
              </w:rPr>
              <w:t>$450,992</w:t>
            </w:r>
          </w:p>
        </w:tc>
        <w:tc>
          <w:tcPr>
            <w:tcW w:w="1328" w:type="dxa"/>
            <w:tcBorders>
              <w:top w:val="nil"/>
              <w:left w:val="nil"/>
              <w:bottom w:val="single" w:sz="8" w:space="0" w:color="auto"/>
              <w:right w:val="single" w:sz="8" w:space="0" w:color="auto"/>
            </w:tcBorders>
            <w:shd w:val="clear" w:color="auto" w:fill="EAF1DD" w:themeFill="accent3" w:themeFillTint="33"/>
            <w:vAlign w:val="center"/>
            <w:hideMark/>
          </w:tcPr>
          <w:p w14:paraId="48FC2B5C" w14:textId="77777777" w:rsidR="00481E4B" w:rsidRPr="00481E4B" w:rsidRDefault="00481E4B" w:rsidP="00481E4B">
            <w:pPr>
              <w:jc w:val="center"/>
              <w:rPr>
                <w:rFonts w:cs="Arial"/>
              </w:rPr>
            </w:pPr>
            <w:r w:rsidRPr="00481E4B">
              <w:rPr>
                <w:rFonts w:cs="Arial"/>
              </w:rPr>
              <w:t>766</w:t>
            </w:r>
          </w:p>
        </w:tc>
        <w:tc>
          <w:tcPr>
            <w:tcW w:w="1327" w:type="dxa"/>
            <w:tcBorders>
              <w:top w:val="nil"/>
              <w:left w:val="nil"/>
              <w:bottom w:val="single" w:sz="8" w:space="0" w:color="auto"/>
              <w:right w:val="single" w:sz="8" w:space="0" w:color="auto"/>
            </w:tcBorders>
            <w:shd w:val="clear" w:color="auto" w:fill="EAF1DD" w:themeFill="accent3" w:themeFillTint="33"/>
            <w:vAlign w:val="center"/>
          </w:tcPr>
          <w:p w14:paraId="0D18317B" w14:textId="77777777" w:rsidR="00481E4B" w:rsidRPr="00481E4B" w:rsidRDefault="00481E4B" w:rsidP="00481E4B">
            <w:pPr>
              <w:jc w:val="center"/>
              <w:rPr>
                <w:rFonts w:cs="Arial"/>
              </w:rPr>
            </w:pPr>
            <w:r w:rsidRPr="00481E4B">
              <w:rPr>
                <w:rFonts w:cs="Arial"/>
              </w:rPr>
              <w:t>$217,544</w:t>
            </w:r>
          </w:p>
        </w:tc>
      </w:tr>
      <w:tr w:rsidR="00481E4B" w:rsidRPr="00481E4B" w14:paraId="7CC40725" w14:textId="77777777" w:rsidTr="007815C4">
        <w:trPr>
          <w:jc w:val="center"/>
        </w:trPr>
        <w:tc>
          <w:tcPr>
            <w:tcW w:w="1941"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482C62F8" w14:textId="77777777" w:rsidR="00481E4B" w:rsidRPr="00481E4B" w:rsidRDefault="00481E4B" w:rsidP="00481E4B">
            <w:pPr>
              <w:rPr>
                <w:rFonts w:cs="Arial"/>
              </w:rPr>
            </w:pPr>
            <w:r w:rsidRPr="00481E4B">
              <w:rPr>
                <w:rFonts w:cs="Arial"/>
              </w:rPr>
              <w:t>Food Class 3</w:t>
            </w:r>
          </w:p>
        </w:tc>
        <w:tc>
          <w:tcPr>
            <w:tcW w:w="1218"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9DDB190" w14:textId="77777777" w:rsidR="00481E4B" w:rsidRPr="00481E4B" w:rsidRDefault="00481E4B" w:rsidP="00481E4B">
            <w:pPr>
              <w:jc w:val="center"/>
              <w:rPr>
                <w:rFonts w:cs="Arial"/>
              </w:rPr>
            </w:pPr>
            <w:r w:rsidRPr="00481E4B">
              <w:rPr>
                <w:rFonts w:cs="Arial"/>
              </w:rPr>
              <w:t>271</w:t>
            </w:r>
          </w:p>
        </w:tc>
        <w:tc>
          <w:tcPr>
            <w:tcW w:w="1283"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78F1C99C" w14:textId="77777777" w:rsidR="00481E4B" w:rsidRPr="00481E4B" w:rsidRDefault="00481E4B" w:rsidP="00481E4B">
            <w:pPr>
              <w:jc w:val="center"/>
              <w:rPr>
                <w:rFonts w:cs="Arial"/>
              </w:rPr>
            </w:pPr>
            <w:r w:rsidRPr="00481E4B">
              <w:rPr>
                <w:rFonts w:cs="Arial"/>
              </w:rPr>
              <w:t>266</w:t>
            </w:r>
          </w:p>
        </w:tc>
        <w:tc>
          <w:tcPr>
            <w:tcW w:w="958"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ED05FE1" w14:textId="77777777" w:rsidR="00481E4B" w:rsidRPr="00481E4B" w:rsidRDefault="00481E4B" w:rsidP="00481E4B">
            <w:pPr>
              <w:jc w:val="center"/>
              <w:rPr>
                <w:rFonts w:cs="Arial"/>
              </w:rPr>
            </w:pPr>
            <w:r w:rsidRPr="00481E4B">
              <w:rPr>
                <w:rFonts w:cs="Arial"/>
              </w:rPr>
              <w:t>$352</w:t>
            </w:r>
          </w:p>
        </w:tc>
        <w:tc>
          <w:tcPr>
            <w:tcW w:w="1134"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4AFB1E78" w14:textId="77777777" w:rsidR="00481E4B" w:rsidRPr="00481E4B" w:rsidRDefault="00481E4B" w:rsidP="00481E4B">
            <w:pPr>
              <w:jc w:val="center"/>
              <w:rPr>
                <w:rFonts w:cs="Arial"/>
              </w:rPr>
            </w:pPr>
            <w:r w:rsidRPr="00481E4B">
              <w:rPr>
                <w:rFonts w:cs="Arial"/>
              </w:rPr>
              <w:t>$93,632</w:t>
            </w:r>
          </w:p>
        </w:tc>
        <w:tc>
          <w:tcPr>
            <w:tcW w:w="1328" w:type="dxa"/>
            <w:tcBorders>
              <w:top w:val="nil"/>
              <w:left w:val="nil"/>
              <w:bottom w:val="single" w:sz="8" w:space="0" w:color="auto"/>
              <w:right w:val="single" w:sz="8" w:space="0" w:color="auto"/>
            </w:tcBorders>
            <w:shd w:val="clear" w:color="auto" w:fill="EAF1DD" w:themeFill="accent3" w:themeFillTint="33"/>
            <w:vAlign w:val="center"/>
            <w:hideMark/>
          </w:tcPr>
          <w:p w14:paraId="1ECCB272" w14:textId="77777777" w:rsidR="00481E4B" w:rsidRPr="00481E4B" w:rsidRDefault="00481E4B" w:rsidP="00481E4B">
            <w:pPr>
              <w:jc w:val="center"/>
              <w:rPr>
                <w:rFonts w:cs="Arial"/>
              </w:rPr>
            </w:pPr>
            <w:r w:rsidRPr="00481E4B">
              <w:rPr>
                <w:rFonts w:cs="Arial"/>
              </w:rPr>
              <w:t>255</w:t>
            </w:r>
          </w:p>
        </w:tc>
        <w:tc>
          <w:tcPr>
            <w:tcW w:w="1327" w:type="dxa"/>
            <w:tcBorders>
              <w:top w:val="nil"/>
              <w:left w:val="nil"/>
              <w:bottom w:val="single" w:sz="8" w:space="0" w:color="auto"/>
              <w:right w:val="single" w:sz="8" w:space="0" w:color="auto"/>
            </w:tcBorders>
            <w:shd w:val="clear" w:color="auto" w:fill="EAF1DD" w:themeFill="accent3" w:themeFillTint="33"/>
            <w:vAlign w:val="center"/>
          </w:tcPr>
          <w:p w14:paraId="2DE67284" w14:textId="77777777" w:rsidR="00481E4B" w:rsidRPr="00481E4B" w:rsidRDefault="00481E4B" w:rsidP="00481E4B">
            <w:pPr>
              <w:jc w:val="center"/>
              <w:rPr>
                <w:rFonts w:cs="Arial"/>
              </w:rPr>
            </w:pPr>
            <w:r w:rsidRPr="00481E4B">
              <w:rPr>
                <w:rFonts w:cs="Arial"/>
              </w:rPr>
              <w:t>$44,880</w:t>
            </w:r>
          </w:p>
        </w:tc>
      </w:tr>
      <w:tr w:rsidR="00481E4B" w:rsidRPr="00481E4B" w14:paraId="175CCFA1" w14:textId="77777777" w:rsidTr="007815C4">
        <w:trPr>
          <w:jc w:val="center"/>
        </w:trPr>
        <w:tc>
          <w:tcPr>
            <w:tcW w:w="1941"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07530471" w14:textId="77777777" w:rsidR="00481E4B" w:rsidRPr="00481E4B" w:rsidRDefault="00481E4B" w:rsidP="00481E4B">
            <w:pPr>
              <w:rPr>
                <w:rFonts w:cs="Arial"/>
              </w:rPr>
            </w:pPr>
            <w:r w:rsidRPr="00481E4B">
              <w:rPr>
                <w:rFonts w:cs="Arial"/>
              </w:rPr>
              <w:t>PHW (General)</w:t>
            </w:r>
          </w:p>
        </w:tc>
        <w:tc>
          <w:tcPr>
            <w:tcW w:w="1218"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16DE090B" w14:textId="77777777" w:rsidR="00481E4B" w:rsidRPr="00481E4B" w:rsidRDefault="00481E4B" w:rsidP="00481E4B">
            <w:pPr>
              <w:jc w:val="center"/>
              <w:rPr>
                <w:rFonts w:cs="Arial"/>
              </w:rPr>
            </w:pPr>
            <w:r w:rsidRPr="00481E4B">
              <w:rPr>
                <w:rFonts w:cs="Arial"/>
              </w:rPr>
              <w:t>190</w:t>
            </w:r>
          </w:p>
        </w:tc>
        <w:tc>
          <w:tcPr>
            <w:tcW w:w="1283"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5F0DA1FE" w14:textId="77777777" w:rsidR="00481E4B" w:rsidRPr="00481E4B" w:rsidRDefault="00481E4B" w:rsidP="00481E4B">
            <w:pPr>
              <w:jc w:val="center"/>
              <w:rPr>
                <w:rFonts w:cs="Arial"/>
              </w:rPr>
            </w:pPr>
            <w:r w:rsidRPr="00481E4B">
              <w:rPr>
                <w:rFonts w:cs="Arial"/>
              </w:rPr>
              <w:t>190</w:t>
            </w:r>
          </w:p>
        </w:tc>
        <w:tc>
          <w:tcPr>
            <w:tcW w:w="958"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90C738D" w14:textId="77777777" w:rsidR="00481E4B" w:rsidRPr="00481E4B" w:rsidRDefault="00481E4B" w:rsidP="00481E4B">
            <w:pPr>
              <w:jc w:val="center"/>
              <w:rPr>
                <w:rFonts w:cs="Arial"/>
              </w:rPr>
            </w:pPr>
            <w:r w:rsidRPr="00481E4B">
              <w:rPr>
                <w:rFonts w:cs="Arial"/>
              </w:rPr>
              <w:t>$226</w:t>
            </w:r>
          </w:p>
        </w:tc>
        <w:tc>
          <w:tcPr>
            <w:tcW w:w="1134"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5DB9BFBD" w14:textId="77777777" w:rsidR="00481E4B" w:rsidRPr="00481E4B" w:rsidRDefault="00481E4B" w:rsidP="00481E4B">
            <w:pPr>
              <w:jc w:val="center"/>
              <w:rPr>
                <w:rFonts w:cs="Arial"/>
              </w:rPr>
            </w:pPr>
            <w:r w:rsidRPr="00481E4B">
              <w:rPr>
                <w:rFonts w:cs="Arial"/>
              </w:rPr>
              <w:t>$42,940</w:t>
            </w:r>
          </w:p>
        </w:tc>
        <w:tc>
          <w:tcPr>
            <w:tcW w:w="1328" w:type="dxa"/>
            <w:tcBorders>
              <w:top w:val="nil"/>
              <w:left w:val="nil"/>
              <w:bottom w:val="single" w:sz="8" w:space="0" w:color="auto"/>
              <w:right w:val="single" w:sz="8" w:space="0" w:color="auto"/>
            </w:tcBorders>
            <w:shd w:val="clear" w:color="auto" w:fill="EAF1DD" w:themeFill="accent3" w:themeFillTint="33"/>
            <w:vAlign w:val="center"/>
            <w:hideMark/>
          </w:tcPr>
          <w:p w14:paraId="39FD957E" w14:textId="77777777" w:rsidR="00481E4B" w:rsidRPr="00481E4B" w:rsidRDefault="00481E4B" w:rsidP="00481E4B">
            <w:pPr>
              <w:jc w:val="center"/>
              <w:rPr>
                <w:rFonts w:cs="Arial"/>
              </w:rPr>
            </w:pPr>
            <w:r w:rsidRPr="00481E4B">
              <w:rPr>
                <w:rFonts w:cs="Arial"/>
              </w:rPr>
              <w:t>190</w:t>
            </w:r>
          </w:p>
        </w:tc>
        <w:tc>
          <w:tcPr>
            <w:tcW w:w="1327" w:type="dxa"/>
            <w:tcBorders>
              <w:top w:val="nil"/>
              <w:left w:val="nil"/>
              <w:bottom w:val="single" w:sz="8" w:space="0" w:color="auto"/>
              <w:right w:val="single" w:sz="8" w:space="0" w:color="auto"/>
            </w:tcBorders>
            <w:shd w:val="clear" w:color="auto" w:fill="EAF1DD" w:themeFill="accent3" w:themeFillTint="33"/>
            <w:vAlign w:val="center"/>
          </w:tcPr>
          <w:p w14:paraId="505CE8D3" w14:textId="77777777" w:rsidR="00481E4B" w:rsidRPr="00481E4B" w:rsidRDefault="00481E4B" w:rsidP="00481E4B">
            <w:pPr>
              <w:jc w:val="center"/>
              <w:rPr>
                <w:rFonts w:cs="Arial"/>
              </w:rPr>
            </w:pPr>
            <w:r w:rsidRPr="00481E4B">
              <w:rPr>
                <w:rFonts w:cs="Arial"/>
              </w:rPr>
              <w:t>$21,470</w:t>
            </w:r>
          </w:p>
        </w:tc>
      </w:tr>
      <w:tr w:rsidR="00481E4B" w:rsidRPr="00481E4B" w14:paraId="4C31C708" w14:textId="77777777" w:rsidTr="007815C4">
        <w:trPr>
          <w:jc w:val="center"/>
        </w:trPr>
        <w:tc>
          <w:tcPr>
            <w:tcW w:w="1941"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5E961952" w14:textId="77777777" w:rsidR="00481E4B" w:rsidRPr="00481E4B" w:rsidRDefault="00481E4B" w:rsidP="00481E4B">
            <w:pPr>
              <w:rPr>
                <w:rFonts w:cs="Arial"/>
              </w:rPr>
            </w:pPr>
            <w:r w:rsidRPr="00481E4B">
              <w:rPr>
                <w:rFonts w:cs="Arial"/>
              </w:rPr>
              <w:t xml:space="preserve">PHW (Accommodation) </w:t>
            </w:r>
          </w:p>
        </w:tc>
        <w:tc>
          <w:tcPr>
            <w:tcW w:w="1218"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3F5643B8" w14:textId="77777777" w:rsidR="00481E4B" w:rsidRPr="00481E4B" w:rsidRDefault="00481E4B" w:rsidP="00481E4B">
            <w:pPr>
              <w:jc w:val="center"/>
              <w:rPr>
                <w:rFonts w:cs="Arial"/>
              </w:rPr>
            </w:pPr>
            <w:r w:rsidRPr="00481E4B">
              <w:rPr>
                <w:rFonts w:cs="Arial"/>
              </w:rPr>
              <w:t>36</w:t>
            </w:r>
          </w:p>
        </w:tc>
        <w:tc>
          <w:tcPr>
            <w:tcW w:w="1283"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6B70B704" w14:textId="77777777" w:rsidR="00481E4B" w:rsidRPr="00481E4B" w:rsidRDefault="00481E4B" w:rsidP="00481E4B">
            <w:pPr>
              <w:jc w:val="center"/>
              <w:rPr>
                <w:rFonts w:cs="Arial"/>
              </w:rPr>
            </w:pPr>
            <w:r w:rsidRPr="00481E4B">
              <w:rPr>
                <w:rFonts w:cs="Arial"/>
              </w:rPr>
              <w:t>36</w:t>
            </w:r>
          </w:p>
        </w:tc>
        <w:tc>
          <w:tcPr>
            <w:tcW w:w="958"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5E2A181A" w14:textId="77777777" w:rsidR="00481E4B" w:rsidRPr="00481E4B" w:rsidRDefault="00481E4B" w:rsidP="00481E4B">
            <w:pPr>
              <w:jc w:val="center"/>
              <w:rPr>
                <w:rFonts w:cs="Arial"/>
              </w:rPr>
            </w:pPr>
            <w:r w:rsidRPr="00481E4B">
              <w:rPr>
                <w:rFonts w:cs="Arial"/>
              </w:rPr>
              <w:t>$404</w:t>
            </w:r>
          </w:p>
        </w:tc>
        <w:tc>
          <w:tcPr>
            <w:tcW w:w="1134"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FEB7CD5" w14:textId="77777777" w:rsidR="00481E4B" w:rsidRPr="00481E4B" w:rsidRDefault="00481E4B" w:rsidP="00481E4B">
            <w:pPr>
              <w:jc w:val="center"/>
              <w:rPr>
                <w:rFonts w:cs="Arial"/>
              </w:rPr>
            </w:pPr>
            <w:r w:rsidRPr="00481E4B">
              <w:rPr>
                <w:rFonts w:cs="Arial"/>
              </w:rPr>
              <w:t>$14,544</w:t>
            </w:r>
          </w:p>
        </w:tc>
        <w:tc>
          <w:tcPr>
            <w:tcW w:w="1328" w:type="dxa"/>
            <w:tcBorders>
              <w:top w:val="nil"/>
              <w:left w:val="nil"/>
              <w:bottom w:val="single" w:sz="8" w:space="0" w:color="auto"/>
              <w:right w:val="single" w:sz="8" w:space="0" w:color="auto"/>
            </w:tcBorders>
            <w:shd w:val="clear" w:color="auto" w:fill="EAF1DD" w:themeFill="accent3" w:themeFillTint="33"/>
            <w:vAlign w:val="center"/>
            <w:hideMark/>
          </w:tcPr>
          <w:p w14:paraId="5820B39F" w14:textId="77777777" w:rsidR="00481E4B" w:rsidRPr="00481E4B" w:rsidRDefault="00481E4B" w:rsidP="00481E4B">
            <w:pPr>
              <w:jc w:val="center"/>
              <w:rPr>
                <w:rFonts w:cs="Arial"/>
              </w:rPr>
            </w:pPr>
            <w:r w:rsidRPr="00481E4B">
              <w:rPr>
                <w:rFonts w:cs="Arial"/>
              </w:rPr>
              <w:t>3</w:t>
            </w:r>
          </w:p>
        </w:tc>
        <w:tc>
          <w:tcPr>
            <w:tcW w:w="1327" w:type="dxa"/>
            <w:tcBorders>
              <w:top w:val="nil"/>
              <w:left w:val="nil"/>
              <w:bottom w:val="single" w:sz="8" w:space="0" w:color="auto"/>
              <w:right w:val="single" w:sz="8" w:space="0" w:color="auto"/>
            </w:tcBorders>
            <w:shd w:val="clear" w:color="auto" w:fill="EAF1DD" w:themeFill="accent3" w:themeFillTint="33"/>
            <w:vAlign w:val="center"/>
          </w:tcPr>
          <w:p w14:paraId="7997B619" w14:textId="77777777" w:rsidR="00481E4B" w:rsidRPr="00481E4B" w:rsidRDefault="00481E4B" w:rsidP="00481E4B">
            <w:pPr>
              <w:jc w:val="center"/>
              <w:rPr>
                <w:rFonts w:cs="Arial"/>
              </w:rPr>
            </w:pPr>
            <w:r w:rsidRPr="00481E4B">
              <w:rPr>
                <w:rFonts w:cs="Arial"/>
              </w:rPr>
              <w:t>$606</w:t>
            </w:r>
          </w:p>
        </w:tc>
      </w:tr>
      <w:tr w:rsidR="00481E4B" w:rsidRPr="00481E4B" w14:paraId="03D6473B" w14:textId="77777777" w:rsidTr="007815C4">
        <w:trPr>
          <w:jc w:val="center"/>
        </w:trPr>
        <w:tc>
          <w:tcPr>
            <w:tcW w:w="1941" w:type="dxa"/>
            <w:tcBorders>
              <w:top w:val="nil"/>
              <w:left w:val="single" w:sz="8" w:space="0" w:color="auto"/>
              <w:bottom w:val="single" w:sz="8" w:space="0" w:color="auto"/>
              <w:right w:val="single" w:sz="8" w:space="0" w:color="auto"/>
            </w:tcBorders>
            <w:tcMar>
              <w:top w:w="0" w:type="dxa"/>
              <w:left w:w="108" w:type="dxa"/>
              <w:bottom w:w="0" w:type="dxa"/>
              <w:right w:w="108" w:type="dxa"/>
            </w:tcMar>
            <w:vAlign w:val="center"/>
            <w:hideMark/>
          </w:tcPr>
          <w:p w14:paraId="2CAD51C1" w14:textId="77777777" w:rsidR="00481E4B" w:rsidRPr="00481E4B" w:rsidRDefault="00481E4B" w:rsidP="00481E4B">
            <w:pPr>
              <w:jc w:val="center"/>
              <w:rPr>
                <w:rFonts w:cs="Arial"/>
                <w:b/>
                <w:bCs/>
              </w:rPr>
            </w:pPr>
            <w:r w:rsidRPr="00481E4B">
              <w:rPr>
                <w:rFonts w:cs="Arial"/>
                <w:b/>
                <w:bCs/>
              </w:rPr>
              <w:t>Total</w:t>
            </w:r>
          </w:p>
        </w:tc>
        <w:tc>
          <w:tcPr>
            <w:tcW w:w="1218"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10261668" w14:textId="77777777" w:rsidR="00481E4B" w:rsidRPr="00481E4B" w:rsidRDefault="00481E4B" w:rsidP="00481E4B">
            <w:pPr>
              <w:jc w:val="center"/>
              <w:rPr>
                <w:rFonts w:cs="Arial"/>
                <w:b/>
                <w:bCs/>
              </w:rPr>
            </w:pPr>
            <w:r w:rsidRPr="00481E4B">
              <w:rPr>
                <w:rFonts w:cs="Arial"/>
                <w:b/>
                <w:bCs/>
              </w:rPr>
              <w:t>1,410</w:t>
            </w:r>
          </w:p>
        </w:tc>
        <w:tc>
          <w:tcPr>
            <w:tcW w:w="1283"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20365D96" w14:textId="77777777" w:rsidR="00481E4B" w:rsidRPr="00481E4B" w:rsidRDefault="00481E4B" w:rsidP="00481E4B">
            <w:pPr>
              <w:jc w:val="center"/>
              <w:rPr>
                <w:rFonts w:cs="Arial"/>
                <w:b/>
                <w:bCs/>
              </w:rPr>
            </w:pPr>
            <w:r w:rsidRPr="00481E4B">
              <w:rPr>
                <w:rFonts w:cs="Arial"/>
                <w:b/>
                <w:bCs/>
              </w:rPr>
              <w:t>1,365</w:t>
            </w:r>
          </w:p>
        </w:tc>
        <w:tc>
          <w:tcPr>
            <w:tcW w:w="958" w:type="dxa"/>
            <w:tcBorders>
              <w:top w:val="nil"/>
              <w:left w:val="nil"/>
              <w:bottom w:val="single" w:sz="8" w:space="0" w:color="auto"/>
              <w:right w:val="single" w:sz="8" w:space="0" w:color="auto"/>
            </w:tcBorders>
            <w:tcMar>
              <w:top w:w="0" w:type="dxa"/>
              <w:left w:w="108" w:type="dxa"/>
              <w:bottom w:w="0" w:type="dxa"/>
              <w:right w:w="108" w:type="dxa"/>
            </w:tcMar>
            <w:vAlign w:val="center"/>
          </w:tcPr>
          <w:p w14:paraId="60B11A1C" w14:textId="77777777" w:rsidR="00481E4B" w:rsidRPr="00481E4B" w:rsidRDefault="00481E4B" w:rsidP="00481E4B">
            <w:pPr>
              <w:jc w:val="center"/>
              <w:rPr>
                <w:rFonts w:cs="Arial"/>
                <w:b/>
                <w:bCs/>
                <w:highlight w:val="yellow"/>
              </w:rPr>
            </w:pPr>
          </w:p>
        </w:tc>
        <w:tc>
          <w:tcPr>
            <w:tcW w:w="1134" w:type="dxa"/>
            <w:tcBorders>
              <w:top w:val="nil"/>
              <w:left w:val="nil"/>
              <w:bottom w:val="single" w:sz="8" w:space="0" w:color="auto"/>
              <w:right w:val="single" w:sz="8" w:space="0" w:color="auto"/>
            </w:tcBorders>
            <w:tcMar>
              <w:top w:w="0" w:type="dxa"/>
              <w:left w:w="108" w:type="dxa"/>
              <w:bottom w:w="0" w:type="dxa"/>
              <w:right w:w="108" w:type="dxa"/>
            </w:tcMar>
            <w:vAlign w:val="center"/>
            <w:hideMark/>
          </w:tcPr>
          <w:p w14:paraId="05437D1E" w14:textId="77777777" w:rsidR="00481E4B" w:rsidRPr="00481E4B" w:rsidRDefault="00481E4B" w:rsidP="00481E4B">
            <w:pPr>
              <w:jc w:val="center"/>
              <w:rPr>
                <w:rFonts w:cs="Arial"/>
                <w:b/>
                <w:bCs/>
              </w:rPr>
            </w:pPr>
            <w:r w:rsidRPr="00481E4B">
              <w:rPr>
                <w:rFonts w:cs="Arial"/>
                <w:b/>
                <w:bCs/>
              </w:rPr>
              <w:t>$667,836</w:t>
            </w:r>
          </w:p>
        </w:tc>
        <w:tc>
          <w:tcPr>
            <w:tcW w:w="1328" w:type="dxa"/>
            <w:tcBorders>
              <w:top w:val="nil"/>
              <w:left w:val="nil"/>
              <w:bottom w:val="single" w:sz="8" w:space="0" w:color="auto"/>
              <w:right w:val="single" w:sz="8" w:space="0" w:color="auto"/>
            </w:tcBorders>
            <w:shd w:val="clear" w:color="auto" w:fill="EAF1DD" w:themeFill="accent3" w:themeFillTint="33"/>
            <w:vAlign w:val="center"/>
            <w:hideMark/>
          </w:tcPr>
          <w:p w14:paraId="09238C51" w14:textId="77777777" w:rsidR="00481E4B" w:rsidRPr="00481E4B" w:rsidRDefault="00481E4B" w:rsidP="00481E4B">
            <w:pPr>
              <w:jc w:val="center"/>
              <w:rPr>
                <w:rFonts w:cs="Arial"/>
                <w:b/>
                <w:bCs/>
              </w:rPr>
            </w:pPr>
            <w:r w:rsidRPr="00481E4B">
              <w:rPr>
                <w:rFonts w:cs="Arial"/>
                <w:b/>
                <w:bCs/>
              </w:rPr>
              <w:t>1,276</w:t>
            </w:r>
          </w:p>
        </w:tc>
        <w:tc>
          <w:tcPr>
            <w:tcW w:w="1327" w:type="dxa"/>
            <w:tcBorders>
              <w:top w:val="nil"/>
              <w:left w:val="nil"/>
              <w:bottom w:val="single" w:sz="8" w:space="0" w:color="auto"/>
              <w:right w:val="single" w:sz="8" w:space="0" w:color="auto"/>
            </w:tcBorders>
            <w:shd w:val="clear" w:color="auto" w:fill="EAF1DD" w:themeFill="accent3" w:themeFillTint="33"/>
            <w:vAlign w:val="center"/>
          </w:tcPr>
          <w:p w14:paraId="33CABD8B" w14:textId="77777777" w:rsidR="00481E4B" w:rsidRPr="00481E4B" w:rsidRDefault="00481E4B" w:rsidP="00481E4B">
            <w:pPr>
              <w:jc w:val="center"/>
              <w:rPr>
                <w:rFonts w:cs="Arial"/>
                <w:b/>
                <w:bCs/>
              </w:rPr>
            </w:pPr>
            <w:r w:rsidRPr="00481E4B">
              <w:rPr>
                <w:rFonts w:cs="Arial"/>
                <w:b/>
                <w:bCs/>
              </w:rPr>
              <w:t>$310,292</w:t>
            </w:r>
          </w:p>
        </w:tc>
      </w:tr>
    </w:tbl>
    <w:p w14:paraId="4E774BB8" w14:textId="77777777" w:rsidR="00481E4B" w:rsidRPr="00481E4B" w:rsidRDefault="00481E4B" w:rsidP="00481E4B">
      <w:pPr>
        <w:spacing w:before="240"/>
        <w:rPr>
          <w:rFonts w:cs="Arial"/>
          <w:color w:val="000000" w:themeColor="text1"/>
        </w:rPr>
      </w:pPr>
      <w:r w:rsidRPr="00481E4B">
        <w:rPr>
          <w:rFonts w:cs="Arial"/>
          <w:color w:val="000000" w:themeColor="text1"/>
        </w:rPr>
        <w:t xml:space="preserve">The base renewal fee includes up to five full time staff (including owners and proprietors). Businesses that employ more than five employees must pay a staff fee, which is calculated on the number of part time and </w:t>
      </w:r>
      <w:proofErr w:type="gramStart"/>
      <w:r w:rsidRPr="00481E4B">
        <w:rPr>
          <w:rFonts w:cs="Arial"/>
          <w:color w:val="000000" w:themeColor="text1"/>
        </w:rPr>
        <w:t>full time</w:t>
      </w:r>
      <w:proofErr w:type="gramEnd"/>
      <w:r w:rsidRPr="00481E4B">
        <w:rPr>
          <w:rFonts w:cs="Arial"/>
          <w:color w:val="000000" w:themeColor="text1"/>
        </w:rPr>
        <w:t xml:space="preserve"> staff employed. It is recommended that </w:t>
      </w:r>
      <w:proofErr w:type="gramStart"/>
      <w:r w:rsidRPr="00481E4B">
        <w:rPr>
          <w:rFonts w:cs="Arial"/>
          <w:color w:val="000000" w:themeColor="text1"/>
        </w:rPr>
        <w:t>Council  waive</w:t>
      </w:r>
      <w:proofErr w:type="gramEnd"/>
      <w:r w:rsidRPr="00481E4B">
        <w:rPr>
          <w:rFonts w:cs="Arial"/>
          <w:color w:val="000000" w:themeColor="text1"/>
        </w:rPr>
        <w:t xml:space="preserve"> 50% of the staff fee. </w:t>
      </w:r>
    </w:p>
    <w:p w14:paraId="51A0AEE7" w14:textId="77777777" w:rsidR="00481E4B" w:rsidRPr="00481E4B" w:rsidRDefault="00481E4B" w:rsidP="00481E4B">
      <w:r w:rsidRPr="00481E4B">
        <w:rPr>
          <w:rFonts w:cs="Arial"/>
          <w:b/>
          <w:bCs/>
        </w:rPr>
        <w:t>Table 2: Staff fees</w:t>
      </w:r>
    </w:p>
    <w:tbl>
      <w:tblPr>
        <w:tblW w:w="0" w:type="auto"/>
        <w:tblCellMar>
          <w:left w:w="0" w:type="dxa"/>
          <w:right w:w="0" w:type="dxa"/>
        </w:tblCellMar>
        <w:tblLook w:val="04A0" w:firstRow="1" w:lastRow="0" w:firstColumn="1" w:lastColumn="0" w:noHBand="0" w:noVBand="1"/>
      </w:tblPr>
      <w:tblGrid>
        <w:gridCol w:w="2280"/>
        <w:gridCol w:w="1396"/>
        <w:gridCol w:w="1677"/>
        <w:gridCol w:w="1725"/>
        <w:gridCol w:w="1843"/>
      </w:tblGrid>
      <w:tr w:rsidR="00481E4B" w:rsidRPr="00481E4B" w14:paraId="026942FB" w14:textId="77777777" w:rsidTr="007815C4">
        <w:tc>
          <w:tcPr>
            <w:tcW w:w="2280" w:type="dxa"/>
            <w:tcBorders>
              <w:top w:val="single" w:sz="8" w:space="0" w:color="auto"/>
              <w:left w:val="single" w:sz="8" w:space="0" w:color="auto"/>
              <w:bottom w:val="single" w:sz="8" w:space="0" w:color="auto"/>
              <w:right w:val="single" w:sz="8" w:space="0" w:color="auto"/>
            </w:tcBorders>
            <w:shd w:val="clear" w:color="auto" w:fill="9BBB59" w:themeFill="accent3"/>
            <w:tcMar>
              <w:top w:w="0" w:type="dxa"/>
              <w:left w:w="108" w:type="dxa"/>
              <w:bottom w:w="0" w:type="dxa"/>
              <w:right w:w="108" w:type="dxa"/>
            </w:tcMar>
            <w:vAlign w:val="center"/>
            <w:hideMark/>
          </w:tcPr>
          <w:p w14:paraId="1C62C4B0" w14:textId="77777777" w:rsidR="00481E4B" w:rsidRPr="00481E4B" w:rsidRDefault="00481E4B" w:rsidP="00481E4B">
            <w:pPr>
              <w:jc w:val="center"/>
              <w:rPr>
                <w:rFonts w:cs="Arial"/>
                <w:b/>
                <w:bCs/>
              </w:rPr>
            </w:pPr>
            <w:r w:rsidRPr="00481E4B">
              <w:rPr>
                <w:rFonts w:cs="Arial"/>
                <w:b/>
                <w:bCs/>
              </w:rPr>
              <w:t>Description of fee</w:t>
            </w:r>
          </w:p>
        </w:tc>
        <w:tc>
          <w:tcPr>
            <w:tcW w:w="1396" w:type="dxa"/>
            <w:tcBorders>
              <w:top w:val="single" w:sz="8" w:space="0" w:color="auto"/>
              <w:left w:val="nil"/>
              <w:bottom w:val="single" w:sz="8" w:space="0" w:color="auto"/>
              <w:right w:val="single" w:sz="8" w:space="0" w:color="auto"/>
            </w:tcBorders>
            <w:shd w:val="clear" w:color="auto" w:fill="9BBB59" w:themeFill="accent3"/>
            <w:tcMar>
              <w:top w:w="0" w:type="dxa"/>
              <w:left w:w="108" w:type="dxa"/>
              <w:bottom w:w="0" w:type="dxa"/>
              <w:right w:w="108" w:type="dxa"/>
            </w:tcMar>
            <w:vAlign w:val="center"/>
            <w:hideMark/>
          </w:tcPr>
          <w:p w14:paraId="14205594" w14:textId="77777777" w:rsidR="00481E4B" w:rsidRPr="00481E4B" w:rsidRDefault="00481E4B" w:rsidP="00481E4B">
            <w:pPr>
              <w:jc w:val="center"/>
              <w:rPr>
                <w:rFonts w:cs="Arial"/>
                <w:b/>
                <w:bCs/>
              </w:rPr>
            </w:pPr>
            <w:r w:rsidRPr="00481E4B">
              <w:rPr>
                <w:rFonts w:cs="Arial"/>
                <w:b/>
                <w:bCs/>
              </w:rPr>
              <w:t>Fee charge</w:t>
            </w:r>
          </w:p>
        </w:tc>
        <w:tc>
          <w:tcPr>
            <w:tcW w:w="1677" w:type="dxa"/>
            <w:tcBorders>
              <w:top w:val="single" w:sz="8" w:space="0" w:color="auto"/>
              <w:left w:val="nil"/>
              <w:bottom w:val="single" w:sz="8" w:space="0" w:color="auto"/>
              <w:right w:val="single" w:sz="8" w:space="0" w:color="auto"/>
            </w:tcBorders>
            <w:shd w:val="clear" w:color="auto" w:fill="9BBB59" w:themeFill="accent3"/>
            <w:tcMar>
              <w:top w:w="0" w:type="dxa"/>
              <w:left w:w="108" w:type="dxa"/>
              <w:bottom w:w="0" w:type="dxa"/>
              <w:right w:w="108" w:type="dxa"/>
            </w:tcMar>
            <w:vAlign w:val="center"/>
            <w:hideMark/>
          </w:tcPr>
          <w:p w14:paraId="377FC6BD" w14:textId="77777777" w:rsidR="00481E4B" w:rsidRPr="00481E4B" w:rsidRDefault="00481E4B" w:rsidP="00481E4B">
            <w:pPr>
              <w:jc w:val="center"/>
              <w:rPr>
                <w:rFonts w:cs="Arial"/>
                <w:b/>
                <w:bCs/>
              </w:rPr>
            </w:pPr>
            <w:r w:rsidRPr="00481E4B">
              <w:rPr>
                <w:rFonts w:cs="Arial"/>
                <w:b/>
                <w:bCs/>
              </w:rPr>
              <w:t>Total staff no.</w:t>
            </w:r>
          </w:p>
        </w:tc>
        <w:tc>
          <w:tcPr>
            <w:tcW w:w="1725" w:type="dxa"/>
            <w:tcBorders>
              <w:top w:val="single" w:sz="8" w:space="0" w:color="auto"/>
              <w:left w:val="nil"/>
              <w:bottom w:val="single" w:sz="8" w:space="0" w:color="auto"/>
              <w:right w:val="single" w:sz="8" w:space="0" w:color="auto"/>
            </w:tcBorders>
            <w:shd w:val="clear" w:color="auto" w:fill="9BBB59" w:themeFill="accent3"/>
            <w:tcMar>
              <w:top w:w="0" w:type="dxa"/>
              <w:left w:w="108" w:type="dxa"/>
              <w:bottom w:w="0" w:type="dxa"/>
              <w:right w:w="108" w:type="dxa"/>
            </w:tcMar>
            <w:vAlign w:val="center"/>
            <w:hideMark/>
          </w:tcPr>
          <w:p w14:paraId="3BF80E70" w14:textId="77777777" w:rsidR="00481E4B" w:rsidRPr="00481E4B" w:rsidRDefault="00481E4B" w:rsidP="00481E4B">
            <w:pPr>
              <w:jc w:val="center"/>
              <w:rPr>
                <w:rFonts w:cs="Arial"/>
                <w:b/>
                <w:bCs/>
              </w:rPr>
            </w:pPr>
            <w:r w:rsidRPr="00481E4B">
              <w:rPr>
                <w:rFonts w:cs="Arial"/>
                <w:b/>
                <w:bCs/>
              </w:rPr>
              <w:t>Total Cost</w:t>
            </w:r>
          </w:p>
        </w:tc>
        <w:tc>
          <w:tcPr>
            <w:tcW w:w="1843" w:type="dxa"/>
            <w:tcBorders>
              <w:top w:val="single" w:sz="8" w:space="0" w:color="auto"/>
              <w:left w:val="nil"/>
              <w:bottom w:val="single" w:sz="8" w:space="0" w:color="auto"/>
              <w:right w:val="single" w:sz="8" w:space="0" w:color="auto"/>
            </w:tcBorders>
            <w:shd w:val="clear" w:color="auto" w:fill="9BBB59" w:themeFill="accent3"/>
            <w:vAlign w:val="center"/>
          </w:tcPr>
          <w:p w14:paraId="364EA6FF" w14:textId="77777777" w:rsidR="00481E4B" w:rsidRPr="00481E4B" w:rsidRDefault="00481E4B" w:rsidP="00481E4B">
            <w:pPr>
              <w:jc w:val="center"/>
              <w:rPr>
                <w:rFonts w:cs="Arial"/>
                <w:b/>
                <w:bCs/>
              </w:rPr>
            </w:pPr>
            <w:r w:rsidRPr="00481E4B">
              <w:rPr>
                <w:rFonts w:cs="Arial"/>
                <w:b/>
                <w:bCs/>
              </w:rPr>
              <w:t>Total Fee to be waived at 50%</w:t>
            </w:r>
          </w:p>
        </w:tc>
      </w:tr>
      <w:tr w:rsidR="00481E4B" w:rsidRPr="00481E4B" w14:paraId="0B6A4DC1" w14:textId="77777777" w:rsidTr="007815C4">
        <w:tc>
          <w:tcPr>
            <w:tcW w:w="2280" w:type="dxa"/>
            <w:tcBorders>
              <w:top w:val="nil"/>
              <w:left w:val="single" w:sz="8" w:space="0" w:color="auto"/>
              <w:bottom w:val="single" w:sz="8" w:space="0" w:color="auto"/>
              <w:right w:val="single" w:sz="8" w:space="0" w:color="auto"/>
            </w:tcBorders>
            <w:tcMar>
              <w:top w:w="0" w:type="dxa"/>
              <w:left w:w="108" w:type="dxa"/>
              <w:bottom w:w="0" w:type="dxa"/>
              <w:right w:w="108" w:type="dxa"/>
            </w:tcMar>
            <w:hideMark/>
          </w:tcPr>
          <w:p w14:paraId="1B3B4F75" w14:textId="77777777" w:rsidR="00481E4B" w:rsidRPr="00481E4B" w:rsidRDefault="00481E4B" w:rsidP="00481E4B">
            <w:pPr>
              <w:rPr>
                <w:rFonts w:cs="Arial"/>
              </w:rPr>
            </w:pPr>
            <w:r w:rsidRPr="00481E4B">
              <w:rPr>
                <w:rFonts w:cs="Arial"/>
              </w:rPr>
              <w:t>Staff fee for food premises for each staff member greater than 5</w:t>
            </w:r>
          </w:p>
        </w:tc>
        <w:tc>
          <w:tcPr>
            <w:tcW w:w="1396" w:type="dxa"/>
            <w:tcBorders>
              <w:top w:val="nil"/>
              <w:left w:val="nil"/>
              <w:bottom w:val="single" w:sz="8" w:space="0" w:color="auto"/>
              <w:right w:val="single" w:sz="8" w:space="0" w:color="auto"/>
            </w:tcBorders>
            <w:tcMar>
              <w:top w:w="0" w:type="dxa"/>
              <w:left w:w="108" w:type="dxa"/>
              <w:bottom w:w="0" w:type="dxa"/>
              <w:right w:w="108" w:type="dxa"/>
            </w:tcMar>
            <w:hideMark/>
          </w:tcPr>
          <w:p w14:paraId="4D63FECB" w14:textId="77777777" w:rsidR="00481E4B" w:rsidRPr="00481E4B" w:rsidRDefault="00481E4B" w:rsidP="00481E4B">
            <w:pPr>
              <w:jc w:val="center"/>
              <w:rPr>
                <w:rFonts w:cs="Arial"/>
              </w:rPr>
            </w:pPr>
          </w:p>
          <w:p w14:paraId="10328093" w14:textId="77777777" w:rsidR="00481E4B" w:rsidRPr="00481E4B" w:rsidRDefault="00481E4B" w:rsidP="00481E4B">
            <w:pPr>
              <w:jc w:val="center"/>
              <w:rPr>
                <w:rFonts w:cs="Arial"/>
              </w:rPr>
            </w:pPr>
            <w:r w:rsidRPr="00481E4B">
              <w:rPr>
                <w:rFonts w:cs="Arial"/>
              </w:rPr>
              <w:t>$25.40</w:t>
            </w:r>
          </w:p>
        </w:tc>
        <w:tc>
          <w:tcPr>
            <w:tcW w:w="1677" w:type="dxa"/>
            <w:tcBorders>
              <w:top w:val="nil"/>
              <w:left w:val="nil"/>
              <w:bottom w:val="single" w:sz="8" w:space="0" w:color="auto"/>
              <w:right w:val="single" w:sz="8" w:space="0" w:color="auto"/>
            </w:tcBorders>
            <w:tcMar>
              <w:top w:w="0" w:type="dxa"/>
              <w:left w:w="108" w:type="dxa"/>
              <w:bottom w:w="0" w:type="dxa"/>
              <w:right w:w="108" w:type="dxa"/>
            </w:tcMar>
            <w:hideMark/>
          </w:tcPr>
          <w:p w14:paraId="7C7B3E2C" w14:textId="77777777" w:rsidR="00481E4B" w:rsidRPr="00481E4B" w:rsidRDefault="00481E4B" w:rsidP="00481E4B">
            <w:pPr>
              <w:jc w:val="center"/>
              <w:rPr>
                <w:rFonts w:cs="Arial"/>
              </w:rPr>
            </w:pPr>
          </w:p>
          <w:p w14:paraId="1F0D15B9" w14:textId="77777777" w:rsidR="00481E4B" w:rsidRPr="00481E4B" w:rsidRDefault="00481E4B" w:rsidP="00481E4B">
            <w:pPr>
              <w:jc w:val="center"/>
              <w:rPr>
                <w:rFonts w:cs="Arial"/>
              </w:rPr>
            </w:pPr>
            <w:r w:rsidRPr="00481E4B">
              <w:rPr>
                <w:rFonts w:cs="Arial"/>
              </w:rPr>
              <w:t>4,775</w:t>
            </w:r>
          </w:p>
        </w:tc>
        <w:tc>
          <w:tcPr>
            <w:tcW w:w="1725" w:type="dxa"/>
            <w:tcBorders>
              <w:top w:val="nil"/>
              <w:left w:val="nil"/>
              <w:bottom w:val="single" w:sz="8" w:space="0" w:color="auto"/>
              <w:right w:val="single" w:sz="8" w:space="0" w:color="auto"/>
            </w:tcBorders>
            <w:tcMar>
              <w:top w:w="0" w:type="dxa"/>
              <w:left w:w="108" w:type="dxa"/>
              <w:bottom w:w="0" w:type="dxa"/>
              <w:right w:w="108" w:type="dxa"/>
            </w:tcMar>
            <w:hideMark/>
          </w:tcPr>
          <w:p w14:paraId="540717DF" w14:textId="77777777" w:rsidR="00481E4B" w:rsidRPr="00481E4B" w:rsidRDefault="00481E4B" w:rsidP="00481E4B">
            <w:pPr>
              <w:jc w:val="center"/>
              <w:rPr>
                <w:rFonts w:cs="Arial"/>
              </w:rPr>
            </w:pPr>
          </w:p>
          <w:p w14:paraId="2F2BB2A9" w14:textId="77777777" w:rsidR="00481E4B" w:rsidRPr="00481E4B" w:rsidRDefault="00481E4B" w:rsidP="00481E4B">
            <w:pPr>
              <w:jc w:val="center"/>
              <w:rPr>
                <w:rFonts w:cs="Arial"/>
              </w:rPr>
            </w:pPr>
            <w:r w:rsidRPr="00481E4B">
              <w:rPr>
                <w:rFonts w:cs="Arial"/>
              </w:rPr>
              <w:t>$121,285</w:t>
            </w:r>
          </w:p>
        </w:tc>
        <w:tc>
          <w:tcPr>
            <w:tcW w:w="1843" w:type="dxa"/>
            <w:tcBorders>
              <w:top w:val="nil"/>
              <w:left w:val="nil"/>
              <w:bottom w:val="single" w:sz="8" w:space="0" w:color="auto"/>
              <w:right w:val="single" w:sz="8" w:space="0" w:color="auto"/>
            </w:tcBorders>
            <w:shd w:val="clear" w:color="auto" w:fill="EAF1DD" w:themeFill="accent3" w:themeFillTint="33"/>
          </w:tcPr>
          <w:p w14:paraId="3A71BF68" w14:textId="77777777" w:rsidR="00481E4B" w:rsidRPr="00481E4B" w:rsidRDefault="00481E4B" w:rsidP="00481E4B">
            <w:pPr>
              <w:jc w:val="center"/>
              <w:rPr>
                <w:rFonts w:cs="Arial"/>
              </w:rPr>
            </w:pPr>
          </w:p>
          <w:p w14:paraId="38C8D398" w14:textId="77777777" w:rsidR="00481E4B" w:rsidRPr="00481E4B" w:rsidRDefault="00481E4B" w:rsidP="00481E4B">
            <w:pPr>
              <w:jc w:val="center"/>
              <w:rPr>
                <w:rFonts w:cs="Arial"/>
              </w:rPr>
            </w:pPr>
            <w:r w:rsidRPr="00481E4B">
              <w:rPr>
                <w:rFonts w:cs="Arial"/>
              </w:rPr>
              <w:t>$60,642.50</w:t>
            </w:r>
          </w:p>
        </w:tc>
      </w:tr>
    </w:tbl>
    <w:p w14:paraId="0835AF4C" w14:textId="77777777" w:rsidR="00481E4B" w:rsidRPr="00481E4B" w:rsidRDefault="00481E4B" w:rsidP="00481E4B">
      <w:pPr>
        <w:rPr>
          <w:rFonts w:cs="Arial"/>
          <w:b/>
          <w:bCs/>
        </w:rPr>
      </w:pPr>
      <w:r w:rsidRPr="00481E4B">
        <w:rPr>
          <w:rFonts w:cs="Arial"/>
        </w:rPr>
        <w:t xml:space="preserve">The total expected income to be waived from Food and PHW renewals is </w:t>
      </w:r>
      <w:r w:rsidRPr="00481E4B">
        <w:rPr>
          <w:rFonts w:cs="Arial"/>
          <w:b/>
          <w:bCs/>
        </w:rPr>
        <w:t>$370,934.50</w:t>
      </w:r>
    </w:p>
    <w:p w14:paraId="0E92A358" w14:textId="77777777" w:rsidR="00481E4B" w:rsidRPr="00481E4B" w:rsidRDefault="00481E4B" w:rsidP="00481E4B">
      <w:pPr>
        <w:rPr>
          <w:rFonts w:cs="Arial"/>
          <w:b/>
          <w:bCs/>
        </w:rPr>
      </w:pPr>
      <w:r w:rsidRPr="00481E4B">
        <w:rPr>
          <w:rFonts w:cs="Arial"/>
          <w:b/>
          <w:bCs/>
        </w:rPr>
        <w:t>Outdoor Dining / Footpath Trade Permit Fees</w:t>
      </w:r>
    </w:p>
    <w:p w14:paraId="2A912B4E" w14:textId="77777777" w:rsidR="00481E4B" w:rsidRPr="00481E4B" w:rsidRDefault="00481E4B" w:rsidP="00481E4B">
      <w:pPr>
        <w:spacing w:after="120"/>
        <w:rPr>
          <w:rFonts w:cs="Arial"/>
        </w:rPr>
      </w:pPr>
      <w:r w:rsidRPr="00481E4B">
        <w:rPr>
          <w:rFonts w:cs="Arial"/>
        </w:rPr>
        <w:t>In the initial COVID response phase in last financial year 2020/21 Council waived permit fees for outdoor dining and footpath trading.  It is recommended that fees continue to be waived this financial year and estimated revenue reduction is:</w:t>
      </w:r>
    </w:p>
    <w:p w14:paraId="1E371BFD" w14:textId="77777777" w:rsidR="00481E4B" w:rsidRPr="000B1E9D" w:rsidRDefault="00481E4B" w:rsidP="000B1E9D">
      <w:pPr>
        <w:pStyle w:val="ListParagraph"/>
        <w:numPr>
          <w:ilvl w:val="0"/>
          <w:numId w:val="22"/>
        </w:numPr>
        <w:spacing w:before="0" w:after="120"/>
        <w:ind w:left="1077" w:hanging="357"/>
        <w:contextualSpacing w:val="0"/>
        <w:jc w:val="left"/>
        <w:rPr>
          <w:rFonts w:cs="Arial"/>
        </w:rPr>
      </w:pPr>
      <w:r w:rsidRPr="000B1E9D">
        <w:rPr>
          <w:rFonts w:cs="Arial"/>
        </w:rPr>
        <w:t xml:space="preserve">70 outdoor dining </w:t>
      </w:r>
      <w:proofErr w:type="gramStart"/>
      <w:r w:rsidRPr="000B1E9D">
        <w:rPr>
          <w:rFonts w:cs="Arial"/>
        </w:rPr>
        <w:t>premises’</w:t>
      </w:r>
      <w:proofErr w:type="gramEnd"/>
      <w:r w:rsidRPr="000B1E9D">
        <w:rPr>
          <w:rFonts w:cs="Arial"/>
        </w:rPr>
        <w:t xml:space="preserve"> registered and each permit fee is $170</w:t>
      </w:r>
    </w:p>
    <w:p w14:paraId="43398BC8" w14:textId="77777777" w:rsidR="00481E4B" w:rsidRPr="000B1E9D" w:rsidRDefault="00481E4B" w:rsidP="000B1E9D">
      <w:pPr>
        <w:pStyle w:val="ListParagraph"/>
        <w:numPr>
          <w:ilvl w:val="0"/>
          <w:numId w:val="22"/>
        </w:numPr>
        <w:spacing w:before="0" w:after="120"/>
        <w:ind w:left="1077" w:hanging="357"/>
        <w:contextualSpacing w:val="0"/>
        <w:jc w:val="left"/>
        <w:rPr>
          <w:rFonts w:cs="Arial"/>
        </w:rPr>
      </w:pPr>
      <w:r w:rsidRPr="000B1E9D">
        <w:rPr>
          <w:rFonts w:cs="Arial"/>
        </w:rPr>
        <w:t xml:space="preserve">30 A-Frames </w:t>
      </w:r>
      <w:proofErr w:type="gramStart"/>
      <w:r w:rsidRPr="000B1E9D">
        <w:rPr>
          <w:rFonts w:cs="Arial"/>
        </w:rPr>
        <w:t>registered</w:t>
      </w:r>
      <w:proofErr w:type="gramEnd"/>
      <w:r w:rsidRPr="000B1E9D">
        <w:rPr>
          <w:rFonts w:cs="Arial"/>
        </w:rPr>
        <w:t xml:space="preserve"> and each permit fee is $85</w:t>
      </w:r>
    </w:p>
    <w:p w14:paraId="11B44D74" w14:textId="77777777" w:rsidR="00481E4B" w:rsidRPr="00481E4B" w:rsidRDefault="00481E4B" w:rsidP="00481E4B">
      <w:pPr>
        <w:rPr>
          <w:rFonts w:cs="Arial"/>
        </w:rPr>
      </w:pPr>
      <w:r w:rsidRPr="00481E4B">
        <w:rPr>
          <w:rFonts w:cs="Arial"/>
        </w:rPr>
        <w:t xml:space="preserve">Total revenue reduction estimated to be </w:t>
      </w:r>
      <w:r w:rsidRPr="00481E4B">
        <w:rPr>
          <w:rFonts w:cs="Arial"/>
          <w:b/>
          <w:bCs/>
        </w:rPr>
        <w:t>$14,450.</w:t>
      </w:r>
      <w:r w:rsidRPr="00481E4B">
        <w:rPr>
          <w:rFonts w:cs="Arial"/>
        </w:rPr>
        <w:t xml:space="preserve"> </w:t>
      </w:r>
    </w:p>
    <w:p w14:paraId="4D0C0DCB" w14:textId="77777777" w:rsidR="00481E4B" w:rsidRPr="00481E4B" w:rsidRDefault="00481E4B" w:rsidP="00481E4B">
      <w:pPr>
        <w:rPr>
          <w:rFonts w:cs="Arial"/>
          <w:b/>
          <w:bCs/>
        </w:rPr>
      </w:pPr>
      <w:r w:rsidRPr="00481E4B">
        <w:rPr>
          <w:rFonts w:cs="Arial"/>
          <w:b/>
          <w:bCs/>
        </w:rPr>
        <w:t xml:space="preserve">Health Inspections of Pools Fees &amp; Charges </w:t>
      </w:r>
    </w:p>
    <w:p w14:paraId="6279F67E" w14:textId="77777777" w:rsidR="00481E4B" w:rsidRPr="00481E4B" w:rsidRDefault="00481E4B" w:rsidP="00481E4B">
      <w:pPr>
        <w:spacing w:after="120"/>
        <w:rPr>
          <w:rFonts w:cs="Arial"/>
        </w:rPr>
      </w:pPr>
      <w:r w:rsidRPr="00481E4B">
        <w:rPr>
          <w:rFonts w:cs="Arial"/>
        </w:rPr>
        <w:t>Health inspection fees under the State Government Environment Protection Act for publicly accessible pools is a new fee that took effect on 1 July 2021. There is a base fee for a one pool facility and a variable additional pool fee for each additional pool for a larger facility.  </w:t>
      </w:r>
    </w:p>
    <w:p w14:paraId="7BF22021" w14:textId="77777777" w:rsidR="00481E4B" w:rsidRPr="00481E4B" w:rsidRDefault="00481E4B" w:rsidP="000B1E9D">
      <w:pPr>
        <w:spacing w:before="0" w:after="120"/>
        <w:ind w:left="714" w:hanging="357"/>
        <w:jc w:val="left"/>
        <w:rPr>
          <w:rFonts w:cs="Arial"/>
        </w:rPr>
      </w:pPr>
      <w:r w:rsidRPr="00481E4B">
        <w:rPr>
          <w:rFonts w:ascii="Symbol" w:hAnsi="Symbol" w:cs="Arial"/>
        </w:rPr>
        <w:t></w:t>
      </w:r>
      <w:r w:rsidRPr="00481E4B">
        <w:rPr>
          <w:rFonts w:ascii="Symbol" w:hAnsi="Symbol" w:cs="Arial"/>
        </w:rPr>
        <w:tab/>
      </w:r>
      <w:r w:rsidRPr="00481E4B">
        <w:rPr>
          <w:rFonts w:cs="Arial"/>
        </w:rPr>
        <w:t>Base Aquatic Facility Fee (includes one pool) - $220</w:t>
      </w:r>
    </w:p>
    <w:p w14:paraId="12C78275" w14:textId="77777777" w:rsidR="00481E4B" w:rsidRPr="00481E4B" w:rsidRDefault="00481E4B" w:rsidP="000B1E9D">
      <w:pPr>
        <w:spacing w:before="0" w:after="120"/>
        <w:ind w:left="714" w:hanging="357"/>
        <w:jc w:val="left"/>
        <w:rPr>
          <w:rFonts w:cs="Arial"/>
        </w:rPr>
      </w:pPr>
      <w:r w:rsidRPr="00481E4B">
        <w:rPr>
          <w:rFonts w:ascii="Symbol" w:hAnsi="Symbol" w:cs="Arial"/>
        </w:rPr>
        <w:t></w:t>
      </w:r>
      <w:r w:rsidRPr="00481E4B">
        <w:rPr>
          <w:rFonts w:ascii="Symbol" w:hAnsi="Symbol" w:cs="Arial"/>
        </w:rPr>
        <w:tab/>
      </w:r>
      <w:r w:rsidRPr="00481E4B">
        <w:rPr>
          <w:rFonts w:cs="Arial"/>
        </w:rPr>
        <w:t>Additional Pool Fee (each pool greater than 1 pool) - $65</w:t>
      </w:r>
    </w:p>
    <w:p w14:paraId="0AE48EB6" w14:textId="77777777" w:rsidR="00481E4B" w:rsidRPr="00481E4B" w:rsidRDefault="00481E4B" w:rsidP="00481E4B">
      <w:pPr>
        <w:spacing w:after="120"/>
        <w:rPr>
          <w:rFonts w:cs="Arial"/>
        </w:rPr>
      </w:pPr>
      <w:r w:rsidRPr="00481E4B">
        <w:rPr>
          <w:rFonts w:cs="Arial"/>
        </w:rPr>
        <w:t>It is recommended that Council waives registration fees for Aquatic Facilities.</w:t>
      </w:r>
    </w:p>
    <w:p w14:paraId="7D43852D" w14:textId="77777777" w:rsidR="00481E4B" w:rsidRPr="00481E4B" w:rsidRDefault="00481E4B" w:rsidP="00481E4B">
      <w:pPr>
        <w:rPr>
          <w:rFonts w:cs="Arial"/>
        </w:rPr>
      </w:pPr>
      <w:r w:rsidRPr="00481E4B">
        <w:rPr>
          <w:rFonts w:cs="Arial"/>
        </w:rPr>
        <w:t>Summary of Aquatic Facilities:</w:t>
      </w:r>
    </w:p>
    <w:p w14:paraId="2258FDDE" w14:textId="77777777" w:rsidR="00481E4B" w:rsidRPr="000B1E9D" w:rsidRDefault="00481E4B" w:rsidP="000B1E9D">
      <w:pPr>
        <w:pStyle w:val="ListParagraph"/>
        <w:numPr>
          <w:ilvl w:val="0"/>
          <w:numId w:val="24"/>
        </w:numPr>
        <w:spacing w:before="0" w:after="120"/>
        <w:ind w:left="1077" w:hanging="357"/>
        <w:contextualSpacing w:val="0"/>
        <w:jc w:val="left"/>
        <w:rPr>
          <w:rFonts w:cs="Arial"/>
        </w:rPr>
      </w:pPr>
      <w:proofErr w:type="spellStart"/>
      <w:r w:rsidRPr="000B1E9D">
        <w:rPr>
          <w:rFonts w:cs="Arial"/>
        </w:rPr>
        <w:t>Funfields</w:t>
      </w:r>
      <w:proofErr w:type="spellEnd"/>
      <w:r w:rsidRPr="000B1E9D">
        <w:rPr>
          <w:rFonts w:cs="Arial"/>
        </w:rPr>
        <w:t xml:space="preserve"> with 8 pools = $675</w:t>
      </w:r>
    </w:p>
    <w:p w14:paraId="4B10047D" w14:textId="77777777" w:rsidR="00481E4B" w:rsidRPr="000B1E9D" w:rsidRDefault="00481E4B" w:rsidP="000B1E9D">
      <w:pPr>
        <w:pStyle w:val="ListParagraph"/>
        <w:numPr>
          <w:ilvl w:val="0"/>
          <w:numId w:val="24"/>
        </w:numPr>
        <w:spacing w:before="0" w:after="120"/>
        <w:ind w:left="1077" w:hanging="357"/>
        <w:contextualSpacing w:val="0"/>
        <w:jc w:val="left"/>
        <w:rPr>
          <w:rFonts w:cs="Arial"/>
        </w:rPr>
      </w:pPr>
      <w:r w:rsidRPr="000B1E9D">
        <w:rPr>
          <w:rFonts w:cs="Arial"/>
        </w:rPr>
        <w:t>TRAC &amp; Mill Park Leisure with 5 pools = $480 each</w:t>
      </w:r>
    </w:p>
    <w:p w14:paraId="40891D41" w14:textId="77777777" w:rsidR="00481E4B" w:rsidRPr="000B1E9D" w:rsidRDefault="00481E4B" w:rsidP="000B1E9D">
      <w:pPr>
        <w:pStyle w:val="ListParagraph"/>
        <w:numPr>
          <w:ilvl w:val="0"/>
          <w:numId w:val="24"/>
        </w:numPr>
        <w:spacing w:before="0" w:after="120"/>
        <w:ind w:left="1077" w:hanging="357"/>
        <w:contextualSpacing w:val="0"/>
        <w:jc w:val="left"/>
        <w:rPr>
          <w:rFonts w:cs="Arial"/>
        </w:rPr>
      </w:pPr>
      <w:r w:rsidRPr="000B1E9D">
        <w:rPr>
          <w:rFonts w:cs="Arial"/>
        </w:rPr>
        <w:t>Whittlesea Swim Centre with 3 pools = $350</w:t>
      </w:r>
    </w:p>
    <w:p w14:paraId="67342B64" w14:textId="77777777" w:rsidR="00481E4B" w:rsidRPr="000B1E9D" w:rsidRDefault="00481E4B" w:rsidP="000B1E9D">
      <w:pPr>
        <w:pStyle w:val="ListParagraph"/>
        <w:numPr>
          <w:ilvl w:val="0"/>
          <w:numId w:val="24"/>
        </w:numPr>
        <w:spacing w:before="0" w:after="120"/>
        <w:ind w:left="1077" w:hanging="357"/>
        <w:contextualSpacing w:val="0"/>
        <w:jc w:val="left"/>
        <w:rPr>
          <w:rFonts w:cs="Arial"/>
        </w:rPr>
      </w:pPr>
      <w:r w:rsidRPr="000B1E9D">
        <w:rPr>
          <w:rFonts w:cs="Arial"/>
        </w:rPr>
        <w:t>2 private Aquatic Facilities with 2 pools = $285 each</w:t>
      </w:r>
    </w:p>
    <w:p w14:paraId="577180EE" w14:textId="77777777" w:rsidR="00481E4B" w:rsidRPr="000B1E9D" w:rsidRDefault="00481E4B" w:rsidP="000B1E9D">
      <w:pPr>
        <w:pStyle w:val="ListParagraph"/>
        <w:numPr>
          <w:ilvl w:val="0"/>
          <w:numId w:val="24"/>
        </w:numPr>
        <w:spacing w:before="0" w:after="120"/>
        <w:ind w:left="1077" w:hanging="357"/>
        <w:contextualSpacing w:val="0"/>
        <w:jc w:val="left"/>
        <w:rPr>
          <w:rFonts w:cs="Arial"/>
        </w:rPr>
      </w:pPr>
      <w:r w:rsidRPr="000B1E9D">
        <w:rPr>
          <w:rFonts w:cs="Arial"/>
        </w:rPr>
        <w:t>8 private Aquatic Facilities with 1 pool = $220 each</w:t>
      </w:r>
    </w:p>
    <w:p w14:paraId="386C0FFD" w14:textId="77777777" w:rsidR="00481E4B" w:rsidRPr="00481E4B" w:rsidRDefault="00481E4B" w:rsidP="00481E4B">
      <w:r w:rsidRPr="00481E4B">
        <w:t xml:space="preserve">The total expected income to be waived from Aquatic Facilities fees is </w:t>
      </w:r>
      <w:r w:rsidRPr="00481E4B">
        <w:rPr>
          <w:b/>
          <w:bCs/>
        </w:rPr>
        <w:t>$4,315.</w:t>
      </w:r>
    </w:p>
    <w:p w14:paraId="24AE3B79" w14:textId="77777777" w:rsidR="00481E4B" w:rsidRPr="00481E4B" w:rsidRDefault="00481E4B" w:rsidP="00481E4B">
      <w:pPr>
        <w:rPr>
          <w:b/>
          <w:bCs/>
          <w:szCs w:val="22"/>
        </w:rPr>
      </w:pPr>
      <w:r w:rsidRPr="00481E4B">
        <w:rPr>
          <w:b/>
          <w:bCs/>
          <w:szCs w:val="22"/>
        </w:rPr>
        <w:t xml:space="preserve">COVID-19 budget impacts for Sport and Recreation – 2021-22 </w:t>
      </w:r>
    </w:p>
    <w:p w14:paraId="4B2C4D46" w14:textId="77777777" w:rsidR="00481E4B" w:rsidRPr="00481E4B" w:rsidRDefault="00481E4B" w:rsidP="00481E4B">
      <w:pPr>
        <w:rPr>
          <w:szCs w:val="22"/>
        </w:rPr>
      </w:pPr>
      <w:r w:rsidRPr="00481E4B">
        <w:rPr>
          <w:szCs w:val="22"/>
        </w:rPr>
        <w:t xml:space="preserve">Sports clubs operating within the city are charged an annual fee for use of Council owned sporting facilities. Over the course of 2021 sporting club operations have been significantly disrupted, and seasons aborted, </w:t>
      </w:r>
      <w:proofErr w:type="gramStart"/>
      <w:r w:rsidRPr="00481E4B">
        <w:rPr>
          <w:szCs w:val="22"/>
        </w:rPr>
        <w:t>as a result of</w:t>
      </w:r>
      <w:proofErr w:type="gramEnd"/>
      <w:r w:rsidRPr="00481E4B">
        <w:rPr>
          <w:szCs w:val="22"/>
        </w:rPr>
        <w:t xml:space="preserve"> COVID-19 lockdowns and restrictions. Many clubs with impacted sporting seasons are currently seeking information on the status of their fees, and how Council intends to support sport through the pandemic effects of 2021. </w:t>
      </w:r>
    </w:p>
    <w:p w14:paraId="7D9D58BB" w14:textId="77777777" w:rsidR="00481E4B" w:rsidRPr="00481E4B" w:rsidRDefault="00481E4B" w:rsidP="00481E4B">
      <w:pPr>
        <w:rPr>
          <w:szCs w:val="22"/>
        </w:rPr>
      </w:pPr>
      <w:r w:rsidRPr="00481E4B">
        <w:rPr>
          <w:szCs w:val="22"/>
        </w:rPr>
        <w:t xml:space="preserve">Due to the impacts on clubs from lockdowns and reopening restrictions, it is recommended that Council provides a 50% discount on fees for sporting clubs in 2021-22. Fee relief will assist clubs to manage their operations through COVID-19, to ensure they are able to reopen and continue to provide community benefit when restrictions allow, as well as to recognise restricted access to facilities this year, arising from government restrictions. </w:t>
      </w:r>
    </w:p>
    <w:p w14:paraId="18620A21" w14:textId="77777777" w:rsidR="00481E4B" w:rsidRPr="00481E4B" w:rsidRDefault="00481E4B" w:rsidP="00481E4B">
      <w:pPr>
        <w:rPr>
          <w:i/>
          <w:szCs w:val="22"/>
          <w:u w:val="single"/>
        </w:rPr>
      </w:pPr>
      <w:r w:rsidRPr="00481E4B">
        <w:rPr>
          <w:i/>
          <w:szCs w:val="22"/>
          <w:u w:val="single"/>
        </w:rPr>
        <w:t>Sporting Club fees</w:t>
      </w:r>
    </w:p>
    <w:p w14:paraId="042B41C6" w14:textId="77777777" w:rsidR="00481E4B" w:rsidRPr="00481E4B" w:rsidRDefault="00481E4B" w:rsidP="00481E4B">
      <w:pPr>
        <w:rPr>
          <w:szCs w:val="22"/>
        </w:rPr>
      </w:pPr>
      <w:r w:rsidRPr="00481E4B">
        <w:rPr>
          <w:szCs w:val="22"/>
        </w:rPr>
        <w:t xml:space="preserve">Sports clubs within the city are allocated and charged as per the type of tenure agreement they have with Council. The three tenure types, and when they are typically invoiced, are: </w:t>
      </w:r>
    </w:p>
    <w:p w14:paraId="0A86FBBC" w14:textId="77777777" w:rsidR="00481E4B" w:rsidRPr="00721E30" w:rsidRDefault="00481E4B" w:rsidP="00721E30">
      <w:pPr>
        <w:pStyle w:val="ListParagraph"/>
        <w:numPr>
          <w:ilvl w:val="0"/>
          <w:numId w:val="29"/>
        </w:numPr>
        <w:ind w:left="714" w:hanging="357"/>
        <w:contextualSpacing w:val="0"/>
        <w:rPr>
          <w:szCs w:val="22"/>
        </w:rPr>
      </w:pPr>
      <w:r w:rsidRPr="00721E30">
        <w:rPr>
          <w:szCs w:val="22"/>
        </w:rPr>
        <w:t>Winter seasonal sports clubs, such as soccer or AFL (charged in May annually)</w:t>
      </w:r>
    </w:p>
    <w:p w14:paraId="7774149D" w14:textId="77777777" w:rsidR="00481E4B" w:rsidRPr="00721E30" w:rsidRDefault="00481E4B" w:rsidP="00721E30">
      <w:pPr>
        <w:pStyle w:val="ListParagraph"/>
        <w:numPr>
          <w:ilvl w:val="0"/>
          <w:numId w:val="29"/>
        </w:numPr>
        <w:ind w:left="714" w:hanging="357"/>
        <w:contextualSpacing w:val="0"/>
        <w:rPr>
          <w:szCs w:val="22"/>
        </w:rPr>
      </w:pPr>
      <w:r w:rsidRPr="00721E30">
        <w:rPr>
          <w:szCs w:val="22"/>
        </w:rPr>
        <w:t xml:space="preserve">Summer seasonal sports clubs, such as cricket (charged in November annually) </w:t>
      </w:r>
    </w:p>
    <w:p w14:paraId="3B47C984" w14:textId="77777777" w:rsidR="00481E4B" w:rsidRPr="00721E30" w:rsidRDefault="00481E4B" w:rsidP="00721E30">
      <w:pPr>
        <w:pStyle w:val="ListParagraph"/>
        <w:numPr>
          <w:ilvl w:val="0"/>
          <w:numId w:val="29"/>
        </w:numPr>
        <w:ind w:left="714" w:hanging="357"/>
        <w:contextualSpacing w:val="0"/>
        <w:rPr>
          <w:szCs w:val="22"/>
        </w:rPr>
      </w:pPr>
      <w:r w:rsidRPr="00721E30">
        <w:rPr>
          <w:szCs w:val="22"/>
        </w:rPr>
        <w:t xml:space="preserve">Lease clubs – tennis (charged in July annually) </w:t>
      </w:r>
    </w:p>
    <w:p w14:paraId="4C0A97CE" w14:textId="77777777" w:rsidR="00481E4B" w:rsidRPr="00481E4B" w:rsidRDefault="00481E4B" w:rsidP="00481E4B">
      <w:pPr>
        <w:rPr>
          <w:szCs w:val="22"/>
        </w:rPr>
      </w:pPr>
      <w:r w:rsidRPr="00481E4B">
        <w:rPr>
          <w:szCs w:val="22"/>
        </w:rPr>
        <w:t>A 50% discount is recommended due to approximately half of the sporting season being affected for each of the above tenure types. See below table.</w:t>
      </w:r>
    </w:p>
    <w:p w14:paraId="4D6EA548" w14:textId="77777777" w:rsidR="00481E4B" w:rsidRPr="00481E4B" w:rsidRDefault="00481E4B" w:rsidP="00481E4B">
      <w:pPr>
        <w:rPr>
          <w:szCs w:val="22"/>
        </w:rPr>
      </w:pPr>
    </w:p>
    <w:tbl>
      <w:tblPr>
        <w:tblW w:w="0" w:type="auto"/>
        <w:tblLayout w:type="fixed"/>
        <w:tblCellMar>
          <w:left w:w="30" w:type="dxa"/>
          <w:right w:w="30" w:type="dxa"/>
        </w:tblCellMar>
        <w:tblLook w:val="0000" w:firstRow="0" w:lastRow="0" w:firstColumn="0" w:lastColumn="0" w:noHBand="0" w:noVBand="0"/>
      </w:tblPr>
      <w:tblGrid>
        <w:gridCol w:w="2440"/>
        <w:gridCol w:w="1843"/>
        <w:gridCol w:w="1417"/>
        <w:gridCol w:w="1276"/>
        <w:gridCol w:w="1843"/>
      </w:tblGrid>
      <w:tr w:rsidR="00481E4B" w:rsidRPr="00481E4B" w14:paraId="24896884" w14:textId="77777777" w:rsidTr="007815C4">
        <w:trPr>
          <w:trHeight w:val="720"/>
        </w:trPr>
        <w:tc>
          <w:tcPr>
            <w:tcW w:w="2440" w:type="dxa"/>
            <w:tcBorders>
              <w:top w:val="single" w:sz="6" w:space="0" w:color="auto"/>
              <w:left w:val="single" w:sz="6" w:space="0" w:color="auto"/>
              <w:bottom w:val="single" w:sz="6" w:space="0" w:color="auto"/>
              <w:right w:val="single" w:sz="6" w:space="0" w:color="auto"/>
            </w:tcBorders>
            <w:shd w:val="clear" w:color="auto" w:fill="9BBB59" w:themeFill="accent3"/>
            <w:vAlign w:val="center"/>
          </w:tcPr>
          <w:p w14:paraId="28C7A721" w14:textId="77777777" w:rsidR="00481E4B" w:rsidRPr="00481E4B" w:rsidRDefault="00481E4B" w:rsidP="00481E4B">
            <w:pPr>
              <w:autoSpaceDE w:val="0"/>
              <w:autoSpaceDN w:val="0"/>
              <w:adjustRightInd w:val="0"/>
              <w:spacing w:before="0"/>
              <w:jc w:val="center"/>
              <w:rPr>
                <w:rFonts w:cs="Arial"/>
                <w:b/>
                <w:bCs/>
                <w:color w:val="000000"/>
                <w:szCs w:val="22"/>
                <w:lang w:eastAsia="en-AU"/>
              </w:rPr>
            </w:pPr>
            <w:r w:rsidRPr="00481E4B">
              <w:rPr>
                <w:rFonts w:cs="Arial"/>
                <w:b/>
                <w:bCs/>
                <w:color w:val="000000"/>
                <w:szCs w:val="22"/>
                <w:lang w:eastAsia="en-AU"/>
              </w:rPr>
              <w:t>Club / facility type</w:t>
            </w:r>
          </w:p>
        </w:tc>
        <w:tc>
          <w:tcPr>
            <w:tcW w:w="1843" w:type="dxa"/>
            <w:tcBorders>
              <w:top w:val="single" w:sz="6" w:space="0" w:color="auto"/>
              <w:left w:val="single" w:sz="6" w:space="0" w:color="auto"/>
              <w:bottom w:val="single" w:sz="6" w:space="0" w:color="auto"/>
              <w:right w:val="single" w:sz="6" w:space="0" w:color="auto"/>
            </w:tcBorders>
            <w:shd w:val="clear" w:color="auto" w:fill="9BBB59" w:themeFill="accent3"/>
            <w:vAlign w:val="center"/>
          </w:tcPr>
          <w:p w14:paraId="0E636D04" w14:textId="77777777" w:rsidR="00481E4B" w:rsidRPr="00481E4B" w:rsidRDefault="00481E4B" w:rsidP="00481E4B">
            <w:pPr>
              <w:autoSpaceDE w:val="0"/>
              <w:autoSpaceDN w:val="0"/>
              <w:adjustRightInd w:val="0"/>
              <w:spacing w:before="0"/>
              <w:jc w:val="center"/>
              <w:rPr>
                <w:rFonts w:cs="Arial"/>
                <w:b/>
                <w:bCs/>
                <w:color w:val="000000"/>
                <w:szCs w:val="22"/>
                <w:lang w:eastAsia="en-AU"/>
              </w:rPr>
            </w:pPr>
            <w:r w:rsidRPr="00481E4B">
              <w:rPr>
                <w:rFonts w:cs="Arial"/>
                <w:b/>
                <w:bCs/>
                <w:color w:val="000000"/>
                <w:szCs w:val="22"/>
                <w:lang w:eastAsia="en-AU"/>
              </w:rPr>
              <w:t>Fee description</w:t>
            </w:r>
          </w:p>
        </w:tc>
        <w:tc>
          <w:tcPr>
            <w:tcW w:w="1417" w:type="dxa"/>
            <w:tcBorders>
              <w:top w:val="single" w:sz="6" w:space="0" w:color="auto"/>
              <w:left w:val="single" w:sz="6" w:space="0" w:color="auto"/>
              <w:bottom w:val="single" w:sz="6" w:space="0" w:color="auto"/>
              <w:right w:val="single" w:sz="6" w:space="0" w:color="auto"/>
            </w:tcBorders>
            <w:shd w:val="clear" w:color="auto" w:fill="9BBB59" w:themeFill="accent3"/>
            <w:vAlign w:val="center"/>
          </w:tcPr>
          <w:p w14:paraId="1759E5A2" w14:textId="77777777" w:rsidR="00481E4B" w:rsidRPr="00481E4B" w:rsidRDefault="00481E4B" w:rsidP="00481E4B">
            <w:pPr>
              <w:autoSpaceDE w:val="0"/>
              <w:autoSpaceDN w:val="0"/>
              <w:adjustRightInd w:val="0"/>
              <w:spacing w:before="0"/>
              <w:jc w:val="center"/>
              <w:rPr>
                <w:rFonts w:cs="Arial"/>
                <w:b/>
                <w:bCs/>
                <w:color w:val="000000"/>
                <w:szCs w:val="22"/>
                <w:lang w:eastAsia="en-AU"/>
              </w:rPr>
            </w:pPr>
            <w:r w:rsidRPr="00481E4B">
              <w:rPr>
                <w:rFonts w:cs="Arial"/>
                <w:b/>
                <w:bCs/>
                <w:color w:val="000000"/>
                <w:szCs w:val="22"/>
                <w:lang w:eastAsia="en-AU"/>
              </w:rPr>
              <w:t># clubs</w:t>
            </w:r>
          </w:p>
        </w:tc>
        <w:tc>
          <w:tcPr>
            <w:tcW w:w="1276" w:type="dxa"/>
            <w:tcBorders>
              <w:top w:val="single" w:sz="6" w:space="0" w:color="auto"/>
              <w:left w:val="single" w:sz="6" w:space="0" w:color="auto"/>
              <w:bottom w:val="single" w:sz="6" w:space="0" w:color="auto"/>
              <w:right w:val="single" w:sz="6" w:space="0" w:color="auto"/>
            </w:tcBorders>
            <w:shd w:val="clear" w:color="auto" w:fill="9BBB59" w:themeFill="accent3"/>
            <w:vAlign w:val="center"/>
          </w:tcPr>
          <w:p w14:paraId="6ECB2DA6" w14:textId="77777777" w:rsidR="00481E4B" w:rsidRPr="00481E4B" w:rsidRDefault="00481E4B" w:rsidP="00481E4B">
            <w:pPr>
              <w:autoSpaceDE w:val="0"/>
              <w:autoSpaceDN w:val="0"/>
              <w:adjustRightInd w:val="0"/>
              <w:spacing w:before="0"/>
              <w:jc w:val="center"/>
              <w:rPr>
                <w:rFonts w:cs="Arial"/>
                <w:b/>
                <w:bCs/>
                <w:color w:val="000000"/>
                <w:szCs w:val="22"/>
                <w:lang w:eastAsia="en-AU"/>
              </w:rPr>
            </w:pPr>
            <w:r w:rsidRPr="00481E4B">
              <w:rPr>
                <w:rFonts w:cs="Arial"/>
                <w:b/>
                <w:bCs/>
                <w:color w:val="000000"/>
                <w:szCs w:val="22"/>
                <w:lang w:eastAsia="en-AU"/>
              </w:rPr>
              <w:t>Total value of fees</w:t>
            </w:r>
          </w:p>
        </w:tc>
        <w:tc>
          <w:tcPr>
            <w:tcW w:w="1843" w:type="dxa"/>
            <w:tcBorders>
              <w:top w:val="single" w:sz="6" w:space="0" w:color="auto"/>
              <w:left w:val="single" w:sz="6" w:space="0" w:color="auto"/>
              <w:bottom w:val="single" w:sz="6" w:space="0" w:color="auto"/>
              <w:right w:val="single" w:sz="6" w:space="0" w:color="auto"/>
            </w:tcBorders>
            <w:shd w:val="clear" w:color="auto" w:fill="9BBB59" w:themeFill="accent3"/>
            <w:vAlign w:val="center"/>
          </w:tcPr>
          <w:p w14:paraId="03A3232F" w14:textId="77777777" w:rsidR="00481E4B" w:rsidRPr="00481E4B" w:rsidRDefault="00481E4B" w:rsidP="00481E4B">
            <w:pPr>
              <w:autoSpaceDE w:val="0"/>
              <w:autoSpaceDN w:val="0"/>
              <w:adjustRightInd w:val="0"/>
              <w:spacing w:before="0"/>
              <w:jc w:val="center"/>
              <w:rPr>
                <w:rFonts w:cs="Arial"/>
                <w:b/>
                <w:bCs/>
                <w:color w:val="000000"/>
                <w:szCs w:val="22"/>
                <w:lang w:eastAsia="en-AU"/>
              </w:rPr>
            </w:pPr>
            <w:r w:rsidRPr="00481E4B">
              <w:rPr>
                <w:rFonts w:cs="Arial"/>
                <w:b/>
                <w:bCs/>
                <w:color w:val="000000"/>
                <w:szCs w:val="22"/>
                <w:lang w:eastAsia="en-AU"/>
              </w:rPr>
              <w:t>Value of fees 21/22 at 50% discount</w:t>
            </w:r>
          </w:p>
        </w:tc>
      </w:tr>
      <w:tr w:rsidR="00481E4B" w:rsidRPr="00481E4B" w14:paraId="365AF083" w14:textId="77777777" w:rsidTr="007815C4">
        <w:trPr>
          <w:trHeight w:val="360"/>
        </w:trPr>
        <w:tc>
          <w:tcPr>
            <w:tcW w:w="2440" w:type="dxa"/>
            <w:tcBorders>
              <w:top w:val="single" w:sz="6" w:space="0" w:color="auto"/>
              <w:left w:val="single" w:sz="6" w:space="0" w:color="auto"/>
              <w:bottom w:val="single" w:sz="6" w:space="0" w:color="auto"/>
              <w:right w:val="single" w:sz="6" w:space="0" w:color="auto"/>
            </w:tcBorders>
            <w:shd w:val="clear" w:color="auto" w:fill="auto"/>
            <w:vAlign w:val="center"/>
          </w:tcPr>
          <w:p w14:paraId="467B4A66" w14:textId="77777777" w:rsidR="00481E4B" w:rsidRPr="00481E4B" w:rsidRDefault="00481E4B" w:rsidP="00481E4B">
            <w:pPr>
              <w:autoSpaceDE w:val="0"/>
              <w:autoSpaceDN w:val="0"/>
              <w:adjustRightInd w:val="0"/>
              <w:spacing w:before="0"/>
              <w:jc w:val="left"/>
              <w:rPr>
                <w:rFonts w:cs="Arial"/>
                <w:color w:val="000000"/>
                <w:szCs w:val="22"/>
                <w:lang w:eastAsia="en-AU"/>
              </w:rPr>
            </w:pPr>
            <w:r w:rsidRPr="00481E4B">
              <w:rPr>
                <w:rFonts w:cs="Arial"/>
                <w:color w:val="000000"/>
                <w:szCs w:val="22"/>
                <w:lang w:eastAsia="en-AU"/>
              </w:rPr>
              <w:t>Summer seasonal sports clubs</w:t>
            </w:r>
          </w:p>
        </w:tc>
        <w:tc>
          <w:tcPr>
            <w:tcW w:w="1843" w:type="dxa"/>
            <w:tcBorders>
              <w:top w:val="single" w:sz="6" w:space="0" w:color="auto"/>
              <w:left w:val="single" w:sz="6" w:space="0" w:color="auto"/>
              <w:bottom w:val="single" w:sz="6" w:space="0" w:color="auto"/>
              <w:right w:val="single" w:sz="6" w:space="0" w:color="auto"/>
            </w:tcBorders>
            <w:shd w:val="clear" w:color="auto" w:fill="auto"/>
            <w:vAlign w:val="center"/>
          </w:tcPr>
          <w:p w14:paraId="02E1F89C" w14:textId="77777777" w:rsidR="00481E4B" w:rsidRPr="00481E4B" w:rsidRDefault="00481E4B" w:rsidP="00481E4B">
            <w:pPr>
              <w:autoSpaceDE w:val="0"/>
              <w:autoSpaceDN w:val="0"/>
              <w:adjustRightInd w:val="0"/>
              <w:spacing w:before="0"/>
              <w:jc w:val="left"/>
              <w:rPr>
                <w:rFonts w:cs="Arial"/>
                <w:color w:val="000000"/>
                <w:szCs w:val="22"/>
                <w:lang w:eastAsia="en-AU"/>
              </w:rPr>
            </w:pPr>
            <w:r w:rsidRPr="00481E4B">
              <w:rPr>
                <w:rFonts w:cs="Arial"/>
                <w:color w:val="000000"/>
                <w:szCs w:val="22"/>
                <w:lang w:eastAsia="en-AU"/>
              </w:rPr>
              <w:t xml:space="preserve">Ground &amp; Pavilion rental </w:t>
            </w:r>
          </w:p>
        </w:tc>
        <w:tc>
          <w:tcPr>
            <w:tcW w:w="1417" w:type="dxa"/>
            <w:tcBorders>
              <w:top w:val="single" w:sz="6" w:space="0" w:color="auto"/>
              <w:left w:val="single" w:sz="6" w:space="0" w:color="auto"/>
              <w:bottom w:val="single" w:sz="6" w:space="0" w:color="auto"/>
              <w:right w:val="single" w:sz="6" w:space="0" w:color="auto"/>
            </w:tcBorders>
            <w:shd w:val="clear" w:color="auto" w:fill="auto"/>
            <w:vAlign w:val="center"/>
          </w:tcPr>
          <w:p w14:paraId="320B2C13" w14:textId="77777777" w:rsidR="00481E4B" w:rsidRPr="00481E4B" w:rsidRDefault="00481E4B" w:rsidP="00481E4B">
            <w:pPr>
              <w:autoSpaceDE w:val="0"/>
              <w:autoSpaceDN w:val="0"/>
              <w:adjustRightInd w:val="0"/>
              <w:spacing w:before="0"/>
              <w:jc w:val="center"/>
              <w:rPr>
                <w:rFonts w:cs="Arial"/>
                <w:color w:val="000000"/>
                <w:szCs w:val="22"/>
                <w:lang w:eastAsia="en-AU"/>
              </w:rPr>
            </w:pPr>
            <w:r w:rsidRPr="00481E4B">
              <w:rPr>
                <w:rFonts w:cs="Arial"/>
                <w:color w:val="000000"/>
                <w:szCs w:val="22"/>
                <w:lang w:eastAsia="en-AU"/>
              </w:rPr>
              <w:t>22</w:t>
            </w:r>
          </w:p>
        </w:tc>
        <w:tc>
          <w:tcPr>
            <w:tcW w:w="1276" w:type="dxa"/>
            <w:tcBorders>
              <w:top w:val="single" w:sz="6" w:space="0" w:color="auto"/>
              <w:left w:val="single" w:sz="6" w:space="0" w:color="auto"/>
              <w:bottom w:val="single" w:sz="6" w:space="0" w:color="auto"/>
              <w:right w:val="single" w:sz="6" w:space="0" w:color="auto"/>
            </w:tcBorders>
            <w:shd w:val="clear" w:color="auto" w:fill="auto"/>
            <w:vAlign w:val="center"/>
          </w:tcPr>
          <w:p w14:paraId="71A69F9B" w14:textId="77777777" w:rsidR="00481E4B" w:rsidRPr="00481E4B" w:rsidRDefault="00481E4B" w:rsidP="00481E4B">
            <w:pPr>
              <w:autoSpaceDE w:val="0"/>
              <w:autoSpaceDN w:val="0"/>
              <w:adjustRightInd w:val="0"/>
              <w:spacing w:before="0"/>
              <w:jc w:val="center"/>
              <w:rPr>
                <w:rFonts w:cs="Arial"/>
                <w:color w:val="000000"/>
                <w:szCs w:val="22"/>
                <w:lang w:eastAsia="en-AU"/>
              </w:rPr>
            </w:pPr>
            <w:r w:rsidRPr="00481E4B">
              <w:rPr>
                <w:rFonts w:cs="Arial"/>
                <w:color w:val="000000"/>
                <w:szCs w:val="22"/>
                <w:lang w:eastAsia="en-AU"/>
              </w:rPr>
              <w:t>$54,959</w:t>
            </w:r>
          </w:p>
        </w:tc>
        <w:tc>
          <w:tcPr>
            <w:tcW w:w="1843" w:type="dxa"/>
            <w:tcBorders>
              <w:top w:val="single" w:sz="6" w:space="0" w:color="auto"/>
              <w:left w:val="single" w:sz="6" w:space="0" w:color="auto"/>
              <w:bottom w:val="single" w:sz="6" w:space="0" w:color="auto"/>
              <w:right w:val="single" w:sz="6" w:space="0" w:color="auto"/>
            </w:tcBorders>
            <w:shd w:val="clear" w:color="auto" w:fill="EAF1DD" w:themeFill="accent3" w:themeFillTint="33"/>
            <w:vAlign w:val="center"/>
          </w:tcPr>
          <w:p w14:paraId="2045F1D3" w14:textId="77777777" w:rsidR="00481E4B" w:rsidRPr="00481E4B" w:rsidRDefault="00481E4B" w:rsidP="00481E4B">
            <w:pPr>
              <w:autoSpaceDE w:val="0"/>
              <w:autoSpaceDN w:val="0"/>
              <w:adjustRightInd w:val="0"/>
              <w:spacing w:before="0"/>
              <w:jc w:val="center"/>
              <w:rPr>
                <w:rFonts w:cs="Arial"/>
                <w:color w:val="000000"/>
                <w:szCs w:val="22"/>
                <w:lang w:eastAsia="en-AU"/>
              </w:rPr>
            </w:pPr>
            <w:r w:rsidRPr="00481E4B">
              <w:rPr>
                <w:rFonts w:cs="Arial"/>
                <w:color w:val="000000"/>
                <w:szCs w:val="22"/>
                <w:lang w:eastAsia="en-AU"/>
              </w:rPr>
              <w:t>$27,480</w:t>
            </w:r>
          </w:p>
        </w:tc>
      </w:tr>
      <w:tr w:rsidR="00481E4B" w:rsidRPr="00481E4B" w14:paraId="12F0C64E" w14:textId="77777777" w:rsidTr="007815C4">
        <w:trPr>
          <w:trHeight w:val="360"/>
        </w:trPr>
        <w:tc>
          <w:tcPr>
            <w:tcW w:w="2440" w:type="dxa"/>
            <w:tcBorders>
              <w:top w:val="single" w:sz="6" w:space="0" w:color="auto"/>
              <w:left w:val="single" w:sz="6" w:space="0" w:color="auto"/>
              <w:bottom w:val="single" w:sz="6" w:space="0" w:color="auto"/>
              <w:right w:val="single" w:sz="6" w:space="0" w:color="auto"/>
            </w:tcBorders>
            <w:shd w:val="clear" w:color="auto" w:fill="auto"/>
            <w:vAlign w:val="center"/>
          </w:tcPr>
          <w:p w14:paraId="59C9A8A8" w14:textId="77777777" w:rsidR="00481E4B" w:rsidRPr="00481E4B" w:rsidRDefault="00481E4B" w:rsidP="00481E4B">
            <w:pPr>
              <w:autoSpaceDE w:val="0"/>
              <w:autoSpaceDN w:val="0"/>
              <w:adjustRightInd w:val="0"/>
              <w:spacing w:before="0"/>
              <w:jc w:val="left"/>
              <w:rPr>
                <w:rFonts w:cs="Arial"/>
                <w:color w:val="000000"/>
                <w:szCs w:val="22"/>
                <w:lang w:eastAsia="en-AU"/>
              </w:rPr>
            </w:pPr>
            <w:r w:rsidRPr="00481E4B">
              <w:rPr>
                <w:rFonts w:cs="Arial"/>
                <w:color w:val="000000"/>
                <w:szCs w:val="22"/>
                <w:lang w:eastAsia="en-AU"/>
              </w:rPr>
              <w:t xml:space="preserve">Winter seasonal sports clubs </w:t>
            </w:r>
          </w:p>
        </w:tc>
        <w:tc>
          <w:tcPr>
            <w:tcW w:w="1843" w:type="dxa"/>
            <w:tcBorders>
              <w:top w:val="single" w:sz="6" w:space="0" w:color="auto"/>
              <w:left w:val="single" w:sz="6" w:space="0" w:color="auto"/>
              <w:bottom w:val="single" w:sz="6" w:space="0" w:color="auto"/>
              <w:right w:val="single" w:sz="6" w:space="0" w:color="auto"/>
            </w:tcBorders>
            <w:shd w:val="clear" w:color="auto" w:fill="auto"/>
            <w:vAlign w:val="center"/>
          </w:tcPr>
          <w:p w14:paraId="2858116B" w14:textId="77777777" w:rsidR="00481E4B" w:rsidRPr="00481E4B" w:rsidRDefault="00481E4B" w:rsidP="00481E4B">
            <w:pPr>
              <w:autoSpaceDE w:val="0"/>
              <w:autoSpaceDN w:val="0"/>
              <w:adjustRightInd w:val="0"/>
              <w:spacing w:before="0"/>
              <w:jc w:val="left"/>
              <w:rPr>
                <w:rFonts w:cs="Arial"/>
                <w:color w:val="000000"/>
                <w:szCs w:val="22"/>
                <w:lang w:eastAsia="en-AU"/>
              </w:rPr>
            </w:pPr>
            <w:r w:rsidRPr="00481E4B">
              <w:rPr>
                <w:rFonts w:cs="Arial"/>
                <w:color w:val="000000"/>
                <w:szCs w:val="22"/>
                <w:lang w:eastAsia="en-AU"/>
              </w:rPr>
              <w:t xml:space="preserve">Ground &amp; Pavilion rental </w:t>
            </w:r>
          </w:p>
        </w:tc>
        <w:tc>
          <w:tcPr>
            <w:tcW w:w="1417" w:type="dxa"/>
            <w:tcBorders>
              <w:top w:val="single" w:sz="6" w:space="0" w:color="auto"/>
              <w:left w:val="single" w:sz="6" w:space="0" w:color="auto"/>
              <w:bottom w:val="single" w:sz="6" w:space="0" w:color="auto"/>
              <w:right w:val="single" w:sz="6" w:space="0" w:color="auto"/>
            </w:tcBorders>
            <w:shd w:val="clear" w:color="auto" w:fill="auto"/>
            <w:vAlign w:val="center"/>
          </w:tcPr>
          <w:p w14:paraId="55A10E49" w14:textId="77777777" w:rsidR="00481E4B" w:rsidRPr="00481E4B" w:rsidRDefault="00481E4B" w:rsidP="00481E4B">
            <w:pPr>
              <w:autoSpaceDE w:val="0"/>
              <w:autoSpaceDN w:val="0"/>
              <w:adjustRightInd w:val="0"/>
              <w:spacing w:before="0"/>
              <w:jc w:val="center"/>
              <w:rPr>
                <w:rFonts w:cs="Arial"/>
                <w:color w:val="000000"/>
                <w:szCs w:val="22"/>
                <w:lang w:eastAsia="en-AU"/>
              </w:rPr>
            </w:pPr>
            <w:r w:rsidRPr="00481E4B">
              <w:rPr>
                <w:rFonts w:cs="Arial"/>
                <w:color w:val="000000"/>
                <w:szCs w:val="22"/>
                <w:lang w:eastAsia="en-AU"/>
              </w:rPr>
              <w:t>19</w:t>
            </w:r>
          </w:p>
        </w:tc>
        <w:tc>
          <w:tcPr>
            <w:tcW w:w="1276" w:type="dxa"/>
            <w:tcBorders>
              <w:top w:val="single" w:sz="6" w:space="0" w:color="auto"/>
              <w:left w:val="single" w:sz="6" w:space="0" w:color="auto"/>
              <w:bottom w:val="single" w:sz="6" w:space="0" w:color="auto"/>
              <w:right w:val="single" w:sz="6" w:space="0" w:color="auto"/>
            </w:tcBorders>
            <w:shd w:val="clear" w:color="auto" w:fill="auto"/>
            <w:vAlign w:val="center"/>
          </w:tcPr>
          <w:p w14:paraId="1EADED40" w14:textId="77777777" w:rsidR="00481E4B" w:rsidRPr="00481E4B" w:rsidRDefault="00481E4B" w:rsidP="00481E4B">
            <w:pPr>
              <w:autoSpaceDE w:val="0"/>
              <w:autoSpaceDN w:val="0"/>
              <w:adjustRightInd w:val="0"/>
              <w:spacing w:before="0"/>
              <w:jc w:val="center"/>
              <w:rPr>
                <w:rFonts w:cs="Arial"/>
                <w:color w:val="000000"/>
                <w:szCs w:val="22"/>
                <w:lang w:eastAsia="en-AU"/>
              </w:rPr>
            </w:pPr>
            <w:r w:rsidRPr="00481E4B">
              <w:rPr>
                <w:rFonts w:cs="Arial"/>
                <w:color w:val="000000"/>
                <w:szCs w:val="22"/>
                <w:lang w:eastAsia="en-AU"/>
              </w:rPr>
              <w:t>$74,558</w:t>
            </w:r>
          </w:p>
        </w:tc>
        <w:tc>
          <w:tcPr>
            <w:tcW w:w="1843" w:type="dxa"/>
            <w:tcBorders>
              <w:top w:val="single" w:sz="6" w:space="0" w:color="auto"/>
              <w:left w:val="single" w:sz="6" w:space="0" w:color="auto"/>
              <w:bottom w:val="single" w:sz="6" w:space="0" w:color="auto"/>
              <w:right w:val="single" w:sz="6" w:space="0" w:color="auto"/>
            </w:tcBorders>
            <w:shd w:val="clear" w:color="auto" w:fill="EAF1DD" w:themeFill="accent3" w:themeFillTint="33"/>
            <w:vAlign w:val="center"/>
          </w:tcPr>
          <w:p w14:paraId="117364DA" w14:textId="77777777" w:rsidR="00481E4B" w:rsidRPr="00481E4B" w:rsidRDefault="00481E4B" w:rsidP="00481E4B">
            <w:pPr>
              <w:autoSpaceDE w:val="0"/>
              <w:autoSpaceDN w:val="0"/>
              <w:adjustRightInd w:val="0"/>
              <w:spacing w:before="0"/>
              <w:jc w:val="center"/>
              <w:rPr>
                <w:rFonts w:cs="Arial"/>
                <w:color w:val="000000"/>
                <w:szCs w:val="22"/>
                <w:lang w:eastAsia="en-AU"/>
              </w:rPr>
            </w:pPr>
            <w:r w:rsidRPr="00481E4B">
              <w:rPr>
                <w:rFonts w:cs="Arial"/>
                <w:color w:val="000000"/>
                <w:szCs w:val="22"/>
                <w:lang w:eastAsia="en-AU"/>
              </w:rPr>
              <w:t>$37,278.93</w:t>
            </w:r>
          </w:p>
        </w:tc>
      </w:tr>
      <w:tr w:rsidR="00481E4B" w:rsidRPr="00481E4B" w14:paraId="4DA8972A" w14:textId="77777777" w:rsidTr="007815C4">
        <w:trPr>
          <w:trHeight w:val="360"/>
        </w:trPr>
        <w:tc>
          <w:tcPr>
            <w:tcW w:w="2440" w:type="dxa"/>
            <w:tcBorders>
              <w:top w:val="single" w:sz="6" w:space="0" w:color="auto"/>
              <w:left w:val="single" w:sz="6" w:space="0" w:color="auto"/>
              <w:bottom w:val="single" w:sz="6" w:space="0" w:color="auto"/>
              <w:right w:val="single" w:sz="6" w:space="0" w:color="auto"/>
            </w:tcBorders>
            <w:shd w:val="clear" w:color="auto" w:fill="auto"/>
            <w:vAlign w:val="center"/>
          </w:tcPr>
          <w:p w14:paraId="39F46046" w14:textId="77777777" w:rsidR="00481E4B" w:rsidRPr="00481E4B" w:rsidRDefault="00481E4B" w:rsidP="00481E4B">
            <w:pPr>
              <w:autoSpaceDE w:val="0"/>
              <w:autoSpaceDN w:val="0"/>
              <w:adjustRightInd w:val="0"/>
              <w:spacing w:before="0"/>
              <w:jc w:val="left"/>
              <w:rPr>
                <w:rFonts w:cs="Arial"/>
                <w:color w:val="000000"/>
                <w:szCs w:val="22"/>
                <w:lang w:eastAsia="en-AU"/>
              </w:rPr>
            </w:pPr>
            <w:r w:rsidRPr="00481E4B">
              <w:rPr>
                <w:rFonts w:cs="Arial"/>
                <w:color w:val="000000"/>
                <w:szCs w:val="22"/>
                <w:lang w:eastAsia="en-AU"/>
              </w:rPr>
              <w:t>Lease clubs - tennis</w:t>
            </w:r>
          </w:p>
        </w:tc>
        <w:tc>
          <w:tcPr>
            <w:tcW w:w="1843" w:type="dxa"/>
            <w:tcBorders>
              <w:top w:val="single" w:sz="6" w:space="0" w:color="auto"/>
              <w:left w:val="single" w:sz="6" w:space="0" w:color="auto"/>
              <w:bottom w:val="single" w:sz="6" w:space="0" w:color="auto"/>
              <w:right w:val="single" w:sz="6" w:space="0" w:color="auto"/>
            </w:tcBorders>
            <w:shd w:val="clear" w:color="auto" w:fill="auto"/>
            <w:vAlign w:val="center"/>
          </w:tcPr>
          <w:p w14:paraId="6F1E3146" w14:textId="77777777" w:rsidR="00481E4B" w:rsidRPr="00481E4B" w:rsidRDefault="00481E4B" w:rsidP="00481E4B">
            <w:pPr>
              <w:autoSpaceDE w:val="0"/>
              <w:autoSpaceDN w:val="0"/>
              <w:adjustRightInd w:val="0"/>
              <w:spacing w:before="0"/>
              <w:jc w:val="left"/>
              <w:rPr>
                <w:rFonts w:cs="Arial"/>
                <w:color w:val="000000"/>
                <w:szCs w:val="22"/>
                <w:lang w:eastAsia="en-AU"/>
              </w:rPr>
            </w:pPr>
            <w:r w:rsidRPr="00481E4B">
              <w:rPr>
                <w:rFonts w:cs="Arial"/>
                <w:color w:val="000000"/>
                <w:szCs w:val="22"/>
                <w:lang w:eastAsia="en-AU"/>
              </w:rPr>
              <w:t>Court &amp; pavilion rental</w:t>
            </w:r>
          </w:p>
        </w:tc>
        <w:tc>
          <w:tcPr>
            <w:tcW w:w="1417" w:type="dxa"/>
            <w:tcBorders>
              <w:top w:val="single" w:sz="6" w:space="0" w:color="auto"/>
              <w:left w:val="single" w:sz="6" w:space="0" w:color="auto"/>
              <w:bottom w:val="single" w:sz="6" w:space="0" w:color="auto"/>
              <w:right w:val="single" w:sz="6" w:space="0" w:color="auto"/>
            </w:tcBorders>
            <w:shd w:val="clear" w:color="auto" w:fill="auto"/>
            <w:vAlign w:val="center"/>
          </w:tcPr>
          <w:p w14:paraId="74552E15" w14:textId="77777777" w:rsidR="00481E4B" w:rsidRPr="00481E4B" w:rsidRDefault="00481E4B" w:rsidP="00481E4B">
            <w:pPr>
              <w:autoSpaceDE w:val="0"/>
              <w:autoSpaceDN w:val="0"/>
              <w:adjustRightInd w:val="0"/>
              <w:spacing w:before="0"/>
              <w:jc w:val="center"/>
              <w:rPr>
                <w:rFonts w:cs="Arial"/>
                <w:color w:val="000000"/>
                <w:szCs w:val="22"/>
                <w:lang w:eastAsia="en-AU"/>
              </w:rPr>
            </w:pPr>
            <w:r w:rsidRPr="00481E4B">
              <w:rPr>
                <w:rFonts w:cs="Arial"/>
                <w:color w:val="000000"/>
                <w:szCs w:val="22"/>
                <w:lang w:eastAsia="en-AU"/>
              </w:rPr>
              <w:t>9</w:t>
            </w:r>
          </w:p>
        </w:tc>
        <w:tc>
          <w:tcPr>
            <w:tcW w:w="1276" w:type="dxa"/>
            <w:tcBorders>
              <w:top w:val="single" w:sz="6" w:space="0" w:color="auto"/>
              <w:left w:val="single" w:sz="6" w:space="0" w:color="auto"/>
              <w:bottom w:val="single" w:sz="6" w:space="0" w:color="auto"/>
              <w:right w:val="single" w:sz="6" w:space="0" w:color="auto"/>
            </w:tcBorders>
            <w:shd w:val="clear" w:color="auto" w:fill="auto"/>
            <w:vAlign w:val="center"/>
          </w:tcPr>
          <w:p w14:paraId="02D5CBF3" w14:textId="77777777" w:rsidR="00481E4B" w:rsidRPr="00481E4B" w:rsidRDefault="00481E4B" w:rsidP="00481E4B">
            <w:pPr>
              <w:autoSpaceDE w:val="0"/>
              <w:autoSpaceDN w:val="0"/>
              <w:adjustRightInd w:val="0"/>
              <w:spacing w:before="0"/>
              <w:jc w:val="center"/>
              <w:rPr>
                <w:rFonts w:cs="Arial"/>
                <w:color w:val="000000"/>
                <w:szCs w:val="22"/>
                <w:lang w:eastAsia="en-AU"/>
              </w:rPr>
            </w:pPr>
            <w:r w:rsidRPr="00481E4B">
              <w:rPr>
                <w:rFonts w:cs="Arial"/>
                <w:color w:val="000000"/>
                <w:szCs w:val="22"/>
                <w:lang w:eastAsia="en-AU"/>
              </w:rPr>
              <w:t>$18,752</w:t>
            </w:r>
          </w:p>
        </w:tc>
        <w:tc>
          <w:tcPr>
            <w:tcW w:w="1843" w:type="dxa"/>
            <w:tcBorders>
              <w:top w:val="single" w:sz="6" w:space="0" w:color="auto"/>
              <w:left w:val="single" w:sz="6" w:space="0" w:color="auto"/>
              <w:bottom w:val="single" w:sz="6" w:space="0" w:color="auto"/>
              <w:right w:val="single" w:sz="6" w:space="0" w:color="auto"/>
            </w:tcBorders>
            <w:shd w:val="clear" w:color="auto" w:fill="EAF1DD" w:themeFill="accent3" w:themeFillTint="33"/>
            <w:vAlign w:val="center"/>
          </w:tcPr>
          <w:p w14:paraId="5EFDE78B" w14:textId="77777777" w:rsidR="00481E4B" w:rsidRPr="00481E4B" w:rsidRDefault="00481E4B" w:rsidP="00481E4B">
            <w:pPr>
              <w:autoSpaceDE w:val="0"/>
              <w:autoSpaceDN w:val="0"/>
              <w:adjustRightInd w:val="0"/>
              <w:spacing w:before="0"/>
              <w:jc w:val="center"/>
              <w:rPr>
                <w:rFonts w:cs="Arial"/>
                <w:color w:val="000000"/>
                <w:szCs w:val="22"/>
                <w:lang w:eastAsia="en-AU"/>
              </w:rPr>
            </w:pPr>
            <w:r w:rsidRPr="00481E4B">
              <w:rPr>
                <w:rFonts w:cs="Arial"/>
                <w:color w:val="000000"/>
                <w:szCs w:val="22"/>
                <w:lang w:eastAsia="en-AU"/>
              </w:rPr>
              <w:t>$9,376.13</w:t>
            </w:r>
          </w:p>
        </w:tc>
      </w:tr>
      <w:tr w:rsidR="00481E4B" w:rsidRPr="00481E4B" w14:paraId="76B6E074" w14:textId="77777777" w:rsidTr="007815C4">
        <w:trPr>
          <w:trHeight w:val="180"/>
        </w:trPr>
        <w:tc>
          <w:tcPr>
            <w:tcW w:w="5700" w:type="dxa"/>
            <w:gridSpan w:val="3"/>
            <w:tcBorders>
              <w:top w:val="single" w:sz="6" w:space="0" w:color="auto"/>
              <w:left w:val="single" w:sz="6" w:space="0" w:color="auto"/>
              <w:bottom w:val="single" w:sz="6" w:space="0" w:color="auto"/>
              <w:right w:val="single" w:sz="6" w:space="0" w:color="auto"/>
            </w:tcBorders>
            <w:shd w:val="clear" w:color="auto" w:fill="auto"/>
          </w:tcPr>
          <w:p w14:paraId="57BC04AB" w14:textId="77777777" w:rsidR="00481E4B" w:rsidRPr="00481E4B" w:rsidRDefault="00481E4B" w:rsidP="00481E4B">
            <w:pPr>
              <w:autoSpaceDE w:val="0"/>
              <w:autoSpaceDN w:val="0"/>
              <w:adjustRightInd w:val="0"/>
              <w:spacing w:before="0"/>
              <w:jc w:val="right"/>
              <w:rPr>
                <w:rFonts w:cs="Arial"/>
                <w:b/>
                <w:bCs/>
                <w:color w:val="000000"/>
                <w:szCs w:val="22"/>
                <w:lang w:eastAsia="en-AU"/>
              </w:rPr>
            </w:pPr>
            <w:r w:rsidRPr="00481E4B">
              <w:rPr>
                <w:rFonts w:cs="Arial"/>
                <w:b/>
                <w:bCs/>
                <w:color w:val="000000"/>
                <w:szCs w:val="22"/>
                <w:lang w:eastAsia="en-AU"/>
              </w:rPr>
              <w:t xml:space="preserve">TOTAL IF 50% FEE DISCOUNT APPLIED </w:t>
            </w:r>
          </w:p>
        </w:tc>
        <w:tc>
          <w:tcPr>
            <w:tcW w:w="1276" w:type="dxa"/>
            <w:tcBorders>
              <w:top w:val="single" w:sz="6" w:space="0" w:color="auto"/>
              <w:left w:val="single" w:sz="6" w:space="0" w:color="auto"/>
              <w:bottom w:val="single" w:sz="6" w:space="0" w:color="auto"/>
              <w:right w:val="single" w:sz="6" w:space="0" w:color="auto"/>
            </w:tcBorders>
            <w:shd w:val="clear" w:color="auto" w:fill="auto"/>
          </w:tcPr>
          <w:p w14:paraId="630BE8DD" w14:textId="77777777" w:rsidR="00481E4B" w:rsidRPr="00481E4B" w:rsidRDefault="00481E4B" w:rsidP="00481E4B">
            <w:pPr>
              <w:autoSpaceDE w:val="0"/>
              <w:autoSpaceDN w:val="0"/>
              <w:adjustRightInd w:val="0"/>
              <w:spacing w:before="0"/>
              <w:jc w:val="center"/>
              <w:rPr>
                <w:rFonts w:cs="Arial"/>
                <w:b/>
                <w:bCs/>
                <w:color w:val="000000"/>
                <w:szCs w:val="22"/>
                <w:lang w:eastAsia="en-AU"/>
              </w:rPr>
            </w:pPr>
            <w:r w:rsidRPr="00481E4B">
              <w:rPr>
                <w:rFonts w:cs="Arial"/>
                <w:b/>
                <w:bCs/>
                <w:color w:val="000000"/>
                <w:szCs w:val="22"/>
                <w:lang w:eastAsia="en-AU"/>
              </w:rPr>
              <w:t>$148,270</w:t>
            </w:r>
          </w:p>
        </w:tc>
        <w:tc>
          <w:tcPr>
            <w:tcW w:w="1843" w:type="dxa"/>
            <w:tcBorders>
              <w:top w:val="single" w:sz="6" w:space="0" w:color="auto"/>
              <w:left w:val="single" w:sz="6" w:space="0" w:color="auto"/>
              <w:bottom w:val="single" w:sz="6" w:space="0" w:color="auto"/>
              <w:right w:val="single" w:sz="6" w:space="0" w:color="auto"/>
            </w:tcBorders>
            <w:shd w:val="clear" w:color="auto" w:fill="EAF1DD" w:themeFill="accent3" w:themeFillTint="33"/>
          </w:tcPr>
          <w:p w14:paraId="5AF150D5" w14:textId="77777777" w:rsidR="00481E4B" w:rsidRPr="00481E4B" w:rsidRDefault="00481E4B" w:rsidP="00481E4B">
            <w:pPr>
              <w:autoSpaceDE w:val="0"/>
              <w:autoSpaceDN w:val="0"/>
              <w:adjustRightInd w:val="0"/>
              <w:spacing w:before="0"/>
              <w:jc w:val="center"/>
              <w:rPr>
                <w:rFonts w:cs="Arial"/>
                <w:b/>
                <w:bCs/>
                <w:color w:val="000000"/>
                <w:szCs w:val="22"/>
                <w:lang w:eastAsia="en-AU"/>
              </w:rPr>
            </w:pPr>
            <w:r w:rsidRPr="00481E4B">
              <w:rPr>
                <w:rFonts w:cs="Arial"/>
                <w:b/>
                <w:bCs/>
                <w:color w:val="000000"/>
                <w:szCs w:val="22"/>
                <w:lang w:eastAsia="en-AU"/>
              </w:rPr>
              <w:t>$74,135</w:t>
            </w:r>
          </w:p>
        </w:tc>
      </w:tr>
    </w:tbl>
    <w:p w14:paraId="60CDC39D" w14:textId="77777777" w:rsidR="00481E4B" w:rsidRPr="00481E4B" w:rsidRDefault="00481E4B" w:rsidP="00481E4B">
      <w:pPr>
        <w:rPr>
          <w:szCs w:val="22"/>
        </w:rPr>
      </w:pPr>
      <w:r w:rsidRPr="00481E4B">
        <w:t xml:space="preserve">The total expected income to be waived </w:t>
      </w:r>
      <w:r w:rsidRPr="00481E4B">
        <w:rPr>
          <w:szCs w:val="22"/>
        </w:rPr>
        <w:t xml:space="preserve">is </w:t>
      </w:r>
      <w:r w:rsidRPr="00481E4B">
        <w:rPr>
          <w:b/>
          <w:iCs/>
          <w:szCs w:val="22"/>
        </w:rPr>
        <w:t>$74,135</w:t>
      </w:r>
      <w:r w:rsidRPr="00481E4B">
        <w:rPr>
          <w:b/>
          <w:szCs w:val="22"/>
        </w:rPr>
        <w:t xml:space="preserve">. </w:t>
      </w:r>
    </w:p>
    <w:p w14:paraId="50D65971" w14:textId="77777777" w:rsidR="00481E4B" w:rsidRPr="00481E4B" w:rsidRDefault="00481E4B" w:rsidP="00481E4B">
      <w:pPr>
        <w:rPr>
          <w:szCs w:val="22"/>
          <w:u w:val="single"/>
        </w:rPr>
      </w:pPr>
      <w:r w:rsidRPr="00481E4B">
        <w:rPr>
          <w:bCs/>
          <w:i/>
          <w:szCs w:val="22"/>
          <w:u w:val="single"/>
        </w:rPr>
        <w:t>Sporting Facilities</w:t>
      </w:r>
    </w:p>
    <w:p w14:paraId="4A32241C" w14:textId="77777777" w:rsidR="00481E4B" w:rsidRPr="00481E4B" w:rsidRDefault="00481E4B" w:rsidP="00481E4B">
      <w:pPr>
        <w:rPr>
          <w:szCs w:val="22"/>
        </w:rPr>
      </w:pPr>
      <w:r w:rsidRPr="00481E4B">
        <w:rPr>
          <w:szCs w:val="22"/>
        </w:rPr>
        <w:t xml:space="preserve">Council manages </w:t>
      </w:r>
      <w:proofErr w:type="gramStart"/>
      <w:r w:rsidRPr="00481E4B">
        <w:rPr>
          <w:szCs w:val="22"/>
        </w:rPr>
        <w:t>a number of</w:t>
      </w:r>
      <w:proofErr w:type="gramEnd"/>
      <w:r w:rsidRPr="00481E4B">
        <w:rPr>
          <w:szCs w:val="22"/>
        </w:rPr>
        <w:t xml:space="preserve"> casual use sporting facilities, which can be hired out by community members. The forecast loss of income for the period July – December 2021 is summarised in the table below:</w:t>
      </w:r>
    </w:p>
    <w:p w14:paraId="00A01AC5" w14:textId="77777777" w:rsidR="00481E4B" w:rsidRPr="00481E4B" w:rsidRDefault="00481E4B" w:rsidP="00481E4B">
      <w:pPr>
        <w:spacing w:before="0"/>
        <w:jc w:val="left"/>
        <w:rPr>
          <w:rFonts w:asciiTheme="minorHAnsi" w:eastAsiaTheme="minorHAnsi" w:hAnsiTheme="minorHAnsi" w:cstheme="minorBidi"/>
          <w:szCs w:val="22"/>
        </w:rPr>
      </w:pPr>
    </w:p>
    <w:tbl>
      <w:tblPr>
        <w:tblStyle w:val="TableGrid1"/>
        <w:tblW w:w="0" w:type="auto"/>
        <w:tblInd w:w="108" w:type="dxa"/>
        <w:tblLook w:val="04A0" w:firstRow="1" w:lastRow="0" w:firstColumn="1" w:lastColumn="0" w:noHBand="0" w:noVBand="1"/>
      </w:tblPr>
      <w:tblGrid>
        <w:gridCol w:w="3261"/>
        <w:gridCol w:w="3791"/>
        <w:gridCol w:w="1737"/>
      </w:tblGrid>
      <w:tr w:rsidR="00481E4B" w:rsidRPr="00481E4B" w14:paraId="11EB50F8" w14:textId="77777777" w:rsidTr="007815C4">
        <w:trPr>
          <w:trHeight w:val="644"/>
        </w:trPr>
        <w:tc>
          <w:tcPr>
            <w:tcW w:w="8789" w:type="dxa"/>
            <w:gridSpan w:val="3"/>
            <w:shd w:val="clear" w:color="auto" w:fill="9BBB59" w:themeFill="accent3"/>
            <w:vAlign w:val="center"/>
            <w:hideMark/>
          </w:tcPr>
          <w:p w14:paraId="192FADD1" w14:textId="77777777" w:rsidR="00481E4B" w:rsidRPr="00481E4B" w:rsidRDefault="00481E4B" w:rsidP="00481E4B">
            <w:pPr>
              <w:spacing w:before="0"/>
              <w:jc w:val="center"/>
              <w:rPr>
                <w:rFonts w:cs="Arial"/>
                <w:b/>
                <w:bCs/>
                <w:szCs w:val="22"/>
              </w:rPr>
            </w:pPr>
            <w:r w:rsidRPr="00481E4B">
              <w:rPr>
                <w:rFonts w:cs="Arial"/>
                <w:b/>
                <w:bCs/>
                <w:szCs w:val="22"/>
              </w:rPr>
              <w:t>CASUAL HIRE FACILITIES - BUDGET IMPLICATIONS EXPECTED TO INCOME</w:t>
            </w:r>
          </w:p>
          <w:p w14:paraId="552BF1E2" w14:textId="77777777" w:rsidR="00481E4B" w:rsidRPr="00481E4B" w:rsidRDefault="00481E4B" w:rsidP="00481E4B">
            <w:pPr>
              <w:spacing w:before="0"/>
              <w:jc w:val="center"/>
              <w:rPr>
                <w:rFonts w:cs="Arial"/>
                <w:b/>
                <w:bCs/>
                <w:szCs w:val="22"/>
              </w:rPr>
            </w:pPr>
            <w:r w:rsidRPr="00481E4B">
              <w:rPr>
                <w:rFonts w:cs="Arial"/>
                <w:b/>
                <w:bCs/>
                <w:szCs w:val="22"/>
              </w:rPr>
              <w:t>Period – July to December 2021</w:t>
            </w:r>
          </w:p>
        </w:tc>
      </w:tr>
      <w:tr w:rsidR="00481E4B" w:rsidRPr="00481E4B" w14:paraId="7EF56D12" w14:textId="77777777" w:rsidTr="007815C4">
        <w:trPr>
          <w:trHeight w:val="290"/>
        </w:trPr>
        <w:tc>
          <w:tcPr>
            <w:tcW w:w="3261" w:type="dxa"/>
            <w:vAlign w:val="center"/>
            <w:hideMark/>
          </w:tcPr>
          <w:p w14:paraId="0B8DFE6F" w14:textId="77777777" w:rsidR="00481E4B" w:rsidRPr="00481E4B" w:rsidRDefault="00481E4B" w:rsidP="00481E4B">
            <w:pPr>
              <w:spacing w:before="0"/>
              <w:jc w:val="left"/>
              <w:rPr>
                <w:rFonts w:cs="Arial"/>
                <w:szCs w:val="22"/>
              </w:rPr>
            </w:pPr>
            <w:r w:rsidRPr="00481E4B">
              <w:rPr>
                <w:rFonts w:cs="Arial"/>
                <w:szCs w:val="22"/>
              </w:rPr>
              <w:t xml:space="preserve">Epping Soccer Stadium </w:t>
            </w:r>
          </w:p>
        </w:tc>
        <w:tc>
          <w:tcPr>
            <w:tcW w:w="3791" w:type="dxa"/>
            <w:vAlign w:val="center"/>
            <w:hideMark/>
          </w:tcPr>
          <w:p w14:paraId="61668E9C" w14:textId="77777777" w:rsidR="00481E4B" w:rsidRPr="00481E4B" w:rsidRDefault="00481E4B" w:rsidP="00481E4B">
            <w:pPr>
              <w:spacing w:before="0"/>
              <w:jc w:val="left"/>
              <w:rPr>
                <w:rFonts w:cs="Arial"/>
                <w:szCs w:val="22"/>
              </w:rPr>
            </w:pPr>
            <w:r w:rsidRPr="00481E4B">
              <w:rPr>
                <w:rFonts w:cs="Arial"/>
                <w:szCs w:val="22"/>
              </w:rPr>
              <w:t>Rental hire fee</w:t>
            </w:r>
          </w:p>
        </w:tc>
        <w:tc>
          <w:tcPr>
            <w:tcW w:w="1737" w:type="dxa"/>
            <w:shd w:val="clear" w:color="auto" w:fill="EAF1DD" w:themeFill="accent3" w:themeFillTint="33"/>
            <w:vAlign w:val="center"/>
            <w:hideMark/>
          </w:tcPr>
          <w:p w14:paraId="3679EFE8" w14:textId="77777777" w:rsidR="00481E4B" w:rsidRPr="00481E4B" w:rsidRDefault="00481E4B" w:rsidP="00481E4B">
            <w:pPr>
              <w:spacing w:before="0"/>
              <w:jc w:val="center"/>
              <w:rPr>
                <w:rFonts w:cs="Arial"/>
                <w:szCs w:val="22"/>
              </w:rPr>
            </w:pPr>
            <w:r w:rsidRPr="00481E4B">
              <w:rPr>
                <w:rFonts w:cs="Arial"/>
                <w:szCs w:val="22"/>
              </w:rPr>
              <w:t>$9,315</w:t>
            </w:r>
          </w:p>
        </w:tc>
      </w:tr>
      <w:tr w:rsidR="00481E4B" w:rsidRPr="00481E4B" w14:paraId="3CABB43B" w14:textId="77777777" w:rsidTr="007815C4">
        <w:trPr>
          <w:trHeight w:val="290"/>
        </w:trPr>
        <w:tc>
          <w:tcPr>
            <w:tcW w:w="3261" w:type="dxa"/>
            <w:vAlign w:val="center"/>
            <w:hideMark/>
          </w:tcPr>
          <w:p w14:paraId="28664AEB" w14:textId="77777777" w:rsidR="00481E4B" w:rsidRPr="00481E4B" w:rsidRDefault="00481E4B" w:rsidP="00481E4B">
            <w:pPr>
              <w:spacing w:before="0"/>
              <w:jc w:val="left"/>
              <w:rPr>
                <w:rFonts w:cs="Arial"/>
                <w:szCs w:val="22"/>
              </w:rPr>
            </w:pPr>
            <w:r w:rsidRPr="00481E4B">
              <w:rPr>
                <w:rFonts w:cs="Arial"/>
                <w:szCs w:val="22"/>
              </w:rPr>
              <w:t>Whittlesea Secondary College</w:t>
            </w:r>
          </w:p>
        </w:tc>
        <w:tc>
          <w:tcPr>
            <w:tcW w:w="3791" w:type="dxa"/>
            <w:vAlign w:val="center"/>
            <w:hideMark/>
          </w:tcPr>
          <w:p w14:paraId="7754EB1D" w14:textId="77777777" w:rsidR="00481E4B" w:rsidRPr="00481E4B" w:rsidRDefault="00481E4B" w:rsidP="00481E4B">
            <w:pPr>
              <w:spacing w:before="0"/>
              <w:jc w:val="left"/>
              <w:rPr>
                <w:rFonts w:cs="Arial"/>
                <w:szCs w:val="22"/>
              </w:rPr>
            </w:pPr>
            <w:r w:rsidRPr="00481E4B">
              <w:rPr>
                <w:rFonts w:cs="Arial"/>
                <w:szCs w:val="22"/>
              </w:rPr>
              <w:t>Rental hire fee</w:t>
            </w:r>
          </w:p>
        </w:tc>
        <w:tc>
          <w:tcPr>
            <w:tcW w:w="1737" w:type="dxa"/>
            <w:shd w:val="clear" w:color="auto" w:fill="EAF1DD" w:themeFill="accent3" w:themeFillTint="33"/>
            <w:vAlign w:val="center"/>
            <w:hideMark/>
          </w:tcPr>
          <w:p w14:paraId="0FCCBE42" w14:textId="77777777" w:rsidR="00481E4B" w:rsidRPr="00481E4B" w:rsidRDefault="00481E4B" w:rsidP="00481E4B">
            <w:pPr>
              <w:spacing w:before="0"/>
              <w:jc w:val="center"/>
              <w:rPr>
                <w:rFonts w:cs="Arial"/>
                <w:szCs w:val="22"/>
              </w:rPr>
            </w:pPr>
            <w:r w:rsidRPr="00481E4B">
              <w:rPr>
                <w:rFonts w:cs="Arial"/>
                <w:szCs w:val="22"/>
              </w:rPr>
              <w:t>$17,730</w:t>
            </w:r>
          </w:p>
        </w:tc>
      </w:tr>
      <w:tr w:rsidR="00481E4B" w:rsidRPr="00481E4B" w14:paraId="5C494693" w14:textId="77777777" w:rsidTr="007815C4">
        <w:trPr>
          <w:trHeight w:val="342"/>
        </w:trPr>
        <w:tc>
          <w:tcPr>
            <w:tcW w:w="3261" w:type="dxa"/>
            <w:vAlign w:val="center"/>
            <w:hideMark/>
          </w:tcPr>
          <w:p w14:paraId="222E1580" w14:textId="77777777" w:rsidR="00481E4B" w:rsidRPr="00481E4B" w:rsidRDefault="00481E4B" w:rsidP="00481E4B">
            <w:pPr>
              <w:spacing w:before="0"/>
              <w:jc w:val="left"/>
              <w:rPr>
                <w:rFonts w:cs="Arial"/>
                <w:szCs w:val="22"/>
              </w:rPr>
            </w:pPr>
            <w:proofErr w:type="spellStart"/>
            <w:r w:rsidRPr="00481E4B">
              <w:rPr>
                <w:rFonts w:cs="Arial"/>
                <w:szCs w:val="22"/>
              </w:rPr>
              <w:t>Meadowglen</w:t>
            </w:r>
            <w:proofErr w:type="spellEnd"/>
            <w:r w:rsidRPr="00481E4B">
              <w:rPr>
                <w:rFonts w:cs="Arial"/>
                <w:szCs w:val="22"/>
              </w:rPr>
              <w:t xml:space="preserve"> Athletic Track </w:t>
            </w:r>
          </w:p>
        </w:tc>
        <w:tc>
          <w:tcPr>
            <w:tcW w:w="3791" w:type="dxa"/>
            <w:vAlign w:val="center"/>
            <w:hideMark/>
          </w:tcPr>
          <w:p w14:paraId="5CFB8FB6" w14:textId="77777777" w:rsidR="00481E4B" w:rsidRPr="00481E4B" w:rsidRDefault="00481E4B" w:rsidP="00481E4B">
            <w:pPr>
              <w:spacing w:before="0"/>
              <w:jc w:val="left"/>
              <w:rPr>
                <w:rFonts w:cs="Arial"/>
                <w:szCs w:val="22"/>
              </w:rPr>
            </w:pPr>
            <w:r w:rsidRPr="00481E4B">
              <w:rPr>
                <w:rFonts w:cs="Arial"/>
                <w:szCs w:val="22"/>
              </w:rPr>
              <w:t>Rental hire fee</w:t>
            </w:r>
          </w:p>
        </w:tc>
        <w:tc>
          <w:tcPr>
            <w:tcW w:w="1737" w:type="dxa"/>
            <w:shd w:val="clear" w:color="auto" w:fill="EAF1DD" w:themeFill="accent3" w:themeFillTint="33"/>
            <w:vAlign w:val="center"/>
            <w:hideMark/>
          </w:tcPr>
          <w:p w14:paraId="39C52C82" w14:textId="77777777" w:rsidR="00481E4B" w:rsidRPr="00481E4B" w:rsidRDefault="00481E4B" w:rsidP="00481E4B">
            <w:pPr>
              <w:spacing w:before="0"/>
              <w:jc w:val="center"/>
              <w:rPr>
                <w:rFonts w:cs="Arial"/>
                <w:szCs w:val="22"/>
              </w:rPr>
            </w:pPr>
            <w:r w:rsidRPr="00481E4B">
              <w:rPr>
                <w:rFonts w:cs="Arial"/>
                <w:szCs w:val="22"/>
              </w:rPr>
              <w:t>$33,218</w:t>
            </w:r>
          </w:p>
        </w:tc>
      </w:tr>
      <w:tr w:rsidR="00481E4B" w:rsidRPr="00481E4B" w14:paraId="1A77A3FF" w14:textId="77777777" w:rsidTr="007815C4">
        <w:trPr>
          <w:trHeight w:val="290"/>
        </w:trPr>
        <w:tc>
          <w:tcPr>
            <w:tcW w:w="3261" w:type="dxa"/>
            <w:vAlign w:val="center"/>
            <w:hideMark/>
          </w:tcPr>
          <w:p w14:paraId="02255CF5" w14:textId="77777777" w:rsidR="00481E4B" w:rsidRPr="00481E4B" w:rsidRDefault="00481E4B" w:rsidP="00481E4B">
            <w:pPr>
              <w:spacing w:before="0"/>
              <w:jc w:val="left"/>
              <w:rPr>
                <w:rFonts w:cs="Arial"/>
                <w:szCs w:val="22"/>
              </w:rPr>
            </w:pPr>
            <w:r w:rsidRPr="00481E4B">
              <w:rPr>
                <w:rFonts w:cs="Arial"/>
                <w:szCs w:val="22"/>
              </w:rPr>
              <w:t>All other sporting facilities</w:t>
            </w:r>
          </w:p>
        </w:tc>
        <w:tc>
          <w:tcPr>
            <w:tcW w:w="3791" w:type="dxa"/>
            <w:vAlign w:val="center"/>
            <w:hideMark/>
          </w:tcPr>
          <w:p w14:paraId="6E6BD787" w14:textId="77777777" w:rsidR="00481E4B" w:rsidRPr="00481E4B" w:rsidRDefault="00481E4B" w:rsidP="00481E4B">
            <w:pPr>
              <w:spacing w:before="0"/>
              <w:jc w:val="left"/>
              <w:rPr>
                <w:rFonts w:cs="Arial"/>
                <w:szCs w:val="22"/>
              </w:rPr>
            </w:pPr>
            <w:r w:rsidRPr="00481E4B">
              <w:rPr>
                <w:rFonts w:cs="Arial"/>
                <w:szCs w:val="22"/>
              </w:rPr>
              <w:t>Rental hire fee</w:t>
            </w:r>
          </w:p>
        </w:tc>
        <w:tc>
          <w:tcPr>
            <w:tcW w:w="1737" w:type="dxa"/>
            <w:shd w:val="clear" w:color="auto" w:fill="EAF1DD" w:themeFill="accent3" w:themeFillTint="33"/>
            <w:vAlign w:val="center"/>
            <w:hideMark/>
          </w:tcPr>
          <w:p w14:paraId="3A383C8C" w14:textId="77777777" w:rsidR="00481E4B" w:rsidRPr="00481E4B" w:rsidRDefault="00481E4B" w:rsidP="00481E4B">
            <w:pPr>
              <w:spacing w:before="0"/>
              <w:jc w:val="center"/>
              <w:rPr>
                <w:rFonts w:cs="Arial"/>
                <w:szCs w:val="22"/>
              </w:rPr>
            </w:pPr>
            <w:r w:rsidRPr="00481E4B">
              <w:rPr>
                <w:rFonts w:cs="Arial"/>
                <w:szCs w:val="22"/>
              </w:rPr>
              <w:t>$17,842</w:t>
            </w:r>
          </w:p>
        </w:tc>
      </w:tr>
      <w:tr w:rsidR="00481E4B" w:rsidRPr="00481E4B" w14:paraId="392E69F1" w14:textId="77777777" w:rsidTr="007815C4">
        <w:trPr>
          <w:trHeight w:val="290"/>
        </w:trPr>
        <w:tc>
          <w:tcPr>
            <w:tcW w:w="3261" w:type="dxa"/>
            <w:vAlign w:val="center"/>
            <w:hideMark/>
          </w:tcPr>
          <w:p w14:paraId="7ADB3F01" w14:textId="77777777" w:rsidR="00481E4B" w:rsidRPr="00481E4B" w:rsidRDefault="00481E4B" w:rsidP="00481E4B">
            <w:pPr>
              <w:spacing w:before="0"/>
              <w:jc w:val="left"/>
              <w:rPr>
                <w:rFonts w:cs="Arial"/>
                <w:szCs w:val="22"/>
              </w:rPr>
            </w:pPr>
          </w:p>
        </w:tc>
        <w:tc>
          <w:tcPr>
            <w:tcW w:w="3791" w:type="dxa"/>
            <w:vAlign w:val="center"/>
            <w:hideMark/>
          </w:tcPr>
          <w:p w14:paraId="480D139B" w14:textId="77777777" w:rsidR="00481E4B" w:rsidRPr="00481E4B" w:rsidRDefault="00481E4B" w:rsidP="00481E4B">
            <w:pPr>
              <w:spacing w:before="0"/>
              <w:jc w:val="left"/>
              <w:rPr>
                <w:rFonts w:cs="Arial"/>
                <w:b/>
                <w:bCs/>
                <w:szCs w:val="22"/>
              </w:rPr>
            </w:pPr>
            <w:r w:rsidRPr="00481E4B">
              <w:rPr>
                <w:rFonts w:cs="Arial"/>
                <w:b/>
                <w:bCs/>
                <w:szCs w:val="22"/>
              </w:rPr>
              <w:t>LOSS OF INCOME TOTAL</w:t>
            </w:r>
          </w:p>
        </w:tc>
        <w:tc>
          <w:tcPr>
            <w:tcW w:w="1737" w:type="dxa"/>
            <w:shd w:val="clear" w:color="auto" w:fill="EAF1DD" w:themeFill="accent3" w:themeFillTint="33"/>
            <w:vAlign w:val="center"/>
            <w:hideMark/>
          </w:tcPr>
          <w:p w14:paraId="38B60018" w14:textId="77777777" w:rsidR="00481E4B" w:rsidRPr="00481E4B" w:rsidRDefault="00481E4B" w:rsidP="00481E4B">
            <w:pPr>
              <w:spacing w:before="0"/>
              <w:jc w:val="center"/>
              <w:rPr>
                <w:rFonts w:cs="Arial"/>
                <w:b/>
                <w:bCs/>
                <w:szCs w:val="22"/>
              </w:rPr>
            </w:pPr>
            <w:r w:rsidRPr="00481E4B">
              <w:rPr>
                <w:rFonts w:cs="Arial"/>
                <w:b/>
                <w:bCs/>
                <w:szCs w:val="22"/>
              </w:rPr>
              <w:t>$78,105</w:t>
            </w:r>
          </w:p>
        </w:tc>
      </w:tr>
    </w:tbl>
    <w:p w14:paraId="44A3187E" w14:textId="77777777" w:rsidR="00481E4B" w:rsidRPr="00481E4B" w:rsidRDefault="00481E4B" w:rsidP="00481E4B">
      <w:r w:rsidRPr="00481E4B">
        <w:t xml:space="preserve">Estimated loss in rental fees forecast for the period July to December 2021 is based on income from same period in previous years. </w:t>
      </w:r>
    </w:p>
    <w:p w14:paraId="3FEF80BA" w14:textId="77777777" w:rsidR="00481E4B" w:rsidRPr="00481E4B" w:rsidRDefault="00481E4B" w:rsidP="00481E4B">
      <w:pPr>
        <w:rPr>
          <w:i/>
          <w:u w:val="single"/>
        </w:rPr>
      </w:pPr>
      <w:r w:rsidRPr="00481E4B">
        <w:rPr>
          <w:bCs/>
          <w:i/>
          <w:u w:val="single"/>
        </w:rPr>
        <w:t xml:space="preserve">Total COVID-19 budget impacts – Sport and Recreation </w:t>
      </w:r>
    </w:p>
    <w:p w14:paraId="622A2913" w14:textId="77777777" w:rsidR="00481E4B" w:rsidRPr="00481E4B" w:rsidRDefault="00481E4B" w:rsidP="00481E4B">
      <w:r w:rsidRPr="00481E4B">
        <w:t xml:space="preserve">The total budget impacts of the above items relating to lost income and fee reductions </w:t>
      </w:r>
      <w:proofErr w:type="gramStart"/>
      <w:r w:rsidRPr="00481E4B">
        <w:t>as a result of</w:t>
      </w:r>
      <w:proofErr w:type="gramEnd"/>
      <w:r w:rsidRPr="00481E4B">
        <w:t xml:space="preserve"> COVID-19 for the 21/22 year is </w:t>
      </w:r>
      <w:r w:rsidRPr="00481E4B">
        <w:rPr>
          <w:i/>
          <w:iCs/>
        </w:rPr>
        <w:t>$152,239.89</w:t>
      </w:r>
      <w:r w:rsidRPr="00481E4B">
        <w:t xml:space="preserve">. If COVID effects continue after December 2021, further consideration to waive fees may be undertaken.  </w:t>
      </w:r>
    </w:p>
    <w:p w14:paraId="06769F03" w14:textId="77777777" w:rsidR="00481E4B" w:rsidRPr="00481E4B" w:rsidRDefault="00481E4B" w:rsidP="00481E4B">
      <w:pPr>
        <w:rPr>
          <w:rFonts w:cs="Arial"/>
          <w:b/>
          <w:bCs/>
        </w:rPr>
      </w:pPr>
      <w:r w:rsidRPr="00481E4B">
        <w:rPr>
          <w:rFonts w:cs="Arial"/>
          <w:b/>
          <w:bCs/>
        </w:rPr>
        <w:t>Projects</w:t>
      </w:r>
    </w:p>
    <w:p w14:paraId="0FBEF927" w14:textId="77777777" w:rsidR="00481E4B" w:rsidRPr="00481E4B" w:rsidRDefault="00481E4B" w:rsidP="00481E4B">
      <w:pPr>
        <w:rPr>
          <w:rFonts w:cs="Arial"/>
          <w:b/>
          <w:bCs/>
          <w:color w:val="4472C4"/>
        </w:rPr>
      </w:pPr>
      <w:r w:rsidRPr="00481E4B">
        <w:rPr>
          <w:rFonts w:cs="Arial"/>
          <w:b/>
          <w:bCs/>
          <w:color w:val="4472C4"/>
        </w:rPr>
        <w:t>MAC-19</w:t>
      </w:r>
    </w:p>
    <w:p w14:paraId="2C691673" w14:textId="77777777" w:rsidR="00481E4B" w:rsidRPr="00481E4B" w:rsidRDefault="00481E4B" w:rsidP="00481E4B">
      <w:pPr>
        <w:rPr>
          <w:rFonts w:cs="Arial"/>
        </w:rPr>
      </w:pPr>
      <w:proofErr w:type="gramStart"/>
      <w:r w:rsidRPr="00481E4B">
        <w:rPr>
          <w:rFonts w:cs="Arial"/>
        </w:rPr>
        <w:t>The Whittlesea Multi-Agency COVID-19 Consultative Group (MAC-19),</w:t>
      </w:r>
      <w:proofErr w:type="gramEnd"/>
      <w:r w:rsidRPr="00481E4B">
        <w:rPr>
          <w:rFonts w:cs="Arial"/>
        </w:rPr>
        <w:t xml:space="preserve"> operates to support agencies to collaborate during the response, relief and recovery phases of the COVID 19 Pandemic.  </w:t>
      </w:r>
    </w:p>
    <w:p w14:paraId="568F05FA" w14:textId="77777777" w:rsidR="00481E4B" w:rsidRPr="00481E4B" w:rsidRDefault="00481E4B" w:rsidP="00481E4B">
      <w:pPr>
        <w:rPr>
          <w:rFonts w:cs="Arial"/>
        </w:rPr>
      </w:pPr>
      <w:r w:rsidRPr="00481E4B">
        <w:rPr>
          <w:rFonts w:cs="Arial"/>
        </w:rPr>
        <w:t xml:space="preserve">MAC-19 is designed to be a platform for sharing of information across council and multi-agency groups.  Council is committed to continuing pandemic response and recovery activities and has invited all Municipal Emergency Management Planning Committee (MEMPC) agencies and organisations to be involved in this group. Membership continues to change depending on what is occurring in the phases of response, </w:t>
      </w:r>
      <w:proofErr w:type="gramStart"/>
      <w:r w:rsidRPr="00481E4B">
        <w:rPr>
          <w:rFonts w:cs="Arial"/>
        </w:rPr>
        <w:t>relief</w:t>
      </w:r>
      <w:proofErr w:type="gramEnd"/>
      <w:r w:rsidRPr="00481E4B">
        <w:rPr>
          <w:rFonts w:cs="Arial"/>
        </w:rPr>
        <w:t xml:space="preserve"> and recovery. </w:t>
      </w:r>
    </w:p>
    <w:p w14:paraId="47E53D9C" w14:textId="77777777" w:rsidR="00481E4B" w:rsidRPr="00481E4B" w:rsidRDefault="00481E4B" w:rsidP="00481E4B">
      <w:pPr>
        <w:rPr>
          <w:rFonts w:cs="Arial"/>
        </w:rPr>
      </w:pPr>
      <w:r w:rsidRPr="00481E4B">
        <w:rPr>
          <w:rFonts w:cs="Arial"/>
        </w:rPr>
        <w:t>As Class 2 emergencies do not have local or regional control, this group will serve the function of local coordination, facilitated by Council’s Pandemic Recovery Coordinator.  This group feeds into the Regional Coordination Group via the Unit Manager Resilience and Emergency Management.</w:t>
      </w:r>
    </w:p>
    <w:p w14:paraId="407951D4" w14:textId="77777777" w:rsidR="00481E4B" w:rsidRPr="00481E4B" w:rsidRDefault="00481E4B" w:rsidP="00481E4B">
      <w:pPr>
        <w:rPr>
          <w:rFonts w:cs="Arial"/>
        </w:rPr>
      </w:pPr>
      <w:r w:rsidRPr="00481E4B">
        <w:rPr>
          <w:rFonts w:cs="Arial"/>
        </w:rPr>
        <w:t>It is envisaged that when the time is appropriate the MAC-19 CG will review membership and merge with the Pandemic Recovery Committee, and terms of reference will be developed.</w:t>
      </w:r>
    </w:p>
    <w:p w14:paraId="094508C9" w14:textId="77777777" w:rsidR="00481E4B" w:rsidRPr="00481E4B" w:rsidRDefault="00481E4B" w:rsidP="00481E4B">
      <w:pPr>
        <w:rPr>
          <w:rFonts w:cs="Arial"/>
        </w:rPr>
      </w:pPr>
      <w:r w:rsidRPr="00481E4B">
        <w:rPr>
          <w:noProof/>
          <w:lang w:eastAsia="en-AU"/>
        </w:rPr>
        <w:drawing>
          <wp:inline distT="0" distB="0" distL="0" distR="0" wp14:anchorId="0C31E30B" wp14:editId="70DFDDBB">
            <wp:extent cx="5760085" cy="3703320"/>
            <wp:effectExtent l="0" t="0" r="0" b="0"/>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8"/>
                    <a:stretch>
                      <a:fillRect/>
                    </a:stretch>
                  </pic:blipFill>
                  <pic:spPr>
                    <a:xfrm>
                      <a:off x="0" y="0"/>
                      <a:ext cx="5760085" cy="3703320"/>
                    </a:xfrm>
                    <a:prstGeom prst="rect">
                      <a:avLst/>
                    </a:prstGeom>
                  </pic:spPr>
                </pic:pic>
              </a:graphicData>
            </a:graphic>
          </wp:inline>
        </w:drawing>
      </w:r>
    </w:p>
    <w:p w14:paraId="386EC789" w14:textId="77777777" w:rsidR="00481E4B" w:rsidRPr="00481E4B" w:rsidRDefault="00481E4B" w:rsidP="00481E4B">
      <w:pPr>
        <w:rPr>
          <w:rFonts w:cs="Arial"/>
          <w:b/>
          <w:bCs/>
          <w:color w:val="4472C4"/>
        </w:rPr>
      </w:pPr>
      <w:r w:rsidRPr="00481E4B">
        <w:rPr>
          <w:rFonts w:cs="Arial"/>
          <w:b/>
          <w:bCs/>
          <w:color w:val="4472C4"/>
        </w:rPr>
        <w:t>IRS Program</w:t>
      </w:r>
    </w:p>
    <w:p w14:paraId="0CE9954F" w14:textId="77777777" w:rsidR="00481E4B" w:rsidRPr="00481E4B" w:rsidRDefault="00481E4B" w:rsidP="00481E4B">
      <w:pPr>
        <w:rPr>
          <w:rFonts w:cs="Arial"/>
        </w:rPr>
      </w:pPr>
      <w:proofErr w:type="gramStart"/>
      <w:r w:rsidRPr="00481E4B">
        <w:rPr>
          <w:rFonts w:cs="Arial"/>
        </w:rPr>
        <w:t>The IRS (Isolation, Relocation Support) Program,</w:t>
      </w:r>
      <w:proofErr w:type="gramEnd"/>
      <w:r w:rsidRPr="00481E4B">
        <w:rPr>
          <w:rFonts w:cs="Arial"/>
        </w:rPr>
        <w:t xml:space="preserve"> is a COVID-19 relief program that supports COVID-19 positive residents who are in isolation and do not have financial ability or capacity to support their own basic needs, such as food and essentials like nappies and baby formula.</w:t>
      </w:r>
    </w:p>
    <w:p w14:paraId="7811B690" w14:textId="77777777" w:rsidR="00481E4B" w:rsidRPr="00481E4B" w:rsidRDefault="00481E4B" w:rsidP="00481E4B">
      <w:pPr>
        <w:rPr>
          <w:rFonts w:cs="Arial"/>
        </w:rPr>
      </w:pPr>
      <w:r w:rsidRPr="00481E4B">
        <w:rPr>
          <w:rFonts w:cs="Arial"/>
        </w:rPr>
        <w:t>The State Government Department of Families, Fairness and Housing (DFFH) has made funding available for each council to support coordination of local COVID-19 relief. City of Whittlesea has received $65,000 to support this program, which is expected to conclude 31 December 2021. Funding is administered by Local Government Victoria and the Department of Jobs Precincts and Regions (DJPR).</w:t>
      </w:r>
    </w:p>
    <w:p w14:paraId="5A959B5C" w14:textId="77777777" w:rsidR="00481E4B" w:rsidRPr="00481E4B" w:rsidRDefault="00481E4B" w:rsidP="00481E4B">
      <w:pPr>
        <w:rPr>
          <w:rFonts w:cs="Arial"/>
        </w:rPr>
      </w:pPr>
      <w:r w:rsidRPr="00481E4B">
        <w:rPr>
          <w:rFonts w:cs="Arial"/>
        </w:rPr>
        <w:t>Funding covers both individual/household and community relief. This process has been incorporated into the current referral structure via the State COVID Hotline.</w:t>
      </w:r>
    </w:p>
    <w:p w14:paraId="38760BBD" w14:textId="77777777" w:rsidR="00481E4B" w:rsidRPr="00481E4B" w:rsidRDefault="00481E4B" w:rsidP="00481E4B">
      <w:pPr>
        <w:rPr>
          <w:rFonts w:cs="Arial"/>
        </w:rPr>
      </w:pPr>
      <w:r w:rsidRPr="00481E4B">
        <w:rPr>
          <w:rFonts w:cs="Arial"/>
        </w:rPr>
        <w:t>Funding focuses on relief services that can be provided, when</w:t>
      </w:r>
    </w:p>
    <w:p w14:paraId="23AD1A0B" w14:textId="77777777" w:rsidR="00481E4B" w:rsidRPr="000B1E9D" w:rsidRDefault="00481E4B" w:rsidP="000B1E9D">
      <w:pPr>
        <w:pStyle w:val="ListParagraph"/>
        <w:numPr>
          <w:ilvl w:val="0"/>
          <w:numId w:val="13"/>
        </w:numPr>
        <w:spacing w:before="0" w:after="120"/>
        <w:ind w:left="1077" w:hanging="357"/>
        <w:contextualSpacing w:val="0"/>
        <w:jc w:val="left"/>
        <w:rPr>
          <w:rFonts w:cs="Arial"/>
        </w:rPr>
      </w:pPr>
      <w:r w:rsidRPr="000B1E9D">
        <w:rPr>
          <w:rFonts w:cs="Arial"/>
        </w:rPr>
        <w:t xml:space="preserve">an outbreak occurs in the </w:t>
      </w:r>
      <w:proofErr w:type="gramStart"/>
      <w:r w:rsidRPr="000B1E9D">
        <w:rPr>
          <w:rFonts w:cs="Arial"/>
        </w:rPr>
        <w:t>municipality;</w:t>
      </w:r>
      <w:proofErr w:type="gramEnd"/>
    </w:p>
    <w:p w14:paraId="42CCDD4E" w14:textId="77777777" w:rsidR="00481E4B" w:rsidRPr="000B1E9D" w:rsidRDefault="00481E4B" w:rsidP="000B1E9D">
      <w:pPr>
        <w:pStyle w:val="ListParagraph"/>
        <w:numPr>
          <w:ilvl w:val="0"/>
          <w:numId w:val="13"/>
        </w:numPr>
        <w:spacing w:before="0" w:after="120"/>
        <w:ind w:left="1077" w:hanging="357"/>
        <w:contextualSpacing w:val="0"/>
        <w:jc w:val="left"/>
        <w:rPr>
          <w:rFonts w:cs="Arial"/>
        </w:rPr>
      </w:pPr>
      <w:r w:rsidRPr="000B1E9D">
        <w:rPr>
          <w:rFonts w:cs="Arial"/>
        </w:rPr>
        <w:t>individuals/households required to self-isolate/quarantine in the municipality and need relief support; and/or</w:t>
      </w:r>
    </w:p>
    <w:p w14:paraId="4852D3D9" w14:textId="77777777" w:rsidR="00481E4B" w:rsidRPr="000B1E9D" w:rsidRDefault="00481E4B" w:rsidP="000B1E9D">
      <w:pPr>
        <w:pStyle w:val="ListParagraph"/>
        <w:numPr>
          <w:ilvl w:val="0"/>
          <w:numId w:val="13"/>
        </w:numPr>
        <w:spacing w:before="0" w:after="120"/>
        <w:ind w:left="1077" w:hanging="357"/>
        <w:contextualSpacing w:val="0"/>
        <w:jc w:val="left"/>
        <w:rPr>
          <w:rFonts w:cs="Arial"/>
        </w:rPr>
      </w:pPr>
      <w:r w:rsidRPr="000B1E9D">
        <w:rPr>
          <w:rFonts w:cs="Arial"/>
        </w:rPr>
        <w:t>there is a significant risk of an outbreak in the municipality (</w:t>
      </w:r>
      <w:proofErr w:type="gramStart"/>
      <w:r w:rsidRPr="000B1E9D">
        <w:rPr>
          <w:rFonts w:cs="Arial"/>
        </w:rPr>
        <w:t>e.g.</w:t>
      </w:r>
      <w:proofErr w:type="gramEnd"/>
      <w:r w:rsidRPr="000B1E9D">
        <w:rPr>
          <w:rFonts w:cs="Arial"/>
        </w:rPr>
        <w:t xml:space="preserve"> border closures, existence of exposure sites)</w:t>
      </w:r>
    </w:p>
    <w:p w14:paraId="2C9615DB" w14:textId="77777777" w:rsidR="00481E4B" w:rsidRPr="000B1E9D" w:rsidRDefault="00481E4B" w:rsidP="000B1E9D">
      <w:pPr>
        <w:pStyle w:val="ListParagraph"/>
        <w:numPr>
          <w:ilvl w:val="0"/>
          <w:numId w:val="13"/>
        </w:numPr>
        <w:spacing w:before="0" w:after="120"/>
        <w:ind w:left="1077" w:hanging="357"/>
        <w:contextualSpacing w:val="0"/>
        <w:jc w:val="left"/>
        <w:rPr>
          <w:rFonts w:cs="Arial"/>
        </w:rPr>
      </w:pPr>
      <w:r w:rsidRPr="000B1E9D">
        <w:rPr>
          <w:rFonts w:cs="Arial"/>
        </w:rPr>
        <w:t>requested by DFFH.</w:t>
      </w:r>
    </w:p>
    <w:p w14:paraId="14D14D3A" w14:textId="77777777" w:rsidR="00481E4B" w:rsidRPr="00481E4B" w:rsidRDefault="00481E4B" w:rsidP="00481E4B">
      <w:pPr>
        <w:rPr>
          <w:rFonts w:cs="Arial"/>
        </w:rPr>
      </w:pPr>
      <w:r w:rsidRPr="00481E4B">
        <w:rPr>
          <w:rFonts w:cs="Arial"/>
        </w:rPr>
        <w:t>Councils are also expected to coordinate immediate relief support within 24 hours of a request, and for more urgent matters Council responds within a few hours.</w:t>
      </w:r>
    </w:p>
    <w:p w14:paraId="3C8C554E" w14:textId="77777777" w:rsidR="00481E4B" w:rsidRPr="00481E4B" w:rsidRDefault="00481E4B" w:rsidP="00481E4B">
      <w:pPr>
        <w:rPr>
          <w:rFonts w:cs="Arial"/>
        </w:rPr>
      </w:pPr>
      <w:r w:rsidRPr="00481E4B">
        <w:rPr>
          <w:rFonts w:cs="Arial"/>
        </w:rPr>
        <w:t>The table below outlines items that meet relief requests:</w:t>
      </w:r>
    </w:p>
    <w:p w14:paraId="6EB163C1" w14:textId="77777777" w:rsidR="00481E4B" w:rsidRPr="00481E4B" w:rsidRDefault="00481E4B" w:rsidP="00481E4B">
      <w:pPr>
        <w:rPr>
          <w:rFonts w:cs="Arial"/>
        </w:rPr>
      </w:pPr>
      <w:r w:rsidRPr="00481E4B">
        <w:rPr>
          <w:rFonts w:cs="Arial"/>
          <w:noProof/>
          <w:lang w:eastAsia="en-AU"/>
        </w:rPr>
        <w:drawing>
          <wp:inline distT="0" distB="0" distL="0" distR="0" wp14:anchorId="574A4CBD" wp14:editId="586EC799">
            <wp:extent cx="5810250" cy="3466057"/>
            <wp:effectExtent l="0" t="0" r="0" b="1270"/>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5810250" cy="3466057"/>
                    </a:xfrm>
                    <a:prstGeom prst="rect">
                      <a:avLst/>
                    </a:prstGeom>
                    <a:noFill/>
                    <a:ln>
                      <a:noFill/>
                    </a:ln>
                  </pic:spPr>
                </pic:pic>
              </a:graphicData>
            </a:graphic>
          </wp:inline>
        </w:drawing>
      </w:r>
    </w:p>
    <w:p w14:paraId="264CDBD3" w14:textId="77777777" w:rsidR="00481E4B" w:rsidRPr="00481E4B" w:rsidRDefault="00481E4B" w:rsidP="00481E4B">
      <w:pPr>
        <w:rPr>
          <w:rFonts w:cs="Arial"/>
          <w:color w:val="0070C0"/>
        </w:rPr>
      </w:pPr>
      <w:r w:rsidRPr="00481E4B">
        <w:rPr>
          <w:rFonts w:cs="Arial"/>
          <w:b/>
          <w:bCs/>
          <w:color w:val="0070C0"/>
        </w:rPr>
        <w:t>COVID-19 Emergency Relief Fund</w:t>
      </w:r>
    </w:p>
    <w:p w14:paraId="6D99F91A" w14:textId="77777777" w:rsidR="00481E4B" w:rsidRPr="00481E4B" w:rsidRDefault="00481E4B" w:rsidP="000B1E9D">
      <w:r w:rsidRPr="00481E4B">
        <w:t>The COVID-19 Emergency Relief Fund is a Council funded grant established in 2020 at the beginning of the pandemic. The fund was established to support vulnerable individuals, groups, local non-government community service organisations and family violence services. The initial Emergency Relief Fund established in 2020 was $500,000 with the current 2021-22 fund being $400,000.</w:t>
      </w:r>
    </w:p>
    <w:p w14:paraId="46F65747" w14:textId="77777777" w:rsidR="000B1E9D" w:rsidRDefault="000B1E9D" w:rsidP="000B1E9D">
      <w:r>
        <w:t>Over the page</w:t>
      </w:r>
      <w:r w:rsidR="00481E4B" w:rsidRPr="00481E4B">
        <w:t xml:space="preserve"> is the current balance and funds allocated from July 2021 to September 2021.</w:t>
      </w:r>
    </w:p>
    <w:p w14:paraId="737F09F1" w14:textId="77777777" w:rsidR="000B1E9D" w:rsidRDefault="000B1E9D">
      <w:pPr>
        <w:spacing w:before="0"/>
        <w:jc w:val="left"/>
      </w:pPr>
      <w:r>
        <w:br w:type="page"/>
      </w:r>
    </w:p>
    <w:p w14:paraId="6BAD69DE" w14:textId="77777777" w:rsidR="00481E4B" w:rsidRPr="00481E4B" w:rsidRDefault="00481E4B" w:rsidP="00481E4B">
      <w:pPr>
        <w:spacing w:before="0"/>
        <w:jc w:val="left"/>
        <w:rPr>
          <w:rFonts w:ascii="Calibri" w:eastAsiaTheme="minorHAnsi" w:hAnsi="Calibri" w:cs="Calibri"/>
          <w:szCs w:val="22"/>
          <w:lang w:eastAsia="en-AU"/>
        </w:rPr>
      </w:pPr>
    </w:p>
    <w:tbl>
      <w:tblPr>
        <w:tblW w:w="928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373"/>
        <w:gridCol w:w="1547"/>
        <w:gridCol w:w="1843"/>
        <w:gridCol w:w="1524"/>
      </w:tblGrid>
      <w:tr w:rsidR="00481E4B" w:rsidRPr="00481E4B" w14:paraId="42059ED7" w14:textId="77777777" w:rsidTr="007815C4">
        <w:trPr>
          <w:trHeight w:val="290"/>
          <w:jc w:val="center"/>
        </w:trPr>
        <w:tc>
          <w:tcPr>
            <w:tcW w:w="9287" w:type="dxa"/>
            <w:gridSpan w:val="4"/>
            <w:shd w:val="clear" w:color="auto" w:fill="548235"/>
            <w:noWrap/>
            <w:tcMar>
              <w:top w:w="0" w:type="dxa"/>
              <w:left w:w="108" w:type="dxa"/>
              <w:bottom w:w="0" w:type="dxa"/>
              <w:right w:w="108" w:type="dxa"/>
            </w:tcMar>
            <w:vAlign w:val="bottom"/>
            <w:hideMark/>
          </w:tcPr>
          <w:p w14:paraId="76C36BA5" w14:textId="77777777" w:rsidR="00481E4B" w:rsidRPr="00481E4B" w:rsidRDefault="00481E4B" w:rsidP="00481E4B">
            <w:pPr>
              <w:jc w:val="center"/>
              <w:rPr>
                <w:b/>
                <w:bCs/>
                <w:color w:val="FFFFFF"/>
                <w:lang w:eastAsia="en-AU"/>
              </w:rPr>
            </w:pPr>
            <w:r w:rsidRPr="00481E4B">
              <w:rPr>
                <w:b/>
                <w:bCs/>
                <w:color w:val="FFFFFF"/>
                <w:lang w:eastAsia="en-AU"/>
              </w:rPr>
              <w:t>Allocations from Pandemic Recovery Fund:  July 2021 – September 2021</w:t>
            </w:r>
          </w:p>
        </w:tc>
      </w:tr>
      <w:tr w:rsidR="00481E4B" w:rsidRPr="00481E4B" w14:paraId="76B1704C" w14:textId="77777777" w:rsidTr="007815C4">
        <w:trPr>
          <w:trHeight w:val="290"/>
          <w:jc w:val="center"/>
        </w:trPr>
        <w:tc>
          <w:tcPr>
            <w:tcW w:w="4373" w:type="dxa"/>
            <w:shd w:val="clear" w:color="auto" w:fill="A9D08E"/>
            <w:noWrap/>
            <w:tcMar>
              <w:top w:w="0" w:type="dxa"/>
              <w:left w:w="108" w:type="dxa"/>
              <w:bottom w:w="0" w:type="dxa"/>
              <w:right w:w="108" w:type="dxa"/>
            </w:tcMar>
            <w:vAlign w:val="center"/>
            <w:hideMark/>
          </w:tcPr>
          <w:p w14:paraId="6CAB685B" w14:textId="77777777" w:rsidR="00481E4B" w:rsidRPr="00481E4B" w:rsidRDefault="00481E4B" w:rsidP="00481E4B">
            <w:pPr>
              <w:jc w:val="center"/>
              <w:rPr>
                <w:b/>
                <w:bCs/>
                <w:color w:val="000000"/>
                <w:lang w:eastAsia="en-AU"/>
              </w:rPr>
            </w:pPr>
            <w:r w:rsidRPr="00481E4B">
              <w:rPr>
                <w:b/>
                <w:bCs/>
                <w:color w:val="000000"/>
                <w:lang w:eastAsia="en-AU"/>
              </w:rPr>
              <w:t>Organisation</w:t>
            </w:r>
          </w:p>
        </w:tc>
        <w:tc>
          <w:tcPr>
            <w:tcW w:w="1547" w:type="dxa"/>
            <w:shd w:val="clear" w:color="auto" w:fill="A9D08E"/>
            <w:noWrap/>
            <w:tcMar>
              <w:top w:w="0" w:type="dxa"/>
              <w:left w:w="108" w:type="dxa"/>
              <w:bottom w:w="0" w:type="dxa"/>
              <w:right w:w="108" w:type="dxa"/>
            </w:tcMar>
            <w:vAlign w:val="center"/>
            <w:hideMark/>
          </w:tcPr>
          <w:p w14:paraId="06CF6B7D" w14:textId="77777777" w:rsidR="00481E4B" w:rsidRPr="00481E4B" w:rsidRDefault="00481E4B" w:rsidP="00481E4B">
            <w:pPr>
              <w:jc w:val="center"/>
              <w:rPr>
                <w:b/>
                <w:bCs/>
                <w:color w:val="000000"/>
                <w:lang w:eastAsia="en-AU"/>
              </w:rPr>
            </w:pPr>
            <w:r w:rsidRPr="00481E4B">
              <w:rPr>
                <w:b/>
                <w:bCs/>
                <w:color w:val="000000"/>
                <w:lang w:eastAsia="en-AU"/>
              </w:rPr>
              <w:t>21/22 FY allocations</w:t>
            </w:r>
          </w:p>
        </w:tc>
        <w:tc>
          <w:tcPr>
            <w:tcW w:w="1843" w:type="dxa"/>
            <w:shd w:val="clear" w:color="auto" w:fill="A9D08E"/>
            <w:noWrap/>
            <w:tcMar>
              <w:top w:w="0" w:type="dxa"/>
              <w:left w:w="108" w:type="dxa"/>
              <w:bottom w:w="0" w:type="dxa"/>
              <w:right w:w="108" w:type="dxa"/>
            </w:tcMar>
            <w:vAlign w:val="center"/>
            <w:hideMark/>
          </w:tcPr>
          <w:p w14:paraId="5E5B5AC6" w14:textId="77777777" w:rsidR="00481E4B" w:rsidRPr="00481E4B" w:rsidRDefault="00481E4B" w:rsidP="00481E4B">
            <w:pPr>
              <w:jc w:val="center"/>
              <w:rPr>
                <w:b/>
                <w:bCs/>
                <w:color w:val="000000"/>
                <w:lang w:eastAsia="en-AU"/>
              </w:rPr>
            </w:pPr>
            <w:r w:rsidRPr="00481E4B">
              <w:rPr>
                <w:b/>
                <w:bCs/>
                <w:color w:val="000000"/>
                <w:lang w:eastAsia="en-AU"/>
              </w:rPr>
              <w:t>Total provided each organisation</w:t>
            </w:r>
          </w:p>
        </w:tc>
        <w:tc>
          <w:tcPr>
            <w:tcW w:w="1524" w:type="dxa"/>
            <w:shd w:val="clear" w:color="auto" w:fill="A9D08E"/>
            <w:noWrap/>
            <w:tcMar>
              <w:top w:w="0" w:type="dxa"/>
              <w:left w:w="108" w:type="dxa"/>
              <w:bottom w:w="0" w:type="dxa"/>
              <w:right w:w="108" w:type="dxa"/>
            </w:tcMar>
            <w:vAlign w:val="center"/>
            <w:hideMark/>
          </w:tcPr>
          <w:p w14:paraId="71B638E4" w14:textId="77777777" w:rsidR="00481E4B" w:rsidRPr="00481E4B" w:rsidRDefault="00481E4B" w:rsidP="00481E4B">
            <w:pPr>
              <w:jc w:val="center"/>
              <w:rPr>
                <w:b/>
                <w:bCs/>
                <w:color w:val="000000"/>
                <w:lang w:eastAsia="en-AU"/>
              </w:rPr>
            </w:pPr>
            <w:r w:rsidRPr="00481E4B">
              <w:rPr>
                <w:b/>
                <w:bCs/>
                <w:color w:val="000000"/>
                <w:lang w:eastAsia="en-AU"/>
              </w:rPr>
              <w:t>Total 21/22 FY</w:t>
            </w:r>
          </w:p>
        </w:tc>
      </w:tr>
      <w:tr w:rsidR="00481E4B" w:rsidRPr="00481E4B" w14:paraId="096BF473" w14:textId="77777777" w:rsidTr="007815C4">
        <w:trPr>
          <w:trHeight w:val="290"/>
          <w:jc w:val="center"/>
        </w:trPr>
        <w:tc>
          <w:tcPr>
            <w:tcW w:w="4373" w:type="dxa"/>
            <w:noWrap/>
            <w:tcMar>
              <w:top w:w="0" w:type="dxa"/>
              <w:left w:w="108" w:type="dxa"/>
              <w:bottom w:w="0" w:type="dxa"/>
              <w:right w:w="108" w:type="dxa"/>
            </w:tcMar>
            <w:vAlign w:val="center"/>
            <w:hideMark/>
          </w:tcPr>
          <w:p w14:paraId="102DFBFD" w14:textId="77777777" w:rsidR="00481E4B" w:rsidRPr="00481E4B" w:rsidRDefault="00481E4B" w:rsidP="00481E4B">
            <w:pPr>
              <w:rPr>
                <w:color w:val="000000"/>
                <w:lang w:eastAsia="en-AU"/>
              </w:rPr>
            </w:pPr>
            <w:r w:rsidRPr="00481E4B">
              <w:rPr>
                <w:color w:val="000000"/>
                <w:lang w:eastAsia="en-AU"/>
              </w:rPr>
              <w:t>Heavenly Feast Revival Church</w:t>
            </w:r>
          </w:p>
        </w:tc>
        <w:tc>
          <w:tcPr>
            <w:tcW w:w="1547" w:type="dxa"/>
            <w:noWrap/>
            <w:tcMar>
              <w:top w:w="0" w:type="dxa"/>
              <w:left w:w="108" w:type="dxa"/>
              <w:bottom w:w="0" w:type="dxa"/>
              <w:right w:w="108" w:type="dxa"/>
            </w:tcMar>
            <w:vAlign w:val="center"/>
            <w:hideMark/>
          </w:tcPr>
          <w:p w14:paraId="4F28CD6F" w14:textId="77777777" w:rsidR="00481E4B" w:rsidRPr="00481E4B" w:rsidRDefault="00481E4B" w:rsidP="00481E4B">
            <w:pPr>
              <w:jc w:val="right"/>
              <w:rPr>
                <w:color w:val="000000"/>
                <w:lang w:eastAsia="en-AU"/>
              </w:rPr>
            </w:pPr>
            <w:r w:rsidRPr="00481E4B">
              <w:rPr>
                <w:color w:val="000000"/>
                <w:lang w:eastAsia="en-AU"/>
              </w:rPr>
              <w:t>$4,000</w:t>
            </w:r>
          </w:p>
        </w:tc>
        <w:tc>
          <w:tcPr>
            <w:tcW w:w="1843" w:type="dxa"/>
            <w:noWrap/>
            <w:tcMar>
              <w:top w:w="0" w:type="dxa"/>
              <w:left w:w="108" w:type="dxa"/>
              <w:bottom w:w="0" w:type="dxa"/>
              <w:right w:w="108" w:type="dxa"/>
            </w:tcMar>
            <w:vAlign w:val="center"/>
            <w:hideMark/>
          </w:tcPr>
          <w:p w14:paraId="6B5E01D3" w14:textId="77777777" w:rsidR="00481E4B" w:rsidRPr="00481E4B" w:rsidRDefault="00481E4B" w:rsidP="00481E4B">
            <w:pPr>
              <w:jc w:val="right"/>
              <w:rPr>
                <w:color w:val="000000"/>
                <w:lang w:eastAsia="en-AU"/>
              </w:rPr>
            </w:pPr>
            <w:r w:rsidRPr="00481E4B">
              <w:rPr>
                <w:color w:val="000000"/>
                <w:lang w:eastAsia="en-AU"/>
              </w:rPr>
              <w:t>$22,000</w:t>
            </w:r>
          </w:p>
        </w:tc>
        <w:tc>
          <w:tcPr>
            <w:tcW w:w="1524" w:type="dxa"/>
            <w:shd w:val="clear" w:color="auto" w:fill="E2EFDA"/>
            <w:noWrap/>
            <w:tcMar>
              <w:top w:w="0" w:type="dxa"/>
              <w:left w:w="108" w:type="dxa"/>
              <w:bottom w:w="0" w:type="dxa"/>
              <w:right w:w="108" w:type="dxa"/>
            </w:tcMar>
            <w:vAlign w:val="center"/>
            <w:hideMark/>
          </w:tcPr>
          <w:p w14:paraId="1078E814" w14:textId="77777777" w:rsidR="00481E4B" w:rsidRPr="00481E4B" w:rsidRDefault="00481E4B" w:rsidP="00481E4B">
            <w:pPr>
              <w:jc w:val="right"/>
              <w:rPr>
                <w:color w:val="000000"/>
                <w:lang w:eastAsia="en-AU"/>
              </w:rPr>
            </w:pPr>
            <w:r w:rsidRPr="00481E4B">
              <w:rPr>
                <w:color w:val="000000"/>
                <w:lang w:eastAsia="en-AU"/>
              </w:rPr>
              <w:t>$4,000.00</w:t>
            </w:r>
          </w:p>
        </w:tc>
      </w:tr>
      <w:tr w:rsidR="00481E4B" w:rsidRPr="00481E4B" w14:paraId="4C0CAAC3" w14:textId="77777777" w:rsidTr="007815C4">
        <w:trPr>
          <w:trHeight w:val="290"/>
          <w:jc w:val="center"/>
        </w:trPr>
        <w:tc>
          <w:tcPr>
            <w:tcW w:w="4373" w:type="dxa"/>
            <w:noWrap/>
            <w:tcMar>
              <w:top w:w="0" w:type="dxa"/>
              <w:left w:w="108" w:type="dxa"/>
              <w:bottom w:w="0" w:type="dxa"/>
              <w:right w:w="108" w:type="dxa"/>
            </w:tcMar>
            <w:vAlign w:val="center"/>
            <w:hideMark/>
          </w:tcPr>
          <w:p w14:paraId="0D8DA790" w14:textId="77777777" w:rsidR="00481E4B" w:rsidRPr="00481E4B" w:rsidRDefault="00481E4B" w:rsidP="00481E4B">
            <w:pPr>
              <w:rPr>
                <w:color w:val="000000"/>
                <w:lang w:eastAsia="en-AU"/>
              </w:rPr>
            </w:pPr>
            <w:r w:rsidRPr="00481E4B">
              <w:rPr>
                <w:color w:val="000000"/>
                <w:lang w:eastAsia="en-AU"/>
              </w:rPr>
              <w:t>ADRA Crisis</w:t>
            </w:r>
          </w:p>
        </w:tc>
        <w:tc>
          <w:tcPr>
            <w:tcW w:w="1547" w:type="dxa"/>
            <w:noWrap/>
            <w:tcMar>
              <w:top w:w="0" w:type="dxa"/>
              <w:left w:w="108" w:type="dxa"/>
              <w:bottom w:w="0" w:type="dxa"/>
              <w:right w:w="108" w:type="dxa"/>
            </w:tcMar>
            <w:vAlign w:val="center"/>
            <w:hideMark/>
          </w:tcPr>
          <w:p w14:paraId="0E61F33E" w14:textId="77777777" w:rsidR="00481E4B" w:rsidRPr="00481E4B" w:rsidRDefault="00481E4B" w:rsidP="00481E4B">
            <w:pPr>
              <w:jc w:val="right"/>
              <w:rPr>
                <w:color w:val="000000"/>
                <w:lang w:eastAsia="en-AU"/>
              </w:rPr>
            </w:pPr>
            <w:r w:rsidRPr="00481E4B">
              <w:rPr>
                <w:color w:val="000000"/>
                <w:lang w:eastAsia="en-AU"/>
              </w:rPr>
              <w:t>$3,000</w:t>
            </w:r>
          </w:p>
        </w:tc>
        <w:tc>
          <w:tcPr>
            <w:tcW w:w="1843" w:type="dxa"/>
            <w:noWrap/>
            <w:tcMar>
              <w:top w:w="0" w:type="dxa"/>
              <w:left w:w="108" w:type="dxa"/>
              <w:bottom w:w="0" w:type="dxa"/>
              <w:right w:w="108" w:type="dxa"/>
            </w:tcMar>
            <w:vAlign w:val="center"/>
            <w:hideMark/>
          </w:tcPr>
          <w:p w14:paraId="5EBD4047" w14:textId="77777777" w:rsidR="00481E4B" w:rsidRPr="00481E4B" w:rsidRDefault="00481E4B" w:rsidP="00481E4B">
            <w:pPr>
              <w:jc w:val="right"/>
              <w:rPr>
                <w:color w:val="000000"/>
                <w:lang w:eastAsia="en-AU"/>
              </w:rPr>
            </w:pPr>
            <w:r w:rsidRPr="00481E4B">
              <w:rPr>
                <w:color w:val="000000"/>
                <w:lang w:eastAsia="en-AU"/>
              </w:rPr>
              <w:t>$8,000</w:t>
            </w:r>
          </w:p>
        </w:tc>
        <w:tc>
          <w:tcPr>
            <w:tcW w:w="1524" w:type="dxa"/>
            <w:shd w:val="clear" w:color="auto" w:fill="E2EFDA"/>
            <w:noWrap/>
            <w:tcMar>
              <w:top w:w="0" w:type="dxa"/>
              <w:left w:w="108" w:type="dxa"/>
              <w:bottom w:w="0" w:type="dxa"/>
              <w:right w:w="108" w:type="dxa"/>
            </w:tcMar>
            <w:vAlign w:val="center"/>
            <w:hideMark/>
          </w:tcPr>
          <w:p w14:paraId="1D57CAD2" w14:textId="77777777" w:rsidR="00481E4B" w:rsidRPr="00481E4B" w:rsidRDefault="00481E4B" w:rsidP="00481E4B">
            <w:pPr>
              <w:jc w:val="right"/>
              <w:rPr>
                <w:color w:val="000000"/>
                <w:lang w:eastAsia="en-AU"/>
              </w:rPr>
            </w:pPr>
            <w:r w:rsidRPr="00481E4B">
              <w:rPr>
                <w:color w:val="000000"/>
                <w:lang w:eastAsia="en-AU"/>
              </w:rPr>
              <w:t>$3,000.00</w:t>
            </w:r>
          </w:p>
        </w:tc>
      </w:tr>
      <w:tr w:rsidR="00481E4B" w:rsidRPr="00481E4B" w14:paraId="0EE64841" w14:textId="77777777" w:rsidTr="007815C4">
        <w:trPr>
          <w:trHeight w:val="290"/>
          <w:jc w:val="center"/>
        </w:trPr>
        <w:tc>
          <w:tcPr>
            <w:tcW w:w="4373" w:type="dxa"/>
            <w:noWrap/>
            <w:tcMar>
              <w:top w:w="0" w:type="dxa"/>
              <w:left w:w="108" w:type="dxa"/>
              <w:bottom w:w="0" w:type="dxa"/>
              <w:right w:w="108" w:type="dxa"/>
            </w:tcMar>
            <w:vAlign w:val="center"/>
            <w:hideMark/>
          </w:tcPr>
          <w:p w14:paraId="1CFFD7D4" w14:textId="77777777" w:rsidR="00481E4B" w:rsidRPr="00481E4B" w:rsidRDefault="00481E4B" w:rsidP="00481E4B">
            <w:pPr>
              <w:rPr>
                <w:color w:val="000000"/>
                <w:lang w:eastAsia="en-AU"/>
              </w:rPr>
            </w:pPr>
            <w:r w:rsidRPr="00481E4B">
              <w:rPr>
                <w:color w:val="000000"/>
                <w:lang w:eastAsia="en-AU"/>
              </w:rPr>
              <w:t>Countrywide Mission</w:t>
            </w:r>
          </w:p>
        </w:tc>
        <w:tc>
          <w:tcPr>
            <w:tcW w:w="1547" w:type="dxa"/>
            <w:noWrap/>
            <w:tcMar>
              <w:top w:w="0" w:type="dxa"/>
              <w:left w:w="108" w:type="dxa"/>
              <w:bottom w:w="0" w:type="dxa"/>
              <w:right w:w="108" w:type="dxa"/>
            </w:tcMar>
            <w:vAlign w:val="center"/>
            <w:hideMark/>
          </w:tcPr>
          <w:p w14:paraId="1E07A374" w14:textId="77777777" w:rsidR="00481E4B" w:rsidRPr="00481E4B" w:rsidRDefault="00481E4B" w:rsidP="00481E4B">
            <w:pPr>
              <w:jc w:val="right"/>
              <w:rPr>
                <w:color w:val="000000"/>
                <w:lang w:eastAsia="en-AU"/>
              </w:rPr>
            </w:pPr>
            <w:r w:rsidRPr="00481E4B">
              <w:rPr>
                <w:color w:val="000000"/>
                <w:lang w:eastAsia="en-AU"/>
              </w:rPr>
              <w:t>$2,000</w:t>
            </w:r>
          </w:p>
        </w:tc>
        <w:tc>
          <w:tcPr>
            <w:tcW w:w="1843" w:type="dxa"/>
            <w:noWrap/>
            <w:tcMar>
              <w:top w:w="0" w:type="dxa"/>
              <w:left w:w="108" w:type="dxa"/>
              <w:bottom w:w="0" w:type="dxa"/>
              <w:right w:w="108" w:type="dxa"/>
            </w:tcMar>
            <w:vAlign w:val="center"/>
            <w:hideMark/>
          </w:tcPr>
          <w:p w14:paraId="26165EE7" w14:textId="77777777" w:rsidR="00481E4B" w:rsidRPr="00481E4B" w:rsidRDefault="00481E4B" w:rsidP="00481E4B">
            <w:pPr>
              <w:jc w:val="right"/>
              <w:rPr>
                <w:color w:val="000000"/>
                <w:lang w:eastAsia="en-AU"/>
              </w:rPr>
            </w:pPr>
            <w:r w:rsidRPr="00481E4B">
              <w:rPr>
                <w:color w:val="000000"/>
                <w:lang w:eastAsia="en-AU"/>
              </w:rPr>
              <w:t>$31,000</w:t>
            </w:r>
          </w:p>
        </w:tc>
        <w:tc>
          <w:tcPr>
            <w:tcW w:w="1524" w:type="dxa"/>
            <w:shd w:val="clear" w:color="auto" w:fill="E2EFDA"/>
            <w:noWrap/>
            <w:tcMar>
              <w:top w:w="0" w:type="dxa"/>
              <w:left w:w="108" w:type="dxa"/>
              <w:bottom w:w="0" w:type="dxa"/>
              <w:right w:w="108" w:type="dxa"/>
            </w:tcMar>
            <w:vAlign w:val="center"/>
            <w:hideMark/>
          </w:tcPr>
          <w:p w14:paraId="43437B84" w14:textId="77777777" w:rsidR="00481E4B" w:rsidRPr="00481E4B" w:rsidRDefault="00481E4B" w:rsidP="00481E4B">
            <w:pPr>
              <w:jc w:val="right"/>
              <w:rPr>
                <w:color w:val="000000"/>
                <w:lang w:eastAsia="en-AU"/>
              </w:rPr>
            </w:pPr>
            <w:r w:rsidRPr="00481E4B">
              <w:rPr>
                <w:color w:val="000000"/>
                <w:lang w:eastAsia="en-AU"/>
              </w:rPr>
              <w:t>$2,000.00</w:t>
            </w:r>
          </w:p>
        </w:tc>
      </w:tr>
      <w:tr w:rsidR="00481E4B" w:rsidRPr="00481E4B" w14:paraId="035A099C" w14:textId="77777777" w:rsidTr="007815C4">
        <w:trPr>
          <w:trHeight w:val="290"/>
          <w:jc w:val="center"/>
        </w:trPr>
        <w:tc>
          <w:tcPr>
            <w:tcW w:w="4373" w:type="dxa"/>
            <w:noWrap/>
            <w:tcMar>
              <w:top w:w="0" w:type="dxa"/>
              <w:left w:w="108" w:type="dxa"/>
              <w:bottom w:w="0" w:type="dxa"/>
              <w:right w:w="108" w:type="dxa"/>
            </w:tcMar>
            <w:vAlign w:val="center"/>
            <w:hideMark/>
          </w:tcPr>
          <w:p w14:paraId="336E9C2A" w14:textId="77777777" w:rsidR="00481E4B" w:rsidRPr="00481E4B" w:rsidRDefault="00481E4B" w:rsidP="00481E4B">
            <w:pPr>
              <w:rPr>
                <w:color w:val="000000"/>
                <w:lang w:eastAsia="en-AU"/>
              </w:rPr>
            </w:pPr>
            <w:r w:rsidRPr="00481E4B">
              <w:rPr>
                <w:color w:val="000000"/>
                <w:lang w:eastAsia="en-AU"/>
              </w:rPr>
              <w:t>Hope Centre</w:t>
            </w:r>
          </w:p>
        </w:tc>
        <w:tc>
          <w:tcPr>
            <w:tcW w:w="1547" w:type="dxa"/>
            <w:noWrap/>
            <w:tcMar>
              <w:top w:w="0" w:type="dxa"/>
              <w:left w:w="108" w:type="dxa"/>
              <w:bottom w:w="0" w:type="dxa"/>
              <w:right w:w="108" w:type="dxa"/>
            </w:tcMar>
            <w:vAlign w:val="center"/>
            <w:hideMark/>
          </w:tcPr>
          <w:p w14:paraId="3569B3BA" w14:textId="77777777" w:rsidR="00481E4B" w:rsidRPr="00481E4B" w:rsidRDefault="00481E4B" w:rsidP="00481E4B">
            <w:pPr>
              <w:jc w:val="right"/>
              <w:rPr>
                <w:color w:val="000000"/>
                <w:lang w:eastAsia="en-AU"/>
              </w:rPr>
            </w:pPr>
            <w:r w:rsidRPr="00481E4B">
              <w:rPr>
                <w:color w:val="000000"/>
                <w:lang w:eastAsia="en-AU"/>
              </w:rPr>
              <w:t>$4,260</w:t>
            </w:r>
          </w:p>
        </w:tc>
        <w:tc>
          <w:tcPr>
            <w:tcW w:w="1843" w:type="dxa"/>
            <w:noWrap/>
            <w:tcMar>
              <w:top w:w="0" w:type="dxa"/>
              <w:left w:w="108" w:type="dxa"/>
              <w:bottom w:w="0" w:type="dxa"/>
              <w:right w:w="108" w:type="dxa"/>
            </w:tcMar>
            <w:vAlign w:val="center"/>
            <w:hideMark/>
          </w:tcPr>
          <w:p w14:paraId="3320B073" w14:textId="77777777" w:rsidR="00481E4B" w:rsidRPr="00481E4B" w:rsidRDefault="00481E4B" w:rsidP="00481E4B">
            <w:pPr>
              <w:jc w:val="right"/>
              <w:rPr>
                <w:color w:val="000000"/>
                <w:lang w:eastAsia="en-AU"/>
              </w:rPr>
            </w:pPr>
            <w:r w:rsidRPr="00481E4B">
              <w:rPr>
                <w:color w:val="000000"/>
                <w:lang w:eastAsia="en-AU"/>
              </w:rPr>
              <w:t>$17,794.50</w:t>
            </w:r>
          </w:p>
        </w:tc>
        <w:tc>
          <w:tcPr>
            <w:tcW w:w="1524" w:type="dxa"/>
            <w:shd w:val="clear" w:color="auto" w:fill="E2EFDA"/>
            <w:noWrap/>
            <w:tcMar>
              <w:top w:w="0" w:type="dxa"/>
              <w:left w:w="108" w:type="dxa"/>
              <w:bottom w:w="0" w:type="dxa"/>
              <w:right w:w="108" w:type="dxa"/>
            </w:tcMar>
            <w:vAlign w:val="center"/>
            <w:hideMark/>
          </w:tcPr>
          <w:p w14:paraId="081E095E" w14:textId="77777777" w:rsidR="00481E4B" w:rsidRPr="00481E4B" w:rsidRDefault="00481E4B" w:rsidP="00481E4B">
            <w:pPr>
              <w:jc w:val="right"/>
              <w:rPr>
                <w:color w:val="000000"/>
                <w:lang w:eastAsia="en-AU"/>
              </w:rPr>
            </w:pPr>
            <w:r w:rsidRPr="00481E4B">
              <w:rPr>
                <w:color w:val="000000"/>
                <w:lang w:eastAsia="en-AU"/>
              </w:rPr>
              <w:t>$4,260.00</w:t>
            </w:r>
          </w:p>
        </w:tc>
      </w:tr>
      <w:tr w:rsidR="00481E4B" w:rsidRPr="00481E4B" w14:paraId="38757C66" w14:textId="77777777" w:rsidTr="007815C4">
        <w:trPr>
          <w:trHeight w:val="290"/>
          <w:jc w:val="center"/>
        </w:trPr>
        <w:tc>
          <w:tcPr>
            <w:tcW w:w="4373" w:type="dxa"/>
            <w:noWrap/>
            <w:tcMar>
              <w:top w:w="0" w:type="dxa"/>
              <w:left w:w="108" w:type="dxa"/>
              <w:bottom w:w="0" w:type="dxa"/>
              <w:right w:w="108" w:type="dxa"/>
            </w:tcMar>
            <w:vAlign w:val="center"/>
            <w:hideMark/>
          </w:tcPr>
          <w:p w14:paraId="302F4A77" w14:textId="77777777" w:rsidR="00481E4B" w:rsidRPr="00481E4B" w:rsidRDefault="00481E4B" w:rsidP="00481E4B">
            <w:pPr>
              <w:rPr>
                <w:color w:val="000000"/>
                <w:lang w:eastAsia="en-AU"/>
              </w:rPr>
            </w:pPr>
            <w:r w:rsidRPr="00481E4B">
              <w:rPr>
                <w:color w:val="000000"/>
                <w:lang w:eastAsia="en-AU"/>
              </w:rPr>
              <w:t>Big Group Hug</w:t>
            </w:r>
          </w:p>
        </w:tc>
        <w:tc>
          <w:tcPr>
            <w:tcW w:w="1547" w:type="dxa"/>
            <w:noWrap/>
            <w:tcMar>
              <w:top w:w="0" w:type="dxa"/>
              <w:left w:w="108" w:type="dxa"/>
              <w:bottom w:w="0" w:type="dxa"/>
              <w:right w:w="108" w:type="dxa"/>
            </w:tcMar>
            <w:vAlign w:val="center"/>
            <w:hideMark/>
          </w:tcPr>
          <w:p w14:paraId="214871D4" w14:textId="77777777" w:rsidR="00481E4B" w:rsidRPr="00481E4B" w:rsidRDefault="00481E4B" w:rsidP="00481E4B">
            <w:pPr>
              <w:jc w:val="right"/>
              <w:rPr>
                <w:color w:val="000000"/>
                <w:lang w:eastAsia="en-AU"/>
              </w:rPr>
            </w:pPr>
            <w:r w:rsidRPr="00481E4B">
              <w:rPr>
                <w:color w:val="000000"/>
                <w:lang w:eastAsia="en-AU"/>
              </w:rPr>
              <w:t>$6,535</w:t>
            </w:r>
          </w:p>
        </w:tc>
        <w:tc>
          <w:tcPr>
            <w:tcW w:w="1843" w:type="dxa"/>
            <w:noWrap/>
            <w:tcMar>
              <w:top w:w="0" w:type="dxa"/>
              <w:left w:w="108" w:type="dxa"/>
              <w:bottom w:w="0" w:type="dxa"/>
              <w:right w:w="108" w:type="dxa"/>
            </w:tcMar>
            <w:vAlign w:val="center"/>
            <w:hideMark/>
          </w:tcPr>
          <w:p w14:paraId="73438723" w14:textId="77777777" w:rsidR="00481E4B" w:rsidRPr="00481E4B" w:rsidRDefault="00481E4B" w:rsidP="00481E4B">
            <w:pPr>
              <w:jc w:val="right"/>
              <w:rPr>
                <w:color w:val="000000"/>
                <w:lang w:eastAsia="en-AU"/>
              </w:rPr>
            </w:pPr>
            <w:r w:rsidRPr="00481E4B">
              <w:rPr>
                <w:color w:val="000000"/>
                <w:lang w:eastAsia="en-AU"/>
              </w:rPr>
              <w:t>$52,657.18</w:t>
            </w:r>
          </w:p>
        </w:tc>
        <w:tc>
          <w:tcPr>
            <w:tcW w:w="1524" w:type="dxa"/>
            <w:shd w:val="clear" w:color="auto" w:fill="E2EFDA"/>
            <w:noWrap/>
            <w:tcMar>
              <w:top w:w="0" w:type="dxa"/>
              <w:left w:w="108" w:type="dxa"/>
              <w:bottom w:w="0" w:type="dxa"/>
              <w:right w:w="108" w:type="dxa"/>
            </w:tcMar>
            <w:vAlign w:val="center"/>
            <w:hideMark/>
          </w:tcPr>
          <w:p w14:paraId="00A4419B" w14:textId="77777777" w:rsidR="00481E4B" w:rsidRPr="00481E4B" w:rsidRDefault="00481E4B" w:rsidP="00481E4B">
            <w:pPr>
              <w:jc w:val="right"/>
              <w:rPr>
                <w:color w:val="000000"/>
                <w:lang w:eastAsia="en-AU"/>
              </w:rPr>
            </w:pPr>
            <w:r w:rsidRPr="00481E4B">
              <w:rPr>
                <w:color w:val="000000"/>
                <w:lang w:eastAsia="en-AU"/>
              </w:rPr>
              <w:t>$6,535.00</w:t>
            </w:r>
          </w:p>
        </w:tc>
      </w:tr>
      <w:tr w:rsidR="00481E4B" w:rsidRPr="00481E4B" w14:paraId="7DA0CE12" w14:textId="77777777" w:rsidTr="007815C4">
        <w:trPr>
          <w:trHeight w:val="290"/>
          <w:jc w:val="center"/>
        </w:trPr>
        <w:tc>
          <w:tcPr>
            <w:tcW w:w="4373" w:type="dxa"/>
            <w:noWrap/>
            <w:tcMar>
              <w:top w:w="0" w:type="dxa"/>
              <w:left w:w="108" w:type="dxa"/>
              <w:bottom w:w="0" w:type="dxa"/>
              <w:right w:w="108" w:type="dxa"/>
            </w:tcMar>
            <w:vAlign w:val="center"/>
          </w:tcPr>
          <w:p w14:paraId="0E322B87" w14:textId="77777777" w:rsidR="00481E4B" w:rsidRPr="00481E4B" w:rsidRDefault="00481E4B" w:rsidP="00481E4B">
            <w:pPr>
              <w:rPr>
                <w:color w:val="000000"/>
                <w:lang w:eastAsia="en-AU"/>
              </w:rPr>
            </w:pPr>
            <w:r w:rsidRPr="00481E4B">
              <w:t>Thomastown Neighbourhood House</w:t>
            </w:r>
          </w:p>
        </w:tc>
        <w:tc>
          <w:tcPr>
            <w:tcW w:w="1547" w:type="dxa"/>
            <w:noWrap/>
            <w:tcMar>
              <w:top w:w="0" w:type="dxa"/>
              <w:left w:w="108" w:type="dxa"/>
              <w:bottom w:w="0" w:type="dxa"/>
              <w:right w:w="108" w:type="dxa"/>
            </w:tcMar>
            <w:vAlign w:val="center"/>
          </w:tcPr>
          <w:p w14:paraId="35BC8A26" w14:textId="77777777" w:rsidR="00481E4B" w:rsidRPr="00481E4B" w:rsidRDefault="00481E4B" w:rsidP="00481E4B">
            <w:pPr>
              <w:jc w:val="right"/>
              <w:rPr>
                <w:color w:val="000000"/>
                <w:lang w:eastAsia="en-AU"/>
              </w:rPr>
            </w:pPr>
          </w:p>
        </w:tc>
        <w:tc>
          <w:tcPr>
            <w:tcW w:w="1843" w:type="dxa"/>
            <w:noWrap/>
            <w:tcMar>
              <w:top w:w="0" w:type="dxa"/>
              <w:left w:w="108" w:type="dxa"/>
              <w:bottom w:w="0" w:type="dxa"/>
              <w:right w:w="108" w:type="dxa"/>
            </w:tcMar>
            <w:vAlign w:val="center"/>
          </w:tcPr>
          <w:p w14:paraId="1D0C9ECF" w14:textId="77777777" w:rsidR="00481E4B" w:rsidRPr="00481E4B" w:rsidRDefault="00481E4B" w:rsidP="00481E4B">
            <w:pPr>
              <w:jc w:val="right"/>
              <w:rPr>
                <w:color w:val="000000"/>
                <w:lang w:eastAsia="en-AU"/>
              </w:rPr>
            </w:pPr>
            <w:r w:rsidRPr="00481E4B">
              <w:t>$10,000</w:t>
            </w:r>
          </w:p>
        </w:tc>
        <w:tc>
          <w:tcPr>
            <w:tcW w:w="1524" w:type="dxa"/>
            <w:shd w:val="clear" w:color="auto" w:fill="E2EFDA"/>
            <w:noWrap/>
            <w:tcMar>
              <w:top w:w="0" w:type="dxa"/>
              <w:left w:w="108" w:type="dxa"/>
              <w:bottom w:w="0" w:type="dxa"/>
              <w:right w:w="108" w:type="dxa"/>
            </w:tcMar>
            <w:vAlign w:val="center"/>
          </w:tcPr>
          <w:p w14:paraId="08353E39" w14:textId="77777777" w:rsidR="00481E4B" w:rsidRPr="00481E4B" w:rsidRDefault="00481E4B" w:rsidP="00481E4B">
            <w:pPr>
              <w:jc w:val="right"/>
              <w:rPr>
                <w:color w:val="000000"/>
                <w:lang w:eastAsia="en-AU"/>
              </w:rPr>
            </w:pPr>
            <w:r w:rsidRPr="00481E4B">
              <w:t>$10,000</w:t>
            </w:r>
          </w:p>
        </w:tc>
      </w:tr>
      <w:tr w:rsidR="00481E4B" w:rsidRPr="00481E4B" w14:paraId="5D8938A5" w14:textId="77777777" w:rsidTr="007815C4">
        <w:trPr>
          <w:trHeight w:val="290"/>
          <w:jc w:val="center"/>
        </w:trPr>
        <w:tc>
          <w:tcPr>
            <w:tcW w:w="4373" w:type="dxa"/>
            <w:noWrap/>
            <w:tcMar>
              <w:top w:w="0" w:type="dxa"/>
              <w:left w:w="108" w:type="dxa"/>
              <w:bottom w:w="0" w:type="dxa"/>
              <w:right w:w="108" w:type="dxa"/>
            </w:tcMar>
            <w:vAlign w:val="center"/>
          </w:tcPr>
          <w:p w14:paraId="1D0E7FAD" w14:textId="77777777" w:rsidR="00481E4B" w:rsidRPr="00481E4B" w:rsidRDefault="00481E4B" w:rsidP="00481E4B">
            <w:r w:rsidRPr="00481E4B">
              <w:t xml:space="preserve">Whittlesea Community House </w:t>
            </w:r>
          </w:p>
        </w:tc>
        <w:tc>
          <w:tcPr>
            <w:tcW w:w="1547" w:type="dxa"/>
            <w:noWrap/>
            <w:tcMar>
              <w:top w:w="0" w:type="dxa"/>
              <w:left w:w="108" w:type="dxa"/>
              <w:bottom w:w="0" w:type="dxa"/>
              <w:right w:w="108" w:type="dxa"/>
            </w:tcMar>
            <w:vAlign w:val="center"/>
          </w:tcPr>
          <w:p w14:paraId="5044E27E" w14:textId="77777777" w:rsidR="00481E4B" w:rsidRPr="00481E4B" w:rsidRDefault="00481E4B" w:rsidP="00481E4B">
            <w:pPr>
              <w:jc w:val="right"/>
              <w:rPr>
                <w:color w:val="000000"/>
                <w:lang w:eastAsia="en-AU"/>
              </w:rPr>
            </w:pPr>
          </w:p>
        </w:tc>
        <w:tc>
          <w:tcPr>
            <w:tcW w:w="1843" w:type="dxa"/>
            <w:noWrap/>
            <w:tcMar>
              <w:top w:w="0" w:type="dxa"/>
              <w:left w:w="108" w:type="dxa"/>
              <w:bottom w:w="0" w:type="dxa"/>
              <w:right w:w="108" w:type="dxa"/>
            </w:tcMar>
            <w:vAlign w:val="center"/>
          </w:tcPr>
          <w:p w14:paraId="7DB1E305" w14:textId="77777777" w:rsidR="00481E4B" w:rsidRPr="00481E4B" w:rsidRDefault="00481E4B" w:rsidP="00481E4B">
            <w:pPr>
              <w:jc w:val="right"/>
            </w:pPr>
            <w:r w:rsidRPr="00481E4B">
              <w:t>$9,900</w:t>
            </w:r>
          </w:p>
        </w:tc>
        <w:tc>
          <w:tcPr>
            <w:tcW w:w="1524" w:type="dxa"/>
            <w:shd w:val="clear" w:color="auto" w:fill="E2EFDA"/>
            <w:noWrap/>
            <w:tcMar>
              <w:top w:w="0" w:type="dxa"/>
              <w:left w:w="108" w:type="dxa"/>
              <w:bottom w:w="0" w:type="dxa"/>
              <w:right w:w="108" w:type="dxa"/>
            </w:tcMar>
            <w:vAlign w:val="center"/>
          </w:tcPr>
          <w:p w14:paraId="2C5F428F" w14:textId="77777777" w:rsidR="00481E4B" w:rsidRPr="00481E4B" w:rsidRDefault="00481E4B" w:rsidP="00481E4B">
            <w:pPr>
              <w:jc w:val="right"/>
            </w:pPr>
            <w:r w:rsidRPr="00481E4B">
              <w:t>$9,900</w:t>
            </w:r>
          </w:p>
        </w:tc>
      </w:tr>
      <w:tr w:rsidR="00481E4B" w:rsidRPr="00481E4B" w14:paraId="3094BC52" w14:textId="77777777" w:rsidTr="007815C4">
        <w:trPr>
          <w:trHeight w:val="96"/>
          <w:jc w:val="center"/>
        </w:trPr>
        <w:tc>
          <w:tcPr>
            <w:tcW w:w="4373" w:type="dxa"/>
            <w:noWrap/>
            <w:tcMar>
              <w:top w:w="0" w:type="dxa"/>
              <w:left w:w="108" w:type="dxa"/>
              <w:bottom w:w="0" w:type="dxa"/>
              <w:right w:w="108" w:type="dxa"/>
            </w:tcMar>
            <w:vAlign w:val="center"/>
            <w:hideMark/>
          </w:tcPr>
          <w:p w14:paraId="744F03D4" w14:textId="77777777" w:rsidR="00481E4B" w:rsidRPr="00481E4B" w:rsidRDefault="00481E4B" w:rsidP="00481E4B">
            <w:pPr>
              <w:rPr>
                <w:color w:val="000000"/>
                <w:sz w:val="4"/>
                <w:szCs w:val="4"/>
                <w:lang w:eastAsia="en-AU"/>
              </w:rPr>
            </w:pPr>
            <w:r w:rsidRPr="00481E4B">
              <w:rPr>
                <w:color w:val="000000"/>
                <w:sz w:val="4"/>
                <w:szCs w:val="4"/>
                <w:lang w:eastAsia="en-AU"/>
              </w:rPr>
              <w:t> </w:t>
            </w:r>
          </w:p>
        </w:tc>
        <w:tc>
          <w:tcPr>
            <w:tcW w:w="1547" w:type="dxa"/>
            <w:noWrap/>
            <w:tcMar>
              <w:top w:w="0" w:type="dxa"/>
              <w:left w:w="108" w:type="dxa"/>
              <w:bottom w:w="0" w:type="dxa"/>
              <w:right w:w="108" w:type="dxa"/>
            </w:tcMar>
            <w:vAlign w:val="center"/>
            <w:hideMark/>
          </w:tcPr>
          <w:p w14:paraId="1652DFD1" w14:textId="77777777" w:rsidR="00481E4B" w:rsidRPr="00481E4B" w:rsidRDefault="00481E4B" w:rsidP="00481E4B">
            <w:pPr>
              <w:rPr>
                <w:color w:val="000000"/>
                <w:sz w:val="4"/>
                <w:szCs w:val="4"/>
                <w:lang w:eastAsia="en-AU"/>
              </w:rPr>
            </w:pPr>
            <w:r w:rsidRPr="00481E4B">
              <w:rPr>
                <w:color w:val="000000"/>
                <w:sz w:val="4"/>
                <w:szCs w:val="4"/>
                <w:lang w:eastAsia="en-AU"/>
              </w:rPr>
              <w:t> </w:t>
            </w:r>
          </w:p>
        </w:tc>
        <w:tc>
          <w:tcPr>
            <w:tcW w:w="1843" w:type="dxa"/>
            <w:noWrap/>
            <w:tcMar>
              <w:top w:w="0" w:type="dxa"/>
              <w:left w:w="108" w:type="dxa"/>
              <w:bottom w:w="0" w:type="dxa"/>
              <w:right w:w="108" w:type="dxa"/>
            </w:tcMar>
            <w:vAlign w:val="center"/>
            <w:hideMark/>
          </w:tcPr>
          <w:p w14:paraId="04611BE3" w14:textId="77777777" w:rsidR="00481E4B" w:rsidRPr="00481E4B" w:rsidRDefault="00481E4B" w:rsidP="00481E4B">
            <w:pPr>
              <w:rPr>
                <w:color w:val="000000"/>
                <w:sz w:val="4"/>
                <w:szCs w:val="4"/>
                <w:lang w:eastAsia="en-AU"/>
              </w:rPr>
            </w:pPr>
            <w:r w:rsidRPr="00481E4B">
              <w:rPr>
                <w:color w:val="000000"/>
                <w:sz w:val="4"/>
                <w:szCs w:val="4"/>
                <w:lang w:eastAsia="en-AU"/>
              </w:rPr>
              <w:t> </w:t>
            </w:r>
          </w:p>
        </w:tc>
        <w:tc>
          <w:tcPr>
            <w:tcW w:w="1524" w:type="dxa"/>
            <w:noWrap/>
            <w:tcMar>
              <w:top w:w="0" w:type="dxa"/>
              <w:left w:w="108" w:type="dxa"/>
              <w:bottom w:w="0" w:type="dxa"/>
              <w:right w:w="108" w:type="dxa"/>
            </w:tcMar>
            <w:vAlign w:val="center"/>
            <w:hideMark/>
          </w:tcPr>
          <w:p w14:paraId="1C778778" w14:textId="77777777" w:rsidR="00481E4B" w:rsidRPr="00481E4B" w:rsidRDefault="00481E4B" w:rsidP="00481E4B">
            <w:pPr>
              <w:rPr>
                <w:color w:val="000000"/>
                <w:sz w:val="4"/>
                <w:szCs w:val="4"/>
                <w:lang w:eastAsia="en-AU"/>
              </w:rPr>
            </w:pPr>
            <w:r w:rsidRPr="00481E4B">
              <w:rPr>
                <w:color w:val="000000"/>
                <w:sz w:val="4"/>
                <w:szCs w:val="4"/>
                <w:lang w:eastAsia="en-AU"/>
              </w:rPr>
              <w:t> </w:t>
            </w:r>
          </w:p>
        </w:tc>
      </w:tr>
      <w:tr w:rsidR="00481E4B" w:rsidRPr="00481E4B" w14:paraId="15E946DD" w14:textId="77777777" w:rsidTr="007815C4">
        <w:trPr>
          <w:trHeight w:val="290"/>
          <w:jc w:val="center"/>
        </w:trPr>
        <w:tc>
          <w:tcPr>
            <w:tcW w:w="4373" w:type="dxa"/>
            <w:noWrap/>
            <w:tcMar>
              <w:top w:w="0" w:type="dxa"/>
              <w:left w:w="108" w:type="dxa"/>
              <w:bottom w:w="0" w:type="dxa"/>
              <w:right w:w="108" w:type="dxa"/>
            </w:tcMar>
            <w:vAlign w:val="center"/>
            <w:hideMark/>
          </w:tcPr>
          <w:p w14:paraId="55095255" w14:textId="77777777" w:rsidR="00481E4B" w:rsidRPr="00481E4B" w:rsidRDefault="00481E4B" w:rsidP="00481E4B">
            <w:pPr>
              <w:rPr>
                <w:b/>
                <w:bCs/>
                <w:color w:val="000000"/>
                <w:lang w:eastAsia="en-AU"/>
              </w:rPr>
            </w:pPr>
            <w:r w:rsidRPr="00481E4B">
              <w:rPr>
                <w:b/>
                <w:bCs/>
                <w:color w:val="000000"/>
                <w:lang w:eastAsia="en-AU"/>
              </w:rPr>
              <w:t>Total allocated</w:t>
            </w:r>
          </w:p>
        </w:tc>
        <w:tc>
          <w:tcPr>
            <w:tcW w:w="1547" w:type="dxa"/>
            <w:noWrap/>
            <w:tcMar>
              <w:top w:w="0" w:type="dxa"/>
              <w:left w:w="108" w:type="dxa"/>
              <w:bottom w:w="0" w:type="dxa"/>
              <w:right w:w="108" w:type="dxa"/>
            </w:tcMar>
            <w:vAlign w:val="center"/>
            <w:hideMark/>
          </w:tcPr>
          <w:p w14:paraId="61A857BA" w14:textId="77777777" w:rsidR="00481E4B" w:rsidRPr="00481E4B" w:rsidRDefault="00481E4B" w:rsidP="00481E4B">
            <w:pPr>
              <w:rPr>
                <w:b/>
                <w:bCs/>
                <w:color w:val="000000"/>
                <w:lang w:eastAsia="en-AU"/>
              </w:rPr>
            </w:pPr>
            <w:r w:rsidRPr="00481E4B">
              <w:rPr>
                <w:b/>
                <w:bCs/>
                <w:color w:val="000000"/>
                <w:lang w:eastAsia="en-AU"/>
              </w:rPr>
              <w:t> </w:t>
            </w:r>
          </w:p>
        </w:tc>
        <w:tc>
          <w:tcPr>
            <w:tcW w:w="1843" w:type="dxa"/>
            <w:noWrap/>
            <w:tcMar>
              <w:top w:w="0" w:type="dxa"/>
              <w:left w:w="108" w:type="dxa"/>
              <w:bottom w:w="0" w:type="dxa"/>
              <w:right w:w="108" w:type="dxa"/>
            </w:tcMar>
            <w:vAlign w:val="center"/>
            <w:hideMark/>
          </w:tcPr>
          <w:p w14:paraId="123A540A" w14:textId="77777777" w:rsidR="00481E4B" w:rsidRPr="00481E4B" w:rsidRDefault="00481E4B" w:rsidP="00481E4B">
            <w:pPr>
              <w:rPr>
                <w:b/>
                <w:bCs/>
                <w:color w:val="000000"/>
                <w:lang w:eastAsia="en-AU"/>
              </w:rPr>
            </w:pPr>
            <w:r w:rsidRPr="00481E4B">
              <w:rPr>
                <w:b/>
                <w:bCs/>
                <w:color w:val="000000"/>
                <w:lang w:eastAsia="en-AU"/>
              </w:rPr>
              <w:t> </w:t>
            </w:r>
          </w:p>
        </w:tc>
        <w:tc>
          <w:tcPr>
            <w:tcW w:w="1524" w:type="dxa"/>
            <w:shd w:val="clear" w:color="auto" w:fill="EAF1DD" w:themeFill="accent3" w:themeFillTint="33"/>
            <w:noWrap/>
            <w:tcMar>
              <w:top w:w="0" w:type="dxa"/>
              <w:left w:w="108" w:type="dxa"/>
              <w:bottom w:w="0" w:type="dxa"/>
              <w:right w:w="108" w:type="dxa"/>
            </w:tcMar>
            <w:vAlign w:val="center"/>
            <w:hideMark/>
          </w:tcPr>
          <w:p w14:paraId="62B6B276" w14:textId="77777777" w:rsidR="00481E4B" w:rsidRPr="00481E4B" w:rsidRDefault="00481E4B" w:rsidP="00481E4B">
            <w:pPr>
              <w:jc w:val="right"/>
              <w:rPr>
                <w:b/>
                <w:bCs/>
                <w:color w:val="000000"/>
                <w:lang w:eastAsia="en-AU"/>
              </w:rPr>
            </w:pPr>
            <w:r w:rsidRPr="00481E4B">
              <w:rPr>
                <w:b/>
                <w:bCs/>
              </w:rPr>
              <w:t>$39,695</w:t>
            </w:r>
          </w:p>
        </w:tc>
      </w:tr>
      <w:tr w:rsidR="00481E4B" w:rsidRPr="00481E4B" w14:paraId="66FA0046" w14:textId="77777777" w:rsidTr="007815C4">
        <w:trPr>
          <w:trHeight w:val="290"/>
          <w:jc w:val="center"/>
        </w:trPr>
        <w:tc>
          <w:tcPr>
            <w:tcW w:w="4373" w:type="dxa"/>
            <w:noWrap/>
            <w:tcMar>
              <w:top w:w="0" w:type="dxa"/>
              <w:left w:w="108" w:type="dxa"/>
              <w:bottom w:w="0" w:type="dxa"/>
              <w:right w:w="108" w:type="dxa"/>
            </w:tcMar>
            <w:vAlign w:val="center"/>
            <w:hideMark/>
          </w:tcPr>
          <w:p w14:paraId="315058A3" w14:textId="77777777" w:rsidR="00481E4B" w:rsidRPr="00481E4B" w:rsidRDefault="00481E4B" w:rsidP="00481E4B">
            <w:pPr>
              <w:rPr>
                <w:b/>
                <w:bCs/>
                <w:color w:val="000000"/>
                <w:lang w:eastAsia="en-AU"/>
              </w:rPr>
            </w:pPr>
            <w:r w:rsidRPr="00481E4B">
              <w:rPr>
                <w:b/>
                <w:bCs/>
                <w:color w:val="000000"/>
                <w:lang w:eastAsia="en-AU"/>
              </w:rPr>
              <w:t xml:space="preserve">Total Pandemic Recovery Fund budget </w:t>
            </w:r>
          </w:p>
        </w:tc>
        <w:tc>
          <w:tcPr>
            <w:tcW w:w="1547" w:type="dxa"/>
            <w:noWrap/>
            <w:tcMar>
              <w:top w:w="0" w:type="dxa"/>
              <w:left w:w="108" w:type="dxa"/>
              <w:bottom w:w="0" w:type="dxa"/>
              <w:right w:w="108" w:type="dxa"/>
            </w:tcMar>
            <w:vAlign w:val="center"/>
            <w:hideMark/>
          </w:tcPr>
          <w:p w14:paraId="72654293" w14:textId="77777777" w:rsidR="00481E4B" w:rsidRPr="00481E4B" w:rsidRDefault="00481E4B" w:rsidP="00481E4B">
            <w:pPr>
              <w:rPr>
                <w:b/>
                <w:bCs/>
                <w:color w:val="000000"/>
                <w:lang w:eastAsia="en-AU"/>
              </w:rPr>
            </w:pPr>
            <w:r w:rsidRPr="00481E4B">
              <w:rPr>
                <w:b/>
                <w:bCs/>
                <w:color w:val="000000"/>
                <w:lang w:eastAsia="en-AU"/>
              </w:rPr>
              <w:t> </w:t>
            </w:r>
          </w:p>
        </w:tc>
        <w:tc>
          <w:tcPr>
            <w:tcW w:w="1843" w:type="dxa"/>
            <w:noWrap/>
            <w:tcMar>
              <w:top w:w="0" w:type="dxa"/>
              <w:left w:w="108" w:type="dxa"/>
              <w:bottom w:w="0" w:type="dxa"/>
              <w:right w:w="108" w:type="dxa"/>
            </w:tcMar>
            <w:vAlign w:val="center"/>
            <w:hideMark/>
          </w:tcPr>
          <w:p w14:paraId="31B7E7AE" w14:textId="77777777" w:rsidR="00481E4B" w:rsidRPr="00481E4B" w:rsidRDefault="00481E4B" w:rsidP="00481E4B">
            <w:pPr>
              <w:rPr>
                <w:b/>
                <w:bCs/>
                <w:color w:val="000000"/>
                <w:lang w:eastAsia="en-AU"/>
              </w:rPr>
            </w:pPr>
            <w:r w:rsidRPr="00481E4B">
              <w:rPr>
                <w:b/>
                <w:bCs/>
                <w:color w:val="000000"/>
                <w:lang w:eastAsia="en-AU"/>
              </w:rPr>
              <w:t> </w:t>
            </w:r>
          </w:p>
        </w:tc>
        <w:tc>
          <w:tcPr>
            <w:tcW w:w="1524" w:type="dxa"/>
            <w:shd w:val="clear" w:color="auto" w:fill="EAF1DD" w:themeFill="accent3" w:themeFillTint="33"/>
            <w:noWrap/>
            <w:tcMar>
              <w:top w:w="0" w:type="dxa"/>
              <w:left w:w="108" w:type="dxa"/>
              <w:bottom w:w="0" w:type="dxa"/>
              <w:right w:w="108" w:type="dxa"/>
            </w:tcMar>
            <w:vAlign w:val="center"/>
            <w:hideMark/>
          </w:tcPr>
          <w:p w14:paraId="773FD5CD" w14:textId="77777777" w:rsidR="00481E4B" w:rsidRPr="00481E4B" w:rsidRDefault="00481E4B" w:rsidP="00481E4B">
            <w:pPr>
              <w:jc w:val="right"/>
              <w:rPr>
                <w:b/>
                <w:bCs/>
                <w:color w:val="000000"/>
                <w:lang w:eastAsia="en-AU"/>
              </w:rPr>
            </w:pPr>
            <w:r w:rsidRPr="00481E4B">
              <w:rPr>
                <w:b/>
                <w:bCs/>
                <w:color w:val="000000"/>
                <w:lang w:eastAsia="en-AU"/>
              </w:rPr>
              <w:t>$400,000</w:t>
            </w:r>
          </w:p>
        </w:tc>
      </w:tr>
      <w:tr w:rsidR="00481E4B" w:rsidRPr="00481E4B" w14:paraId="5EEC2CE1" w14:textId="77777777" w:rsidTr="007815C4">
        <w:trPr>
          <w:trHeight w:val="290"/>
          <w:jc w:val="center"/>
        </w:trPr>
        <w:tc>
          <w:tcPr>
            <w:tcW w:w="4373" w:type="dxa"/>
            <w:noWrap/>
            <w:tcMar>
              <w:top w:w="0" w:type="dxa"/>
              <w:left w:w="108" w:type="dxa"/>
              <w:bottom w:w="0" w:type="dxa"/>
              <w:right w:w="108" w:type="dxa"/>
            </w:tcMar>
            <w:vAlign w:val="center"/>
            <w:hideMark/>
          </w:tcPr>
          <w:p w14:paraId="1FE95F5D" w14:textId="77777777" w:rsidR="00481E4B" w:rsidRPr="00481E4B" w:rsidRDefault="00481E4B" w:rsidP="00481E4B">
            <w:pPr>
              <w:rPr>
                <w:b/>
                <w:bCs/>
                <w:color w:val="000000"/>
                <w:lang w:eastAsia="en-AU"/>
              </w:rPr>
            </w:pPr>
            <w:r w:rsidRPr="00481E4B">
              <w:rPr>
                <w:b/>
                <w:bCs/>
                <w:color w:val="000000"/>
                <w:lang w:eastAsia="en-AU"/>
              </w:rPr>
              <w:t>Remaining funds</w:t>
            </w:r>
          </w:p>
        </w:tc>
        <w:tc>
          <w:tcPr>
            <w:tcW w:w="1547" w:type="dxa"/>
            <w:noWrap/>
            <w:tcMar>
              <w:top w:w="0" w:type="dxa"/>
              <w:left w:w="108" w:type="dxa"/>
              <w:bottom w:w="0" w:type="dxa"/>
              <w:right w:w="108" w:type="dxa"/>
            </w:tcMar>
            <w:vAlign w:val="center"/>
            <w:hideMark/>
          </w:tcPr>
          <w:p w14:paraId="56FC35C5" w14:textId="77777777" w:rsidR="00481E4B" w:rsidRPr="00481E4B" w:rsidRDefault="00481E4B" w:rsidP="00481E4B">
            <w:pPr>
              <w:rPr>
                <w:b/>
                <w:bCs/>
                <w:color w:val="000000"/>
                <w:lang w:eastAsia="en-AU"/>
              </w:rPr>
            </w:pPr>
            <w:r w:rsidRPr="00481E4B">
              <w:rPr>
                <w:b/>
                <w:bCs/>
                <w:color w:val="000000"/>
                <w:lang w:eastAsia="en-AU"/>
              </w:rPr>
              <w:t> </w:t>
            </w:r>
          </w:p>
        </w:tc>
        <w:tc>
          <w:tcPr>
            <w:tcW w:w="1843" w:type="dxa"/>
            <w:noWrap/>
            <w:tcMar>
              <w:top w:w="0" w:type="dxa"/>
              <w:left w:w="108" w:type="dxa"/>
              <w:bottom w:w="0" w:type="dxa"/>
              <w:right w:w="108" w:type="dxa"/>
            </w:tcMar>
            <w:vAlign w:val="center"/>
            <w:hideMark/>
          </w:tcPr>
          <w:p w14:paraId="24A7AF3E" w14:textId="77777777" w:rsidR="00481E4B" w:rsidRPr="00481E4B" w:rsidRDefault="00481E4B" w:rsidP="00481E4B">
            <w:pPr>
              <w:rPr>
                <w:b/>
                <w:bCs/>
                <w:color w:val="000000"/>
                <w:lang w:eastAsia="en-AU"/>
              </w:rPr>
            </w:pPr>
            <w:r w:rsidRPr="00481E4B">
              <w:rPr>
                <w:b/>
                <w:bCs/>
                <w:color w:val="000000"/>
                <w:lang w:eastAsia="en-AU"/>
              </w:rPr>
              <w:t> </w:t>
            </w:r>
          </w:p>
        </w:tc>
        <w:tc>
          <w:tcPr>
            <w:tcW w:w="1524" w:type="dxa"/>
            <w:shd w:val="clear" w:color="auto" w:fill="EAF1DD" w:themeFill="accent3" w:themeFillTint="33"/>
            <w:noWrap/>
            <w:tcMar>
              <w:top w:w="0" w:type="dxa"/>
              <w:left w:w="108" w:type="dxa"/>
              <w:bottom w:w="0" w:type="dxa"/>
              <w:right w:w="108" w:type="dxa"/>
            </w:tcMar>
            <w:vAlign w:val="center"/>
            <w:hideMark/>
          </w:tcPr>
          <w:p w14:paraId="4FFAADD9" w14:textId="77777777" w:rsidR="00481E4B" w:rsidRPr="00481E4B" w:rsidRDefault="00481E4B" w:rsidP="00481E4B">
            <w:pPr>
              <w:jc w:val="right"/>
              <w:rPr>
                <w:b/>
                <w:bCs/>
                <w:color w:val="000000"/>
                <w:lang w:eastAsia="en-AU"/>
              </w:rPr>
            </w:pPr>
            <w:r w:rsidRPr="00481E4B">
              <w:rPr>
                <w:b/>
                <w:bCs/>
                <w:color w:val="000000"/>
                <w:lang w:eastAsia="en-AU"/>
              </w:rPr>
              <w:t>$360,305</w:t>
            </w:r>
          </w:p>
        </w:tc>
      </w:tr>
    </w:tbl>
    <w:p w14:paraId="2582A5C8" w14:textId="77777777" w:rsidR="00481E4B" w:rsidRPr="00481E4B" w:rsidRDefault="00481E4B" w:rsidP="00481E4B">
      <w:pPr>
        <w:spacing w:before="0"/>
        <w:jc w:val="left"/>
        <w:rPr>
          <w:rFonts w:ascii="Calibri" w:eastAsiaTheme="minorHAnsi" w:hAnsi="Calibri" w:cs="Calibri"/>
          <w:szCs w:val="22"/>
          <w:lang w:eastAsia="en-AU"/>
        </w:rPr>
      </w:pPr>
    </w:p>
    <w:p w14:paraId="201EAEAB" w14:textId="77777777" w:rsidR="00481E4B" w:rsidRPr="00481E4B" w:rsidRDefault="00481E4B" w:rsidP="00481E4B">
      <w:pPr>
        <w:rPr>
          <w:rFonts w:cs="Arial"/>
          <w:b/>
          <w:bCs/>
          <w:color w:val="0070C0"/>
        </w:rPr>
      </w:pPr>
      <w:r w:rsidRPr="00481E4B">
        <w:rPr>
          <w:rFonts w:cs="Arial"/>
          <w:b/>
          <w:bCs/>
          <w:color w:val="0070C0"/>
        </w:rPr>
        <w:t>Economic Development initiatives</w:t>
      </w:r>
    </w:p>
    <w:p w14:paraId="541F94C3" w14:textId="77777777" w:rsidR="00481E4B" w:rsidRPr="00481E4B" w:rsidRDefault="00481E4B" w:rsidP="00481E4B">
      <w:pPr>
        <w:rPr>
          <w:rFonts w:cs="Arial"/>
        </w:rPr>
      </w:pPr>
      <w:r w:rsidRPr="00481E4B">
        <w:rPr>
          <w:rFonts w:cs="Arial"/>
        </w:rPr>
        <w:t xml:space="preserve">Economic Development initiatives have been central to the relief and recovery of local business. To keep local businesses on track, the Economic Development team continues to deliver measures that support business in the creation of jobs and provide economic support. </w:t>
      </w:r>
    </w:p>
    <w:p w14:paraId="5A9AD0FC" w14:textId="77777777" w:rsidR="00481E4B" w:rsidRPr="00481E4B" w:rsidRDefault="00481E4B" w:rsidP="00481E4B">
      <w:pPr>
        <w:spacing w:after="120"/>
        <w:rPr>
          <w:rFonts w:cs="Arial"/>
          <w:b/>
          <w:bCs/>
        </w:rPr>
      </w:pPr>
      <w:r w:rsidRPr="00481E4B">
        <w:rPr>
          <w:rFonts w:cs="Arial"/>
          <w:b/>
          <w:bCs/>
        </w:rPr>
        <w:t>Outdoor dining Project</w:t>
      </w:r>
    </w:p>
    <w:p w14:paraId="00502CB7" w14:textId="77777777" w:rsidR="00481E4B" w:rsidRPr="00481E4B" w:rsidRDefault="00481E4B" w:rsidP="00481E4B">
      <w:pPr>
        <w:spacing w:before="0"/>
        <w:ind w:left="720" w:hanging="360"/>
        <w:rPr>
          <w:rFonts w:cs="Arial"/>
        </w:rPr>
      </w:pPr>
      <w:r w:rsidRPr="00481E4B">
        <w:rPr>
          <w:rFonts w:ascii="Symbol" w:eastAsia="Calibri" w:hAnsi="Symbol"/>
        </w:rPr>
        <w:t></w:t>
      </w:r>
      <w:r w:rsidRPr="00481E4B">
        <w:rPr>
          <w:rFonts w:ascii="Symbol" w:eastAsia="Calibri" w:hAnsi="Symbol"/>
        </w:rPr>
        <w:tab/>
      </w:r>
      <w:r w:rsidRPr="00481E4B">
        <w:rPr>
          <w:rFonts w:cs="Arial"/>
        </w:rPr>
        <w:t xml:space="preserve">In September 2020, the State Government launched its Outdoor Eating and Entertainment Package supporting councils to expand outdoor dining as part of the roadmap to reopening. The purpose of the funding was to help councils implement swift and streamlined permit, </w:t>
      </w:r>
      <w:proofErr w:type="gramStart"/>
      <w:r w:rsidRPr="00481E4B">
        <w:rPr>
          <w:rFonts w:cs="Arial"/>
        </w:rPr>
        <w:t>enforcement</w:t>
      </w:r>
      <w:proofErr w:type="gramEnd"/>
      <w:r w:rsidRPr="00481E4B">
        <w:rPr>
          <w:rFonts w:cs="Arial"/>
        </w:rPr>
        <w:t xml:space="preserve"> and monitoring processes to support expanded outdoor dining.</w:t>
      </w:r>
    </w:p>
    <w:p w14:paraId="1ED021CE" w14:textId="77777777" w:rsidR="00481E4B" w:rsidRPr="00481E4B" w:rsidRDefault="00481E4B" w:rsidP="00481E4B">
      <w:pPr>
        <w:spacing w:before="0"/>
        <w:ind w:left="720" w:hanging="360"/>
        <w:rPr>
          <w:rFonts w:cs="Arial"/>
        </w:rPr>
      </w:pPr>
      <w:r w:rsidRPr="00481E4B">
        <w:rPr>
          <w:rFonts w:ascii="Symbol" w:eastAsia="Calibri" w:hAnsi="Symbol"/>
        </w:rPr>
        <w:t></w:t>
      </w:r>
      <w:r w:rsidRPr="00481E4B">
        <w:rPr>
          <w:rFonts w:ascii="Symbol" w:eastAsia="Calibri" w:hAnsi="Symbol"/>
        </w:rPr>
        <w:tab/>
      </w:r>
      <w:r w:rsidRPr="00481E4B">
        <w:rPr>
          <w:rFonts w:cs="Arial"/>
        </w:rPr>
        <w:t>Council received $500,000 to support food and hospitality businesses (Round 1). The funding contributed to a variety of activities including additional seating infrastructure, materials to support businesses operating in a COVID-safe manner.</w:t>
      </w:r>
    </w:p>
    <w:p w14:paraId="31AD8D97" w14:textId="77777777" w:rsidR="00481E4B" w:rsidRPr="00481E4B" w:rsidRDefault="00481E4B" w:rsidP="00481E4B">
      <w:pPr>
        <w:spacing w:before="0"/>
        <w:ind w:left="720" w:hanging="360"/>
        <w:rPr>
          <w:rFonts w:cs="Arial"/>
        </w:rPr>
      </w:pPr>
      <w:r w:rsidRPr="00481E4B">
        <w:rPr>
          <w:rFonts w:ascii="Symbol" w:eastAsia="Calibri" w:hAnsi="Symbol"/>
        </w:rPr>
        <w:t></w:t>
      </w:r>
      <w:r w:rsidRPr="00481E4B">
        <w:rPr>
          <w:rFonts w:ascii="Symbol" w:eastAsia="Calibri" w:hAnsi="Symbol"/>
        </w:rPr>
        <w:tab/>
      </w:r>
      <w:r w:rsidRPr="00481E4B">
        <w:rPr>
          <w:rFonts w:cs="Arial"/>
        </w:rPr>
        <w:t>In January 2021, the State Government announced an additional funding pool of $5million for Round 2 of the 2020-21 Local Councils Outdoor Eating and Entertainment Package. Councils had the opportunity to apply for up to $500,000 to support additional projects. Council was successful in receiving $70,000 from this round of funding.</w:t>
      </w:r>
    </w:p>
    <w:p w14:paraId="6A1DB318" w14:textId="77777777" w:rsidR="00481E4B" w:rsidRPr="00481E4B" w:rsidRDefault="00481E4B" w:rsidP="00481E4B">
      <w:pPr>
        <w:spacing w:after="120"/>
        <w:rPr>
          <w:rFonts w:cs="Arial"/>
          <w:b/>
          <w:bCs/>
        </w:rPr>
      </w:pPr>
      <w:r w:rsidRPr="00481E4B">
        <w:rPr>
          <w:rFonts w:cs="Arial"/>
          <w:b/>
          <w:bCs/>
        </w:rPr>
        <w:t>Installation of additional seating</w:t>
      </w:r>
    </w:p>
    <w:p w14:paraId="106C8660" w14:textId="77777777" w:rsidR="00481E4B" w:rsidRPr="00481E4B" w:rsidRDefault="00481E4B" w:rsidP="00481E4B">
      <w:pPr>
        <w:spacing w:before="0"/>
        <w:ind w:left="720" w:hanging="360"/>
        <w:rPr>
          <w:rFonts w:cs="Arial"/>
        </w:rPr>
      </w:pPr>
      <w:r w:rsidRPr="00481E4B">
        <w:rPr>
          <w:rFonts w:ascii="Symbol" w:eastAsia="Calibri" w:hAnsi="Symbol" w:cs="Calibri"/>
        </w:rPr>
        <w:t></w:t>
      </w:r>
      <w:r w:rsidRPr="00481E4B">
        <w:rPr>
          <w:rFonts w:ascii="Symbol" w:eastAsia="Calibri" w:hAnsi="Symbol" w:cs="Calibri"/>
        </w:rPr>
        <w:tab/>
      </w:r>
      <w:r w:rsidRPr="00481E4B">
        <w:rPr>
          <w:rFonts w:cs="Arial"/>
        </w:rPr>
        <w:t>Custom designed chair/table structures have been installed in Church Street, Whittlesea; Hazel Glen drive, Doreen; Oleander Drive, Mill Park and Gorge Road, South Morang.</w:t>
      </w:r>
    </w:p>
    <w:p w14:paraId="2E6BBE82" w14:textId="77777777" w:rsidR="00481E4B" w:rsidRPr="00481E4B" w:rsidRDefault="00481E4B" w:rsidP="00481E4B">
      <w:pPr>
        <w:spacing w:before="0"/>
        <w:ind w:left="720" w:hanging="360"/>
        <w:rPr>
          <w:rFonts w:cs="Arial"/>
        </w:rPr>
      </w:pPr>
      <w:r w:rsidRPr="00481E4B">
        <w:rPr>
          <w:rFonts w:ascii="Symbol" w:eastAsia="Calibri" w:hAnsi="Symbol" w:cs="Calibri"/>
        </w:rPr>
        <w:t></w:t>
      </w:r>
      <w:r w:rsidRPr="00481E4B">
        <w:rPr>
          <w:rFonts w:ascii="Symbol" w:eastAsia="Calibri" w:hAnsi="Symbol" w:cs="Calibri"/>
        </w:rPr>
        <w:tab/>
      </w:r>
      <w:r w:rsidRPr="00481E4B">
        <w:rPr>
          <w:rFonts w:cs="Arial"/>
        </w:rPr>
        <w:t>All of the structures are branded with Council’s visitor economy branding and include table signs including a QR code that directs the visitor to the Visit Whittlesea website.</w:t>
      </w:r>
    </w:p>
    <w:p w14:paraId="76784C74" w14:textId="77777777" w:rsidR="00481E4B" w:rsidRPr="00481E4B" w:rsidRDefault="00481E4B" w:rsidP="00481E4B">
      <w:pPr>
        <w:spacing w:before="0"/>
        <w:ind w:left="720" w:hanging="360"/>
        <w:rPr>
          <w:rFonts w:cs="Arial"/>
        </w:rPr>
      </w:pPr>
      <w:r w:rsidRPr="00481E4B">
        <w:rPr>
          <w:rFonts w:ascii="Symbol" w:eastAsia="Calibri" w:hAnsi="Symbol" w:cs="Calibri"/>
        </w:rPr>
        <w:t></w:t>
      </w:r>
      <w:r w:rsidRPr="00481E4B">
        <w:rPr>
          <w:rFonts w:ascii="Symbol" w:eastAsia="Calibri" w:hAnsi="Symbol" w:cs="Calibri"/>
        </w:rPr>
        <w:tab/>
      </w:r>
      <w:r w:rsidRPr="00481E4B">
        <w:rPr>
          <w:rFonts w:cs="Arial"/>
        </w:rPr>
        <w:t>Additional furniture has been sourced from eco-friendly businesses, where the table and chairs are made from recyclable materials.</w:t>
      </w:r>
    </w:p>
    <w:p w14:paraId="0019E612" w14:textId="77777777" w:rsidR="00481E4B" w:rsidRPr="00481E4B" w:rsidRDefault="00481E4B" w:rsidP="00481E4B">
      <w:pPr>
        <w:spacing w:before="0"/>
        <w:ind w:left="720" w:hanging="360"/>
        <w:rPr>
          <w:rFonts w:cs="Arial"/>
        </w:rPr>
      </w:pPr>
      <w:r w:rsidRPr="00481E4B">
        <w:rPr>
          <w:rFonts w:ascii="Symbol" w:eastAsia="Calibri" w:hAnsi="Symbol" w:cs="Calibri"/>
        </w:rPr>
        <w:t></w:t>
      </w:r>
      <w:r w:rsidRPr="00481E4B">
        <w:rPr>
          <w:rFonts w:ascii="Symbol" w:eastAsia="Calibri" w:hAnsi="Symbol" w:cs="Calibri"/>
        </w:rPr>
        <w:tab/>
      </w:r>
      <w:r w:rsidRPr="00481E4B">
        <w:rPr>
          <w:rFonts w:cs="Arial"/>
        </w:rPr>
        <w:t>Items have been specifically chosen to create vibrancy in spaces and support activation to encourage visitors to stay within the precinct longer.</w:t>
      </w:r>
    </w:p>
    <w:p w14:paraId="7C9BF19D" w14:textId="77777777" w:rsidR="00481E4B" w:rsidRPr="00481E4B" w:rsidRDefault="00481E4B" w:rsidP="00481E4B">
      <w:pPr>
        <w:spacing w:before="0"/>
        <w:ind w:left="720" w:hanging="360"/>
        <w:rPr>
          <w:rFonts w:cs="Arial"/>
        </w:rPr>
      </w:pPr>
      <w:r w:rsidRPr="00481E4B">
        <w:rPr>
          <w:rFonts w:ascii="Symbol" w:eastAsia="Calibri" w:hAnsi="Symbol" w:cs="Calibri"/>
        </w:rPr>
        <w:t></w:t>
      </w:r>
      <w:r w:rsidRPr="00481E4B">
        <w:rPr>
          <w:rFonts w:ascii="Symbol" w:eastAsia="Calibri" w:hAnsi="Symbol" w:cs="Calibri"/>
        </w:rPr>
        <w:tab/>
      </w:r>
      <w:r w:rsidRPr="00481E4B">
        <w:rPr>
          <w:rFonts w:cs="Arial"/>
        </w:rPr>
        <w:t xml:space="preserve">Chosen locations for these pieces are the corner of High and </w:t>
      </w:r>
      <w:proofErr w:type="spellStart"/>
      <w:r w:rsidRPr="00481E4B">
        <w:rPr>
          <w:rFonts w:cs="Arial"/>
        </w:rPr>
        <w:t>Tramoo</w:t>
      </w:r>
      <w:proofErr w:type="spellEnd"/>
      <w:r w:rsidRPr="00481E4B">
        <w:rPr>
          <w:rFonts w:cs="Arial"/>
        </w:rPr>
        <w:t xml:space="preserve"> Streets and Lorne Street Park in Lalor, Alexander Avenue, Thomastown, Breadalbane Avenue Mernda, High Street Village Epping, Blamey Avenue and Mill Park Drive, Mill Park and Reid Street Park, South Morang where the areas fall within Council’s property.</w:t>
      </w:r>
    </w:p>
    <w:p w14:paraId="05911345" w14:textId="77777777" w:rsidR="00481E4B" w:rsidRPr="00481E4B" w:rsidRDefault="00481E4B" w:rsidP="00481E4B">
      <w:pPr>
        <w:spacing w:before="0"/>
        <w:ind w:left="720" w:hanging="360"/>
        <w:rPr>
          <w:rFonts w:cs="Arial"/>
        </w:rPr>
      </w:pPr>
      <w:r w:rsidRPr="00481E4B">
        <w:rPr>
          <w:rFonts w:ascii="Symbol" w:eastAsia="Calibri" w:hAnsi="Symbol" w:cs="Calibri"/>
        </w:rPr>
        <w:t></w:t>
      </w:r>
      <w:r w:rsidRPr="00481E4B">
        <w:rPr>
          <w:rFonts w:ascii="Symbol" w:eastAsia="Calibri" w:hAnsi="Symbol" w:cs="Calibri"/>
        </w:rPr>
        <w:tab/>
      </w:r>
      <w:r w:rsidRPr="00481E4B">
        <w:rPr>
          <w:rFonts w:cs="Arial"/>
        </w:rPr>
        <w:t>The infrastructure has received positive support and feedback from the businesses and community. The owners/operators are very supportive of the program and appreciate the assistance of Council.</w:t>
      </w:r>
    </w:p>
    <w:p w14:paraId="299CE94D" w14:textId="77777777" w:rsidR="00481E4B" w:rsidRPr="00481E4B" w:rsidRDefault="00481E4B" w:rsidP="00481E4B">
      <w:pPr>
        <w:spacing w:after="120"/>
        <w:rPr>
          <w:rFonts w:cs="Arial"/>
          <w:b/>
          <w:bCs/>
        </w:rPr>
      </w:pPr>
      <w:r w:rsidRPr="00481E4B">
        <w:rPr>
          <w:rFonts w:cs="Arial"/>
          <w:b/>
          <w:bCs/>
        </w:rPr>
        <w:t>Supporting COVID-safe practices</w:t>
      </w:r>
    </w:p>
    <w:p w14:paraId="03AF0166" w14:textId="77777777" w:rsidR="00481E4B" w:rsidRPr="00481E4B" w:rsidRDefault="00481E4B" w:rsidP="00481E4B">
      <w:pPr>
        <w:spacing w:before="0"/>
        <w:ind w:left="720" w:hanging="360"/>
        <w:rPr>
          <w:rFonts w:cs="Arial"/>
        </w:rPr>
      </w:pPr>
      <w:r w:rsidRPr="00481E4B">
        <w:rPr>
          <w:rFonts w:ascii="Symbol" w:eastAsia="Calibri" w:hAnsi="Symbol" w:cs="Calibri"/>
        </w:rPr>
        <w:t></w:t>
      </w:r>
      <w:r w:rsidRPr="00481E4B">
        <w:rPr>
          <w:rFonts w:ascii="Symbol" w:eastAsia="Calibri" w:hAnsi="Symbol" w:cs="Calibri"/>
        </w:rPr>
        <w:tab/>
      </w:r>
      <w:r w:rsidRPr="00481E4B">
        <w:rPr>
          <w:rFonts w:cs="Arial"/>
        </w:rPr>
        <w:t>The Economic Development Team have collectively handed more than 400 COVID safe goodie bags to food-based businesses across the municipality.</w:t>
      </w:r>
    </w:p>
    <w:p w14:paraId="6BD55209" w14:textId="77777777" w:rsidR="00481E4B" w:rsidRPr="00481E4B" w:rsidRDefault="00481E4B" w:rsidP="00481E4B">
      <w:pPr>
        <w:spacing w:before="0"/>
        <w:ind w:left="720" w:hanging="360"/>
        <w:rPr>
          <w:rFonts w:cs="Arial"/>
        </w:rPr>
      </w:pPr>
      <w:r w:rsidRPr="00481E4B">
        <w:rPr>
          <w:rFonts w:ascii="Symbol" w:eastAsia="Calibri" w:hAnsi="Symbol" w:cs="Calibri"/>
        </w:rPr>
        <w:t></w:t>
      </w:r>
      <w:r w:rsidRPr="00481E4B">
        <w:rPr>
          <w:rFonts w:ascii="Symbol" w:eastAsia="Calibri" w:hAnsi="Symbol" w:cs="Calibri"/>
        </w:rPr>
        <w:tab/>
      </w:r>
      <w:r w:rsidRPr="00481E4B">
        <w:rPr>
          <w:rFonts w:cs="Arial"/>
        </w:rPr>
        <w:t xml:space="preserve">Contents of these bags include: </w:t>
      </w:r>
    </w:p>
    <w:p w14:paraId="71B91502" w14:textId="77777777" w:rsidR="00481E4B" w:rsidRPr="00481E4B" w:rsidRDefault="00481E4B" w:rsidP="00481E4B">
      <w:pPr>
        <w:spacing w:before="0"/>
        <w:ind w:left="1440" w:hanging="360"/>
        <w:rPr>
          <w:rFonts w:cs="Arial"/>
        </w:rPr>
      </w:pPr>
      <w:r w:rsidRPr="00481E4B">
        <w:rPr>
          <w:rFonts w:ascii="Courier New" w:hAnsi="Courier New" w:cs="Courier New"/>
        </w:rPr>
        <w:t>o</w:t>
      </w:r>
      <w:r w:rsidRPr="00481E4B">
        <w:rPr>
          <w:rFonts w:ascii="Courier New" w:hAnsi="Courier New" w:cs="Courier New"/>
        </w:rPr>
        <w:tab/>
      </w:r>
      <w:r w:rsidRPr="00481E4B">
        <w:rPr>
          <w:rFonts w:cs="Arial"/>
        </w:rPr>
        <w:t>Bottles of hand sanitizer.</w:t>
      </w:r>
    </w:p>
    <w:p w14:paraId="6467E3BD" w14:textId="77777777" w:rsidR="00481E4B" w:rsidRPr="00481E4B" w:rsidRDefault="00481E4B" w:rsidP="00481E4B">
      <w:pPr>
        <w:spacing w:before="0"/>
        <w:ind w:left="1440" w:hanging="360"/>
        <w:rPr>
          <w:rFonts w:cs="Arial"/>
        </w:rPr>
      </w:pPr>
      <w:r w:rsidRPr="00481E4B">
        <w:rPr>
          <w:rFonts w:ascii="Courier New" w:hAnsi="Courier New" w:cs="Courier New"/>
        </w:rPr>
        <w:t>o</w:t>
      </w:r>
      <w:r w:rsidRPr="00481E4B">
        <w:rPr>
          <w:rFonts w:ascii="Courier New" w:hAnsi="Courier New" w:cs="Courier New"/>
        </w:rPr>
        <w:tab/>
      </w:r>
      <w:r w:rsidRPr="00481E4B">
        <w:rPr>
          <w:rFonts w:cs="Arial"/>
        </w:rPr>
        <w:t>Reusable masks hand designed, and hand sewn by social enterprise Assemble Threads. A City of Whittlesea resident was specifically chosen for this.</w:t>
      </w:r>
    </w:p>
    <w:p w14:paraId="0098A6CD" w14:textId="77777777" w:rsidR="00481E4B" w:rsidRPr="00481E4B" w:rsidRDefault="00481E4B" w:rsidP="00481E4B">
      <w:pPr>
        <w:spacing w:before="0"/>
        <w:ind w:left="1440" w:hanging="360"/>
        <w:rPr>
          <w:rFonts w:cs="Arial"/>
        </w:rPr>
      </w:pPr>
      <w:r w:rsidRPr="00481E4B">
        <w:rPr>
          <w:rFonts w:ascii="Courier New" w:hAnsi="Courier New" w:cs="Courier New"/>
        </w:rPr>
        <w:t>o</w:t>
      </w:r>
      <w:r w:rsidRPr="00481E4B">
        <w:rPr>
          <w:rFonts w:ascii="Courier New" w:hAnsi="Courier New" w:cs="Courier New"/>
        </w:rPr>
        <w:tab/>
      </w:r>
      <w:r w:rsidRPr="00481E4B">
        <w:rPr>
          <w:rFonts w:cs="Arial"/>
        </w:rPr>
        <w:t>State Government posters highlighting COVID safe messages. One of those posters provided was multilingual.</w:t>
      </w:r>
    </w:p>
    <w:p w14:paraId="7B43B17A" w14:textId="77777777" w:rsidR="00481E4B" w:rsidRPr="00481E4B" w:rsidRDefault="00481E4B" w:rsidP="00481E4B">
      <w:pPr>
        <w:spacing w:before="0"/>
        <w:ind w:left="1440" w:hanging="360"/>
        <w:rPr>
          <w:rFonts w:cs="Arial"/>
        </w:rPr>
      </w:pPr>
      <w:r w:rsidRPr="00481E4B">
        <w:rPr>
          <w:rFonts w:ascii="Courier New" w:hAnsi="Courier New" w:cs="Courier New"/>
        </w:rPr>
        <w:t>o</w:t>
      </w:r>
      <w:r w:rsidRPr="00481E4B">
        <w:rPr>
          <w:rFonts w:ascii="Courier New" w:hAnsi="Courier New" w:cs="Courier New"/>
        </w:rPr>
        <w:tab/>
      </w:r>
      <w:r w:rsidRPr="00481E4B">
        <w:rPr>
          <w:rFonts w:cs="Arial"/>
        </w:rPr>
        <w:t>Think Local, Buy Local, Create Local Jobs window decal and</w:t>
      </w:r>
    </w:p>
    <w:p w14:paraId="6EFC9F90" w14:textId="77777777" w:rsidR="00481E4B" w:rsidRPr="00481E4B" w:rsidRDefault="00481E4B" w:rsidP="00481E4B">
      <w:pPr>
        <w:spacing w:before="0"/>
        <w:ind w:left="1440" w:hanging="360"/>
        <w:rPr>
          <w:rFonts w:cs="Arial"/>
        </w:rPr>
      </w:pPr>
      <w:r w:rsidRPr="00481E4B">
        <w:rPr>
          <w:rFonts w:ascii="Courier New" w:hAnsi="Courier New" w:cs="Courier New"/>
        </w:rPr>
        <w:t>o</w:t>
      </w:r>
      <w:r w:rsidRPr="00481E4B">
        <w:rPr>
          <w:rFonts w:ascii="Courier New" w:hAnsi="Courier New" w:cs="Courier New"/>
        </w:rPr>
        <w:tab/>
      </w:r>
      <w:r w:rsidRPr="00481E4B">
        <w:rPr>
          <w:rFonts w:cs="Arial"/>
        </w:rPr>
        <w:t>Information highlighting the support services and contact details of the Economic Development team.</w:t>
      </w:r>
    </w:p>
    <w:p w14:paraId="6C8241A2" w14:textId="77777777" w:rsidR="00481E4B" w:rsidRPr="00481E4B" w:rsidRDefault="00481E4B" w:rsidP="00481E4B">
      <w:pPr>
        <w:spacing w:before="0"/>
        <w:ind w:left="720" w:hanging="360"/>
        <w:rPr>
          <w:rFonts w:cs="Arial"/>
        </w:rPr>
      </w:pPr>
      <w:r w:rsidRPr="00481E4B">
        <w:rPr>
          <w:rFonts w:ascii="Symbol" w:eastAsia="Calibri" w:hAnsi="Symbol" w:cs="Calibri"/>
        </w:rPr>
        <w:t></w:t>
      </w:r>
      <w:r w:rsidRPr="00481E4B">
        <w:rPr>
          <w:rFonts w:ascii="Symbol" w:eastAsia="Calibri" w:hAnsi="Symbol" w:cs="Calibri"/>
        </w:rPr>
        <w:tab/>
      </w:r>
      <w:r w:rsidRPr="00481E4B">
        <w:rPr>
          <w:rFonts w:cs="Arial"/>
        </w:rPr>
        <w:t>All content items were locally sourced.</w:t>
      </w:r>
    </w:p>
    <w:p w14:paraId="5C1CDA76" w14:textId="77777777" w:rsidR="00481E4B" w:rsidRPr="00481E4B" w:rsidRDefault="00481E4B" w:rsidP="00481E4B">
      <w:pPr>
        <w:spacing w:before="0"/>
        <w:ind w:left="720" w:hanging="360"/>
        <w:rPr>
          <w:rFonts w:cs="Arial"/>
        </w:rPr>
      </w:pPr>
      <w:r w:rsidRPr="00481E4B">
        <w:rPr>
          <w:rFonts w:ascii="Symbol" w:eastAsia="Calibri" w:hAnsi="Symbol" w:cs="Calibri"/>
        </w:rPr>
        <w:t></w:t>
      </w:r>
      <w:r w:rsidRPr="00481E4B">
        <w:rPr>
          <w:rFonts w:ascii="Symbol" w:eastAsia="Calibri" w:hAnsi="Symbol" w:cs="Calibri"/>
        </w:rPr>
        <w:tab/>
      </w:r>
      <w:r w:rsidRPr="00481E4B">
        <w:rPr>
          <w:rFonts w:cs="Arial"/>
        </w:rPr>
        <w:t xml:space="preserve">Additional support activities included offering to cover the cost of public liability insurance for businesses looking to expand their trading onto the footpath. </w:t>
      </w:r>
    </w:p>
    <w:p w14:paraId="59F5CF63" w14:textId="77777777" w:rsidR="00481E4B" w:rsidRPr="00481E4B" w:rsidRDefault="00481E4B" w:rsidP="00481E4B">
      <w:pPr>
        <w:spacing w:after="120"/>
        <w:rPr>
          <w:rFonts w:cs="Arial"/>
          <w:b/>
          <w:bCs/>
        </w:rPr>
      </w:pPr>
      <w:r w:rsidRPr="00481E4B">
        <w:rPr>
          <w:rFonts w:cs="Arial"/>
          <w:b/>
          <w:bCs/>
        </w:rPr>
        <w:t>Precinct activation with mini concert series</w:t>
      </w:r>
    </w:p>
    <w:p w14:paraId="4621DFBB" w14:textId="77777777" w:rsidR="00481E4B" w:rsidRPr="00481E4B" w:rsidRDefault="00481E4B" w:rsidP="00481E4B">
      <w:pPr>
        <w:spacing w:before="0"/>
        <w:ind w:left="720" w:hanging="360"/>
        <w:rPr>
          <w:rFonts w:cs="Arial"/>
        </w:rPr>
      </w:pPr>
      <w:r w:rsidRPr="00481E4B">
        <w:rPr>
          <w:rFonts w:ascii="Symbol" w:eastAsia="Calibri" w:hAnsi="Symbol" w:cs="Calibri"/>
        </w:rPr>
        <w:t></w:t>
      </w:r>
      <w:r w:rsidRPr="00481E4B">
        <w:rPr>
          <w:rFonts w:ascii="Symbol" w:eastAsia="Calibri" w:hAnsi="Symbol" w:cs="Calibri"/>
        </w:rPr>
        <w:tab/>
      </w:r>
      <w:r w:rsidRPr="00481E4B">
        <w:rPr>
          <w:rFonts w:cs="Arial"/>
        </w:rPr>
        <w:t>The first phase of Round 1 funding was focused on infrastructure. Precinct activation has more of a community development/events focus to attract customers to the centres and create vibrancy.</w:t>
      </w:r>
    </w:p>
    <w:p w14:paraId="1C90EFD0" w14:textId="77777777" w:rsidR="00481E4B" w:rsidRPr="00481E4B" w:rsidRDefault="00481E4B" w:rsidP="00481E4B">
      <w:pPr>
        <w:spacing w:before="0"/>
        <w:ind w:left="720" w:hanging="360"/>
        <w:rPr>
          <w:rFonts w:cs="Arial"/>
        </w:rPr>
      </w:pPr>
      <w:r w:rsidRPr="00481E4B">
        <w:rPr>
          <w:rFonts w:ascii="Symbol" w:eastAsia="Calibri" w:hAnsi="Symbol" w:cs="Calibri"/>
        </w:rPr>
        <w:t></w:t>
      </w:r>
      <w:r w:rsidRPr="00481E4B">
        <w:rPr>
          <w:rFonts w:ascii="Symbol" w:eastAsia="Calibri" w:hAnsi="Symbol" w:cs="Calibri"/>
        </w:rPr>
        <w:tab/>
      </w:r>
      <w:r w:rsidRPr="00481E4B">
        <w:rPr>
          <w:rFonts w:cs="Arial"/>
        </w:rPr>
        <w:t>The Community Cultural Development Team have been engaged to deliver a mini concert series.</w:t>
      </w:r>
    </w:p>
    <w:p w14:paraId="7F4CC118" w14:textId="77777777" w:rsidR="00481E4B" w:rsidRPr="00481E4B" w:rsidRDefault="00481E4B" w:rsidP="00481E4B">
      <w:pPr>
        <w:spacing w:before="0"/>
        <w:ind w:left="720" w:hanging="360"/>
        <w:rPr>
          <w:rFonts w:cs="Arial"/>
        </w:rPr>
      </w:pPr>
      <w:r w:rsidRPr="00481E4B">
        <w:rPr>
          <w:rFonts w:ascii="Symbol" w:eastAsia="Calibri" w:hAnsi="Symbol" w:cs="Calibri"/>
        </w:rPr>
        <w:t></w:t>
      </w:r>
      <w:r w:rsidRPr="00481E4B">
        <w:rPr>
          <w:rFonts w:ascii="Symbol" w:eastAsia="Calibri" w:hAnsi="Symbol" w:cs="Calibri"/>
        </w:rPr>
        <w:tab/>
      </w:r>
      <w:r w:rsidRPr="00481E4B">
        <w:rPr>
          <w:rFonts w:cs="Arial"/>
        </w:rPr>
        <w:t>Intention of the miniseries is to host 4 x mini concerts in locations where new infrastructure has been installed.</w:t>
      </w:r>
    </w:p>
    <w:p w14:paraId="3E98C150" w14:textId="77777777" w:rsidR="00481E4B" w:rsidRPr="00481E4B" w:rsidRDefault="00481E4B" w:rsidP="00481E4B">
      <w:pPr>
        <w:spacing w:before="0"/>
        <w:ind w:left="720" w:hanging="360"/>
        <w:rPr>
          <w:rFonts w:cs="Arial"/>
        </w:rPr>
      </w:pPr>
      <w:r w:rsidRPr="00481E4B">
        <w:rPr>
          <w:rFonts w:ascii="Symbol" w:eastAsia="Calibri" w:hAnsi="Symbol" w:cs="Calibri"/>
        </w:rPr>
        <w:t></w:t>
      </w:r>
      <w:r w:rsidRPr="00481E4B">
        <w:rPr>
          <w:rFonts w:ascii="Symbol" w:eastAsia="Calibri" w:hAnsi="Symbol" w:cs="Calibri"/>
        </w:rPr>
        <w:tab/>
      </w:r>
      <w:r w:rsidRPr="00481E4B">
        <w:rPr>
          <w:rFonts w:cs="Arial"/>
        </w:rPr>
        <w:t xml:space="preserve">Events have taken place in Church Street Whittlesea and Hazel Glen Drive Doreen. Future locations for events include High Street Epping and Reid Street Park in South Morang. </w:t>
      </w:r>
    </w:p>
    <w:p w14:paraId="053CDCD4" w14:textId="77777777" w:rsidR="00481E4B" w:rsidRPr="00481E4B" w:rsidRDefault="00481E4B" w:rsidP="00481E4B">
      <w:pPr>
        <w:spacing w:after="120"/>
        <w:rPr>
          <w:rFonts w:cs="Arial"/>
          <w:b/>
          <w:bCs/>
        </w:rPr>
      </w:pPr>
      <w:r w:rsidRPr="00481E4B">
        <w:rPr>
          <w:rFonts w:cs="Arial"/>
          <w:b/>
          <w:bCs/>
        </w:rPr>
        <w:t>Round 2 Funding – Intensive Marketing campaign</w:t>
      </w:r>
    </w:p>
    <w:p w14:paraId="0AF05E6D" w14:textId="77777777" w:rsidR="00481E4B" w:rsidRPr="00481E4B" w:rsidRDefault="00481E4B" w:rsidP="00481E4B">
      <w:pPr>
        <w:spacing w:before="0"/>
        <w:ind w:left="720" w:hanging="360"/>
        <w:rPr>
          <w:rFonts w:cs="Arial"/>
        </w:rPr>
      </w:pPr>
      <w:r w:rsidRPr="00481E4B">
        <w:rPr>
          <w:rFonts w:ascii="Symbol" w:eastAsia="Calibri" w:hAnsi="Symbol" w:cs="Calibri"/>
        </w:rPr>
        <w:t></w:t>
      </w:r>
      <w:r w:rsidRPr="00481E4B">
        <w:rPr>
          <w:rFonts w:ascii="Symbol" w:eastAsia="Calibri" w:hAnsi="Symbol" w:cs="Calibri"/>
        </w:rPr>
        <w:tab/>
      </w:r>
      <w:r w:rsidRPr="00481E4B">
        <w:rPr>
          <w:rFonts w:cs="Arial"/>
        </w:rPr>
        <w:t>The recently awarded $70,000 from the Round 2 funding has been combined with $30,000 remaining from the Round 1 funding to provide for a $100,000 intensive marketing campaign titled ‘Dine (outside) in the City of Whittlesea’ for our dining precincts.</w:t>
      </w:r>
    </w:p>
    <w:p w14:paraId="426331EC" w14:textId="77777777" w:rsidR="00481E4B" w:rsidRPr="00481E4B" w:rsidRDefault="00481E4B" w:rsidP="00481E4B">
      <w:pPr>
        <w:spacing w:before="0"/>
        <w:ind w:left="720" w:hanging="360"/>
        <w:rPr>
          <w:rFonts w:cs="Arial"/>
        </w:rPr>
      </w:pPr>
      <w:r w:rsidRPr="00481E4B">
        <w:rPr>
          <w:rFonts w:ascii="Symbol" w:eastAsia="Calibri" w:hAnsi="Symbol" w:cs="Calibri"/>
        </w:rPr>
        <w:t></w:t>
      </w:r>
      <w:r w:rsidRPr="00481E4B">
        <w:rPr>
          <w:rFonts w:ascii="Symbol" w:eastAsia="Calibri" w:hAnsi="Symbol" w:cs="Calibri"/>
        </w:rPr>
        <w:tab/>
      </w:r>
      <w:r w:rsidRPr="00481E4B">
        <w:rPr>
          <w:rFonts w:cs="Arial"/>
        </w:rPr>
        <w:t>The campaign focuses on:</w:t>
      </w:r>
    </w:p>
    <w:p w14:paraId="727EF8A8" w14:textId="77777777" w:rsidR="00481E4B" w:rsidRPr="00481E4B" w:rsidRDefault="00481E4B" w:rsidP="00481E4B">
      <w:pPr>
        <w:spacing w:before="0"/>
        <w:ind w:left="1440" w:hanging="360"/>
        <w:rPr>
          <w:rFonts w:cs="Arial"/>
        </w:rPr>
      </w:pPr>
      <w:r w:rsidRPr="00481E4B">
        <w:rPr>
          <w:rFonts w:ascii="Courier New" w:hAnsi="Courier New" w:cs="Courier New"/>
        </w:rPr>
        <w:t>o</w:t>
      </w:r>
      <w:r w:rsidRPr="00481E4B">
        <w:rPr>
          <w:rFonts w:ascii="Courier New" w:hAnsi="Courier New" w:cs="Courier New"/>
        </w:rPr>
        <w:tab/>
      </w:r>
      <w:r w:rsidRPr="00481E4B">
        <w:rPr>
          <w:rFonts w:cs="Arial"/>
        </w:rPr>
        <w:t>Highlighting the retail precincts where Council has installed additional tables and chairs, as well as promote the upcoming mini concert series that will be rolled out at a number of these precincts throughout the municipality.</w:t>
      </w:r>
    </w:p>
    <w:p w14:paraId="0C1641A4" w14:textId="77777777" w:rsidR="00481E4B" w:rsidRPr="00481E4B" w:rsidRDefault="00481E4B" w:rsidP="00481E4B">
      <w:pPr>
        <w:spacing w:before="0"/>
        <w:ind w:left="1440" w:hanging="360"/>
        <w:rPr>
          <w:rFonts w:cs="Arial"/>
        </w:rPr>
      </w:pPr>
      <w:r w:rsidRPr="00481E4B">
        <w:rPr>
          <w:rFonts w:ascii="Courier New" w:hAnsi="Courier New" w:cs="Courier New"/>
        </w:rPr>
        <w:t>o</w:t>
      </w:r>
      <w:r w:rsidRPr="00481E4B">
        <w:rPr>
          <w:rFonts w:ascii="Courier New" w:hAnsi="Courier New" w:cs="Courier New"/>
        </w:rPr>
        <w:tab/>
      </w:r>
      <w:proofErr w:type="gramStart"/>
      <w:r w:rsidRPr="00481E4B">
        <w:rPr>
          <w:rFonts w:cs="Arial"/>
        </w:rPr>
        <w:t>The</w:t>
      </w:r>
      <w:proofErr w:type="gramEnd"/>
      <w:r w:rsidRPr="00481E4B">
        <w:rPr>
          <w:rFonts w:cs="Arial"/>
        </w:rPr>
        <w:t xml:space="preserve"> activities of the campaign includes, but not limited to social media activities, print media and transport advertising.</w:t>
      </w:r>
    </w:p>
    <w:p w14:paraId="4CE0E6C0" w14:textId="77777777" w:rsidR="00481E4B" w:rsidRPr="00481E4B" w:rsidRDefault="00481E4B" w:rsidP="00481E4B">
      <w:pPr>
        <w:spacing w:before="0"/>
        <w:ind w:left="1440" w:hanging="360"/>
        <w:rPr>
          <w:rFonts w:cs="Arial"/>
        </w:rPr>
      </w:pPr>
      <w:r w:rsidRPr="00481E4B">
        <w:rPr>
          <w:rFonts w:ascii="Courier New" w:hAnsi="Courier New" w:cs="Courier New"/>
        </w:rPr>
        <w:t>o</w:t>
      </w:r>
      <w:r w:rsidRPr="00481E4B">
        <w:rPr>
          <w:rFonts w:ascii="Courier New" w:hAnsi="Courier New" w:cs="Courier New"/>
        </w:rPr>
        <w:tab/>
      </w:r>
      <w:proofErr w:type="gramStart"/>
      <w:r w:rsidRPr="00481E4B">
        <w:rPr>
          <w:rFonts w:cs="Arial"/>
        </w:rPr>
        <w:t>The</w:t>
      </w:r>
      <w:proofErr w:type="gramEnd"/>
      <w:r w:rsidRPr="00481E4B">
        <w:rPr>
          <w:rFonts w:cs="Arial"/>
        </w:rPr>
        <w:t xml:space="preserve"> campaign is delivered in partnership with a marketing consultancy firm.</w:t>
      </w:r>
    </w:p>
    <w:p w14:paraId="6B013A1A" w14:textId="77777777" w:rsidR="00481E4B" w:rsidRPr="00481E4B" w:rsidRDefault="00481E4B" w:rsidP="00481E4B">
      <w:pPr>
        <w:spacing w:before="0"/>
        <w:ind w:left="720" w:hanging="360"/>
        <w:rPr>
          <w:rFonts w:cs="Arial"/>
        </w:rPr>
      </w:pPr>
      <w:r w:rsidRPr="00481E4B">
        <w:rPr>
          <w:rFonts w:ascii="Symbol" w:eastAsia="Calibri" w:hAnsi="Symbol" w:cs="Calibri"/>
        </w:rPr>
        <w:t></w:t>
      </w:r>
      <w:r w:rsidRPr="00481E4B">
        <w:rPr>
          <w:rFonts w:ascii="Symbol" w:eastAsia="Calibri" w:hAnsi="Symbol" w:cs="Calibri"/>
        </w:rPr>
        <w:tab/>
      </w:r>
      <w:r w:rsidRPr="00481E4B">
        <w:rPr>
          <w:rFonts w:cs="Arial"/>
        </w:rPr>
        <w:t>This campaign is a great opportunity for Council to promote the smaller retail centres that are not supported by Centre Management or special rates, to drive new and existing customers to the local centres and activates these spaces.</w:t>
      </w:r>
    </w:p>
    <w:p w14:paraId="291ED5EE" w14:textId="77777777" w:rsidR="00481E4B" w:rsidRPr="00481E4B" w:rsidRDefault="00481E4B" w:rsidP="00481E4B">
      <w:pPr>
        <w:spacing w:before="0"/>
        <w:ind w:left="720" w:hanging="360"/>
        <w:rPr>
          <w:rFonts w:cs="Arial"/>
        </w:rPr>
      </w:pPr>
      <w:r w:rsidRPr="00481E4B">
        <w:rPr>
          <w:rFonts w:ascii="Symbol" w:eastAsia="Calibri" w:hAnsi="Symbol" w:cs="Calibri"/>
        </w:rPr>
        <w:t></w:t>
      </w:r>
      <w:r w:rsidRPr="00481E4B">
        <w:rPr>
          <w:rFonts w:ascii="Symbol" w:eastAsia="Calibri" w:hAnsi="Symbol" w:cs="Calibri"/>
        </w:rPr>
        <w:tab/>
      </w:r>
      <w:r w:rsidRPr="00481E4B">
        <w:rPr>
          <w:rFonts w:cs="Arial"/>
        </w:rPr>
        <w:t xml:space="preserve">We see this as a wonderful opportunity to support and promote our visitor economy sector particularly in the COVID recovery phase. </w:t>
      </w:r>
    </w:p>
    <w:p w14:paraId="1F01E740" w14:textId="77777777" w:rsidR="00481E4B" w:rsidRPr="00481E4B" w:rsidRDefault="00481E4B" w:rsidP="00481E4B">
      <w:pPr>
        <w:spacing w:before="0"/>
        <w:ind w:left="720" w:hanging="360"/>
        <w:rPr>
          <w:rFonts w:cs="Arial"/>
        </w:rPr>
      </w:pPr>
      <w:r w:rsidRPr="00481E4B">
        <w:rPr>
          <w:rFonts w:ascii="Symbol" w:eastAsia="Calibri" w:hAnsi="Symbol" w:cs="Calibri"/>
        </w:rPr>
        <w:t></w:t>
      </w:r>
      <w:r w:rsidRPr="00481E4B">
        <w:rPr>
          <w:rFonts w:ascii="Symbol" w:eastAsia="Calibri" w:hAnsi="Symbol" w:cs="Calibri"/>
        </w:rPr>
        <w:tab/>
      </w:r>
      <w:r w:rsidRPr="00481E4B">
        <w:rPr>
          <w:rFonts w:cs="Arial"/>
        </w:rPr>
        <w:t>The campaign is on track to go live in October, pending the ease of restrictions.</w:t>
      </w:r>
    </w:p>
    <w:p w14:paraId="27114949" w14:textId="77777777" w:rsidR="000B1E9D" w:rsidRDefault="000B1E9D">
      <w:pPr>
        <w:spacing w:before="0"/>
        <w:jc w:val="left"/>
        <w:rPr>
          <w:rFonts w:cs="Arial"/>
          <w:b/>
          <w:bCs/>
        </w:rPr>
      </w:pPr>
      <w:r>
        <w:rPr>
          <w:rFonts w:cs="Arial"/>
          <w:b/>
          <w:bCs/>
        </w:rPr>
        <w:br w:type="page"/>
      </w:r>
    </w:p>
    <w:p w14:paraId="5D35307D" w14:textId="77777777" w:rsidR="00481E4B" w:rsidRPr="00481E4B" w:rsidRDefault="00481E4B" w:rsidP="00481E4B">
      <w:pPr>
        <w:spacing w:after="120"/>
        <w:rPr>
          <w:rFonts w:cs="Arial"/>
          <w:b/>
          <w:bCs/>
        </w:rPr>
      </w:pPr>
      <w:r w:rsidRPr="00481E4B">
        <w:rPr>
          <w:rFonts w:cs="Arial"/>
          <w:b/>
          <w:bCs/>
        </w:rPr>
        <w:t>Business Assistance Grants</w:t>
      </w:r>
    </w:p>
    <w:p w14:paraId="5C920360" w14:textId="77777777" w:rsidR="00481E4B" w:rsidRPr="00481E4B" w:rsidRDefault="00481E4B" w:rsidP="00481E4B">
      <w:pPr>
        <w:spacing w:before="0"/>
        <w:ind w:left="720" w:hanging="360"/>
        <w:rPr>
          <w:rFonts w:cs="Arial"/>
        </w:rPr>
      </w:pPr>
      <w:r w:rsidRPr="00481E4B">
        <w:rPr>
          <w:rFonts w:ascii="Symbol" w:eastAsia="Calibri" w:hAnsi="Symbol" w:cs="Calibri"/>
        </w:rPr>
        <w:t></w:t>
      </w:r>
      <w:r w:rsidRPr="00481E4B">
        <w:rPr>
          <w:rFonts w:ascii="Symbol" w:eastAsia="Calibri" w:hAnsi="Symbol" w:cs="Calibri"/>
        </w:rPr>
        <w:tab/>
      </w:r>
      <w:r w:rsidRPr="00481E4B">
        <w:rPr>
          <w:rFonts w:cs="Arial"/>
        </w:rPr>
        <w:t xml:space="preserve">The Business Assistance Grants Program (BAGP) formed part of Council’s Business Relief and Resilience Program endorsed at the Council meeting held on Tuesday 1 September 2020.  The BAGP was designed in response to COVID-19 to </w:t>
      </w:r>
      <w:r w:rsidRPr="00481E4B">
        <w:rPr>
          <w:rFonts w:cs="Arial"/>
          <w:lang w:eastAsia="en-AU"/>
        </w:rPr>
        <w:t>provide relief to local businesses to support their resilience now and into the future.</w:t>
      </w:r>
    </w:p>
    <w:p w14:paraId="68985D27" w14:textId="77777777" w:rsidR="00481E4B" w:rsidRPr="00481E4B" w:rsidRDefault="00481E4B" w:rsidP="00481E4B">
      <w:pPr>
        <w:spacing w:before="0"/>
        <w:ind w:left="720" w:hanging="360"/>
        <w:rPr>
          <w:rFonts w:cs="Arial"/>
        </w:rPr>
      </w:pPr>
      <w:r w:rsidRPr="00481E4B">
        <w:rPr>
          <w:rFonts w:ascii="Symbol" w:eastAsia="Calibri" w:hAnsi="Symbol" w:cs="Calibri"/>
        </w:rPr>
        <w:t></w:t>
      </w:r>
      <w:r w:rsidRPr="00481E4B">
        <w:rPr>
          <w:rFonts w:ascii="Symbol" w:eastAsia="Calibri" w:hAnsi="Symbol" w:cs="Calibri"/>
        </w:rPr>
        <w:tab/>
      </w:r>
      <w:r w:rsidRPr="00481E4B">
        <w:rPr>
          <w:rFonts w:cs="Arial"/>
        </w:rPr>
        <w:t>Applications could be submitted on projects that fell within the one or more of the following categories of:</w:t>
      </w:r>
    </w:p>
    <w:p w14:paraId="383A94DC" w14:textId="77777777" w:rsidR="00481E4B" w:rsidRPr="00481E4B" w:rsidRDefault="00481E4B" w:rsidP="00481E4B">
      <w:pPr>
        <w:spacing w:before="0"/>
        <w:ind w:left="1440" w:hanging="360"/>
        <w:rPr>
          <w:rFonts w:cs="Arial"/>
        </w:rPr>
      </w:pPr>
      <w:r w:rsidRPr="00481E4B">
        <w:rPr>
          <w:rFonts w:ascii="Courier New" w:hAnsi="Courier New" w:cs="Courier New"/>
        </w:rPr>
        <w:t>o</w:t>
      </w:r>
      <w:r w:rsidRPr="00481E4B">
        <w:rPr>
          <w:rFonts w:ascii="Courier New" w:hAnsi="Courier New" w:cs="Courier New"/>
        </w:rPr>
        <w:tab/>
      </w:r>
      <w:r w:rsidRPr="00481E4B">
        <w:rPr>
          <w:rFonts w:cs="Arial"/>
        </w:rPr>
        <w:t>Business adaption – Personal protective equipment (PPE); transitioning to an online platform to sell products and/or services or website design and development, e-commerce platforms, or online content development (</w:t>
      </w:r>
      <w:proofErr w:type="gramStart"/>
      <w:r w:rsidRPr="00481E4B">
        <w:rPr>
          <w:rFonts w:cs="Arial"/>
        </w:rPr>
        <w:t>i.e.</w:t>
      </w:r>
      <w:proofErr w:type="gramEnd"/>
      <w:r w:rsidRPr="00481E4B">
        <w:rPr>
          <w:rFonts w:cs="Arial"/>
        </w:rPr>
        <w:t xml:space="preserve"> mobile apps).</w:t>
      </w:r>
    </w:p>
    <w:p w14:paraId="3A6D80C8" w14:textId="77777777" w:rsidR="00481E4B" w:rsidRPr="00481E4B" w:rsidRDefault="00481E4B" w:rsidP="00481E4B">
      <w:pPr>
        <w:spacing w:before="0"/>
        <w:ind w:left="1440" w:hanging="360"/>
        <w:rPr>
          <w:rFonts w:cs="Arial"/>
        </w:rPr>
      </w:pPr>
      <w:r w:rsidRPr="00481E4B">
        <w:rPr>
          <w:rFonts w:ascii="Courier New" w:hAnsi="Courier New" w:cs="Courier New"/>
        </w:rPr>
        <w:t>o</w:t>
      </w:r>
      <w:r w:rsidRPr="00481E4B">
        <w:rPr>
          <w:rFonts w:ascii="Courier New" w:hAnsi="Courier New" w:cs="Courier New"/>
        </w:rPr>
        <w:tab/>
      </w:r>
      <w:r w:rsidRPr="00481E4B">
        <w:rPr>
          <w:rFonts w:cs="Arial"/>
        </w:rPr>
        <w:t xml:space="preserve">Revitalising spaces - Improvements to window displays and façades, signage of furniture to activate their footpath trading area </w:t>
      </w:r>
    </w:p>
    <w:p w14:paraId="15F24FBA" w14:textId="77777777" w:rsidR="00481E4B" w:rsidRPr="00481E4B" w:rsidRDefault="00481E4B" w:rsidP="00481E4B">
      <w:pPr>
        <w:spacing w:before="0"/>
        <w:ind w:left="1440" w:hanging="360"/>
        <w:rPr>
          <w:rFonts w:cs="Arial"/>
        </w:rPr>
      </w:pPr>
      <w:r w:rsidRPr="00481E4B">
        <w:rPr>
          <w:rFonts w:ascii="Courier New" w:hAnsi="Courier New" w:cs="Courier New"/>
        </w:rPr>
        <w:t>o</w:t>
      </w:r>
      <w:r w:rsidRPr="00481E4B">
        <w:rPr>
          <w:rFonts w:ascii="Courier New" w:hAnsi="Courier New" w:cs="Courier New"/>
        </w:rPr>
        <w:tab/>
      </w:r>
      <w:r w:rsidRPr="00481E4B">
        <w:rPr>
          <w:rFonts w:cs="Arial"/>
        </w:rPr>
        <w:t xml:space="preserve">Business continuity - Seeking professional business and legal advisory services. This could include advice on managing risk, business diversity or marketing strategy development. </w:t>
      </w:r>
    </w:p>
    <w:p w14:paraId="0BE94899" w14:textId="77777777" w:rsidR="00481E4B" w:rsidRPr="00481E4B" w:rsidRDefault="00481E4B" w:rsidP="00481E4B">
      <w:pPr>
        <w:spacing w:before="0"/>
        <w:ind w:left="720" w:hanging="360"/>
        <w:rPr>
          <w:rFonts w:cs="Arial"/>
        </w:rPr>
      </w:pPr>
      <w:r w:rsidRPr="00481E4B">
        <w:rPr>
          <w:rFonts w:ascii="Symbol" w:eastAsia="Calibri" w:hAnsi="Symbol" w:cs="Calibri"/>
        </w:rPr>
        <w:t></w:t>
      </w:r>
      <w:r w:rsidRPr="00481E4B">
        <w:rPr>
          <w:rFonts w:ascii="Symbol" w:eastAsia="Calibri" w:hAnsi="Symbol" w:cs="Calibri"/>
        </w:rPr>
        <w:tab/>
      </w:r>
      <w:r w:rsidRPr="00481E4B">
        <w:rPr>
          <w:rFonts w:cs="Arial"/>
        </w:rPr>
        <w:t>Applications opened on Friday 11 September and closed on 4 October 2020</w:t>
      </w:r>
    </w:p>
    <w:p w14:paraId="0F92C7A3" w14:textId="77777777" w:rsidR="00481E4B" w:rsidRPr="00481E4B" w:rsidRDefault="00481E4B" w:rsidP="00481E4B">
      <w:pPr>
        <w:spacing w:before="0"/>
        <w:ind w:left="720" w:hanging="360"/>
        <w:rPr>
          <w:rFonts w:cs="Arial"/>
        </w:rPr>
      </w:pPr>
      <w:r w:rsidRPr="00481E4B">
        <w:rPr>
          <w:rFonts w:ascii="Symbol" w:eastAsia="Calibri" w:hAnsi="Symbol" w:cs="Calibri"/>
        </w:rPr>
        <w:t></w:t>
      </w:r>
      <w:r w:rsidRPr="00481E4B">
        <w:rPr>
          <w:rFonts w:ascii="Symbol" w:eastAsia="Calibri" w:hAnsi="Symbol" w:cs="Calibri"/>
        </w:rPr>
        <w:tab/>
      </w:r>
      <w:r w:rsidRPr="00481E4B">
        <w:rPr>
          <w:rFonts w:cs="Arial"/>
        </w:rPr>
        <w:t xml:space="preserve">103 applications were supported with approved total funding pool of approximately $450,000. </w:t>
      </w:r>
    </w:p>
    <w:p w14:paraId="0D017895" w14:textId="77777777" w:rsidR="00481E4B" w:rsidRPr="00481E4B" w:rsidRDefault="00481E4B" w:rsidP="00481E4B">
      <w:pPr>
        <w:spacing w:before="0"/>
        <w:ind w:left="720" w:hanging="360"/>
        <w:rPr>
          <w:rFonts w:cs="Arial"/>
        </w:rPr>
      </w:pPr>
      <w:r w:rsidRPr="00481E4B">
        <w:rPr>
          <w:rFonts w:ascii="Symbol" w:eastAsia="Calibri" w:hAnsi="Symbol" w:cs="Calibri"/>
        </w:rPr>
        <w:t></w:t>
      </w:r>
      <w:r w:rsidRPr="00481E4B">
        <w:rPr>
          <w:rFonts w:ascii="Symbol" w:eastAsia="Calibri" w:hAnsi="Symbol" w:cs="Calibri"/>
        </w:rPr>
        <w:tab/>
      </w:r>
      <w:r w:rsidRPr="00481E4B">
        <w:rPr>
          <w:rFonts w:cs="Arial"/>
        </w:rPr>
        <w:t>Almost half of the successful applications were for projects relating to Business Adaption. These included projects relating to online transition and enhancing their spaces and practices to be COVID safe.</w:t>
      </w:r>
    </w:p>
    <w:p w14:paraId="0C7BA0BB" w14:textId="77777777" w:rsidR="00481E4B" w:rsidRPr="00481E4B" w:rsidRDefault="00481E4B" w:rsidP="00481E4B">
      <w:pPr>
        <w:spacing w:before="0"/>
        <w:ind w:left="720" w:hanging="360"/>
        <w:rPr>
          <w:rFonts w:cs="Arial"/>
          <w:b/>
          <w:bCs/>
        </w:rPr>
      </w:pPr>
      <w:r w:rsidRPr="00481E4B">
        <w:rPr>
          <w:rFonts w:ascii="Symbol" w:eastAsia="Calibri" w:hAnsi="Symbol" w:cs="Calibri"/>
          <w:bCs/>
        </w:rPr>
        <w:t></w:t>
      </w:r>
      <w:r w:rsidRPr="00481E4B">
        <w:rPr>
          <w:rFonts w:ascii="Symbol" w:eastAsia="Calibri" w:hAnsi="Symbol" w:cs="Calibri"/>
          <w:bCs/>
        </w:rPr>
        <w:tab/>
      </w:r>
      <w:r w:rsidRPr="00481E4B">
        <w:rPr>
          <w:rFonts w:cs="Arial"/>
        </w:rPr>
        <w:t>Followed closely by business continuity (30 per cent) and revitalising spaces (22 per cent). Applications under these categories were to support seeking professional advice (</w:t>
      </w:r>
      <w:proofErr w:type="gramStart"/>
      <w:r w:rsidRPr="00481E4B">
        <w:rPr>
          <w:rFonts w:cs="Arial"/>
        </w:rPr>
        <w:t>i.e.</w:t>
      </w:r>
      <w:proofErr w:type="gramEnd"/>
      <w:r w:rsidRPr="00481E4B">
        <w:rPr>
          <w:rFonts w:cs="Arial"/>
        </w:rPr>
        <w:t xml:space="preserve"> marketing or accounting) and to enhance their shop fronts (i.e. signage).</w:t>
      </w:r>
    </w:p>
    <w:p w14:paraId="7DD1ED09" w14:textId="77777777" w:rsidR="00481E4B" w:rsidRPr="00481E4B" w:rsidRDefault="00481E4B" w:rsidP="00481E4B">
      <w:pPr>
        <w:spacing w:after="120"/>
        <w:rPr>
          <w:rFonts w:cs="Arial"/>
          <w:b/>
          <w:bCs/>
        </w:rPr>
      </w:pPr>
      <w:r w:rsidRPr="00481E4B">
        <w:rPr>
          <w:rFonts w:cs="Arial"/>
          <w:b/>
          <w:bCs/>
        </w:rPr>
        <w:t>Local Government Business Concierge and Hospitality Support Program</w:t>
      </w:r>
    </w:p>
    <w:p w14:paraId="797F80EE" w14:textId="77777777" w:rsidR="00481E4B" w:rsidRPr="00481E4B" w:rsidRDefault="00481E4B" w:rsidP="00481E4B">
      <w:pPr>
        <w:autoSpaceDE w:val="0"/>
        <w:autoSpaceDN w:val="0"/>
        <w:spacing w:before="0"/>
        <w:ind w:left="720" w:hanging="360"/>
        <w:rPr>
          <w:rFonts w:cs="Arial"/>
          <w:color w:val="000000"/>
          <w:szCs w:val="22"/>
        </w:rPr>
      </w:pPr>
      <w:r w:rsidRPr="00481E4B">
        <w:rPr>
          <w:rFonts w:ascii="Symbol" w:eastAsia="Calibri" w:hAnsi="Symbol" w:cs="Calibri"/>
          <w:color w:val="000000"/>
          <w:szCs w:val="22"/>
        </w:rPr>
        <w:t></w:t>
      </w:r>
      <w:r w:rsidRPr="00481E4B">
        <w:rPr>
          <w:rFonts w:ascii="Symbol" w:eastAsia="Calibri" w:hAnsi="Symbol" w:cs="Calibri"/>
          <w:color w:val="000000"/>
          <w:szCs w:val="22"/>
        </w:rPr>
        <w:tab/>
      </w:r>
      <w:r w:rsidRPr="00481E4B">
        <w:rPr>
          <w:rFonts w:cs="Arial"/>
          <w:color w:val="000000"/>
          <w:szCs w:val="22"/>
        </w:rPr>
        <w:t xml:space="preserve">The </w:t>
      </w:r>
      <w:proofErr w:type="spellStart"/>
      <w:r w:rsidRPr="00481E4B">
        <w:rPr>
          <w:rFonts w:cs="Arial"/>
          <w:color w:val="000000"/>
          <w:szCs w:val="22"/>
        </w:rPr>
        <w:t>COVIDSafe</w:t>
      </w:r>
      <w:proofErr w:type="spellEnd"/>
      <w:r w:rsidRPr="00481E4B">
        <w:rPr>
          <w:rFonts w:cs="Arial"/>
          <w:color w:val="000000"/>
          <w:szCs w:val="22"/>
        </w:rPr>
        <w:t xml:space="preserve"> Business Fund allocated $7.08 million to establish the Local Government Business Concierge and Hospitality Support Program. </w:t>
      </w:r>
    </w:p>
    <w:p w14:paraId="2B8224AC" w14:textId="77777777" w:rsidR="00481E4B" w:rsidRPr="00481E4B" w:rsidRDefault="00481E4B" w:rsidP="00481E4B">
      <w:pPr>
        <w:spacing w:before="0"/>
        <w:ind w:left="720" w:hanging="360"/>
        <w:rPr>
          <w:rFonts w:cs="Arial"/>
        </w:rPr>
      </w:pPr>
      <w:r w:rsidRPr="00481E4B">
        <w:rPr>
          <w:rFonts w:ascii="Symbol" w:eastAsia="Calibri" w:hAnsi="Symbol" w:cs="Calibri"/>
        </w:rPr>
        <w:t></w:t>
      </w:r>
      <w:r w:rsidRPr="00481E4B">
        <w:rPr>
          <w:rFonts w:ascii="Symbol" w:eastAsia="Calibri" w:hAnsi="Symbol" w:cs="Calibri"/>
        </w:rPr>
        <w:tab/>
      </w:r>
      <w:r w:rsidRPr="00481E4B">
        <w:rPr>
          <w:rFonts w:cs="Arial"/>
        </w:rPr>
        <w:t xml:space="preserve">The program specifically targets </w:t>
      </w:r>
      <w:proofErr w:type="spellStart"/>
      <w:r w:rsidRPr="00481E4B">
        <w:rPr>
          <w:rFonts w:cs="Arial"/>
        </w:rPr>
        <w:t>COVIDSafe</w:t>
      </w:r>
      <w:proofErr w:type="spellEnd"/>
      <w:r w:rsidRPr="00481E4B">
        <w:rPr>
          <w:rFonts w:cs="Arial"/>
        </w:rPr>
        <w:t xml:space="preserve"> practice awareness within the business and wider communities through direct funding to local governments of $120,000 to ensure they can actively engage on </w:t>
      </w:r>
      <w:proofErr w:type="spellStart"/>
      <w:r w:rsidRPr="00481E4B">
        <w:rPr>
          <w:rFonts w:cs="Arial"/>
        </w:rPr>
        <w:t>COVIDSafe</w:t>
      </w:r>
      <w:proofErr w:type="spellEnd"/>
      <w:r w:rsidRPr="00481E4B">
        <w:rPr>
          <w:rFonts w:cs="Arial"/>
        </w:rPr>
        <w:t xml:space="preserve"> practices with community venues, hospitality businesses and services such as hairdressing</w:t>
      </w:r>
    </w:p>
    <w:p w14:paraId="3AC597DA" w14:textId="77777777" w:rsidR="00481E4B" w:rsidRPr="00481E4B" w:rsidRDefault="00481E4B" w:rsidP="00481E4B">
      <w:pPr>
        <w:spacing w:before="0"/>
        <w:ind w:left="720" w:hanging="360"/>
        <w:rPr>
          <w:rFonts w:cs="Arial"/>
        </w:rPr>
      </w:pPr>
      <w:r w:rsidRPr="00481E4B">
        <w:rPr>
          <w:rFonts w:ascii="Symbol" w:eastAsia="Calibri" w:hAnsi="Symbol" w:cs="Calibri"/>
        </w:rPr>
        <w:t></w:t>
      </w:r>
      <w:r w:rsidRPr="00481E4B">
        <w:rPr>
          <w:rFonts w:ascii="Symbol" w:eastAsia="Calibri" w:hAnsi="Symbol" w:cs="Calibri"/>
        </w:rPr>
        <w:tab/>
      </w:r>
      <w:r w:rsidRPr="00481E4B">
        <w:rPr>
          <w:rFonts w:cs="Arial"/>
        </w:rPr>
        <w:t>Council has employed four COVID Business Support Officers for from 5 July to 30 November 2021</w:t>
      </w:r>
    </w:p>
    <w:p w14:paraId="495F56F8" w14:textId="77777777" w:rsidR="00481E4B" w:rsidRPr="00481E4B" w:rsidRDefault="00481E4B" w:rsidP="00481E4B">
      <w:pPr>
        <w:spacing w:before="0"/>
        <w:ind w:left="720" w:hanging="360"/>
        <w:rPr>
          <w:rFonts w:cs="Arial"/>
        </w:rPr>
      </w:pPr>
      <w:r w:rsidRPr="00481E4B">
        <w:rPr>
          <w:rFonts w:ascii="Symbol" w:eastAsia="Calibri" w:hAnsi="Symbol" w:cs="Calibri"/>
        </w:rPr>
        <w:t></w:t>
      </w:r>
      <w:r w:rsidRPr="00481E4B">
        <w:rPr>
          <w:rFonts w:ascii="Symbol" w:eastAsia="Calibri" w:hAnsi="Symbol" w:cs="Calibri"/>
        </w:rPr>
        <w:tab/>
      </w:r>
      <w:r w:rsidRPr="00481E4B">
        <w:rPr>
          <w:rFonts w:cs="Arial"/>
        </w:rPr>
        <w:t>The Officers support Councils Compliance and Environmental Health Officer to patrol business precincts providing information and education to ensure businesses are operating in a COVID safe manner.</w:t>
      </w:r>
    </w:p>
    <w:p w14:paraId="69983A96" w14:textId="77777777" w:rsidR="00481E4B" w:rsidRPr="00481E4B" w:rsidRDefault="00481E4B" w:rsidP="00481E4B">
      <w:pPr>
        <w:spacing w:after="120"/>
        <w:jc w:val="left"/>
        <w:rPr>
          <w:rFonts w:cs="Arial"/>
          <w:b/>
          <w:bCs/>
          <w:szCs w:val="22"/>
        </w:rPr>
      </w:pPr>
      <w:proofErr w:type="spellStart"/>
      <w:r w:rsidRPr="00481E4B">
        <w:rPr>
          <w:rFonts w:cs="Arial"/>
          <w:b/>
          <w:bCs/>
          <w:szCs w:val="22"/>
        </w:rPr>
        <w:t>COVIDSafe</w:t>
      </w:r>
      <w:proofErr w:type="spellEnd"/>
      <w:r w:rsidRPr="00481E4B">
        <w:rPr>
          <w:rFonts w:cs="Arial"/>
          <w:b/>
          <w:bCs/>
          <w:szCs w:val="22"/>
        </w:rPr>
        <w:t xml:space="preserve"> Outdoor Activation Fund</w:t>
      </w:r>
    </w:p>
    <w:p w14:paraId="100C8C2C" w14:textId="77777777" w:rsidR="00481E4B" w:rsidRPr="00481E4B" w:rsidRDefault="00481E4B" w:rsidP="00481E4B">
      <w:pPr>
        <w:autoSpaceDE w:val="0"/>
        <w:autoSpaceDN w:val="0"/>
        <w:spacing w:before="0"/>
        <w:ind w:left="720" w:hanging="360"/>
        <w:rPr>
          <w:rFonts w:cs="Arial"/>
          <w:szCs w:val="22"/>
        </w:rPr>
      </w:pPr>
      <w:r w:rsidRPr="00481E4B">
        <w:rPr>
          <w:rFonts w:ascii="Symbol" w:hAnsi="Symbol" w:cs="Arial"/>
          <w:szCs w:val="22"/>
        </w:rPr>
        <w:t></w:t>
      </w:r>
      <w:r w:rsidRPr="00481E4B">
        <w:rPr>
          <w:rFonts w:ascii="Symbol" w:hAnsi="Symbol" w:cs="Arial"/>
          <w:szCs w:val="22"/>
        </w:rPr>
        <w:tab/>
      </w:r>
      <w:r w:rsidRPr="00481E4B">
        <w:rPr>
          <w:rFonts w:cs="Arial"/>
          <w:szCs w:val="22"/>
        </w:rPr>
        <w:t xml:space="preserve">The newly released (October 2021) State Government </w:t>
      </w:r>
      <w:proofErr w:type="spellStart"/>
      <w:r w:rsidRPr="00481E4B">
        <w:rPr>
          <w:rFonts w:cs="Arial"/>
          <w:szCs w:val="22"/>
          <w:lang w:eastAsia="en-AU"/>
        </w:rPr>
        <w:t>COVIDSafe</w:t>
      </w:r>
      <w:proofErr w:type="spellEnd"/>
      <w:r w:rsidRPr="00481E4B">
        <w:rPr>
          <w:rFonts w:cs="Arial"/>
          <w:szCs w:val="22"/>
          <w:lang w:eastAsia="en-AU"/>
        </w:rPr>
        <w:t xml:space="preserve"> Outdoor Activation Fund 2021 supports Victorian councils in assisting businesses to operate in outdoor settings in a </w:t>
      </w:r>
      <w:proofErr w:type="spellStart"/>
      <w:r w:rsidRPr="00481E4B">
        <w:rPr>
          <w:rFonts w:cs="Arial"/>
          <w:szCs w:val="22"/>
          <w:lang w:eastAsia="en-AU"/>
        </w:rPr>
        <w:t>COVIDSafe</w:t>
      </w:r>
      <w:proofErr w:type="spellEnd"/>
      <w:r w:rsidRPr="00481E4B">
        <w:rPr>
          <w:rFonts w:cs="Arial"/>
          <w:szCs w:val="22"/>
          <w:lang w:eastAsia="en-AU"/>
        </w:rPr>
        <w:t xml:space="preserve"> manner. </w:t>
      </w:r>
    </w:p>
    <w:p w14:paraId="4C6A3B3E" w14:textId="77777777" w:rsidR="00481E4B" w:rsidRPr="00481E4B" w:rsidRDefault="00481E4B" w:rsidP="00481E4B">
      <w:pPr>
        <w:autoSpaceDE w:val="0"/>
        <w:autoSpaceDN w:val="0"/>
        <w:spacing w:before="0"/>
        <w:ind w:left="720" w:hanging="360"/>
        <w:rPr>
          <w:rFonts w:cs="Arial"/>
          <w:szCs w:val="22"/>
          <w:lang w:eastAsia="en-AU"/>
        </w:rPr>
      </w:pPr>
      <w:r w:rsidRPr="00481E4B">
        <w:rPr>
          <w:rFonts w:ascii="Symbol" w:hAnsi="Symbol" w:cs="Arial"/>
          <w:szCs w:val="22"/>
          <w:lang w:eastAsia="en-AU"/>
        </w:rPr>
        <w:t></w:t>
      </w:r>
      <w:r w:rsidRPr="00481E4B">
        <w:rPr>
          <w:rFonts w:ascii="Symbol" w:hAnsi="Symbol" w:cs="Arial"/>
          <w:szCs w:val="22"/>
          <w:lang w:eastAsia="en-AU"/>
        </w:rPr>
        <w:tab/>
      </w:r>
      <w:r w:rsidRPr="00481E4B">
        <w:rPr>
          <w:rFonts w:cs="Arial"/>
          <w:szCs w:val="22"/>
          <w:lang w:eastAsia="en-AU"/>
        </w:rPr>
        <w:t>The Victorian Government has committed $40 million to the Fund 2021 which builds on Round 1 and Round 2 of the Local Councils Outdoor Eating and Entertainment Package.</w:t>
      </w:r>
    </w:p>
    <w:p w14:paraId="226F8966" w14:textId="77777777" w:rsidR="00481E4B" w:rsidRPr="00481E4B" w:rsidRDefault="00481E4B" w:rsidP="00481E4B">
      <w:pPr>
        <w:autoSpaceDE w:val="0"/>
        <w:autoSpaceDN w:val="0"/>
        <w:spacing w:before="0"/>
        <w:ind w:left="720" w:hanging="360"/>
        <w:rPr>
          <w:rFonts w:cs="Arial"/>
          <w:szCs w:val="22"/>
          <w:lang w:eastAsia="en-AU"/>
        </w:rPr>
      </w:pPr>
      <w:r w:rsidRPr="00481E4B">
        <w:rPr>
          <w:rFonts w:ascii="Symbol" w:hAnsi="Symbol" w:cs="Arial"/>
          <w:szCs w:val="22"/>
          <w:lang w:eastAsia="en-AU"/>
        </w:rPr>
        <w:t></w:t>
      </w:r>
      <w:r w:rsidRPr="00481E4B">
        <w:rPr>
          <w:rFonts w:ascii="Symbol" w:hAnsi="Symbol" w:cs="Arial"/>
          <w:szCs w:val="22"/>
          <w:lang w:eastAsia="en-AU"/>
        </w:rPr>
        <w:tab/>
      </w:r>
      <w:r w:rsidRPr="00481E4B">
        <w:rPr>
          <w:rFonts w:cs="Arial"/>
          <w:szCs w:val="22"/>
          <w:lang w:eastAsia="en-AU"/>
        </w:rPr>
        <w:t>In addition to supporting hospitality businesses, the funding will support a broad range of industries that have been severely impacted by COVID restrictions (such as gyms, creative businesses, personal/beauty services, and non-essential retail).</w:t>
      </w:r>
    </w:p>
    <w:p w14:paraId="2BF6D9A9" w14:textId="77777777" w:rsidR="00481E4B" w:rsidRPr="00481E4B" w:rsidRDefault="00481E4B" w:rsidP="00481E4B">
      <w:pPr>
        <w:autoSpaceDE w:val="0"/>
        <w:autoSpaceDN w:val="0"/>
        <w:spacing w:before="0"/>
        <w:ind w:left="720" w:hanging="360"/>
        <w:rPr>
          <w:rFonts w:cs="Arial"/>
          <w:szCs w:val="22"/>
          <w:lang w:eastAsia="en-AU"/>
        </w:rPr>
      </w:pPr>
      <w:r w:rsidRPr="00481E4B">
        <w:rPr>
          <w:rFonts w:ascii="Symbol" w:hAnsi="Symbol" w:cs="Arial"/>
          <w:szCs w:val="22"/>
          <w:lang w:eastAsia="en-AU"/>
        </w:rPr>
        <w:t></w:t>
      </w:r>
      <w:r w:rsidRPr="00481E4B">
        <w:rPr>
          <w:rFonts w:ascii="Symbol" w:hAnsi="Symbol" w:cs="Arial"/>
          <w:szCs w:val="22"/>
          <w:lang w:eastAsia="en-AU"/>
        </w:rPr>
        <w:tab/>
      </w:r>
      <w:r w:rsidRPr="00481E4B">
        <w:rPr>
          <w:rFonts w:cs="Arial"/>
          <w:szCs w:val="22"/>
          <w:lang w:eastAsia="en-AU"/>
        </w:rPr>
        <w:t xml:space="preserve">Funding to the value of $575,000 will be provided to Council for works, </w:t>
      </w:r>
      <w:proofErr w:type="gramStart"/>
      <w:r w:rsidRPr="00481E4B">
        <w:rPr>
          <w:rFonts w:cs="Arial"/>
          <w:szCs w:val="22"/>
          <w:lang w:eastAsia="en-AU"/>
        </w:rPr>
        <w:t>services</w:t>
      </w:r>
      <w:proofErr w:type="gramEnd"/>
      <w:r w:rsidRPr="00481E4B">
        <w:rPr>
          <w:rFonts w:cs="Arial"/>
          <w:szCs w:val="22"/>
          <w:lang w:eastAsia="en-AU"/>
        </w:rPr>
        <w:t xml:space="preserve"> and promotion of outdoor activation through two components: </w:t>
      </w:r>
    </w:p>
    <w:p w14:paraId="3808E670" w14:textId="77777777" w:rsidR="00481E4B" w:rsidRPr="00481E4B" w:rsidRDefault="00481E4B" w:rsidP="00481E4B">
      <w:pPr>
        <w:autoSpaceDE w:val="0"/>
        <w:autoSpaceDN w:val="0"/>
        <w:spacing w:before="0"/>
        <w:ind w:left="1440" w:hanging="360"/>
        <w:rPr>
          <w:rFonts w:cs="Arial"/>
          <w:szCs w:val="22"/>
          <w:lang w:eastAsia="en-AU"/>
        </w:rPr>
      </w:pPr>
      <w:r w:rsidRPr="00481E4B">
        <w:rPr>
          <w:rFonts w:ascii="Courier New" w:hAnsi="Courier New" w:cs="Arial"/>
          <w:szCs w:val="22"/>
          <w:lang w:eastAsia="en-AU"/>
        </w:rPr>
        <w:t>o</w:t>
      </w:r>
      <w:r w:rsidRPr="00481E4B">
        <w:rPr>
          <w:rFonts w:ascii="Courier New" w:hAnsi="Courier New" w:cs="Arial"/>
          <w:szCs w:val="22"/>
          <w:lang w:eastAsia="en-AU"/>
        </w:rPr>
        <w:tab/>
      </w:r>
      <w:r w:rsidRPr="00481E4B">
        <w:rPr>
          <w:rFonts w:cs="Arial"/>
          <w:szCs w:val="22"/>
          <w:lang w:eastAsia="en-AU"/>
        </w:rPr>
        <w:t xml:space="preserve">Part A - Works, </w:t>
      </w:r>
      <w:proofErr w:type="gramStart"/>
      <w:r w:rsidRPr="00481E4B">
        <w:rPr>
          <w:rFonts w:cs="Arial"/>
          <w:szCs w:val="22"/>
          <w:lang w:eastAsia="en-AU"/>
        </w:rPr>
        <w:t>services</w:t>
      </w:r>
      <w:proofErr w:type="gramEnd"/>
      <w:r w:rsidRPr="00481E4B">
        <w:rPr>
          <w:rFonts w:cs="Arial"/>
          <w:szCs w:val="22"/>
          <w:lang w:eastAsia="en-AU"/>
        </w:rPr>
        <w:t xml:space="preserve"> and promotion of outdoor activation, to immediately extend the life of existing outdoor eating and entertainment facilities and provide new facilities for other businesses to also operate outdoors, and </w:t>
      </w:r>
    </w:p>
    <w:p w14:paraId="487D1973" w14:textId="77777777" w:rsidR="00481E4B" w:rsidRPr="00481E4B" w:rsidRDefault="00481E4B" w:rsidP="00481E4B">
      <w:pPr>
        <w:autoSpaceDE w:val="0"/>
        <w:autoSpaceDN w:val="0"/>
        <w:spacing w:before="0"/>
        <w:ind w:left="1440" w:hanging="360"/>
        <w:rPr>
          <w:rFonts w:cs="Arial"/>
          <w:szCs w:val="22"/>
          <w:lang w:eastAsia="en-AU"/>
        </w:rPr>
      </w:pPr>
      <w:r w:rsidRPr="00481E4B">
        <w:rPr>
          <w:rFonts w:ascii="Courier New" w:hAnsi="Courier New" w:cs="Arial"/>
          <w:szCs w:val="22"/>
          <w:lang w:eastAsia="en-AU"/>
        </w:rPr>
        <w:t>o</w:t>
      </w:r>
      <w:r w:rsidRPr="00481E4B">
        <w:rPr>
          <w:rFonts w:ascii="Courier New" w:hAnsi="Courier New" w:cs="Arial"/>
          <w:szCs w:val="22"/>
          <w:lang w:eastAsia="en-AU"/>
        </w:rPr>
        <w:tab/>
      </w:r>
      <w:r w:rsidRPr="00481E4B">
        <w:rPr>
          <w:rFonts w:cs="Arial"/>
          <w:szCs w:val="22"/>
          <w:lang w:eastAsia="en-AU"/>
        </w:rPr>
        <w:t>Part B - To establish semi-permanent and permanent outdoor precincts that support industries impacted by COVID restrictions and will be of lasting benefit to local communities</w:t>
      </w:r>
    </w:p>
    <w:p w14:paraId="0246248D" w14:textId="77777777" w:rsidR="00481E4B" w:rsidRPr="00481E4B" w:rsidRDefault="00481E4B" w:rsidP="00481E4B">
      <w:pPr>
        <w:rPr>
          <w:rFonts w:cs="Arial"/>
          <w:b/>
          <w:bCs/>
          <w:color w:val="0070C0"/>
        </w:rPr>
      </w:pPr>
      <w:r w:rsidRPr="00481E4B">
        <w:rPr>
          <w:rFonts w:cs="Arial"/>
          <w:b/>
          <w:bCs/>
          <w:color w:val="0070C0"/>
        </w:rPr>
        <w:t>COVID safe compliance patrols</w:t>
      </w:r>
    </w:p>
    <w:p w14:paraId="57F4EB8B" w14:textId="77777777" w:rsidR="00481E4B" w:rsidRPr="00481E4B" w:rsidRDefault="00481E4B" w:rsidP="00481E4B">
      <w:pPr>
        <w:rPr>
          <w:rFonts w:cs="Arial"/>
        </w:rPr>
      </w:pPr>
      <w:r w:rsidRPr="00481E4B">
        <w:rPr>
          <w:rFonts w:cs="Arial"/>
        </w:rPr>
        <w:t xml:space="preserve">In response to the continuation of lockdowns and an escalation of COVID positives cases in the City of Whittlesea, the Compliance and Environmental Health Department commenced an extensive proactive inspection program across the City </w:t>
      </w:r>
      <w:proofErr w:type="gramStart"/>
      <w:r w:rsidRPr="00481E4B">
        <w:rPr>
          <w:rFonts w:cs="Arial"/>
        </w:rPr>
        <w:t>in order to</w:t>
      </w:r>
      <w:proofErr w:type="gramEnd"/>
      <w:r w:rsidRPr="00481E4B">
        <w:rPr>
          <w:rFonts w:cs="Arial"/>
        </w:rPr>
        <w:t xml:space="preserve"> inspect every business, ensuring they are operating in a COVID safe manner. </w:t>
      </w:r>
    </w:p>
    <w:p w14:paraId="69FD27C9" w14:textId="77777777" w:rsidR="00481E4B" w:rsidRPr="00481E4B" w:rsidRDefault="00481E4B" w:rsidP="00481E4B">
      <w:pPr>
        <w:rPr>
          <w:rFonts w:cs="Arial"/>
        </w:rPr>
      </w:pPr>
      <w:r w:rsidRPr="00481E4B">
        <w:rPr>
          <w:rFonts w:cs="Arial"/>
        </w:rPr>
        <w:t>The program has continued to be active during the periods of lockdown and has included support from all teams across Council. The COVID safe compliance patrols have occurred after hours, weekdays and on weekends.</w:t>
      </w:r>
    </w:p>
    <w:p w14:paraId="2FEC3744" w14:textId="77777777" w:rsidR="00481E4B" w:rsidRPr="00481E4B" w:rsidRDefault="00481E4B" w:rsidP="00481E4B">
      <w:pPr>
        <w:spacing w:after="120"/>
        <w:rPr>
          <w:rFonts w:cs="Arial"/>
        </w:rPr>
      </w:pPr>
      <w:r w:rsidRPr="00481E4B">
        <w:rPr>
          <w:rFonts w:cs="Arial"/>
        </w:rPr>
        <w:t>COVID Safe Compliance Inspections:</w:t>
      </w:r>
    </w:p>
    <w:p w14:paraId="1410FF1A" w14:textId="77777777" w:rsidR="00481E4B" w:rsidRPr="000B1E9D" w:rsidRDefault="00481E4B" w:rsidP="000B1E9D">
      <w:pPr>
        <w:pStyle w:val="ListParagraph"/>
        <w:numPr>
          <w:ilvl w:val="0"/>
          <w:numId w:val="12"/>
        </w:numPr>
        <w:spacing w:before="0" w:after="120"/>
        <w:ind w:left="714" w:hanging="357"/>
        <w:contextualSpacing w:val="0"/>
        <w:rPr>
          <w:rFonts w:cs="Arial"/>
        </w:rPr>
      </w:pPr>
      <w:r w:rsidRPr="000B1E9D">
        <w:rPr>
          <w:rFonts w:cs="Arial"/>
        </w:rPr>
        <w:t>Currently compliance in the Municipality is high. The team will continue to review the COVID situation as restrictions ease and will make changes to the program as required.</w:t>
      </w:r>
    </w:p>
    <w:p w14:paraId="6B17424A" w14:textId="77777777" w:rsidR="00481E4B" w:rsidRPr="000B1E9D" w:rsidRDefault="00481E4B" w:rsidP="000B1E9D">
      <w:pPr>
        <w:pStyle w:val="ListParagraph"/>
        <w:numPr>
          <w:ilvl w:val="0"/>
          <w:numId w:val="12"/>
        </w:numPr>
        <w:spacing w:before="0" w:after="120"/>
        <w:ind w:left="714" w:hanging="357"/>
        <w:contextualSpacing w:val="0"/>
        <w:rPr>
          <w:rFonts w:cs="Arial"/>
        </w:rPr>
      </w:pPr>
      <w:r w:rsidRPr="000B1E9D">
        <w:rPr>
          <w:rFonts w:cs="Arial"/>
        </w:rPr>
        <w:t xml:space="preserve">Afterhours inspections have been incorporated into the program to ensure that the team visit takeaway shops and restaurants who don’t open until after 4 or 5pm. </w:t>
      </w:r>
    </w:p>
    <w:p w14:paraId="7656F369" w14:textId="77777777" w:rsidR="00481E4B" w:rsidRPr="000B1E9D" w:rsidRDefault="00481E4B" w:rsidP="000B1E9D">
      <w:pPr>
        <w:pStyle w:val="ListParagraph"/>
        <w:numPr>
          <w:ilvl w:val="0"/>
          <w:numId w:val="12"/>
        </w:numPr>
        <w:spacing w:before="0" w:after="120"/>
        <w:ind w:left="714" w:hanging="357"/>
        <w:contextualSpacing w:val="0"/>
        <w:rPr>
          <w:rFonts w:cs="Arial"/>
        </w:rPr>
      </w:pPr>
      <w:r w:rsidRPr="000B1E9D">
        <w:rPr>
          <w:rFonts w:cs="Arial"/>
        </w:rPr>
        <w:t xml:space="preserve">The team continues to work with the Department of Health enforcement teams and have worked together on </w:t>
      </w:r>
      <w:proofErr w:type="gramStart"/>
      <w:r w:rsidRPr="000B1E9D">
        <w:rPr>
          <w:rFonts w:cs="Arial"/>
        </w:rPr>
        <w:t>a number of</w:t>
      </w:r>
      <w:proofErr w:type="gramEnd"/>
      <w:r w:rsidRPr="000B1E9D">
        <w:rPr>
          <w:rFonts w:cs="Arial"/>
        </w:rPr>
        <w:t xml:space="preserve"> Joint Operations.  </w:t>
      </w:r>
    </w:p>
    <w:p w14:paraId="00C4FDF5" w14:textId="77777777" w:rsidR="00481E4B" w:rsidRPr="000B1E9D" w:rsidRDefault="00481E4B" w:rsidP="000B1E9D">
      <w:pPr>
        <w:pStyle w:val="ListParagraph"/>
        <w:numPr>
          <w:ilvl w:val="0"/>
          <w:numId w:val="12"/>
        </w:numPr>
        <w:spacing w:before="0" w:after="120"/>
        <w:ind w:left="714" w:hanging="357"/>
        <w:contextualSpacing w:val="0"/>
        <w:rPr>
          <w:rFonts w:cs="Arial"/>
        </w:rPr>
      </w:pPr>
      <w:r w:rsidRPr="000B1E9D">
        <w:rPr>
          <w:rFonts w:cs="Arial"/>
        </w:rPr>
        <w:t xml:space="preserve">The Police have attended numerous businesses escalated by Council. </w:t>
      </w:r>
    </w:p>
    <w:p w14:paraId="204F4864" w14:textId="77777777" w:rsidR="00481E4B" w:rsidRPr="000B1E9D" w:rsidRDefault="00481E4B" w:rsidP="000B1E9D">
      <w:pPr>
        <w:pStyle w:val="ListParagraph"/>
        <w:numPr>
          <w:ilvl w:val="0"/>
          <w:numId w:val="12"/>
        </w:numPr>
        <w:spacing w:before="0" w:after="120"/>
        <w:ind w:left="714" w:hanging="357"/>
        <w:contextualSpacing w:val="0"/>
        <w:rPr>
          <w:rFonts w:cs="Arial"/>
        </w:rPr>
      </w:pPr>
      <w:r w:rsidRPr="000B1E9D">
        <w:rPr>
          <w:rFonts w:cs="Arial"/>
        </w:rPr>
        <w:t xml:space="preserve">The team has also worked with the Department of Health engagement team at Pacific Epping with the objective to push the message to be tested and vaccinated. </w:t>
      </w:r>
    </w:p>
    <w:p w14:paraId="1C98FA80" w14:textId="77777777" w:rsidR="00481E4B" w:rsidRPr="00481E4B" w:rsidRDefault="00481E4B" w:rsidP="00481E4B">
      <w:pPr>
        <w:rPr>
          <w:rFonts w:cs="Arial"/>
        </w:rPr>
      </w:pPr>
      <w:r w:rsidRPr="00481E4B">
        <w:rPr>
          <w:rFonts w:cs="Arial"/>
        </w:rPr>
        <w:t xml:space="preserve">To date </w:t>
      </w:r>
      <w:proofErr w:type="gramStart"/>
      <w:r w:rsidRPr="00481E4B">
        <w:rPr>
          <w:rFonts w:cs="Arial"/>
        </w:rPr>
        <w:t>in excess of</w:t>
      </w:r>
      <w:proofErr w:type="gramEnd"/>
      <w:r w:rsidRPr="00481E4B">
        <w:rPr>
          <w:rFonts w:cs="Arial"/>
        </w:rPr>
        <w:t xml:space="preserve"> 10,000 COVID safe compliance patrols have occurred across the City of Whittlesea.</w:t>
      </w:r>
    </w:p>
    <w:p w14:paraId="33CEBB22" w14:textId="77777777" w:rsidR="00481E4B" w:rsidRPr="00481E4B" w:rsidRDefault="00481E4B" w:rsidP="00481E4B">
      <w:pPr>
        <w:rPr>
          <w:rFonts w:cs="Arial"/>
          <w:b/>
          <w:bCs/>
          <w:color w:val="0070C0"/>
        </w:rPr>
      </w:pPr>
      <w:r w:rsidRPr="00481E4B">
        <w:rPr>
          <w:rFonts w:cs="Arial"/>
          <w:b/>
          <w:bCs/>
          <w:color w:val="0070C0"/>
        </w:rPr>
        <w:t>Plenty Ranges Arts and Convention Centre (PRACC)</w:t>
      </w:r>
    </w:p>
    <w:p w14:paraId="1CEDD325" w14:textId="77777777" w:rsidR="00481E4B" w:rsidRPr="00481E4B" w:rsidRDefault="00481E4B" w:rsidP="000B1E9D">
      <w:r w:rsidRPr="00481E4B">
        <w:t xml:space="preserve">On 11 June 2021, PRACC ceased regular operations and the building was handed over to Northern Health to operate a state-run COVID vaccination hub. The hub operated in conjunction with COVID vaccinations services at the Northern Hospital for the first two weeks until all services were transferred to PRACC.  The service has grown steadily over the past 3 months as vaccine supplies have become available. Daily vaccination numbers have grown steadily from around 1200 (12-15 chairs) to over 2000 (28-30 chairs). </w:t>
      </w:r>
    </w:p>
    <w:p w14:paraId="6AC9EEB8" w14:textId="77777777" w:rsidR="00481E4B" w:rsidRPr="00481E4B" w:rsidRDefault="00481E4B" w:rsidP="000B1E9D">
      <w:r w:rsidRPr="00481E4B">
        <w:t xml:space="preserve">City of Whittlesea has maintained an on-site staff presence to assist Northern Health with building operations, </w:t>
      </w:r>
      <w:proofErr w:type="gramStart"/>
      <w:r w:rsidRPr="00481E4B">
        <w:t>maintenance</w:t>
      </w:r>
      <w:proofErr w:type="gramEnd"/>
      <w:r w:rsidRPr="00481E4B">
        <w:t xml:space="preserve"> and cleaning issues. This staff support, together with utility costs and basic maintenance (to assist Hub operations) will cost Council approximately $160,000 over the </w:t>
      </w:r>
      <w:proofErr w:type="gramStart"/>
      <w:r w:rsidRPr="00481E4B">
        <w:t>6 month</w:t>
      </w:r>
      <w:proofErr w:type="gramEnd"/>
      <w:r w:rsidRPr="00481E4B">
        <w:t xml:space="preserve"> period. </w:t>
      </w:r>
    </w:p>
    <w:p w14:paraId="5FD7FAD8" w14:textId="77777777" w:rsidR="00481E4B" w:rsidRPr="00481E4B" w:rsidRDefault="00481E4B" w:rsidP="000B1E9D">
      <w:r w:rsidRPr="00481E4B">
        <w:t>Loss of revenue due to closure of PRACC will most likely be minimal as extended COVID lockdowns in Melbourne would have prevented most usage of the facility as an arts and event space over the period.</w:t>
      </w:r>
    </w:p>
    <w:p w14:paraId="7BBF2B93" w14:textId="77777777" w:rsidR="00481E4B" w:rsidRPr="00481E4B" w:rsidRDefault="00481E4B" w:rsidP="00481E4B">
      <w:pPr>
        <w:rPr>
          <w:rFonts w:cs="Arial"/>
          <w:b/>
          <w:bCs/>
          <w:color w:val="0070C0"/>
        </w:rPr>
      </w:pPr>
      <w:r w:rsidRPr="00481E4B">
        <w:rPr>
          <w:rFonts w:cs="Arial"/>
          <w:b/>
          <w:bCs/>
          <w:color w:val="0070C0"/>
        </w:rPr>
        <w:t xml:space="preserve">Multicultural Awareness of COVID Immunisation (MACI) program </w:t>
      </w:r>
    </w:p>
    <w:p w14:paraId="6FF790F3" w14:textId="77777777" w:rsidR="00481E4B" w:rsidRPr="00481E4B" w:rsidRDefault="00481E4B" w:rsidP="000B1E9D">
      <w:r w:rsidRPr="00481E4B">
        <w:t>Through a State initiative, Priority Response to Multicultural Communities (PRMC) program, Council successfully applied for $350,000 in funding from the Department of Families, Fairness and Housing (DFFH), to establish a Local Partnerships Model in Whittlesea, providing targeted engagement and support for local priority culturally and linguistically diverse (CALD) communities in response to the COVID-19 pandemic.</w:t>
      </w:r>
    </w:p>
    <w:p w14:paraId="07809F82" w14:textId="77777777" w:rsidR="00481E4B" w:rsidRPr="00481E4B" w:rsidRDefault="00481E4B" w:rsidP="000B1E9D">
      <w:r w:rsidRPr="00481E4B">
        <w:t>The program commenced on 13 September and supports improved access to accurate information about COVID-19 health information and directions, with a focus on the COVID-19 vaccination roll-out in out. The program leverages existing Council initiatives and networks that support vulnerable multicultural communities.</w:t>
      </w:r>
    </w:p>
    <w:p w14:paraId="6C7400FC" w14:textId="77777777" w:rsidR="00481E4B" w:rsidRPr="00481E4B" w:rsidRDefault="00481E4B" w:rsidP="00481E4B">
      <w:pPr>
        <w:keepNext/>
        <w:tabs>
          <w:tab w:val="left" w:pos="1134"/>
        </w:tabs>
        <w:spacing w:before="360" w:after="240"/>
        <w:rPr>
          <w:rFonts w:cs="Arial"/>
          <w:b/>
          <w:szCs w:val="22"/>
          <w:u w:val="single"/>
        </w:rPr>
      </w:pPr>
      <w:r w:rsidRPr="00481E4B">
        <w:rPr>
          <w:rFonts w:cs="Arial"/>
          <w:b/>
          <w:caps/>
          <w:smallCaps/>
          <w:szCs w:val="22"/>
        </w:rPr>
        <w:t>Consultation</w:t>
      </w:r>
    </w:p>
    <w:p w14:paraId="3956BDAE" w14:textId="77777777" w:rsidR="00481E4B" w:rsidRPr="00481E4B" w:rsidRDefault="00481E4B" w:rsidP="000B1E9D">
      <w:r w:rsidRPr="00481E4B">
        <w:t>The Economic Development Team has been extensively consulting with businesses during the pandemic regarding the effects of the COVID-19 restrictions. Anecdotal evidence suggests that the hospitality and beauty services industry have been amongst the most impacted sectors, and many have remained closed throughout each lockdown period.</w:t>
      </w:r>
    </w:p>
    <w:p w14:paraId="4FB7990C" w14:textId="77777777" w:rsidR="00481E4B" w:rsidRPr="00481E4B" w:rsidRDefault="00481E4B" w:rsidP="000B1E9D">
      <w:r w:rsidRPr="00481E4B">
        <w:t xml:space="preserve">The level of enquiries to the Environmental Health Team has also risen as businesses are aware that 2022 renewal notices will be sent out in November 2021. Many businesses both in hospitality and beauty services industry have also raised enquiries with the Environmental Health Team. </w:t>
      </w:r>
    </w:p>
    <w:p w14:paraId="51773D39" w14:textId="77777777" w:rsidR="00481E4B" w:rsidRPr="00481E4B" w:rsidRDefault="00481E4B" w:rsidP="000B1E9D">
      <w:r w:rsidRPr="00481E4B">
        <w:t>As mentioned earlier in the report, Council Sport and Recreation teams have also received enquiries from local sporting clubs impacted by restrictions.</w:t>
      </w:r>
    </w:p>
    <w:p w14:paraId="667481B5" w14:textId="77777777" w:rsidR="00481E4B" w:rsidRPr="00481E4B" w:rsidRDefault="00481E4B" w:rsidP="000B1E9D">
      <w:r w:rsidRPr="00481E4B">
        <w:t xml:space="preserve">This report and associated recommendations </w:t>
      </w:r>
      <w:proofErr w:type="gramStart"/>
      <w:r w:rsidRPr="00481E4B">
        <w:t>responds</w:t>
      </w:r>
      <w:proofErr w:type="gramEnd"/>
      <w:r w:rsidRPr="00481E4B">
        <w:t xml:space="preserve"> to feedback received by businesses and community members to the Economic Development, Environmental Health, Sport and Recreation teams.</w:t>
      </w:r>
    </w:p>
    <w:p w14:paraId="1EA0D9F8" w14:textId="77777777" w:rsidR="00481E4B" w:rsidRPr="00481E4B" w:rsidRDefault="00481E4B" w:rsidP="00481E4B">
      <w:pPr>
        <w:keepNext/>
        <w:tabs>
          <w:tab w:val="left" w:pos="1134"/>
        </w:tabs>
        <w:spacing w:before="360" w:after="240"/>
        <w:rPr>
          <w:rFonts w:cs="Arial"/>
          <w:b/>
          <w:szCs w:val="22"/>
          <w:u w:val="single"/>
        </w:rPr>
      </w:pPr>
      <w:r w:rsidRPr="00481E4B">
        <w:rPr>
          <w:rFonts w:cs="Arial"/>
          <w:b/>
          <w:caps/>
          <w:smallCaps/>
          <w:szCs w:val="22"/>
        </w:rPr>
        <w:t>Financial Implications</w:t>
      </w:r>
    </w:p>
    <w:p w14:paraId="1BD6B113" w14:textId="77777777" w:rsidR="00481E4B" w:rsidRPr="00481E4B" w:rsidRDefault="00481E4B" w:rsidP="000B1E9D">
      <w:r w:rsidRPr="00481E4B">
        <w:t xml:space="preserve">Waiving the 2021-22 registration renewal fees by 50% of 1,276 local businesses registered under the Food Act 1984 and the Public Health and Wellbeing Act 2008 will significantly impact the income of the Food and Public Health surveillance programs with a combined reduction of revenue of approximately $370,934.50.  </w:t>
      </w:r>
    </w:p>
    <w:p w14:paraId="1653DF4D" w14:textId="77777777" w:rsidR="00481E4B" w:rsidRPr="00481E4B" w:rsidRDefault="00481E4B" w:rsidP="000B1E9D">
      <w:r w:rsidRPr="00481E4B">
        <w:t>Waiving the pool inspection fees 2021-22 fees, as scheduled under the Environment Protection Act 2018 will result in a loss of revenue of $4,315.</w:t>
      </w:r>
    </w:p>
    <w:p w14:paraId="2AAA45B2" w14:textId="77777777" w:rsidR="00481E4B" w:rsidRPr="00481E4B" w:rsidRDefault="00481E4B" w:rsidP="000B1E9D">
      <w:r w:rsidRPr="00481E4B">
        <w:t xml:space="preserve">Waiving the 2021-22 fees for </w:t>
      </w:r>
      <w:r w:rsidRPr="00481E4B">
        <w:rPr>
          <w:color w:val="000000" w:themeColor="text1"/>
        </w:rPr>
        <w:t xml:space="preserve">outdoor dining and footpath trade permits </w:t>
      </w:r>
      <w:r w:rsidRPr="00481E4B">
        <w:t xml:space="preserve">will result in a loss of revenue of </w:t>
      </w:r>
      <w:r w:rsidRPr="00481E4B">
        <w:rPr>
          <w:bCs/>
        </w:rPr>
        <w:t>$14,510.</w:t>
      </w:r>
    </w:p>
    <w:p w14:paraId="61408465" w14:textId="77777777" w:rsidR="00481E4B" w:rsidRPr="00481E4B" w:rsidRDefault="00481E4B" w:rsidP="000B1E9D">
      <w:r w:rsidRPr="00481E4B">
        <w:t>Waiving the 2021-22 registration fees of</w:t>
      </w:r>
      <w:r w:rsidRPr="00481E4B">
        <w:rPr>
          <w:szCs w:val="22"/>
        </w:rPr>
        <w:t xml:space="preserve"> sporting clubs, is</w:t>
      </w:r>
      <w:r w:rsidRPr="00481E4B">
        <w:t xml:space="preserve"> expected income result in a loss of revenue </w:t>
      </w:r>
      <w:r w:rsidRPr="00481E4B">
        <w:rPr>
          <w:iCs/>
          <w:szCs w:val="22"/>
        </w:rPr>
        <w:t>$74,135.</w:t>
      </w:r>
    </w:p>
    <w:p w14:paraId="03240284" w14:textId="77777777" w:rsidR="00481E4B" w:rsidRPr="00481E4B" w:rsidRDefault="00481E4B" w:rsidP="00481E4B">
      <w:pPr>
        <w:keepNext/>
        <w:tabs>
          <w:tab w:val="left" w:pos="1134"/>
        </w:tabs>
        <w:spacing w:before="360" w:after="240"/>
        <w:rPr>
          <w:rFonts w:cs="Arial"/>
          <w:b/>
          <w:szCs w:val="22"/>
          <w:u w:val="single"/>
        </w:rPr>
      </w:pPr>
      <w:r w:rsidRPr="00481E4B">
        <w:rPr>
          <w:rFonts w:cs="Arial"/>
          <w:b/>
          <w:caps/>
          <w:smallCaps/>
          <w:szCs w:val="22"/>
        </w:rPr>
        <w:t>Policy strategy and legislation</w:t>
      </w:r>
    </w:p>
    <w:p w14:paraId="1781440B" w14:textId="77777777" w:rsidR="00481E4B" w:rsidRPr="00481E4B" w:rsidRDefault="00481E4B" w:rsidP="000B1E9D">
      <w:r w:rsidRPr="00481E4B">
        <w:t xml:space="preserve">The Food Act 1984 and Public Health and Wellbeing Act 2008 authorises Council to approve, register and renew the registration of designated business types. The annual renewal of registration fees helps subsidise some of the operating costs of the inspection and surveillance programs.  </w:t>
      </w:r>
    </w:p>
    <w:p w14:paraId="551C156A" w14:textId="77777777" w:rsidR="00481E4B" w:rsidRPr="00481E4B" w:rsidRDefault="00481E4B" w:rsidP="000B1E9D">
      <w:r w:rsidRPr="00481E4B">
        <w:t xml:space="preserve">Council has a Food Safety Management Policy which takes a risk-based approach to surveillance of food premises. Fees for the various types of food businesses are based on risk classifications which inform the frequency of annual surveillance.    </w:t>
      </w:r>
    </w:p>
    <w:p w14:paraId="316E75ED" w14:textId="77777777" w:rsidR="00481E4B" w:rsidRPr="00481E4B" w:rsidRDefault="00481E4B" w:rsidP="000B1E9D">
      <w:r w:rsidRPr="00481E4B">
        <w:t xml:space="preserve">Aquatic Inspection fees are a new fee that took effect on 1 July 2021. These fees were set </w:t>
      </w:r>
      <w:proofErr w:type="gramStart"/>
      <w:r w:rsidRPr="00481E4B">
        <w:t>as a result of</w:t>
      </w:r>
      <w:proofErr w:type="gramEnd"/>
      <w:r w:rsidRPr="00481E4B">
        <w:t xml:space="preserve"> the enactment of the new State Government Environment Protection Act 2017. These fees are set by Council and reflect operational costs to undertake the required legislative functions. Council does have the discretion to waive fees.</w:t>
      </w:r>
    </w:p>
    <w:p w14:paraId="75AEC695" w14:textId="77777777" w:rsidR="00481E4B" w:rsidRPr="00481E4B" w:rsidRDefault="00481E4B" w:rsidP="00481E4B">
      <w:pPr>
        <w:keepNext/>
        <w:tabs>
          <w:tab w:val="left" w:pos="1134"/>
        </w:tabs>
        <w:spacing w:before="360" w:after="120"/>
        <w:rPr>
          <w:rFonts w:cs="Arial"/>
          <w:b/>
          <w:caps/>
          <w:smallCaps/>
          <w:szCs w:val="22"/>
        </w:rPr>
      </w:pPr>
      <w:r w:rsidRPr="00481E4B">
        <w:rPr>
          <w:rFonts w:cs="Arial"/>
          <w:b/>
          <w:caps/>
          <w:smallCaps/>
          <w:szCs w:val="22"/>
        </w:rPr>
        <w:t>link to strategic risks</w:t>
      </w:r>
    </w:p>
    <w:p w14:paraId="4D0538E4" w14:textId="77777777" w:rsidR="00481E4B" w:rsidRPr="00481E4B" w:rsidRDefault="00481E4B" w:rsidP="00481E4B">
      <w:pPr>
        <w:keepNext/>
        <w:tabs>
          <w:tab w:val="left" w:pos="1134"/>
        </w:tabs>
        <w:spacing w:before="240" w:after="120"/>
        <w:rPr>
          <w:rFonts w:cs="Arial"/>
          <w:i/>
          <w:color w:val="000000" w:themeColor="text1"/>
          <w:szCs w:val="22"/>
        </w:rPr>
      </w:pPr>
      <w:r w:rsidRPr="00481E4B">
        <w:rPr>
          <w:rFonts w:cs="Arial"/>
          <w:b/>
          <w:bCs/>
          <w:iCs/>
          <w:lang w:eastAsia="en-AU"/>
        </w:rPr>
        <w:t xml:space="preserve">Strategic Risk </w:t>
      </w:r>
      <w:r w:rsidRPr="00481E4B">
        <w:rPr>
          <w:rFonts w:cs="Arial"/>
          <w:i/>
          <w:color w:val="000000" w:themeColor="text1"/>
          <w:szCs w:val="22"/>
        </w:rPr>
        <w:t>Financial Sustainability - Inability to meet current and future expenditure</w:t>
      </w:r>
    </w:p>
    <w:p w14:paraId="5C6458EB" w14:textId="77777777" w:rsidR="00481E4B" w:rsidRPr="00481E4B" w:rsidRDefault="00481E4B" w:rsidP="000B1E9D">
      <w:r w:rsidRPr="00481E4B">
        <w:t xml:space="preserve">Waiving the 2021-22 registration renewal fees by 50% of 1,276 local businesses registered under the Food Act 1984 and the Public Health and Wellbeing Act 2008 will significantly impact the income of the Food and Public Health surveillance programs with a combined reduction of approximately $370,934.50.  </w:t>
      </w:r>
    </w:p>
    <w:p w14:paraId="10B42443" w14:textId="77777777" w:rsidR="00481E4B" w:rsidRPr="00481E4B" w:rsidRDefault="00481E4B" w:rsidP="000B1E9D">
      <w:r w:rsidRPr="00481E4B">
        <w:t>Waiving the 2021-22 fees for Aquatic Facilities, as scheduled under the Environment Protection Act 2018 will result in a loss of revenue of $4,315.</w:t>
      </w:r>
    </w:p>
    <w:p w14:paraId="69DFDF9A" w14:textId="77777777" w:rsidR="00481E4B" w:rsidRPr="00481E4B" w:rsidRDefault="00481E4B" w:rsidP="000B1E9D">
      <w:r w:rsidRPr="00481E4B">
        <w:t xml:space="preserve">Waiving the 2021-22 fees for </w:t>
      </w:r>
      <w:r w:rsidRPr="00481E4B">
        <w:rPr>
          <w:color w:val="000000" w:themeColor="text1"/>
        </w:rPr>
        <w:t>outdoor dining and footpath trade permits</w:t>
      </w:r>
      <w:r w:rsidRPr="00481E4B">
        <w:t xml:space="preserve"> will result in a loss of revenue of </w:t>
      </w:r>
      <w:r w:rsidRPr="00481E4B">
        <w:rPr>
          <w:bCs/>
        </w:rPr>
        <w:t>$14,510.</w:t>
      </w:r>
    </w:p>
    <w:p w14:paraId="4C91F8CD" w14:textId="77777777" w:rsidR="00481E4B" w:rsidRPr="00481E4B" w:rsidRDefault="00481E4B" w:rsidP="000B1E9D">
      <w:r w:rsidRPr="00481E4B">
        <w:t>Waiving the 2021-22 registration fees of</w:t>
      </w:r>
      <w:r w:rsidRPr="00481E4B">
        <w:rPr>
          <w:szCs w:val="22"/>
        </w:rPr>
        <w:t xml:space="preserve"> sporting clubs, is</w:t>
      </w:r>
      <w:r w:rsidRPr="00481E4B">
        <w:t xml:space="preserve"> expected income result in a loss of revenue </w:t>
      </w:r>
      <w:r w:rsidRPr="00481E4B">
        <w:rPr>
          <w:iCs/>
          <w:szCs w:val="22"/>
        </w:rPr>
        <w:t>$74,135.</w:t>
      </w:r>
    </w:p>
    <w:p w14:paraId="1702B2DB" w14:textId="77777777" w:rsidR="00481E4B" w:rsidRPr="00481E4B" w:rsidRDefault="00481E4B" w:rsidP="00481E4B">
      <w:pPr>
        <w:keepNext/>
        <w:tabs>
          <w:tab w:val="left" w:pos="1134"/>
        </w:tabs>
        <w:spacing w:before="360" w:after="240"/>
        <w:rPr>
          <w:rFonts w:cs="Arial"/>
          <w:b/>
          <w:szCs w:val="22"/>
          <w:u w:val="single"/>
        </w:rPr>
      </w:pPr>
      <w:r w:rsidRPr="00481E4B">
        <w:rPr>
          <w:rFonts w:cs="Arial"/>
          <w:b/>
          <w:caps/>
          <w:smallCaps/>
          <w:szCs w:val="22"/>
        </w:rPr>
        <w:t>Links to whittlesea 2040 and the CoUNCIL Plan</w:t>
      </w:r>
    </w:p>
    <w:p w14:paraId="5D9441FD" w14:textId="77777777" w:rsidR="00481E4B" w:rsidRPr="00481E4B" w:rsidRDefault="00481E4B" w:rsidP="00481E4B">
      <w:pPr>
        <w:tabs>
          <w:tab w:val="left" w:pos="2835"/>
        </w:tabs>
        <w:spacing w:after="120"/>
        <w:ind w:left="2835" w:hanging="2835"/>
        <w:jc w:val="left"/>
        <w:rPr>
          <w:rFonts w:cs="Arial"/>
          <w:b/>
          <w:bCs/>
          <w:iCs/>
          <w:szCs w:val="20"/>
          <w:lang w:eastAsia="en-AU"/>
        </w:rPr>
      </w:pPr>
      <w:r w:rsidRPr="00481E4B">
        <w:rPr>
          <w:rFonts w:cs="Arial"/>
          <w:b/>
          <w:bCs/>
          <w:iCs/>
          <w:szCs w:val="20"/>
          <w:lang w:eastAsia="en-AU"/>
        </w:rPr>
        <w:t>Goal</w:t>
      </w:r>
      <w:r w:rsidRPr="00481E4B">
        <w:rPr>
          <w:rFonts w:cs="Arial"/>
          <w:b/>
          <w:bCs/>
          <w:iCs/>
          <w:szCs w:val="20"/>
          <w:lang w:eastAsia="en-AU"/>
        </w:rPr>
        <w:tab/>
      </w:r>
      <w:r w:rsidRPr="00481E4B">
        <w:rPr>
          <w:b/>
        </w:rPr>
        <w:t>Connected community</w:t>
      </w:r>
    </w:p>
    <w:p w14:paraId="1BB47D39" w14:textId="77777777" w:rsidR="00481E4B" w:rsidRPr="00481E4B" w:rsidRDefault="00481E4B" w:rsidP="00481E4B">
      <w:pPr>
        <w:tabs>
          <w:tab w:val="left" w:pos="2835"/>
        </w:tabs>
        <w:spacing w:after="120"/>
        <w:ind w:left="2835" w:hanging="2835"/>
        <w:jc w:val="left"/>
        <w:rPr>
          <w:rFonts w:cs="Arial"/>
          <w:b/>
          <w:bCs/>
          <w:iCs/>
          <w:szCs w:val="20"/>
          <w:lang w:eastAsia="en-AU"/>
        </w:rPr>
      </w:pPr>
      <w:r w:rsidRPr="00481E4B">
        <w:rPr>
          <w:rFonts w:cs="Arial"/>
          <w:b/>
          <w:bCs/>
          <w:iCs/>
          <w:szCs w:val="20"/>
          <w:lang w:eastAsia="en-AU"/>
        </w:rPr>
        <w:t>Key Direction</w:t>
      </w:r>
      <w:r w:rsidRPr="00481E4B">
        <w:rPr>
          <w:rFonts w:cs="Arial"/>
          <w:b/>
          <w:bCs/>
          <w:iCs/>
          <w:szCs w:val="20"/>
          <w:lang w:eastAsia="en-AU"/>
        </w:rPr>
        <w:tab/>
      </w:r>
      <w:r w:rsidRPr="00481E4B">
        <w:rPr>
          <w:b/>
        </w:rPr>
        <w:t>A healthy and safe community</w:t>
      </w:r>
    </w:p>
    <w:p w14:paraId="7634C646" w14:textId="77777777" w:rsidR="00481E4B" w:rsidRPr="00481E4B" w:rsidRDefault="00481E4B" w:rsidP="00481E4B">
      <w:pPr>
        <w:keepNext/>
        <w:tabs>
          <w:tab w:val="left" w:pos="1134"/>
        </w:tabs>
        <w:spacing w:before="360" w:after="240"/>
        <w:rPr>
          <w:rFonts w:cs="Arial"/>
          <w:b/>
          <w:szCs w:val="22"/>
          <w:u w:val="single"/>
        </w:rPr>
      </w:pPr>
      <w:r w:rsidRPr="00481E4B">
        <w:rPr>
          <w:rFonts w:cs="Arial"/>
          <w:b/>
          <w:caps/>
          <w:smallCaps/>
          <w:szCs w:val="22"/>
        </w:rPr>
        <w:t>Declarations of Conflicts of Interest</w:t>
      </w:r>
    </w:p>
    <w:p w14:paraId="61A77213" w14:textId="77777777" w:rsidR="00481E4B" w:rsidRPr="00481E4B" w:rsidRDefault="00481E4B" w:rsidP="000B1E9D">
      <w:pPr>
        <w:rPr>
          <w:lang w:eastAsia="en-AU"/>
        </w:rPr>
      </w:pPr>
      <w:r w:rsidRPr="00481E4B">
        <w:rPr>
          <w:lang w:eastAsia="en-AU"/>
        </w:rPr>
        <w:t xml:space="preserve">Under Section 130 of the </w:t>
      </w:r>
      <w:r w:rsidRPr="00481E4B">
        <w:rPr>
          <w:i/>
          <w:iCs/>
          <w:lang w:eastAsia="en-AU"/>
        </w:rPr>
        <w:t xml:space="preserve">Local Government Act 2020 </w:t>
      </w:r>
      <w:r w:rsidRPr="00481E4B">
        <w:rPr>
          <w:iCs/>
          <w:lang w:eastAsia="en-AU"/>
        </w:rPr>
        <w:t xml:space="preserve">and Rule 47 of the </w:t>
      </w:r>
      <w:r w:rsidRPr="00481E4B">
        <w:rPr>
          <w:i/>
          <w:iCs/>
          <w:lang w:eastAsia="en-AU"/>
        </w:rPr>
        <w:t>Governance Rules 2021,</w:t>
      </w:r>
      <w:r w:rsidRPr="00481E4B">
        <w:rPr>
          <w:lang w:eastAsia="en-AU"/>
        </w:rPr>
        <w:t xml:space="preserve"> officers providing advice to Council are required to disclose any conflict of interest they have in a matter and explain the nature of the conflict.</w:t>
      </w:r>
    </w:p>
    <w:p w14:paraId="6FD02C79" w14:textId="77777777" w:rsidR="00481E4B" w:rsidRPr="00481E4B" w:rsidRDefault="00481E4B" w:rsidP="000B1E9D">
      <w:pPr>
        <w:rPr>
          <w:lang w:eastAsia="en-AU"/>
        </w:rPr>
      </w:pPr>
      <w:r w:rsidRPr="00481E4B">
        <w:rPr>
          <w:lang w:eastAsia="en-AU"/>
        </w:rPr>
        <w:t>The Responsible Officer reviewing this report, having made enquiries with relevant members of staff, reports that no disclosable interests have been raised in relation to this report.</w:t>
      </w:r>
    </w:p>
    <w:p w14:paraId="20471B8A" w14:textId="77777777" w:rsidR="00481E4B" w:rsidRPr="00481E4B" w:rsidRDefault="00481E4B" w:rsidP="000B1E9D">
      <w:pPr>
        <w:spacing w:before="240" w:after="120"/>
        <w:rPr>
          <w:rFonts w:cs="Arial"/>
          <w:b/>
          <w:caps/>
          <w:smallCaps/>
          <w:szCs w:val="22"/>
        </w:rPr>
      </w:pPr>
      <w:r w:rsidRPr="00481E4B">
        <w:rPr>
          <w:rFonts w:cs="Arial"/>
          <w:b/>
          <w:caps/>
          <w:smallCaps/>
          <w:szCs w:val="22"/>
        </w:rPr>
        <w:t>Conclusion</w:t>
      </w:r>
    </w:p>
    <w:p w14:paraId="62F84117" w14:textId="77777777" w:rsidR="00481E4B" w:rsidRPr="00481E4B" w:rsidRDefault="00481E4B" w:rsidP="000B1E9D">
      <w:r w:rsidRPr="00481E4B">
        <w:t xml:space="preserve">Every department and team across Council is actively contributed to the support of </w:t>
      </w:r>
      <w:proofErr w:type="gramStart"/>
      <w:r w:rsidRPr="00481E4B">
        <w:t>local residents</w:t>
      </w:r>
      <w:proofErr w:type="gramEnd"/>
      <w:r w:rsidRPr="00481E4B">
        <w:t xml:space="preserve"> and businesses.  This report outlines </w:t>
      </w:r>
      <w:proofErr w:type="gramStart"/>
      <w:r w:rsidRPr="00481E4B">
        <w:t>a number of</w:t>
      </w:r>
      <w:proofErr w:type="gramEnd"/>
      <w:r w:rsidRPr="00481E4B">
        <w:t xml:space="preserve"> initiatives Council is leading to support the local community, sporting clubs and businesses in the COVID response and recovery phases.</w:t>
      </w:r>
    </w:p>
    <w:p w14:paraId="68E605E4" w14:textId="77777777" w:rsidR="00481E4B" w:rsidRPr="00481E4B" w:rsidRDefault="00481E4B" w:rsidP="000B1E9D">
      <w:pPr>
        <w:rPr>
          <w:color w:val="000000" w:themeColor="text1"/>
        </w:rPr>
      </w:pPr>
      <w:r w:rsidRPr="00481E4B">
        <w:t xml:space="preserve">To provide further support local business and sporting clubs it is recommended Council waive and discount </w:t>
      </w:r>
      <w:proofErr w:type="gramStart"/>
      <w:r w:rsidRPr="00481E4B">
        <w:t>a number of</w:t>
      </w:r>
      <w:proofErr w:type="gramEnd"/>
      <w:r w:rsidRPr="00481E4B">
        <w:t xml:space="preserve"> fees and charges as outlined in this report. </w:t>
      </w:r>
    </w:p>
    <w:p w14:paraId="5B7CE34E" w14:textId="77777777" w:rsidR="00481E4B" w:rsidRPr="00481E4B" w:rsidRDefault="00481E4B" w:rsidP="00481E4B">
      <w:pPr>
        <w:spacing w:before="0"/>
        <w:rPr>
          <w:rFonts w:cs="Arial"/>
          <w:sz w:val="16"/>
          <w:szCs w:val="16"/>
          <w:lang w:val="en-GB"/>
        </w:rPr>
      </w:pPr>
    </w:p>
    <w:tbl>
      <w:tblPr>
        <w:tblW w:w="5000" w:type="pct"/>
        <w:tblLook w:val="0000" w:firstRow="0" w:lastRow="0" w:firstColumn="0" w:lastColumn="0" w:noHBand="0" w:noVBand="0"/>
      </w:tblPr>
      <w:tblGrid>
        <w:gridCol w:w="9287"/>
      </w:tblGrid>
      <w:tr w:rsidR="00481E4B" w:rsidRPr="00481E4B" w14:paraId="6BD7C98B" w14:textId="77777777" w:rsidTr="007815C4">
        <w:tc>
          <w:tcPr>
            <w:tcW w:w="5000" w:type="pct"/>
          </w:tcPr>
          <w:p w14:paraId="6128FB41" w14:textId="77777777" w:rsidR="000B1E9D" w:rsidRPr="008220EF" w:rsidRDefault="000B1E9D" w:rsidP="000B1E9D">
            <w:pPr>
              <w:pBdr>
                <w:top w:val="double" w:sz="4" w:space="6" w:color="auto"/>
                <w:left w:val="double" w:sz="4" w:space="0" w:color="auto"/>
                <w:bottom w:val="double" w:sz="4" w:space="6" w:color="auto"/>
                <w:right w:val="double" w:sz="4" w:space="0" w:color="auto"/>
              </w:pBdr>
              <w:spacing w:before="240" w:after="240"/>
              <w:jc w:val="center"/>
              <w:rPr>
                <w:rFonts w:cs="Arial"/>
                <w:b/>
                <w:bCs/>
                <w:caps/>
              </w:rPr>
            </w:pPr>
            <w:r w:rsidRPr="008220EF">
              <w:rPr>
                <w:rFonts w:cs="Arial"/>
                <w:b/>
                <w:bCs/>
                <w:caps/>
              </w:rPr>
              <w:t>RECOMMENDATION</w:t>
            </w:r>
          </w:p>
          <w:p w14:paraId="7C3BD73C" w14:textId="77777777" w:rsidR="00481E4B" w:rsidRPr="00481E4B" w:rsidRDefault="00481E4B" w:rsidP="00481E4B">
            <w:pPr>
              <w:spacing w:after="120" w:line="276" w:lineRule="auto"/>
              <w:contextualSpacing/>
              <w:rPr>
                <w:b/>
                <w:bCs/>
              </w:rPr>
            </w:pPr>
            <w:r w:rsidRPr="00481E4B">
              <w:rPr>
                <w:b/>
                <w:bCs/>
              </w:rPr>
              <w:t>THAT Council:</w:t>
            </w:r>
          </w:p>
          <w:p w14:paraId="1EBD04D9" w14:textId="77777777" w:rsidR="00481E4B" w:rsidRPr="00481E4B" w:rsidRDefault="00481E4B" w:rsidP="00481E4B">
            <w:pPr>
              <w:spacing w:after="120"/>
              <w:ind w:left="567" w:hanging="567"/>
              <w:rPr>
                <w:rFonts w:cs="Arial"/>
                <w:b/>
                <w:bCs/>
              </w:rPr>
            </w:pPr>
            <w:r w:rsidRPr="00481E4B">
              <w:rPr>
                <w:rFonts w:cs="Arial"/>
                <w:b/>
                <w:bCs/>
              </w:rPr>
              <w:t>1.</w:t>
            </w:r>
            <w:r w:rsidRPr="00481E4B">
              <w:rPr>
                <w:rFonts w:cs="Arial"/>
                <w:b/>
                <w:bCs/>
              </w:rPr>
              <w:tab/>
              <w:t xml:space="preserve">Waive the 2021-22 registration renewal fees by 50% of 1,276 local businesses registered under the Food Act 1984 and the Public Health and Wellbeing Act 2008 that have been impacted by the State Government COVID-19 restrictions during 2020 (Table 1), including </w:t>
            </w:r>
            <w:r w:rsidRPr="00481E4B">
              <w:rPr>
                <w:rFonts w:cs="Arial"/>
                <w:b/>
                <w:bCs/>
                <w:color w:val="000000" w:themeColor="text1"/>
              </w:rPr>
              <w:t>50% of staff fees associated to registration renewals</w:t>
            </w:r>
            <w:r w:rsidRPr="00481E4B">
              <w:rPr>
                <w:rFonts w:cs="Arial"/>
                <w:b/>
                <w:bCs/>
              </w:rPr>
              <w:t xml:space="preserve"> (Table 2). The total expected income to be waived from Food and PHW renewals is $370,934.50.</w:t>
            </w:r>
          </w:p>
          <w:p w14:paraId="546FA99C" w14:textId="77777777" w:rsidR="00481E4B" w:rsidRPr="00481E4B" w:rsidRDefault="00481E4B" w:rsidP="00481E4B">
            <w:pPr>
              <w:spacing w:before="0" w:after="120"/>
              <w:ind w:left="567" w:hanging="567"/>
              <w:rPr>
                <w:rFonts w:cs="Arial"/>
                <w:b/>
                <w:bCs/>
              </w:rPr>
            </w:pPr>
            <w:r w:rsidRPr="00481E4B">
              <w:rPr>
                <w:rFonts w:cs="Arial"/>
                <w:b/>
                <w:bCs/>
              </w:rPr>
              <w:t>2.</w:t>
            </w:r>
            <w:r w:rsidRPr="00481E4B">
              <w:rPr>
                <w:rFonts w:cs="Arial"/>
                <w:b/>
                <w:bCs/>
              </w:rPr>
              <w:tab/>
              <w:t>Waive the 2021-22 fees for the Inspection of Aquatic Facilities, as scheduled under the Environment Protection Act 2018. The total expected income to be waived from Aquatic Facilities fees is $4,315.</w:t>
            </w:r>
          </w:p>
          <w:p w14:paraId="5ACAA907" w14:textId="77777777" w:rsidR="00481E4B" w:rsidRPr="00481E4B" w:rsidRDefault="00481E4B" w:rsidP="00481E4B">
            <w:pPr>
              <w:spacing w:before="0" w:after="120"/>
              <w:ind w:left="567" w:hanging="567"/>
              <w:rPr>
                <w:rFonts w:cs="Arial"/>
                <w:b/>
                <w:bCs/>
              </w:rPr>
            </w:pPr>
            <w:r w:rsidRPr="00481E4B">
              <w:rPr>
                <w:rFonts w:cs="Arial"/>
                <w:b/>
                <w:bCs/>
              </w:rPr>
              <w:t>3.</w:t>
            </w:r>
            <w:r w:rsidRPr="00481E4B">
              <w:rPr>
                <w:rFonts w:cs="Arial"/>
                <w:b/>
                <w:bCs/>
              </w:rPr>
              <w:tab/>
              <w:t>Waive the 2021-22 registration fees of</w:t>
            </w:r>
            <w:r w:rsidRPr="00481E4B">
              <w:rPr>
                <w:b/>
                <w:bCs/>
                <w:szCs w:val="22"/>
              </w:rPr>
              <w:t xml:space="preserve"> sporting clubs. </w:t>
            </w:r>
            <w:r w:rsidRPr="00481E4B">
              <w:rPr>
                <w:b/>
                <w:bCs/>
              </w:rPr>
              <w:t xml:space="preserve">The total expected income to be waived </w:t>
            </w:r>
            <w:r w:rsidRPr="00481E4B">
              <w:rPr>
                <w:b/>
                <w:bCs/>
                <w:szCs w:val="22"/>
              </w:rPr>
              <w:t xml:space="preserve">is </w:t>
            </w:r>
            <w:r w:rsidRPr="00481E4B">
              <w:rPr>
                <w:b/>
                <w:bCs/>
                <w:iCs/>
                <w:szCs w:val="22"/>
              </w:rPr>
              <w:t>$74,135.</w:t>
            </w:r>
          </w:p>
          <w:p w14:paraId="2BC345D7" w14:textId="77777777" w:rsidR="00481E4B" w:rsidRPr="00481E4B" w:rsidRDefault="00481E4B" w:rsidP="00481E4B">
            <w:pPr>
              <w:spacing w:before="0" w:after="160"/>
              <w:ind w:left="567" w:hanging="567"/>
              <w:rPr>
                <w:rFonts w:cs="Arial"/>
                <w:b/>
                <w:bCs/>
                <w:szCs w:val="22"/>
                <w:lang w:eastAsia="en-AU"/>
              </w:rPr>
            </w:pPr>
            <w:r w:rsidRPr="00481E4B">
              <w:rPr>
                <w:rFonts w:cs="Arial"/>
                <w:b/>
                <w:bCs/>
                <w:szCs w:val="22"/>
                <w:lang w:eastAsia="en-AU"/>
              </w:rPr>
              <w:t>4.</w:t>
            </w:r>
            <w:r w:rsidRPr="00481E4B">
              <w:rPr>
                <w:rFonts w:cs="Arial"/>
                <w:b/>
                <w:bCs/>
                <w:szCs w:val="22"/>
                <w:lang w:eastAsia="en-AU"/>
              </w:rPr>
              <w:tab/>
            </w:r>
            <w:r w:rsidRPr="00481E4B">
              <w:rPr>
                <w:rFonts w:cs="Arial"/>
                <w:b/>
                <w:bCs/>
              </w:rPr>
              <w:t xml:space="preserve">Waive the 2021-22 fees for </w:t>
            </w:r>
            <w:r w:rsidRPr="00481E4B">
              <w:rPr>
                <w:rFonts w:cs="Arial"/>
                <w:b/>
                <w:bCs/>
                <w:color w:val="000000" w:themeColor="text1"/>
              </w:rPr>
              <w:t xml:space="preserve">outdoor dining and footpath trade permits, as scheduled in Councils current fees and charges. </w:t>
            </w:r>
            <w:r w:rsidRPr="00481E4B">
              <w:rPr>
                <w:rFonts w:cs="Arial"/>
                <w:b/>
                <w:bCs/>
              </w:rPr>
              <w:t>The total expected income to be waived from Municipal Local Law renewals is $14,510.</w:t>
            </w:r>
          </w:p>
          <w:p w14:paraId="7D5B09D7" w14:textId="77777777" w:rsidR="00481E4B" w:rsidRPr="00481E4B" w:rsidRDefault="00481E4B" w:rsidP="00481E4B">
            <w:pPr>
              <w:spacing w:before="0" w:after="160"/>
              <w:ind w:left="567" w:hanging="567"/>
              <w:rPr>
                <w:rFonts w:cs="Arial"/>
                <w:b/>
                <w:bCs/>
                <w:szCs w:val="22"/>
                <w:lang w:eastAsia="en-AU"/>
              </w:rPr>
            </w:pPr>
            <w:r w:rsidRPr="00481E4B">
              <w:rPr>
                <w:rFonts w:cs="Arial"/>
                <w:b/>
                <w:bCs/>
                <w:szCs w:val="22"/>
                <w:lang w:eastAsia="en-AU"/>
              </w:rPr>
              <w:t>5.</w:t>
            </w:r>
            <w:r w:rsidRPr="00481E4B">
              <w:rPr>
                <w:rFonts w:cs="Arial"/>
                <w:b/>
                <w:bCs/>
                <w:szCs w:val="22"/>
                <w:lang w:eastAsia="en-AU"/>
              </w:rPr>
              <w:tab/>
              <w:t>Extend outdoor dining to neighbouring properties footpaths to 30 June 2022, pending neighbouring business owner’s permission, and waive any Local Law fee associated with an extension of trade.</w:t>
            </w:r>
          </w:p>
          <w:p w14:paraId="28957AE9" w14:textId="77777777" w:rsidR="00481E4B" w:rsidRPr="00481E4B" w:rsidRDefault="00481E4B" w:rsidP="00481E4B">
            <w:pPr>
              <w:spacing w:before="0" w:after="160"/>
              <w:ind w:left="567" w:hanging="567"/>
              <w:rPr>
                <w:rFonts w:cs="Arial"/>
                <w:b/>
                <w:bCs/>
                <w:color w:val="000000" w:themeColor="text1"/>
                <w:szCs w:val="22"/>
                <w:lang w:eastAsia="en-AU"/>
              </w:rPr>
            </w:pPr>
            <w:r w:rsidRPr="00481E4B">
              <w:rPr>
                <w:rFonts w:cs="Arial"/>
                <w:b/>
                <w:bCs/>
                <w:color w:val="000000" w:themeColor="text1"/>
                <w:szCs w:val="22"/>
                <w:lang w:eastAsia="en-AU"/>
              </w:rPr>
              <w:t>6.</w:t>
            </w:r>
            <w:r w:rsidRPr="00481E4B">
              <w:rPr>
                <w:rFonts w:cs="Arial"/>
                <w:b/>
                <w:bCs/>
                <w:color w:val="000000" w:themeColor="text1"/>
                <w:szCs w:val="22"/>
                <w:lang w:eastAsia="en-AU"/>
              </w:rPr>
              <w:tab/>
            </w:r>
            <w:r w:rsidRPr="00481E4B">
              <w:rPr>
                <w:rFonts w:cs="Arial"/>
                <w:b/>
                <w:bCs/>
              </w:rPr>
              <w:t xml:space="preserve">Cover the cost of public liability insurance for businesses expanding their trade onto the footpath and </w:t>
            </w:r>
            <w:r w:rsidRPr="00481E4B">
              <w:rPr>
                <w:rFonts w:cs="Arial"/>
                <w:b/>
                <w:bCs/>
                <w:szCs w:val="22"/>
                <w:lang w:eastAsia="en-AU"/>
              </w:rPr>
              <w:t>extension of trade to neighbouring properties footpath.</w:t>
            </w:r>
          </w:p>
          <w:p w14:paraId="09991597" w14:textId="77777777" w:rsidR="00481E4B" w:rsidRPr="00481E4B" w:rsidRDefault="00481E4B" w:rsidP="00481E4B">
            <w:pPr>
              <w:spacing w:before="0" w:after="120"/>
              <w:ind w:left="567" w:hanging="567"/>
              <w:rPr>
                <w:rFonts w:cs="Arial"/>
                <w:b/>
                <w:bCs/>
              </w:rPr>
            </w:pPr>
            <w:r w:rsidRPr="00481E4B">
              <w:rPr>
                <w:rFonts w:cs="Arial"/>
                <w:b/>
                <w:bCs/>
              </w:rPr>
              <w:t>7.</w:t>
            </w:r>
            <w:r w:rsidRPr="00481E4B">
              <w:rPr>
                <w:rFonts w:cs="Arial"/>
                <w:b/>
                <w:bCs/>
              </w:rPr>
              <w:tab/>
            </w:r>
            <w:r w:rsidRPr="00481E4B">
              <w:rPr>
                <w:rFonts w:cs="Arial"/>
                <w:b/>
                <w:bCs/>
                <w:color w:val="000000" w:themeColor="text1"/>
                <w:szCs w:val="22"/>
                <w:lang w:eastAsia="en-AU"/>
              </w:rPr>
              <w:t>Engage with and support privately owned shopping centres to temporarily expand footpath trading and/or outdoor dining in communal spaces or car parks.</w:t>
            </w:r>
          </w:p>
          <w:p w14:paraId="50DDE645" w14:textId="77777777" w:rsidR="00481E4B" w:rsidRPr="00481E4B" w:rsidRDefault="00481E4B" w:rsidP="000B1E9D">
            <w:pPr>
              <w:spacing w:before="0" w:after="120"/>
              <w:ind w:left="567" w:hanging="567"/>
            </w:pPr>
            <w:r w:rsidRPr="00481E4B">
              <w:rPr>
                <w:rFonts w:cs="Arial"/>
                <w:b/>
                <w:bCs/>
              </w:rPr>
              <w:t>8.</w:t>
            </w:r>
            <w:r w:rsidRPr="00481E4B">
              <w:rPr>
                <w:rFonts w:cs="Arial"/>
                <w:b/>
                <w:bCs/>
              </w:rPr>
              <w:tab/>
            </w:r>
            <w:r w:rsidRPr="00481E4B">
              <w:rPr>
                <w:rFonts w:cs="Arial"/>
                <w:b/>
                <w:bCs/>
                <w:szCs w:val="22"/>
                <w:lang w:eastAsia="en-AU"/>
              </w:rPr>
              <w:t>Extend the temporary structure (currently taking up 1.5 car spaces) in Oleander Drive, Mill Park until 30 June 2022.</w:t>
            </w:r>
          </w:p>
        </w:tc>
      </w:tr>
      <w:tr w:rsidR="000B1E9D" w:rsidRPr="00481E4B" w14:paraId="0BD6FA00" w14:textId="77777777" w:rsidTr="007815C4">
        <w:tc>
          <w:tcPr>
            <w:tcW w:w="5000" w:type="pct"/>
          </w:tcPr>
          <w:p w14:paraId="505BC997" w14:textId="77777777" w:rsidR="000B1E9D" w:rsidRDefault="000B1E9D" w:rsidP="000B1E9D">
            <w:pPr>
              <w:pBdr>
                <w:top w:val="double" w:sz="4" w:space="6" w:color="auto"/>
                <w:left w:val="double" w:sz="4" w:space="4" w:color="auto"/>
                <w:bottom w:val="double" w:sz="4" w:space="6" w:color="auto"/>
                <w:right w:val="double" w:sz="4" w:space="4" w:color="auto"/>
              </w:pBdr>
              <w:shd w:val="pct20" w:color="auto" w:fill="auto"/>
              <w:spacing w:before="240" w:after="240"/>
              <w:jc w:val="center"/>
              <w:rPr>
                <w:rFonts w:cs="Arial"/>
                <w:b/>
                <w:bCs/>
                <w:caps/>
              </w:rPr>
            </w:pPr>
            <w:bookmarkStart w:id="213" w:name="PDF2_Recommendations_37137"/>
            <w:bookmarkEnd w:id="213"/>
            <w:r w:rsidRPr="000B1E9D">
              <w:rPr>
                <w:rFonts w:cs="Arial"/>
                <w:b/>
                <w:bCs/>
                <w:caps/>
              </w:rPr>
              <w:t>Council Resolution</w:t>
            </w:r>
          </w:p>
          <w:p w14:paraId="6C517580" w14:textId="77777777" w:rsidR="000B1E9D" w:rsidRDefault="000B1E9D" w:rsidP="000B1E9D">
            <w:pPr>
              <w:tabs>
                <w:tab w:val="left" w:pos="2268"/>
              </w:tabs>
              <w:rPr>
                <w:rFonts w:cs="Arial"/>
                <w:b/>
                <w:i/>
              </w:rPr>
            </w:pPr>
            <w:bookmarkStart w:id="214" w:name="MoverSeconder_37137"/>
            <w:r w:rsidRPr="000B1E9D">
              <w:rPr>
                <w:rFonts w:cs="Arial"/>
                <w:b/>
                <w:i/>
                <w:caps/>
              </w:rPr>
              <w:t>Moved:</w:t>
            </w:r>
            <w:r w:rsidRPr="000B1E9D">
              <w:rPr>
                <w:rFonts w:cs="Arial"/>
                <w:b/>
                <w:i/>
                <w:caps/>
              </w:rPr>
              <w:tab/>
            </w:r>
            <w:r w:rsidRPr="000B1E9D">
              <w:rPr>
                <w:rFonts w:cs="Arial"/>
                <w:b/>
                <w:i/>
              </w:rPr>
              <w:t>Chairperson Wilson</w:t>
            </w:r>
          </w:p>
          <w:p w14:paraId="0C15B2ED" w14:textId="77777777" w:rsidR="000B1E9D" w:rsidRDefault="000B1E9D" w:rsidP="000B1E9D">
            <w:pPr>
              <w:tabs>
                <w:tab w:val="left" w:pos="2268"/>
              </w:tabs>
              <w:spacing w:before="0"/>
              <w:rPr>
                <w:rFonts w:cs="Arial"/>
                <w:b/>
                <w:i/>
              </w:rPr>
            </w:pPr>
            <w:r w:rsidRPr="000B1E9D">
              <w:rPr>
                <w:rFonts w:cs="Arial"/>
                <w:b/>
                <w:i/>
                <w:caps/>
              </w:rPr>
              <w:t>Seconded:</w:t>
            </w:r>
            <w:r w:rsidRPr="000B1E9D">
              <w:rPr>
                <w:rFonts w:cs="Arial"/>
                <w:b/>
                <w:i/>
                <w:caps/>
              </w:rPr>
              <w:tab/>
            </w:r>
            <w:r w:rsidRPr="000B1E9D">
              <w:rPr>
                <w:rFonts w:cs="Arial"/>
                <w:b/>
                <w:i/>
              </w:rPr>
              <w:t xml:space="preserve">Administrator Eddy </w:t>
            </w:r>
          </w:p>
          <w:bookmarkEnd w:id="214"/>
          <w:p w14:paraId="377DF8A7" w14:textId="77777777" w:rsidR="000B1E9D" w:rsidRPr="000B1E9D" w:rsidRDefault="000B1E9D" w:rsidP="000B1E9D">
            <w:pPr>
              <w:tabs>
                <w:tab w:val="left" w:pos="2268"/>
              </w:tabs>
              <w:spacing w:before="0"/>
            </w:pPr>
          </w:p>
          <w:p w14:paraId="76B8EE3D" w14:textId="77777777" w:rsidR="000B1E9D" w:rsidRDefault="000B1E9D" w:rsidP="000B1E9D">
            <w:pPr>
              <w:rPr>
                <w:rFonts w:cs="Arial"/>
                <w:b/>
              </w:rPr>
            </w:pPr>
            <w:r w:rsidRPr="000B1E9D">
              <w:rPr>
                <w:rFonts w:cs="Arial"/>
                <w:b/>
              </w:rPr>
              <w:t xml:space="preserve">THAT Council </w:t>
            </w:r>
            <w:proofErr w:type="gramStart"/>
            <w:r w:rsidRPr="000B1E9D">
              <w:rPr>
                <w:rFonts w:cs="Arial"/>
                <w:b/>
              </w:rPr>
              <w:t>resolve</w:t>
            </w:r>
            <w:proofErr w:type="gramEnd"/>
            <w:r w:rsidRPr="000B1E9D">
              <w:rPr>
                <w:rFonts w:cs="Arial"/>
                <w:b/>
              </w:rPr>
              <w:t xml:space="preserve"> to adopt the Recommendation.</w:t>
            </w:r>
            <w:bookmarkStart w:id="215" w:name="Carried_37137"/>
          </w:p>
          <w:p w14:paraId="2F98969E" w14:textId="77777777" w:rsidR="000B1E9D" w:rsidRPr="000B1E9D" w:rsidRDefault="000B1E9D" w:rsidP="000B1E9D">
            <w:pPr>
              <w:jc w:val="right"/>
            </w:pPr>
            <w:r w:rsidRPr="000B1E9D">
              <w:rPr>
                <w:rFonts w:cs="Arial"/>
                <w:b/>
                <w:caps/>
              </w:rPr>
              <w:t>Carried</w:t>
            </w:r>
            <w:bookmarkEnd w:id="215"/>
          </w:p>
        </w:tc>
      </w:tr>
    </w:tbl>
    <w:p w14:paraId="51419A3B" w14:textId="77777777" w:rsidR="00481E4B" w:rsidRPr="00481E4B" w:rsidRDefault="00481E4B" w:rsidP="00481E4B"/>
    <w:p w14:paraId="5CC6A72B" w14:textId="77777777" w:rsidR="00481E4B" w:rsidRDefault="00481E4B" w:rsidP="00481E4B">
      <w:pPr>
        <w:pStyle w:val="ICTOC2"/>
      </w:pPr>
      <w:r>
        <w:t xml:space="preserve"> </w:t>
      </w:r>
      <w:bookmarkStart w:id="216" w:name="PageSet_Report_37137"/>
      <w:bookmarkEnd w:id="216"/>
    </w:p>
    <w:p w14:paraId="4C07FF60" w14:textId="77777777" w:rsidR="00481E4B" w:rsidRDefault="00481E4B" w:rsidP="00481E4B">
      <w:pPr>
        <w:pStyle w:val="ICTOC2"/>
        <w:sectPr w:rsidR="00481E4B" w:rsidSect="00481E4B">
          <w:headerReference w:type="even" r:id="rId260"/>
          <w:headerReference w:type="default" r:id="rId261"/>
          <w:footerReference w:type="even" r:id="rId262"/>
          <w:footerReference w:type="default" r:id="rId263"/>
          <w:headerReference w:type="first" r:id="rId264"/>
          <w:footerReference w:type="first" r:id="rId265"/>
          <w:type w:val="oddPage"/>
          <w:pgSz w:w="11907" w:h="16839" w:code="9"/>
          <w:pgMar w:top="1134" w:right="1418" w:bottom="851" w:left="1418" w:header="851" w:footer="567" w:gutter="0"/>
          <w:cols w:space="720"/>
          <w:formProt w:val="0"/>
          <w:docGrid w:linePitch="299"/>
        </w:sectPr>
      </w:pPr>
    </w:p>
    <w:bookmarkStart w:id="217" w:name="PDF2_ReportName_37165"/>
    <w:bookmarkEnd w:id="217"/>
    <w:p w14:paraId="69DCEF26" w14:textId="77777777" w:rsidR="00481E4B" w:rsidRDefault="00481E4B" w:rsidP="00721E30">
      <w:pPr>
        <w:spacing w:before="0" w:after="240"/>
        <w:ind w:left="567" w:hanging="567"/>
        <w:jc w:val="left"/>
        <w:rPr>
          <w:rFonts w:cs="Arial"/>
          <w:b/>
          <w:caps/>
        </w:rPr>
      </w:pPr>
      <w:r w:rsidRPr="00481E4B">
        <w:rPr>
          <w:rFonts w:cs="Arial"/>
          <w:color w:val="FF0000"/>
          <w:sz w:val="16"/>
        </w:rPr>
        <w:fldChar w:fldCharType="begin"/>
      </w:r>
      <w:r w:rsidRPr="00481E4B">
        <w:rPr>
          <w:rFonts w:cs="Arial"/>
          <w:color w:val="FF0000"/>
          <w:sz w:val="16"/>
        </w:rPr>
        <w:instrText xml:space="preserve"> TC "</w:instrText>
      </w:r>
      <w:bookmarkStart w:id="218" w:name="_Toc87366271"/>
      <w:r w:rsidRPr="00481E4B">
        <w:rPr>
          <w:rFonts w:cs="Arial"/>
          <w:color w:val="FF0000"/>
          <w:sz w:val="16"/>
        </w:rPr>
        <w:instrText>6.5.3</w:instrText>
      </w:r>
      <w:r w:rsidRPr="00481E4B">
        <w:rPr>
          <w:rFonts w:cs="Arial"/>
          <w:color w:val="FF0000"/>
          <w:sz w:val="16"/>
        </w:rPr>
        <w:tab/>
        <w:instrText>Quarterly Corporate Performance Report (quarter ended 30 September 2021)</w:instrText>
      </w:r>
      <w:bookmarkEnd w:id="218"/>
      <w:r w:rsidRPr="00481E4B">
        <w:rPr>
          <w:rFonts w:cs="Arial"/>
          <w:color w:val="FF0000"/>
          <w:sz w:val="16"/>
        </w:rPr>
        <w:instrText xml:space="preserve">" \l3  </w:instrText>
      </w:r>
      <w:r w:rsidRPr="00481E4B">
        <w:rPr>
          <w:rFonts w:cs="Arial"/>
          <w:color w:val="FF0000"/>
          <w:sz w:val="16"/>
        </w:rPr>
        <w:fldChar w:fldCharType="end"/>
      </w:r>
      <w:r>
        <w:rPr>
          <w:rFonts w:cs="Arial"/>
          <w:b/>
        </w:rPr>
        <w:t>ITEM 6.5.3</w:t>
      </w:r>
      <w:r>
        <w:rPr>
          <w:rFonts w:cs="Arial"/>
          <w:b/>
          <w:szCs w:val="16"/>
          <w:lang w:eastAsia="en-AU"/>
        </w:rPr>
        <w:tab/>
      </w:r>
      <w:r>
        <w:rPr>
          <w:rFonts w:cs="Arial"/>
          <w:b/>
          <w:caps/>
        </w:rPr>
        <w:t xml:space="preserve">Quarterly Corporate Performance Report (quarter ended </w:t>
      </w:r>
      <w:r w:rsidR="00721E30">
        <w:rPr>
          <w:rFonts w:cs="Arial"/>
          <w:b/>
          <w:caps/>
        </w:rPr>
        <w:tab/>
      </w:r>
      <w:r>
        <w:rPr>
          <w:rFonts w:cs="Arial"/>
          <w:b/>
          <w:caps/>
        </w:rPr>
        <w:t xml:space="preserve">30 September 2021)  </w:t>
      </w:r>
    </w:p>
    <w:p w14:paraId="5BCF6683" w14:textId="77777777" w:rsidR="00481E4B" w:rsidRDefault="00481E4B" w:rsidP="00481E4B">
      <w:pPr>
        <w:tabs>
          <w:tab w:val="left" w:pos="2835"/>
          <w:tab w:val="left" w:pos="3402"/>
        </w:tabs>
        <w:spacing w:before="240"/>
        <w:ind w:left="3402" w:hanging="3402"/>
        <w:jc w:val="left"/>
        <w:rPr>
          <w:rFonts w:cs="Arial"/>
          <w:b/>
        </w:rPr>
      </w:pPr>
      <w:bookmarkStart w:id="219" w:name="PDF2_Attachments_37165"/>
      <w:bookmarkEnd w:id="219"/>
      <w:r w:rsidRPr="004F7123">
        <w:rPr>
          <w:rFonts w:cs="Arial"/>
          <w:b/>
        </w:rPr>
        <w:t>Attachments:</w:t>
      </w:r>
      <w:r w:rsidRPr="004F7123">
        <w:rPr>
          <w:rFonts w:cs="Arial"/>
          <w:b/>
        </w:rPr>
        <w:tab/>
        <w:t>1</w:t>
      </w:r>
      <w:r w:rsidRPr="004F7123">
        <w:rPr>
          <w:rFonts w:cs="Arial"/>
          <w:b/>
        </w:rPr>
        <w:tab/>
        <w:t xml:space="preserve">Quarterly Corporate Performance Report </w:t>
      </w:r>
      <w:bookmarkStart w:id="220" w:name="PDFA_37165_1"/>
      <w:r w:rsidRPr="004F7123">
        <w:rPr>
          <w:rFonts w:cs="Arial"/>
          <w:b/>
        </w:rPr>
        <w:t xml:space="preserve"> </w:t>
      </w:r>
      <w:bookmarkEnd w:id="220"/>
    </w:p>
    <w:p w14:paraId="3E9C8409" w14:textId="77777777" w:rsidR="00481E4B" w:rsidRDefault="00481E4B" w:rsidP="00481E4B">
      <w:pPr>
        <w:tabs>
          <w:tab w:val="left" w:pos="3402"/>
        </w:tabs>
        <w:ind w:left="3402" w:hanging="567"/>
        <w:jc w:val="left"/>
        <w:rPr>
          <w:rFonts w:cs="Arial"/>
          <w:b/>
        </w:rPr>
      </w:pPr>
      <w:r w:rsidRPr="004F7123">
        <w:rPr>
          <w:rFonts w:cs="Arial"/>
          <w:b/>
        </w:rPr>
        <w:t>2</w:t>
      </w:r>
      <w:r w:rsidRPr="004F7123">
        <w:rPr>
          <w:rFonts w:cs="Arial"/>
          <w:b/>
        </w:rPr>
        <w:tab/>
        <w:t xml:space="preserve">Project Progress Report </w:t>
      </w:r>
      <w:bookmarkStart w:id="221" w:name="PDFA_37165_2"/>
      <w:r w:rsidRPr="004F7123">
        <w:rPr>
          <w:rFonts w:cs="Arial"/>
          <w:b/>
        </w:rPr>
        <w:t xml:space="preserve"> </w:t>
      </w:r>
      <w:bookmarkEnd w:id="221"/>
    </w:p>
    <w:p w14:paraId="15821BF2" w14:textId="77777777" w:rsidR="00481E4B" w:rsidRDefault="00481E4B" w:rsidP="00481E4B">
      <w:pPr>
        <w:tabs>
          <w:tab w:val="left" w:pos="3402"/>
        </w:tabs>
        <w:ind w:left="3402" w:hanging="567"/>
        <w:jc w:val="left"/>
        <w:rPr>
          <w:rFonts w:cs="Arial"/>
          <w:b/>
        </w:rPr>
      </w:pPr>
      <w:r w:rsidRPr="004F7123">
        <w:rPr>
          <w:rFonts w:cs="Arial"/>
          <w:b/>
        </w:rPr>
        <w:t>3</w:t>
      </w:r>
      <w:r w:rsidRPr="004F7123">
        <w:rPr>
          <w:rFonts w:cs="Arial"/>
          <w:b/>
        </w:rPr>
        <w:tab/>
        <w:t xml:space="preserve">Grants Status Update </w:t>
      </w:r>
      <w:bookmarkStart w:id="222" w:name="PDFA_37165_3"/>
      <w:r w:rsidRPr="004F7123">
        <w:rPr>
          <w:rFonts w:cs="Arial"/>
          <w:b/>
        </w:rPr>
        <w:t xml:space="preserve"> </w:t>
      </w:r>
      <w:bookmarkEnd w:id="222"/>
    </w:p>
    <w:p w14:paraId="3B76E21D" w14:textId="77777777" w:rsidR="00481E4B" w:rsidRDefault="00481E4B" w:rsidP="00481E4B">
      <w:pPr>
        <w:tabs>
          <w:tab w:val="left" w:pos="3402"/>
        </w:tabs>
        <w:ind w:left="3402" w:hanging="567"/>
        <w:jc w:val="left"/>
        <w:rPr>
          <w:rFonts w:cs="Arial"/>
          <w:b/>
        </w:rPr>
      </w:pPr>
      <w:r w:rsidRPr="004F7123">
        <w:rPr>
          <w:rFonts w:cs="Arial"/>
          <w:b/>
        </w:rPr>
        <w:t>4</w:t>
      </w:r>
      <w:r w:rsidRPr="004F7123">
        <w:rPr>
          <w:rFonts w:cs="Arial"/>
          <w:b/>
        </w:rPr>
        <w:tab/>
        <w:t xml:space="preserve">Proposed Capital Budget Adjustments (Q1) </w:t>
      </w:r>
      <w:bookmarkStart w:id="223" w:name="PDFA_37165_4"/>
      <w:r w:rsidRPr="004F7123">
        <w:rPr>
          <w:rFonts w:cs="Arial"/>
          <w:b/>
        </w:rPr>
        <w:t xml:space="preserve"> </w:t>
      </w:r>
      <w:bookmarkEnd w:id="223"/>
    </w:p>
    <w:p w14:paraId="5ACD4C26" w14:textId="77777777" w:rsidR="00481E4B" w:rsidRPr="003A1019" w:rsidRDefault="00481E4B" w:rsidP="00481E4B">
      <w:pPr>
        <w:tabs>
          <w:tab w:val="left" w:pos="3402"/>
        </w:tabs>
        <w:ind w:left="3402" w:hanging="567"/>
        <w:jc w:val="left"/>
        <w:rPr>
          <w:rFonts w:cs="Arial"/>
          <w:b/>
          <w:szCs w:val="16"/>
          <w:lang w:eastAsia="en-AU"/>
        </w:rPr>
      </w:pPr>
      <w:r w:rsidRPr="004F7123">
        <w:rPr>
          <w:rFonts w:cs="Arial"/>
          <w:b/>
        </w:rPr>
        <w:t>5</w:t>
      </w:r>
      <w:r w:rsidRPr="004F7123">
        <w:rPr>
          <w:rFonts w:cs="Arial"/>
          <w:b/>
        </w:rPr>
        <w:tab/>
        <w:t xml:space="preserve">Reserves Detail </w:t>
      </w:r>
      <w:bookmarkStart w:id="224" w:name="PDFA_37165_5"/>
      <w:r w:rsidRPr="004F7123">
        <w:rPr>
          <w:rFonts w:cs="Arial"/>
          <w:b/>
        </w:rPr>
        <w:t xml:space="preserve"> </w:t>
      </w:r>
      <w:bookmarkEnd w:id="224"/>
      <w:r>
        <w:rPr>
          <w:rFonts w:cs="Arial"/>
          <w:b/>
          <w:caps/>
        </w:rPr>
        <w:t xml:space="preserve">  </w:t>
      </w:r>
    </w:p>
    <w:p w14:paraId="10EF30F0" w14:textId="77777777" w:rsidR="00481E4B" w:rsidRPr="00F5679C" w:rsidRDefault="00481E4B" w:rsidP="00481E4B">
      <w:pPr>
        <w:spacing w:before="240"/>
        <w:ind w:left="2835" w:hanging="2835"/>
        <w:jc w:val="left"/>
        <w:rPr>
          <w:rFonts w:cs="Arial"/>
          <w:b/>
          <w:snapToGrid w:val="0"/>
          <w:szCs w:val="20"/>
        </w:rPr>
      </w:pPr>
      <w:r w:rsidRPr="00F5679C">
        <w:rPr>
          <w:rFonts w:cs="Arial"/>
          <w:b/>
          <w:snapToGrid w:val="0"/>
          <w:szCs w:val="20"/>
        </w:rPr>
        <w:t>Responsible Officer:</w:t>
      </w:r>
      <w:r w:rsidRPr="00F5679C">
        <w:rPr>
          <w:rFonts w:cs="Arial"/>
          <w:b/>
          <w:snapToGrid w:val="0"/>
          <w:szCs w:val="20"/>
        </w:rPr>
        <w:tab/>
      </w:r>
      <w:r w:rsidRPr="000A50AD">
        <w:rPr>
          <w:rFonts w:cs="Arial"/>
          <w:b/>
          <w:snapToGrid w:val="0"/>
          <w:szCs w:val="20"/>
        </w:rPr>
        <w:t>Director Corporate Services</w:t>
      </w:r>
      <w:r>
        <w:rPr>
          <w:rFonts w:cs="Arial"/>
          <w:b/>
          <w:snapToGrid w:val="0"/>
          <w:szCs w:val="20"/>
        </w:rPr>
        <w:t xml:space="preserve"> </w:t>
      </w:r>
    </w:p>
    <w:p w14:paraId="43352694" w14:textId="77777777" w:rsidR="00481E4B" w:rsidRPr="00F5679C" w:rsidRDefault="00481E4B" w:rsidP="00481E4B">
      <w:pPr>
        <w:spacing w:before="240"/>
        <w:ind w:left="2835" w:hanging="2835"/>
        <w:jc w:val="left"/>
        <w:rPr>
          <w:rFonts w:cs="Arial"/>
          <w:b/>
          <w:snapToGrid w:val="0"/>
          <w:szCs w:val="20"/>
        </w:rPr>
      </w:pPr>
      <w:r w:rsidRPr="00F5679C">
        <w:rPr>
          <w:rFonts w:cs="Arial"/>
          <w:b/>
          <w:snapToGrid w:val="0"/>
          <w:szCs w:val="20"/>
        </w:rPr>
        <w:t>Author:</w:t>
      </w:r>
      <w:r w:rsidRPr="00F5679C">
        <w:rPr>
          <w:rFonts w:cs="Arial"/>
          <w:b/>
          <w:snapToGrid w:val="0"/>
          <w:szCs w:val="20"/>
        </w:rPr>
        <w:tab/>
      </w:r>
      <w:r w:rsidRPr="000A50AD">
        <w:rPr>
          <w:rFonts w:cs="Arial"/>
          <w:b/>
          <w:snapToGrid w:val="0"/>
          <w:szCs w:val="20"/>
        </w:rPr>
        <w:t>Chief Financial Officer</w:t>
      </w:r>
      <w:r>
        <w:rPr>
          <w:rFonts w:cs="Arial"/>
          <w:b/>
          <w:snapToGrid w:val="0"/>
          <w:szCs w:val="20"/>
        </w:rPr>
        <w:t xml:space="preserve">    </w:t>
      </w:r>
    </w:p>
    <w:p w14:paraId="6915C8DD" w14:textId="77777777" w:rsidR="00481E4B" w:rsidRDefault="00481E4B" w:rsidP="00481E4B">
      <w:pPr>
        <w:rPr>
          <w:sz w:val="12"/>
          <w:lang w:val="en-GB"/>
        </w:rPr>
      </w:pPr>
    </w:p>
    <w:p w14:paraId="03C7C2F8" w14:textId="77777777" w:rsidR="00481E4B" w:rsidRPr="00BD2032" w:rsidRDefault="00481E4B" w:rsidP="00481E4B">
      <w:pPr>
        <w:spacing w:before="360" w:after="240"/>
        <w:rPr>
          <w:rFonts w:ascii="Arial Bold" w:hAnsi="Arial Bold" w:cs="Arial"/>
          <w:b/>
          <w:caps/>
          <w:smallCaps/>
          <w:szCs w:val="22"/>
        </w:rPr>
      </w:pPr>
      <w:r w:rsidRPr="00BD2032">
        <w:rPr>
          <w:rFonts w:ascii="Arial Bold" w:hAnsi="Arial Bold" w:cs="Arial"/>
          <w:b/>
          <w:caps/>
          <w:smallCaps/>
          <w:szCs w:val="22"/>
        </w:rPr>
        <w:t>RECOMMENDATION SUMMARY</w:t>
      </w:r>
    </w:p>
    <w:p w14:paraId="218F612A" w14:textId="77777777" w:rsidR="00481E4B" w:rsidRDefault="00481E4B" w:rsidP="00481E4B">
      <w:pPr>
        <w:tabs>
          <w:tab w:val="left" w:pos="567"/>
        </w:tabs>
        <w:spacing w:after="120"/>
        <w:ind w:left="567" w:hanging="567"/>
        <w:rPr>
          <w:rFonts w:cs="Arial"/>
          <w:szCs w:val="22"/>
        </w:rPr>
      </w:pPr>
      <w:r w:rsidRPr="00CE27DD">
        <w:rPr>
          <w:rFonts w:ascii="Symbol" w:hAnsi="Symbol" w:cs="Arial"/>
          <w:szCs w:val="22"/>
        </w:rPr>
        <w:t></w:t>
      </w:r>
      <w:r w:rsidRPr="00CE27DD">
        <w:rPr>
          <w:rFonts w:ascii="Symbol" w:hAnsi="Symbol" w:cs="Arial"/>
          <w:szCs w:val="22"/>
        </w:rPr>
        <w:tab/>
      </w:r>
      <w:r w:rsidRPr="00CE27DD">
        <w:rPr>
          <w:rFonts w:cs="Arial"/>
          <w:szCs w:val="22"/>
        </w:rPr>
        <w:t xml:space="preserve">Note the Quarterly Corporate Performance report for September 2021 </w:t>
      </w:r>
      <w:r w:rsidRPr="00B330BB">
        <w:rPr>
          <w:rFonts w:cs="Arial"/>
          <w:bCs/>
          <w:szCs w:val="22"/>
        </w:rPr>
        <w:t>(Attachment 1).</w:t>
      </w:r>
    </w:p>
    <w:p w14:paraId="148F3D29" w14:textId="77777777" w:rsidR="00481E4B" w:rsidRPr="00CE27DD" w:rsidRDefault="00481E4B" w:rsidP="00481E4B">
      <w:pPr>
        <w:tabs>
          <w:tab w:val="left" w:pos="567"/>
        </w:tabs>
        <w:spacing w:after="120"/>
        <w:ind w:left="567" w:hanging="567"/>
        <w:rPr>
          <w:rFonts w:cs="Arial"/>
          <w:szCs w:val="22"/>
        </w:rPr>
      </w:pPr>
      <w:r w:rsidRPr="00CE27DD">
        <w:rPr>
          <w:rFonts w:ascii="Symbol" w:hAnsi="Symbol" w:cs="Arial"/>
          <w:szCs w:val="22"/>
        </w:rPr>
        <w:t></w:t>
      </w:r>
      <w:r w:rsidRPr="00CE27DD">
        <w:rPr>
          <w:rFonts w:ascii="Symbol" w:hAnsi="Symbol" w:cs="Arial"/>
          <w:szCs w:val="22"/>
        </w:rPr>
        <w:tab/>
      </w:r>
      <w:r w:rsidRPr="00CE27DD">
        <w:rPr>
          <w:rFonts w:cs="Arial"/>
          <w:szCs w:val="22"/>
        </w:rPr>
        <w:t xml:space="preserve">Note </w:t>
      </w:r>
      <w:r>
        <w:rPr>
          <w:rFonts w:cs="Arial"/>
          <w:szCs w:val="22"/>
        </w:rPr>
        <w:t>that the 2021-25 Community Plan was adopted in October 2021 and as such reporting on 2021-22 Community Plan Action progress will commence in quarter 2.</w:t>
      </w:r>
    </w:p>
    <w:p w14:paraId="562A0A83" w14:textId="77777777" w:rsidR="00481E4B" w:rsidRDefault="00481E4B" w:rsidP="00481E4B">
      <w:pPr>
        <w:tabs>
          <w:tab w:val="left" w:pos="567"/>
        </w:tabs>
        <w:spacing w:after="120"/>
        <w:ind w:left="567" w:hanging="567"/>
        <w:rPr>
          <w:rFonts w:cs="Arial"/>
          <w:szCs w:val="22"/>
        </w:rPr>
      </w:pPr>
      <w:r w:rsidRPr="00CE27DD">
        <w:rPr>
          <w:rFonts w:ascii="Symbol" w:hAnsi="Symbol" w:cs="Arial"/>
          <w:szCs w:val="22"/>
        </w:rPr>
        <w:t></w:t>
      </w:r>
      <w:r w:rsidRPr="00CE27DD">
        <w:rPr>
          <w:rFonts w:ascii="Symbol" w:hAnsi="Symbol" w:cs="Arial"/>
          <w:szCs w:val="22"/>
        </w:rPr>
        <w:tab/>
      </w:r>
      <w:r w:rsidRPr="00CE27DD">
        <w:rPr>
          <w:rFonts w:cs="Arial"/>
          <w:szCs w:val="22"/>
        </w:rPr>
        <w:t xml:space="preserve">Note the </w:t>
      </w:r>
      <w:r>
        <w:rPr>
          <w:rFonts w:cs="Arial"/>
          <w:szCs w:val="22"/>
        </w:rPr>
        <w:t xml:space="preserve">Capital </w:t>
      </w:r>
      <w:r w:rsidRPr="00CE27DD">
        <w:rPr>
          <w:rFonts w:cs="Arial"/>
          <w:szCs w:val="22"/>
        </w:rPr>
        <w:t xml:space="preserve">Works Program Performance for the period ended 30 September 2021 and progress of projects as outlined in Project Progress Report </w:t>
      </w:r>
      <w:r w:rsidRPr="00B330BB">
        <w:rPr>
          <w:rFonts w:cs="Arial"/>
          <w:bCs/>
          <w:szCs w:val="22"/>
        </w:rPr>
        <w:t>(Attachment 2).</w:t>
      </w:r>
    </w:p>
    <w:p w14:paraId="25E21B68" w14:textId="77777777" w:rsidR="00481E4B" w:rsidRPr="000A137B" w:rsidRDefault="00481E4B" w:rsidP="00481E4B">
      <w:pPr>
        <w:tabs>
          <w:tab w:val="left" w:pos="567"/>
        </w:tabs>
        <w:spacing w:after="120"/>
        <w:ind w:left="567" w:hanging="567"/>
        <w:rPr>
          <w:rFonts w:cs="Arial"/>
          <w:szCs w:val="22"/>
        </w:rPr>
      </w:pPr>
      <w:r w:rsidRPr="008B599E">
        <w:rPr>
          <w:rFonts w:ascii="Symbol" w:hAnsi="Symbol" w:cs="Arial"/>
          <w:szCs w:val="22"/>
        </w:rPr>
        <w:t></w:t>
      </w:r>
      <w:r w:rsidRPr="008B599E">
        <w:rPr>
          <w:rFonts w:ascii="Symbol" w:hAnsi="Symbol" w:cs="Arial"/>
          <w:szCs w:val="22"/>
        </w:rPr>
        <w:tab/>
      </w:r>
      <w:r w:rsidRPr="000A137B">
        <w:rPr>
          <w:rFonts w:cs="Arial"/>
          <w:szCs w:val="22"/>
        </w:rPr>
        <w:t xml:space="preserve">Note that it is expected that delivery of the 2021/22 Capital Works Program will be impacted by the COVID-19 pandemic. Further detail on such impacts will be included in future reports to Council when they </w:t>
      </w:r>
      <w:r w:rsidRPr="000A137B">
        <w:rPr>
          <w:szCs w:val="22"/>
        </w:rPr>
        <w:t>become known.</w:t>
      </w:r>
    </w:p>
    <w:p w14:paraId="6E423A1F" w14:textId="77777777" w:rsidR="00481E4B" w:rsidRPr="00E25DF3" w:rsidRDefault="00481E4B" w:rsidP="00481E4B">
      <w:pPr>
        <w:tabs>
          <w:tab w:val="left" w:pos="567"/>
        </w:tabs>
        <w:spacing w:after="120"/>
        <w:ind w:left="567" w:hanging="567"/>
        <w:rPr>
          <w:rFonts w:cs="Arial"/>
          <w:szCs w:val="22"/>
        </w:rPr>
      </w:pPr>
      <w:r w:rsidRPr="00E25DF3">
        <w:rPr>
          <w:rFonts w:ascii="Symbol" w:hAnsi="Symbol" w:cs="Arial"/>
          <w:szCs w:val="22"/>
        </w:rPr>
        <w:t></w:t>
      </w:r>
      <w:r w:rsidRPr="00E25DF3">
        <w:rPr>
          <w:rFonts w:ascii="Symbol" w:hAnsi="Symbol" w:cs="Arial"/>
          <w:szCs w:val="22"/>
        </w:rPr>
        <w:tab/>
      </w:r>
      <w:r w:rsidRPr="00E25DF3">
        <w:rPr>
          <w:rFonts w:cs="Arial"/>
          <w:szCs w:val="22"/>
        </w:rPr>
        <w:t xml:space="preserve">Note the status of the infrastructure grants as at the end of September 2021 as outlined in Grants Status Update </w:t>
      </w:r>
      <w:r w:rsidRPr="00B330BB">
        <w:rPr>
          <w:rFonts w:cs="Arial"/>
          <w:bCs/>
          <w:szCs w:val="22"/>
        </w:rPr>
        <w:t>(Attachment 3).</w:t>
      </w:r>
    </w:p>
    <w:p w14:paraId="7DBCB331" w14:textId="77777777" w:rsidR="00481E4B" w:rsidRPr="00CE27DD" w:rsidRDefault="00481E4B" w:rsidP="00481E4B">
      <w:pPr>
        <w:tabs>
          <w:tab w:val="left" w:pos="567"/>
        </w:tabs>
        <w:spacing w:after="120"/>
        <w:ind w:left="567" w:hanging="567"/>
        <w:rPr>
          <w:rFonts w:cs="Arial"/>
          <w:szCs w:val="22"/>
        </w:rPr>
      </w:pPr>
      <w:r w:rsidRPr="00CE27DD">
        <w:rPr>
          <w:rFonts w:ascii="Symbol" w:hAnsi="Symbol" w:cs="Arial"/>
          <w:szCs w:val="22"/>
        </w:rPr>
        <w:t></w:t>
      </w:r>
      <w:r w:rsidRPr="00CE27DD">
        <w:rPr>
          <w:rFonts w:ascii="Symbol" w:hAnsi="Symbol" w:cs="Arial"/>
          <w:szCs w:val="22"/>
        </w:rPr>
        <w:tab/>
      </w:r>
      <w:r>
        <w:rPr>
          <w:rFonts w:cs="Arial"/>
          <w:szCs w:val="22"/>
        </w:rPr>
        <w:t>Approve the proposed capital budget adjustments as listed in the Proposed Capital Budget Adjustments (Q1) (</w:t>
      </w:r>
      <w:r w:rsidRPr="00B330BB">
        <w:rPr>
          <w:rFonts w:cs="Arial"/>
          <w:bCs/>
          <w:szCs w:val="22"/>
        </w:rPr>
        <w:t>Attachment 4).</w:t>
      </w:r>
    </w:p>
    <w:p w14:paraId="4B33496C" w14:textId="77777777" w:rsidR="00481E4B" w:rsidRDefault="00481E4B" w:rsidP="00481E4B">
      <w:pPr>
        <w:tabs>
          <w:tab w:val="left" w:pos="567"/>
        </w:tabs>
        <w:spacing w:after="120"/>
        <w:ind w:left="567" w:hanging="567"/>
        <w:rPr>
          <w:rFonts w:cs="Arial"/>
          <w:szCs w:val="22"/>
        </w:rPr>
      </w:pPr>
      <w:r w:rsidRPr="00CE27DD">
        <w:rPr>
          <w:rFonts w:ascii="Symbol" w:hAnsi="Symbol" w:cs="Arial"/>
          <w:szCs w:val="22"/>
        </w:rPr>
        <w:t></w:t>
      </w:r>
      <w:r w:rsidRPr="00CE27DD">
        <w:rPr>
          <w:rFonts w:ascii="Symbol" w:hAnsi="Symbol" w:cs="Arial"/>
          <w:szCs w:val="22"/>
        </w:rPr>
        <w:tab/>
      </w:r>
      <w:r w:rsidRPr="00CE27DD">
        <w:rPr>
          <w:rFonts w:cs="Arial"/>
          <w:szCs w:val="22"/>
        </w:rPr>
        <w:t>Note the Financial Performance for the period ended 30 September 2021.</w:t>
      </w:r>
    </w:p>
    <w:p w14:paraId="0994A05C" w14:textId="77777777" w:rsidR="00481E4B" w:rsidRDefault="00481E4B" w:rsidP="00481E4B">
      <w:pPr>
        <w:keepNext/>
        <w:tabs>
          <w:tab w:val="left" w:pos="1134"/>
          <w:tab w:val="left" w:pos="7498"/>
        </w:tabs>
        <w:spacing w:before="360" w:after="240"/>
        <w:rPr>
          <w:rFonts w:cs="Arial"/>
          <w:b/>
          <w:caps/>
          <w:smallCaps/>
          <w:szCs w:val="22"/>
        </w:rPr>
      </w:pPr>
      <w:r>
        <w:rPr>
          <w:rFonts w:cs="Arial"/>
          <w:b/>
          <w:caps/>
          <w:smallCaps/>
          <w:szCs w:val="22"/>
        </w:rPr>
        <w:t>Brief overview</w:t>
      </w:r>
    </w:p>
    <w:p w14:paraId="25D8A105" w14:textId="77777777" w:rsidR="00481E4B" w:rsidRPr="00997632" w:rsidRDefault="00481E4B" w:rsidP="00481E4B">
      <w:pPr>
        <w:spacing w:after="120"/>
        <w:rPr>
          <w:rFonts w:cs="Arial"/>
          <w:i/>
          <w:iCs/>
          <w:szCs w:val="22"/>
        </w:rPr>
      </w:pPr>
      <w:r w:rsidRPr="00997632">
        <w:rPr>
          <w:rFonts w:cs="Arial"/>
          <w:i/>
          <w:iCs/>
          <w:szCs w:val="22"/>
        </w:rPr>
        <w:t>Community Plan</w:t>
      </w:r>
    </w:p>
    <w:p w14:paraId="02A60E1E" w14:textId="77777777" w:rsidR="00481E4B" w:rsidRPr="00981AF4" w:rsidRDefault="00481E4B" w:rsidP="00481E4B">
      <w:pPr>
        <w:autoSpaceDE w:val="0"/>
        <w:autoSpaceDN w:val="0"/>
        <w:adjustRightInd w:val="0"/>
        <w:spacing w:before="0"/>
        <w:ind w:left="567" w:hanging="567"/>
        <w:jc w:val="left"/>
        <w:rPr>
          <w:rFonts w:ascii="CIDFont+F2" w:hAnsi="CIDFont+F2" w:cs="CIDFont+F2"/>
          <w:szCs w:val="22"/>
          <w:lang w:eastAsia="en-AU"/>
        </w:rPr>
      </w:pPr>
      <w:r w:rsidRPr="00997632">
        <w:rPr>
          <w:rFonts w:ascii="Symbol" w:hAnsi="Symbol" w:cs="Arial"/>
          <w:szCs w:val="22"/>
        </w:rPr>
        <w:t></w:t>
      </w:r>
      <w:r w:rsidRPr="00997632">
        <w:rPr>
          <w:rFonts w:ascii="Symbol" w:hAnsi="Symbol" w:cs="Arial"/>
          <w:szCs w:val="22"/>
        </w:rPr>
        <w:tab/>
      </w:r>
      <w:r w:rsidRPr="00997632">
        <w:rPr>
          <w:rFonts w:cs="Arial"/>
          <w:szCs w:val="22"/>
        </w:rPr>
        <w:t>The Community Plan 2021-2025 including the Community Plan 2021-2022 Action Plan w</w:t>
      </w:r>
      <w:r>
        <w:rPr>
          <w:rFonts w:cs="Arial"/>
          <w:szCs w:val="22"/>
        </w:rPr>
        <w:t>as</w:t>
      </w:r>
      <w:r w:rsidRPr="00997632">
        <w:rPr>
          <w:rFonts w:cs="Arial"/>
          <w:szCs w:val="22"/>
        </w:rPr>
        <w:t xml:space="preserve"> adopted </w:t>
      </w:r>
      <w:r w:rsidRPr="00981AF4">
        <w:rPr>
          <w:rFonts w:cs="Arial"/>
          <w:szCs w:val="22"/>
        </w:rPr>
        <w:t>at a special Council meeting held on 25 October 2021</w:t>
      </w:r>
      <w:r w:rsidRPr="00997632">
        <w:rPr>
          <w:rFonts w:cs="Arial"/>
          <w:szCs w:val="22"/>
        </w:rPr>
        <w:t>. As such, key initiative reporting will resume for the quarter 2 reporting period.</w:t>
      </w:r>
    </w:p>
    <w:p w14:paraId="37784B72" w14:textId="77777777" w:rsidR="00481E4B" w:rsidRPr="00997632" w:rsidRDefault="00481E4B" w:rsidP="00481E4B">
      <w:pPr>
        <w:tabs>
          <w:tab w:val="left" w:pos="567"/>
        </w:tabs>
        <w:spacing w:after="120"/>
        <w:ind w:left="567" w:hanging="567"/>
        <w:rPr>
          <w:rFonts w:cs="Arial"/>
          <w:szCs w:val="22"/>
        </w:rPr>
      </w:pPr>
      <w:r w:rsidRPr="00997632">
        <w:rPr>
          <w:rFonts w:ascii="Symbol" w:hAnsi="Symbol" w:cs="Arial"/>
          <w:szCs w:val="22"/>
        </w:rPr>
        <w:t></w:t>
      </w:r>
      <w:r w:rsidRPr="00997632">
        <w:rPr>
          <w:rFonts w:ascii="Symbol" w:hAnsi="Symbol" w:cs="Arial"/>
          <w:szCs w:val="22"/>
        </w:rPr>
        <w:tab/>
      </w:r>
      <w:r w:rsidRPr="00997632">
        <w:rPr>
          <w:rFonts w:cs="Arial"/>
          <w:szCs w:val="22"/>
        </w:rPr>
        <w:t>Key quarter 1 achievements under the five goals of Council’s strategic planning framework have been included in this report instead.</w:t>
      </w:r>
    </w:p>
    <w:p w14:paraId="1CF33740" w14:textId="77777777" w:rsidR="00481E4B" w:rsidRPr="001730EE" w:rsidRDefault="00481E4B" w:rsidP="00721E30">
      <w:pPr>
        <w:spacing w:before="240" w:after="120"/>
        <w:rPr>
          <w:rFonts w:cs="Arial"/>
          <w:i/>
          <w:iCs/>
          <w:szCs w:val="22"/>
        </w:rPr>
      </w:pPr>
      <w:r w:rsidRPr="00997632">
        <w:rPr>
          <w:rFonts w:cs="Arial"/>
          <w:i/>
          <w:iCs/>
          <w:szCs w:val="22"/>
        </w:rPr>
        <w:t>Capital Works</w:t>
      </w:r>
      <w:r w:rsidRPr="001730EE">
        <w:rPr>
          <w:rFonts w:cs="Arial"/>
          <w:i/>
          <w:iCs/>
          <w:szCs w:val="22"/>
        </w:rPr>
        <w:t xml:space="preserve"> </w:t>
      </w:r>
    </w:p>
    <w:p w14:paraId="399B4CC5" w14:textId="77777777" w:rsidR="00481E4B" w:rsidRDefault="00481E4B" w:rsidP="00481E4B">
      <w:pPr>
        <w:tabs>
          <w:tab w:val="left" w:pos="567"/>
        </w:tabs>
        <w:spacing w:after="120"/>
        <w:ind w:left="567" w:hanging="567"/>
        <w:rPr>
          <w:rFonts w:cs="Arial"/>
          <w:szCs w:val="22"/>
        </w:rPr>
      </w:pPr>
      <w:r w:rsidRPr="001730EE">
        <w:rPr>
          <w:rFonts w:ascii="Symbol" w:hAnsi="Symbol" w:cs="Arial"/>
          <w:szCs w:val="22"/>
        </w:rPr>
        <w:t></w:t>
      </w:r>
      <w:r w:rsidRPr="001730EE">
        <w:rPr>
          <w:rFonts w:ascii="Symbol" w:hAnsi="Symbol" w:cs="Arial"/>
          <w:szCs w:val="22"/>
        </w:rPr>
        <w:tab/>
      </w:r>
      <w:r w:rsidRPr="001730EE">
        <w:rPr>
          <w:rFonts w:cs="Arial"/>
          <w:szCs w:val="22"/>
        </w:rPr>
        <w:t xml:space="preserve">As </w:t>
      </w:r>
      <w:proofErr w:type="gramStart"/>
      <w:r w:rsidRPr="001730EE">
        <w:rPr>
          <w:rFonts w:cs="Arial"/>
          <w:szCs w:val="22"/>
        </w:rPr>
        <w:t>at</w:t>
      </w:r>
      <w:proofErr w:type="gramEnd"/>
      <w:r w:rsidRPr="001730EE">
        <w:rPr>
          <w:rFonts w:cs="Arial"/>
          <w:szCs w:val="22"/>
        </w:rPr>
        <w:t xml:space="preserve"> 30 September 2021, year to date Capital Works expenditure of $11.0</w:t>
      </w:r>
      <w:r>
        <w:rPr>
          <w:rFonts w:cs="Arial"/>
          <w:szCs w:val="22"/>
        </w:rPr>
        <w:t>2</w:t>
      </w:r>
      <w:r w:rsidRPr="001730EE">
        <w:rPr>
          <w:rFonts w:cs="Arial"/>
          <w:szCs w:val="22"/>
        </w:rPr>
        <w:t xml:space="preserve"> million is $0.9 million more than budget. The </w:t>
      </w:r>
      <w:r>
        <w:rPr>
          <w:rFonts w:cs="Arial"/>
          <w:szCs w:val="22"/>
        </w:rPr>
        <w:t xml:space="preserve">proposed </w:t>
      </w:r>
      <w:r w:rsidRPr="001730EE">
        <w:rPr>
          <w:rFonts w:cs="Arial"/>
          <w:szCs w:val="22"/>
        </w:rPr>
        <w:t xml:space="preserve">revised budget </w:t>
      </w:r>
      <w:r>
        <w:rPr>
          <w:rFonts w:cs="Arial"/>
          <w:szCs w:val="22"/>
        </w:rPr>
        <w:t xml:space="preserve">(pending approval of proposed adjustments in this report) </w:t>
      </w:r>
      <w:r w:rsidRPr="001730EE">
        <w:rPr>
          <w:rFonts w:cs="Arial"/>
          <w:szCs w:val="22"/>
        </w:rPr>
        <w:t xml:space="preserve">for the year ending 30 June 2021 </w:t>
      </w:r>
      <w:r>
        <w:rPr>
          <w:rFonts w:cs="Arial"/>
          <w:szCs w:val="22"/>
        </w:rPr>
        <w:t>will be</w:t>
      </w:r>
      <w:r w:rsidRPr="001730EE">
        <w:rPr>
          <w:rFonts w:cs="Arial"/>
          <w:szCs w:val="22"/>
        </w:rPr>
        <w:t xml:space="preserve"> </w:t>
      </w:r>
      <w:r w:rsidRPr="00131A8F">
        <w:rPr>
          <w:rFonts w:cs="Arial"/>
          <w:szCs w:val="22"/>
        </w:rPr>
        <w:t>$89.55 million</w:t>
      </w:r>
      <w:r>
        <w:rPr>
          <w:rFonts w:cs="Arial"/>
          <w:szCs w:val="22"/>
        </w:rPr>
        <w:t>. This will be</w:t>
      </w:r>
      <w:r w:rsidRPr="001730EE">
        <w:rPr>
          <w:rFonts w:cs="Arial"/>
          <w:szCs w:val="22"/>
        </w:rPr>
        <w:t xml:space="preserve"> </w:t>
      </w:r>
      <w:r w:rsidRPr="00131A8F">
        <w:rPr>
          <w:rFonts w:cs="Arial"/>
          <w:szCs w:val="22"/>
        </w:rPr>
        <w:t>$3.565 million</w:t>
      </w:r>
      <w:r w:rsidRPr="001730EE">
        <w:rPr>
          <w:rFonts w:cs="Arial"/>
          <w:szCs w:val="22"/>
        </w:rPr>
        <w:t xml:space="preserve"> </w:t>
      </w:r>
      <w:r>
        <w:rPr>
          <w:rFonts w:cs="Arial"/>
          <w:szCs w:val="22"/>
        </w:rPr>
        <w:t>more</w:t>
      </w:r>
      <w:r w:rsidRPr="001730EE">
        <w:rPr>
          <w:rFonts w:cs="Arial"/>
          <w:szCs w:val="22"/>
        </w:rPr>
        <w:t xml:space="preserve"> than the original adopted capital budget following</w:t>
      </w:r>
      <w:r>
        <w:rPr>
          <w:rFonts w:cs="Arial"/>
          <w:szCs w:val="22"/>
        </w:rPr>
        <w:t xml:space="preserve"> proposed adjustments for external grant funded projects.  </w:t>
      </w:r>
    </w:p>
    <w:p w14:paraId="15DCF617" w14:textId="77777777" w:rsidR="00481E4B" w:rsidRPr="000A137B" w:rsidRDefault="00481E4B" w:rsidP="00481E4B">
      <w:pPr>
        <w:tabs>
          <w:tab w:val="left" w:pos="567"/>
        </w:tabs>
        <w:spacing w:after="120"/>
        <w:ind w:left="567" w:hanging="567"/>
        <w:rPr>
          <w:rFonts w:cs="Arial"/>
          <w:szCs w:val="22"/>
        </w:rPr>
      </w:pPr>
      <w:r w:rsidRPr="008B599E">
        <w:rPr>
          <w:rFonts w:ascii="Symbol" w:hAnsi="Symbol" w:cs="Arial"/>
          <w:szCs w:val="22"/>
        </w:rPr>
        <w:t></w:t>
      </w:r>
      <w:r w:rsidRPr="008B599E">
        <w:rPr>
          <w:rFonts w:ascii="Symbol" w:hAnsi="Symbol" w:cs="Arial"/>
          <w:szCs w:val="22"/>
        </w:rPr>
        <w:tab/>
      </w:r>
      <w:r w:rsidRPr="000A137B">
        <w:rPr>
          <w:rFonts w:cs="Arial"/>
          <w:szCs w:val="22"/>
        </w:rPr>
        <w:t xml:space="preserve">It is anticipated that the COVID-19 pandemic will impact the ability of Council to deliver on projects throughout the year. This will continue to be monitored and further update provided in future reports to Council. </w:t>
      </w:r>
    </w:p>
    <w:p w14:paraId="58D97FA2" w14:textId="77777777" w:rsidR="00481E4B" w:rsidRPr="005A311E" w:rsidRDefault="00481E4B" w:rsidP="00481E4B">
      <w:pPr>
        <w:spacing w:after="120"/>
        <w:rPr>
          <w:rFonts w:cs="Arial"/>
          <w:i/>
          <w:iCs/>
          <w:szCs w:val="22"/>
        </w:rPr>
      </w:pPr>
      <w:r w:rsidRPr="005A311E">
        <w:rPr>
          <w:rFonts w:cs="Arial"/>
          <w:i/>
          <w:iCs/>
          <w:szCs w:val="22"/>
        </w:rPr>
        <w:t>Financial Performance</w:t>
      </w:r>
    </w:p>
    <w:p w14:paraId="2B025B4B" w14:textId="77777777" w:rsidR="00481E4B" w:rsidRPr="00C96E1E" w:rsidRDefault="00481E4B" w:rsidP="00481E4B">
      <w:pPr>
        <w:tabs>
          <w:tab w:val="left" w:pos="567"/>
        </w:tabs>
        <w:spacing w:after="120"/>
        <w:ind w:left="567" w:hanging="567"/>
        <w:rPr>
          <w:rFonts w:cs="Arial"/>
          <w:szCs w:val="22"/>
        </w:rPr>
      </w:pPr>
      <w:r w:rsidRPr="005A311E">
        <w:rPr>
          <w:rFonts w:ascii="Symbol" w:hAnsi="Symbol" w:cs="Arial"/>
          <w:szCs w:val="22"/>
        </w:rPr>
        <w:t></w:t>
      </w:r>
      <w:r w:rsidRPr="005A311E">
        <w:rPr>
          <w:rFonts w:ascii="Symbol" w:hAnsi="Symbol" w:cs="Arial"/>
          <w:szCs w:val="22"/>
        </w:rPr>
        <w:tab/>
      </w:r>
      <w:r w:rsidRPr="00C96E1E">
        <w:rPr>
          <w:rFonts w:cs="Arial"/>
          <w:szCs w:val="22"/>
        </w:rPr>
        <w:t xml:space="preserve">For the three months ended 30 September 2021, </w:t>
      </w:r>
      <w:r w:rsidRPr="00C96E1E">
        <w:rPr>
          <w:rFonts w:cs="Arial"/>
          <w:color w:val="000000"/>
          <w:lang w:eastAsia="en-AU"/>
        </w:rPr>
        <w:t>Council</w:t>
      </w:r>
      <w:r>
        <w:rPr>
          <w:rFonts w:cs="Arial"/>
          <w:color w:val="000000"/>
          <w:lang w:eastAsia="en-AU"/>
        </w:rPr>
        <w:t xml:space="preserve"> </w:t>
      </w:r>
      <w:r w:rsidRPr="00C96E1E">
        <w:rPr>
          <w:rFonts w:cs="Arial"/>
          <w:color w:val="000000"/>
          <w:lang w:eastAsia="en-AU"/>
        </w:rPr>
        <w:t>recorded an operating surplus of $137.6 million, which is ($1.</w:t>
      </w:r>
      <w:r>
        <w:rPr>
          <w:rFonts w:cs="Arial"/>
          <w:color w:val="000000"/>
          <w:lang w:eastAsia="en-AU"/>
        </w:rPr>
        <w:t>5</w:t>
      </w:r>
      <w:r w:rsidRPr="00C96E1E">
        <w:rPr>
          <w:rFonts w:cs="Arial"/>
          <w:color w:val="000000"/>
          <w:lang w:eastAsia="en-AU"/>
        </w:rPr>
        <w:t xml:space="preserve"> million) unfavourable to the </w:t>
      </w:r>
      <w:proofErr w:type="gramStart"/>
      <w:r w:rsidRPr="00C96E1E">
        <w:rPr>
          <w:rFonts w:cs="Arial"/>
          <w:color w:val="000000"/>
          <w:lang w:eastAsia="en-AU"/>
        </w:rPr>
        <w:t>year to date</w:t>
      </w:r>
      <w:proofErr w:type="gramEnd"/>
      <w:r w:rsidRPr="00C96E1E">
        <w:rPr>
          <w:rFonts w:cs="Arial"/>
          <w:color w:val="000000"/>
          <w:lang w:eastAsia="en-AU"/>
        </w:rPr>
        <w:t xml:space="preserve"> budget</w:t>
      </w:r>
      <w:r w:rsidRPr="00C96E1E">
        <w:rPr>
          <w:rFonts w:cs="Arial"/>
          <w:szCs w:val="22"/>
        </w:rPr>
        <w:t>.</w:t>
      </w:r>
    </w:p>
    <w:p w14:paraId="1475263D" w14:textId="77777777" w:rsidR="00481E4B" w:rsidRPr="005A311E" w:rsidRDefault="00481E4B" w:rsidP="00481E4B">
      <w:pPr>
        <w:tabs>
          <w:tab w:val="left" w:pos="567"/>
        </w:tabs>
        <w:spacing w:after="120"/>
        <w:ind w:left="567" w:hanging="567"/>
        <w:rPr>
          <w:rFonts w:cs="Arial"/>
          <w:szCs w:val="22"/>
        </w:rPr>
      </w:pPr>
      <w:r w:rsidRPr="005A311E">
        <w:rPr>
          <w:rFonts w:ascii="Symbol" w:hAnsi="Symbol" w:cs="Arial"/>
          <w:szCs w:val="22"/>
        </w:rPr>
        <w:t></w:t>
      </w:r>
      <w:r w:rsidRPr="005A311E">
        <w:rPr>
          <w:rFonts w:ascii="Symbol" w:hAnsi="Symbol" w:cs="Arial"/>
          <w:szCs w:val="22"/>
        </w:rPr>
        <w:tab/>
      </w:r>
      <w:r w:rsidRPr="005A311E">
        <w:rPr>
          <w:rFonts w:cs="Arial"/>
          <w:szCs w:val="22"/>
        </w:rPr>
        <w:t>This surplus is reported based on the Australian Accounting Standards and includes all revenue recognised in the financial period, including gifted subdivisional assets (non-monetary), developer contributions and grants towards capital works projects. It is important to note that the operating surplus is not a cash surplus; therefore, it does not convert to immediately available cash for Council. Significant amounts of the surplus are restricted by legislation and must be used for future infrastructure investment.</w:t>
      </w:r>
    </w:p>
    <w:p w14:paraId="6D48AB67" w14:textId="77777777" w:rsidR="00481E4B" w:rsidRPr="006275E3" w:rsidRDefault="00481E4B" w:rsidP="00481E4B">
      <w:pPr>
        <w:tabs>
          <w:tab w:val="left" w:pos="567"/>
        </w:tabs>
        <w:spacing w:after="120"/>
        <w:ind w:left="567" w:hanging="567"/>
        <w:rPr>
          <w:rFonts w:cs="Arial"/>
          <w:szCs w:val="22"/>
        </w:rPr>
      </w:pPr>
      <w:r w:rsidRPr="005A311E">
        <w:rPr>
          <w:rFonts w:ascii="Symbol" w:hAnsi="Symbol" w:cs="Arial"/>
          <w:szCs w:val="22"/>
        </w:rPr>
        <w:t></w:t>
      </w:r>
      <w:r w:rsidRPr="005A311E">
        <w:rPr>
          <w:rFonts w:ascii="Symbol" w:hAnsi="Symbol" w:cs="Arial"/>
          <w:szCs w:val="22"/>
        </w:rPr>
        <w:tab/>
      </w:r>
      <w:r w:rsidRPr="005A311E">
        <w:rPr>
          <w:rFonts w:cs="Arial"/>
          <w:szCs w:val="22"/>
        </w:rPr>
        <w:t>For the three months ended 30 September 2021 Council incurred direct COVID-19 related expenditure of $0.27 million. In addition, Council incurred reduced income of $0.61 million largely due to forced facility closures during the State Government imposed COVID-19 lockdown restrictions. The combined impact of additional expenditure and revenue losses totalled ($0.88 million) for the three-month period.</w:t>
      </w:r>
      <w:r w:rsidRPr="006275E3">
        <w:rPr>
          <w:rFonts w:cs="Arial"/>
          <w:szCs w:val="22"/>
        </w:rPr>
        <w:t xml:space="preserve"> </w:t>
      </w:r>
    </w:p>
    <w:p w14:paraId="17E485EE" w14:textId="77777777" w:rsidR="00481E4B" w:rsidRPr="00BD2032" w:rsidRDefault="00481E4B" w:rsidP="00481E4B">
      <w:pPr>
        <w:keepNext/>
        <w:tabs>
          <w:tab w:val="left" w:pos="1134"/>
          <w:tab w:val="left" w:pos="7498"/>
        </w:tabs>
        <w:spacing w:before="360" w:after="240"/>
        <w:rPr>
          <w:rFonts w:cs="Arial"/>
          <w:b/>
          <w:caps/>
          <w:smallCaps/>
          <w:szCs w:val="22"/>
        </w:rPr>
      </w:pPr>
      <w:r>
        <w:rPr>
          <w:rFonts w:cs="Arial"/>
          <w:b/>
          <w:caps/>
          <w:smallCaps/>
          <w:szCs w:val="22"/>
        </w:rPr>
        <w:t>rationale for recommendation</w:t>
      </w:r>
    </w:p>
    <w:p w14:paraId="34F2CA83" w14:textId="77777777" w:rsidR="00481E4B" w:rsidRPr="00BD2032" w:rsidRDefault="00481E4B" w:rsidP="00481E4B">
      <w:pPr>
        <w:spacing w:after="120"/>
        <w:rPr>
          <w:rFonts w:cs="Arial"/>
          <w:szCs w:val="22"/>
        </w:rPr>
      </w:pPr>
      <w:r w:rsidRPr="00425FB5">
        <w:rPr>
          <w:rFonts w:cs="Arial"/>
          <w:szCs w:val="22"/>
        </w:rPr>
        <w:t xml:space="preserve">The recommendation is in accordance with the requirement of Section 97 of the </w:t>
      </w:r>
      <w:r w:rsidRPr="00425FB5">
        <w:rPr>
          <w:rFonts w:cs="Arial"/>
          <w:i/>
          <w:iCs/>
          <w:szCs w:val="22"/>
        </w:rPr>
        <w:t>Local Government Act 2020</w:t>
      </w:r>
      <w:r w:rsidRPr="00425FB5">
        <w:rPr>
          <w:rFonts w:cs="Arial"/>
          <w:szCs w:val="22"/>
        </w:rPr>
        <w:t xml:space="preserve"> that as soon as practicable after the end of each quarter of the financial year, the Chief Executive Officer must ensure that a quarterly financial report is presented to the Council at a Council meeting which is open to the public.</w:t>
      </w:r>
    </w:p>
    <w:p w14:paraId="614FCF44" w14:textId="77777777" w:rsidR="00481E4B" w:rsidRPr="00BD2032" w:rsidRDefault="00481E4B" w:rsidP="00481E4B">
      <w:pPr>
        <w:keepNext/>
        <w:tabs>
          <w:tab w:val="left" w:pos="1134"/>
          <w:tab w:val="left" w:pos="7498"/>
        </w:tabs>
        <w:spacing w:before="360" w:after="240"/>
        <w:rPr>
          <w:rFonts w:cs="Arial"/>
          <w:b/>
          <w:caps/>
          <w:smallCaps/>
          <w:szCs w:val="22"/>
        </w:rPr>
      </w:pPr>
      <w:r>
        <w:rPr>
          <w:rFonts w:cs="Arial"/>
          <w:b/>
          <w:caps/>
          <w:smallCaps/>
          <w:szCs w:val="22"/>
        </w:rPr>
        <w:t>impacts of recommendation</w:t>
      </w:r>
    </w:p>
    <w:p w14:paraId="4DCF4F13" w14:textId="77777777" w:rsidR="00481E4B" w:rsidRPr="00425FB5" w:rsidRDefault="00481E4B" w:rsidP="00481E4B">
      <w:pPr>
        <w:spacing w:after="120"/>
        <w:rPr>
          <w:rFonts w:cs="Arial"/>
          <w:szCs w:val="22"/>
        </w:rPr>
      </w:pPr>
      <w:r w:rsidRPr="00425FB5">
        <w:rPr>
          <w:rFonts w:cs="Arial"/>
          <w:szCs w:val="22"/>
        </w:rPr>
        <w:t>Council has been presented with a Quarterly Corporate Performance report in accordance with the Local Government Act 2020 that shows Council’s financial performance against the Annual Budget 202</w:t>
      </w:r>
      <w:r>
        <w:rPr>
          <w:rFonts w:cs="Arial"/>
          <w:szCs w:val="22"/>
        </w:rPr>
        <w:t>1</w:t>
      </w:r>
      <w:r w:rsidRPr="00425FB5">
        <w:rPr>
          <w:rFonts w:cs="Arial"/>
          <w:szCs w:val="22"/>
        </w:rPr>
        <w:t>-2</w:t>
      </w:r>
      <w:r>
        <w:rPr>
          <w:rFonts w:cs="Arial"/>
          <w:szCs w:val="22"/>
        </w:rPr>
        <w:t>2</w:t>
      </w:r>
      <w:r w:rsidRPr="00425FB5">
        <w:rPr>
          <w:rFonts w:cs="Arial"/>
          <w:szCs w:val="22"/>
        </w:rPr>
        <w:t xml:space="preserve"> and </w:t>
      </w:r>
      <w:r>
        <w:rPr>
          <w:rFonts w:cs="Arial"/>
          <w:szCs w:val="22"/>
        </w:rPr>
        <w:t xml:space="preserve">update </w:t>
      </w:r>
      <w:r w:rsidRPr="00425FB5">
        <w:rPr>
          <w:rFonts w:cs="Arial"/>
          <w:szCs w:val="22"/>
        </w:rPr>
        <w:t xml:space="preserve">of </w:t>
      </w:r>
      <w:r>
        <w:rPr>
          <w:rFonts w:cs="Arial"/>
          <w:szCs w:val="22"/>
        </w:rPr>
        <w:t>the Community Plan</w:t>
      </w:r>
      <w:r w:rsidRPr="00425FB5">
        <w:rPr>
          <w:rFonts w:cs="Arial"/>
          <w:szCs w:val="22"/>
        </w:rPr>
        <w:t>.</w:t>
      </w:r>
    </w:p>
    <w:p w14:paraId="251970E8" w14:textId="77777777" w:rsidR="00481E4B" w:rsidRPr="00BD2032" w:rsidRDefault="00481E4B" w:rsidP="00481E4B">
      <w:pPr>
        <w:keepNext/>
        <w:tabs>
          <w:tab w:val="left" w:pos="1134"/>
          <w:tab w:val="left" w:pos="7498"/>
        </w:tabs>
        <w:spacing w:before="360" w:after="240"/>
        <w:rPr>
          <w:rFonts w:cs="Arial"/>
          <w:b/>
          <w:caps/>
          <w:smallCaps/>
          <w:szCs w:val="22"/>
        </w:rPr>
      </w:pPr>
      <w:r>
        <w:rPr>
          <w:rFonts w:cs="Arial"/>
          <w:b/>
          <w:caps/>
          <w:smallCaps/>
          <w:szCs w:val="22"/>
        </w:rPr>
        <w:t>what measures will be put in place to manage impacts</w:t>
      </w:r>
    </w:p>
    <w:p w14:paraId="5C0D486D" w14:textId="77777777" w:rsidR="00481E4B" w:rsidRPr="00FA2BAF" w:rsidRDefault="00481E4B" w:rsidP="00481E4B">
      <w:pPr>
        <w:spacing w:after="120"/>
        <w:rPr>
          <w:rFonts w:cs="Arial"/>
          <w:szCs w:val="22"/>
        </w:rPr>
      </w:pPr>
      <w:r w:rsidRPr="00FA2BAF">
        <w:rPr>
          <w:rFonts w:cs="Arial"/>
          <w:szCs w:val="22"/>
        </w:rPr>
        <w:t xml:space="preserve">Financial performance against budget is monitored closely and presented to the Executive Leadership Team and Council on a regular basis.  </w:t>
      </w:r>
    </w:p>
    <w:p w14:paraId="04A056C4" w14:textId="77777777" w:rsidR="00481E4B" w:rsidRDefault="00481E4B" w:rsidP="00481E4B">
      <w:pPr>
        <w:spacing w:after="120"/>
        <w:rPr>
          <w:rFonts w:cs="Arial"/>
          <w:szCs w:val="22"/>
        </w:rPr>
      </w:pPr>
      <w:r>
        <w:rPr>
          <w:rFonts w:cs="Arial"/>
          <w:szCs w:val="22"/>
        </w:rPr>
        <w:t xml:space="preserve">Council closely monitors progress against key initiatives in the Community Plan. As a result of the 2021-2025 Community Plan being adopted in October 2021, reporting on the progress of key initiatives will be included in the quarter 2 report. </w:t>
      </w:r>
    </w:p>
    <w:p w14:paraId="162D5687" w14:textId="77777777" w:rsidR="00481E4B" w:rsidRPr="006678B5" w:rsidRDefault="00481E4B" w:rsidP="00481E4B">
      <w:pPr>
        <w:spacing w:before="0"/>
        <w:rPr>
          <w:sz w:val="16"/>
          <w:szCs w:val="16"/>
        </w:rPr>
      </w:pPr>
    </w:p>
    <w:p w14:paraId="645D2ACB" w14:textId="77777777" w:rsidR="00481E4B" w:rsidRPr="005D119B" w:rsidRDefault="00481E4B" w:rsidP="00481E4B">
      <w:pPr>
        <w:pageBreakBefore/>
        <w:pBdr>
          <w:top w:val="double" w:sz="4" w:space="6" w:color="auto"/>
          <w:left w:val="double" w:sz="4" w:space="4" w:color="auto"/>
          <w:bottom w:val="double" w:sz="4" w:space="6" w:color="auto"/>
          <w:right w:val="double" w:sz="4" w:space="4" w:color="auto"/>
        </w:pBdr>
        <w:shd w:val="pct20" w:color="auto" w:fill="auto"/>
        <w:spacing w:before="240" w:after="120"/>
        <w:jc w:val="center"/>
        <w:rPr>
          <w:rFonts w:ascii="Arial Bold" w:hAnsi="Arial Bold" w:cs="Arial"/>
          <w:b/>
          <w:caps/>
          <w:lang w:eastAsia="en-AU"/>
        </w:rPr>
      </w:pPr>
      <w:r w:rsidRPr="005D119B">
        <w:rPr>
          <w:rFonts w:ascii="Arial Bold" w:hAnsi="Arial Bold" w:cs="Arial"/>
          <w:b/>
          <w:caps/>
          <w:lang w:eastAsia="en-AU"/>
        </w:rPr>
        <w:t>Report</w:t>
      </w:r>
    </w:p>
    <w:p w14:paraId="653F9EF6" w14:textId="77777777" w:rsidR="00481E4B" w:rsidRPr="009159F6" w:rsidRDefault="00481E4B" w:rsidP="00481E4B">
      <w:pPr>
        <w:keepNext/>
        <w:tabs>
          <w:tab w:val="left" w:pos="1134"/>
        </w:tabs>
        <w:spacing w:before="360" w:after="240"/>
        <w:rPr>
          <w:rFonts w:cs="Arial"/>
          <w:b/>
          <w:i/>
          <w:szCs w:val="22"/>
        </w:rPr>
      </w:pPr>
      <w:r w:rsidRPr="009159F6">
        <w:rPr>
          <w:rFonts w:cs="Arial"/>
          <w:b/>
          <w:caps/>
          <w:smallCaps/>
          <w:szCs w:val="22"/>
        </w:rPr>
        <w:t>Introduction</w:t>
      </w:r>
    </w:p>
    <w:p w14:paraId="54C22ED0" w14:textId="77777777" w:rsidR="00481E4B" w:rsidRPr="00DF23AD" w:rsidRDefault="00481E4B" w:rsidP="00481E4B">
      <w:pPr>
        <w:autoSpaceDE w:val="0"/>
        <w:autoSpaceDN w:val="0"/>
        <w:adjustRightInd w:val="0"/>
        <w:spacing w:before="0"/>
        <w:jc w:val="left"/>
        <w:rPr>
          <w:rFonts w:cs="Arial"/>
          <w:szCs w:val="22"/>
        </w:rPr>
      </w:pPr>
      <w:r w:rsidRPr="00C96E1E">
        <w:rPr>
          <w:rFonts w:cs="Arial"/>
          <w:szCs w:val="22"/>
        </w:rPr>
        <w:t xml:space="preserve">Council is required by the Local Government Act 2020 (the Act) to prepare a Council Plan containing the strategic objectives of Council, strategies for achieving those objectives, and indicators to monitor the achievement of those objectives. The City of Whittlesea’s Council Plan is incorporated in the Community Plan 2021-2025 alongside the Municipal Public Health and Wellbeing Plan, the Disability Action Plan and pandemic recovery actions. This Plan </w:t>
      </w:r>
      <w:r>
        <w:rPr>
          <w:rFonts w:cs="Arial"/>
          <w:szCs w:val="22"/>
        </w:rPr>
        <w:t>was</w:t>
      </w:r>
      <w:r w:rsidRPr="00C96E1E">
        <w:rPr>
          <w:rFonts w:cs="Arial"/>
          <w:szCs w:val="22"/>
        </w:rPr>
        <w:t xml:space="preserve"> adopted </w:t>
      </w:r>
      <w:r w:rsidRPr="00981AF4">
        <w:rPr>
          <w:rFonts w:cs="Arial"/>
          <w:szCs w:val="22"/>
        </w:rPr>
        <w:t>at a special Council meeting</w:t>
      </w:r>
      <w:r>
        <w:rPr>
          <w:rFonts w:cs="Arial"/>
          <w:szCs w:val="22"/>
        </w:rPr>
        <w:t xml:space="preserve"> </w:t>
      </w:r>
      <w:r w:rsidRPr="00981AF4">
        <w:rPr>
          <w:rFonts w:cs="Arial"/>
          <w:szCs w:val="22"/>
        </w:rPr>
        <w:t>held on 25 October 2021</w:t>
      </w:r>
      <w:r w:rsidRPr="00DF23AD">
        <w:rPr>
          <w:rFonts w:cs="Arial"/>
          <w:szCs w:val="22"/>
        </w:rPr>
        <w:t xml:space="preserve">. </w:t>
      </w:r>
    </w:p>
    <w:p w14:paraId="388ACD89" w14:textId="77777777" w:rsidR="00481E4B" w:rsidRPr="00FA2BAF" w:rsidRDefault="00481E4B" w:rsidP="00481E4B">
      <w:pPr>
        <w:spacing w:after="120"/>
        <w:rPr>
          <w:rFonts w:cs="Arial"/>
          <w:szCs w:val="22"/>
        </w:rPr>
      </w:pPr>
      <w:r w:rsidRPr="00FA2BAF">
        <w:rPr>
          <w:rFonts w:cs="Arial"/>
          <w:szCs w:val="22"/>
        </w:rPr>
        <w:t xml:space="preserve">The attached report provides a comprehensive summary of: </w:t>
      </w:r>
    </w:p>
    <w:p w14:paraId="3FFBD0CB" w14:textId="77777777" w:rsidR="00481E4B" w:rsidRDefault="00481E4B" w:rsidP="00481E4B">
      <w:pPr>
        <w:tabs>
          <w:tab w:val="left" w:pos="567"/>
        </w:tabs>
        <w:spacing w:after="120"/>
        <w:ind w:left="567" w:hanging="567"/>
        <w:rPr>
          <w:rFonts w:ascii="Symbol" w:hAnsi="Symbol" w:cs="Arial"/>
          <w:szCs w:val="22"/>
        </w:rPr>
      </w:pPr>
      <w:r w:rsidRPr="00FA2BAF">
        <w:rPr>
          <w:rFonts w:ascii="Symbol" w:hAnsi="Symbol" w:cs="Arial"/>
          <w:szCs w:val="22"/>
        </w:rPr>
        <w:t></w:t>
      </w:r>
      <w:r w:rsidRPr="00FA2BAF">
        <w:rPr>
          <w:rFonts w:ascii="Symbol" w:hAnsi="Symbol" w:cs="Arial"/>
          <w:szCs w:val="22"/>
        </w:rPr>
        <w:tab/>
      </w:r>
      <w:r>
        <w:rPr>
          <w:rFonts w:cs="Arial"/>
          <w:szCs w:val="22"/>
        </w:rPr>
        <w:t xml:space="preserve">Key </w:t>
      </w:r>
      <w:r w:rsidRPr="00C96E1E">
        <w:rPr>
          <w:rFonts w:cs="Arial"/>
          <w:szCs w:val="22"/>
        </w:rPr>
        <w:t>achievements under the five goals of Council’s strategic planning framework (comprehensive reporting against key Community Plan</w:t>
      </w:r>
      <w:r>
        <w:rPr>
          <w:rFonts w:cs="Arial"/>
          <w:szCs w:val="22"/>
        </w:rPr>
        <w:t xml:space="preserve"> initiatives</w:t>
      </w:r>
      <w:r w:rsidRPr="00C96E1E">
        <w:rPr>
          <w:rFonts w:cs="Arial"/>
          <w:szCs w:val="22"/>
        </w:rPr>
        <w:t xml:space="preserve"> will </w:t>
      </w:r>
      <w:r>
        <w:rPr>
          <w:rFonts w:cs="Arial"/>
          <w:szCs w:val="22"/>
        </w:rPr>
        <w:t>commence in quarter 2</w:t>
      </w:r>
      <w:r w:rsidRPr="00C96E1E">
        <w:rPr>
          <w:rFonts w:cs="Arial"/>
          <w:szCs w:val="22"/>
        </w:rPr>
        <w:t xml:space="preserve"> following adoption of th</w:t>
      </w:r>
      <w:r>
        <w:rPr>
          <w:rFonts w:cs="Arial"/>
          <w:szCs w:val="22"/>
        </w:rPr>
        <w:t>e 2021-2025 Community</w:t>
      </w:r>
      <w:r w:rsidRPr="00C96E1E">
        <w:rPr>
          <w:rFonts w:cs="Arial"/>
          <w:szCs w:val="22"/>
        </w:rPr>
        <w:t xml:space="preserve"> Pl</w:t>
      </w:r>
      <w:r>
        <w:rPr>
          <w:rFonts w:cs="Arial"/>
          <w:szCs w:val="22"/>
        </w:rPr>
        <w:t>an)</w:t>
      </w:r>
    </w:p>
    <w:p w14:paraId="3A85D549" w14:textId="77777777" w:rsidR="00481E4B" w:rsidRPr="000A137B" w:rsidRDefault="00481E4B" w:rsidP="00481E4B">
      <w:pPr>
        <w:tabs>
          <w:tab w:val="left" w:pos="567"/>
        </w:tabs>
        <w:spacing w:after="120"/>
        <w:ind w:left="720" w:hanging="720"/>
        <w:rPr>
          <w:rFonts w:cs="Arial"/>
          <w:szCs w:val="22"/>
        </w:rPr>
      </w:pPr>
      <w:r w:rsidRPr="00C96E1E">
        <w:rPr>
          <w:rFonts w:ascii="Symbol" w:hAnsi="Symbol" w:cs="Arial"/>
          <w:szCs w:val="22"/>
        </w:rPr>
        <w:t></w:t>
      </w:r>
      <w:r w:rsidRPr="00C96E1E">
        <w:rPr>
          <w:rFonts w:ascii="Symbol" w:hAnsi="Symbol" w:cs="Arial"/>
          <w:szCs w:val="22"/>
        </w:rPr>
        <w:tab/>
      </w:r>
      <w:r w:rsidRPr="000A137B">
        <w:rPr>
          <w:rFonts w:cs="Arial"/>
          <w:szCs w:val="22"/>
        </w:rPr>
        <w:t>Progress of 2021-22 Capital Works Program to 30 September 2021</w:t>
      </w:r>
    </w:p>
    <w:p w14:paraId="3B542DAF" w14:textId="77777777" w:rsidR="00481E4B" w:rsidRPr="00FA2BAF" w:rsidRDefault="00481E4B" w:rsidP="00481E4B">
      <w:pPr>
        <w:tabs>
          <w:tab w:val="left" w:pos="567"/>
        </w:tabs>
        <w:spacing w:after="120"/>
        <w:ind w:left="567" w:hanging="567"/>
        <w:rPr>
          <w:rFonts w:cs="Arial"/>
          <w:szCs w:val="22"/>
        </w:rPr>
      </w:pPr>
      <w:r w:rsidRPr="00FA2BAF">
        <w:rPr>
          <w:rFonts w:ascii="Symbol" w:hAnsi="Symbol" w:cs="Arial"/>
          <w:szCs w:val="22"/>
        </w:rPr>
        <w:t></w:t>
      </w:r>
      <w:r w:rsidRPr="00FA2BAF">
        <w:rPr>
          <w:rFonts w:ascii="Symbol" w:hAnsi="Symbol" w:cs="Arial"/>
          <w:szCs w:val="22"/>
        </w:rPr>
        <w:tab/>
      </w:r>
      <w:r w:rsidRPr="00FA2BAF">
        <w:rPr>
          <w:rFonts w:cs="Arial"/>
          <w:szCs w:val="22"/>
        </w:rPr>
        <w:t xml:space="preserve">Council’s financial performance to 30 September 2021. </w:t>
      </w:r>
    </w:p>
    <w:p w14:paraId="27695616" w14:textId="77777777" w:rsidR="00481E4B" w:rsidRPr="00425FB5" w:rsidRDefault="00481E4B" w:rsidP="00481E4B">
      <w:pPr>
        <w:spacing w:after="120"/>
        <w:rPr>
          <w:rFonts w:cs="Arial"/>
          <w:szCs w:val="22"/>
        </w:rPr>
      </w:pPr>
      <w:r w:rsidRPr="00425FB5">
        <w:rPr>
          <w:rFonts w:cs="Arial"/>
          <w:szCs w:val="22"/>
        </w:rPr>
        <w:t xml:space="preserve">To comply with the Act, the report includes the following comparisons for the three months ended 30 September 2021: </w:t>
      </w:r>
    </w:p>
    <w:p w14:paraId="0F1856B9" w14:textId="77777777" w:rsidR="00481E4B" w:rsidRPr="00425FB5" w:rsidRDefault="00481E4B" w:rsidP="00481E4B">
      <w:pPr>
        <w:tabs>
          <w:tab w:val="left" w:pos="567"/>
        </w:tabs>
        <w:spacing w:after="120"/>
        <w:ind w:left="567" w:hanging="567"/>
        <w:rPr>
          <w:rFonts w:cs="Arial"/>
          <w:szCs w:val="22"/>
        </w:rPr>
      </w:pPr>
      <w:r w:rsidRPr="00425FB5">
        <w:rPr>
          <w:rFonts w:ascii="Symbol" w:hAnsi="Symbol" w:cs="Arial"/>
          <w:szCs w:val="22"/>
        </w:rPr>
        <w:t></w:t>
      </w:r>
      <w:r w:rsidRPr="00425FB5">
        <w:rPr>
          <w:rFonts w:ascii="Symbol" w:hAnsi="Symbol" w:cs="Arial"/>
          <w:szCs w:val="22"/>
        </w:rPr>
        <w:tab/>
      </w:r>
      <w:r w:rsidRPr="00425FB5">
        <w:rPr>
          <w:rFonts w:cs="Arial"/>
          <w:szCs w:val="22"/>
        </w:rPr>
        <w:t xml:space="preserve">Actual and budgeted operating revenues and expenses </w:t>
      </w:r>
    </w:p>
    <w:p w14:paraId="33C3AAAF" w14:textId="77777777" w:rsidR="00481E4B" w:rsidRPr="00425FB5" w:rsidRDefault="00481E4B" w:rsidP="00481E4B">
      <w:pPr>
        <w:tabs>
          <w:tab w:val="left" w:pos="567"/>
        </w:tabs>
        <w:spacing w:after="120"/>
        <w:ind w:left="567" w:hanging="567"/>
        <w:rPr>
          <w:rFonts w:cs="Arial"/>
          <w:szCs w:val="22"/>
        </w:rPr>
      </w:pPr>
      <w:r w:rsidRPr="00425FB5">
        <w:rPr>
          <w:rFonts w:ascii="Symbol" w:hAnsi="Symbol" w:cs="Arial"/>
          <w:szCs w:val="22"/>
        </w:rPr>
        <w:t></w:t>
      </w:r>
      <w:r w:rsidRPr="00425FB5">
        <w:rPr>
          <w:rFonts w:ascii="Symbol" w:hAnsi="Symbol" w:cs="Arial"/>
          <w:szCs w:val="22"/>
        </w:rPr>
        <w:tab/>
      </w:r>
      <w:r w:rsidRPr="00425FB5">
        <w:rPr>
          <w:rFonts w:cs="Arial"/>
          <w:szCs w:val="22"/>
        </w:rPr>
        <w:t xml:space="preserve">Actual and budgeted capital revenues and expenses </w:t>
      </w:r>
    </w:p>
    <w:p w14:paraId="7477CD3E" w14:textId="77777777" w:rsidR="00481E4B" w:rsidRPr="00425FB5" w:rsidRDefault="00481E4B" w:rsidP="00481E4B">
      <w:pPr>
        <w:tabs>
          <w:tab w:val="left" w:pos="567"/>
        </w:tabs>
        <w:spacing w:after="120"/>
        <w:ind w:left="567" w:hanging="567"/>
        <w:rPr>
          <w:rFonts w:cs="Arial"/>
          <w:szCs w:val="22"/>
        </w:rPr>
      </w:pPr>
      <w:r w:rsidRPr="00425FB5">
        <w:rPr>
          <w:rFonts w:ascii="Symbol" w:hAnsi="Symbol" w:cs="Arial"/>
          <w:szCs w:val="22"/>
        </w:rPr>
        <w:t></w:t>
      </w:r>
      <w:r w:rsidRPr="00425FB5">
        <w:rPr>
          <w:rFonts w:ascii="Symbol" w:hAnsi="Symbol" w:cs="Arial"/>
          <w:szCs w:val="22"/>
        </w:rPr>
        <w:tab/>
      </w:r>
      <w:r w:rsidRPr="00425FB5">
        <w:rPr>
          <w:rFonts w:cs="Arial"/>
          <w:szCs w:val="22"/>
        </w:rPr>
        <w:t xml:space="preserve">Actual movements in the balance sheet </w:t>
      </w:r>
    </w:p>
    <w:p w14:paraId="3309C347" w14:textId="77777777" w:rsidR="00481E4B" w:rsidRPr="00425FB5" w:rsidRDefault="00481E4B" w:rsidP="00481E4B">
      <w:pPr>
        <w:tabs>
          <w:tab w:val="left" w:pos="567"/>
        </w:tabs>
        <w:spacing w:after="120"/>
        <w:ind w:left="567" w:hanging="567"/>
        <w:rPr>
          <w:rFonts w:cs="Arial"/>
          <w:szCs w:val="22"/>
        </w:rPr>
      </w:pPr>
      <w:r w:rsidRPr="00425FB5">
        <w:rPr>
          <w:rFonts w:ascii="Symbol" w:hAnsi="Symbol" w:cs="Arial"/>
          <w:szCs w:val="22"/>
        </w:rPr>
        <w:t></w:t>
      </w:r>
      <w:r w:rsidRPr="00425FB5">
        <w:rPr>
          <w:rFonts w:ascii="Symbol" w:hAnsi="Symbol" w:cs="Arial"/>
          <w:szCs w:val="22"/>
        </w:rPr>
        <w:tab/>
      </w:r>
      <w:r w:rsidRPr="00425FB5">
        <w:rPr>
          <w:rFonts w:cs="Arial"/>
          <w:szCs w:val="22"/>
        </w:rPr>
        <w:t xml:space="preserve">Actual movements in the cash flow statement. </w:t>
      </w:r>
    </w:p>
    <w:p w14:paraId="18954919" w14:textId="77777777" w:rsidR="00481E4B" w:rsidRPr="009159F6" w:rsidRDefault="00481E4B" w:rsidP="00481E4B">
      <w:pPr>
        <w:spacing w:after="120"/>
        <w:rPr>
          <w:rFonts w:cs="Arial"/>
          <w:szCs w:val="22"/>
        </w:rPr>
      </w:pPr>
      <w:r w:rsidRPr="00C96E1E">
        <w:rPr>
          <w:rFonts w:cs="Arial"/>
          <w:szCs w:val="22"/>
        </w:rPr>
        <w:t xml:space="preserve">It is </w:t>
      </w:r>
      <w:r>
        <w:rPr>
          <w:rFonts w:cs="Arial"/>
          <w:szCs w:val="22"/>
        </w:rPr>
        <w:t>highlighted</w:t>
      </w:r>
      <w:r w:rsidRPr="00C96E1E">
        <w:rPr>
          <w:rFonts w:cs="Arial"/>
          <w:szCs w:val="22"/>
        </w:rPr>
        <w:t xml:space="preserve"> that the impacts of the COVID-19 pandemic on Council’s services and financial circumstances </w:t>
      </w:r>
      <w:r>
        <w:rPr>
          <w:rFonts w:cs="Arial"/>
          <w:szCs w:val="22"/>
        </w:rPr>
        <w:t>is expected to</w:t>
      </w:r>
      <w:r w:rsidRPr="00C96E1E">
        <w:rPr>
          <w:rFonts w:cs="Arial"/>
          <w:szCs w:val="22"/>
        </w:rPr>
        <w:t xml:space="preserve"> continue and this has been the subject of </w:t>
      </w:r>
      <w:proofErr w:type="gramStart"/>
      <w:r w:rsidRPr="00C96E1E">
        <w:rPr>
          <w:rFonts w:cs="Arial"/>
          <w:szCs w:val="22"/>
        </w:rPr>
        <w:t>a number of</w:t>
      </w:r>
      <w:proofErr w:type="gramEnd"/>
      <w:r w:rsidRPr="00C96E1E">
        <w:rPr>
          <w:rFonts w:cs="Arial"/>
          <w:szCs w:val="22"/>
        </w:rPr>
        <w:t xml:space="preserve"> previous Council reports.</w:t>
      </w:r>
    </w:p>
    <w:p w14:paraId="3221F071" w14:textId="77777777" w:rsidR="00481E4B" w:rsidRPr="009159F6" w:rsidRDefault="00481E4B" w:rsidP="00481E4B">
      <w:pPr>
        <w:keepNext/>
        <w:tabs>
          <w:tab w:val="left" w:pos="1134"/>
        </w:tabs>
        <w:spacing w:before="360" w:after="240"/>
        <w:rPr>
          <w:rFonts w:cs="Arial"/>
          <w:b/>
          <w:szCs w:val="22"/>
          <w:u w:val="single"/>
        </w:rPr>
      </w:pPr>
      <w:r w:rsidRPr="009159F6">
        <w:rPr>
          <w:rFonts w:cs="Arial"/>
          <w:b/>
          <w:caps/>
          <w:smallCaps/>
          <w:szCs w:val="22"/>
        </w:rPr>
        <w:t>Background</w:t>
      </w:r>
    </w:p>
    <w:p w14:paraId="5B11E6E8" w14:textId="77777777" w:rsidR="00481E4B" w:rsidRPr="003C45D2" w:rsidRDefault="00481E4B" w:rsidP="00481E4B">
      <w:pPr>
        <w:spacing w:after="120"/>
        <w:rPr>
          <w:rFonts w:cs="Arial"/>
          <w:b/>
          <w:bCs/>
          <w:i/>
          <w:iCs/>
          <w:szCs w:val="22"/>
        </w:rPr>
      </w:pPr>
      <w:r>
        <w:rPr>
          <w:rFonts w:cs="Arial"/>
          <w:b/>
          <w:bCs/>
          <w:i/>
          <w:iCs/>
          <w:szCs w:val="22"/>
        </w:rPr>
        <w:t>Community</w:t>
      </w:r>
      <w:r w:rsidRPr="003C45D2">
        <w:rPr>
          <w:rFonts w:cs="Arial"/>
          <w:b/>
          <w:bCs/>
          <w:i/>
          <w:iCs/>
          <w:szCs w:val="22"/>
        </w:rPr>
        <w:t xml:space="preserve"> Plan</w:t>
      </w:r>
    </w:p>
    <w:p w14:paraId="58D43389" w14:textId="77777777" w:rsidR="00481E4B" w:rsidRPr="00C96E1E" w:rsidRDefault="00481E4B" w:rsidP="00481E4B">
      <w:pPr>
        <w:spacing w:after="120"/>
        <w:rPr>
          <w:rFonts w:cs="Arial"/>
          <w:szCs w:val="22"/>
        </w:rPr>
      </w:pPr>
      <w:r w:rsidRPr="00C96E1E">
        <w:rPr>
          <w:rFonts w:cs="Arial"/>
          <w:szCs w:val="22"/>
        </w:rPr>
        <w:t>Council develop</w:t>
      </w:r>
      <w:r>
        <w:rPr>
          <w:rFonts w:cs="Arial"/>
          <w:szCs w:val="22"/>
        </w:rPr>
        <w:t>ed</w:t>
      </w:r>
      <w:r w:rsidRPr="00C96E1E">
        <w:rPr>
          <w:rFonts w:cs="Arial"/>
          <w:szCs w:val="22"/>
        </w:rPr>
        <w:t xml:space="preserve"> </w:t>
      </w:r>
      <w:r>
        <w:rPr>
          <w:rFonts w:cs="Arial"/>
          <w:szCs w:val="22"/>
        </w:rPr>
        <w:t>its 2021-2025</w:t>
      </w:r>
      <w:r w:rsidRPr="00C96E1E">
        <w:rPr>
          <w:rFonts w:cs="Arial"/>
          <w:szCs w:val="22"/>
        </w:rPr>
        <w:t xml:space="preserve"> Community Plan</w:t>
      </w:r>
      <w:r>
        <w:rPr>
          <w:rFonts w:cs="Arial"/>
          <w:szCs w:val="22"/>
        </w:rPr>
        <w:t>,</w:t>
      </w:r>
      <w:r w:rsidRPr="00C96E1E">
        <w:rPr>
          <w:rFonts w:cs="Arial"/>
          <w:szCs w:val="22"/>
        </w:rPr>
        <w:t xml:space="preserve"> including the Community Plan 2021-2022 Action Plan </w:t>
      </w:r>
      <w:r>
        <w:rPr>
          <w:rFonts w:cs="Arial"/>
          <w:szCs w:val="22"/>
        </w:rPr>
        <w:t>which was adopted</w:t>
      </w:r>
      <w:r w:rsidRPr="00C96E1E">
        <w:rPr>
          <w:rFonts w:cs="Arial"/>
          <w:szCs w:val="22"/>
        </w:rPr>
        <w:t xml:space="preserve"> </w:t>
      </w:r>
      <w:r>
        <w:rPr>
          <w:rFonts w:cs="Arial"/>
          <w:szCs w:val="22"/>
        </w:rPr>
        <w:t>in O</w:t>
      </w:r>
      <w:r w:rsidRPr="00C96E1E">
        <w:rPr>
          <w:rFonts w:cs="Arial"/>
          <w:szCs w:val="22"/>
        </w:rPr>
        <w:t>ctober 2021. The Community Plan is the key strategic document providing direction over the Council term. Community Plan Action Plans are developed annually as an accompaniment to the Community Plan. They include the key initiatives and projects to be achieved each year.</w:t>
      </w:r>
    </w:p>
    <w:p w14:paraId="5FCA0621" w14:textId="77777777" w:rsidR="00481E4B" w:rsidRPr="00616ED1" w:rsidRDefault="00481E4B" w:rsidP="00481E4B">
      <w:pPr>
        <w:spacing w:after="120"/>
        <w:rPr>
          <w:rFonts w:cs="Arial"/>
          <w:szCs w:val="22"/>
          <w:highlight w:val="cyan"/>
        </w:rPr>
      </w:pPr>
      <w:r>
        <w:rPr>
          <w:rFonts w:cs="Arial"/>
          <w:szCs w:val="22"/>
        </w:rPr>
        <w:t>Reporting against key initiatives will resume for the quarter 2 reporting period</w:t>
      </w:r>
      <w:r w:rsidRPr="00C96E1E">
        <w:rPr>
          <w:rFonts w:cs="Arial"/>
          <w:szCs w:val="22"/>
        </w:rPr>
        <w:t xml:space="preserve">. For quarter 1, key achievements under the five goals of Council’s strategic planning framework </w:t>
      </w:r>
      <w:r>
        <w:rPr>
          <w:rFonts w:cs="Arial"/>
          <w:szCs w:val="22"/>
        </w:rPr>
        <w:t>have been</w:t>
      </w:r>
      <w:r w:rsidRPr="00C96E1E">
        <w:rPr>
          <w:rFonts w:cs="Arial"/>
          <w:szCs w:val="22"/>
        </w:rPr>
        <w:t xml:space="preserve"> provided </w:t>
      </w:r>
      <w:r>
        <w:rPr>
          <w:rFonts w:cs="Arial"/>
          <w:szCs w:val="22"/>
        </w:rPr>
        <w:t xml:space="preserve">as a means of </w:t>
      </w:r>
      <w:r w:rsidRPr="00C96E1E">
        <w:rPr>
          <w:rFonts w:cs="Arial"/>
          <w:szCs w:val="22"/>
        </w:rPr>
        <w:t>progress</w:t>
      </w:r>
      <w:r>
        <w:rPr>
          <w:rFonts w:cs="Arial"/>
          <w:szCs w:val="22"/>
        </w:rPr>
        <w:t xml:space="preserve"> update.</w:t>
      </w:r>
      <w:r w:rsidRPr="00616ED1">
        <w:rPr>
          <w:szCs w:val="22"/>
          <w:highlight w:val="cyan"/>
        </w:rPr>
        <w:t xml:space="preserve"> </w:t>
      </w:r>
    </w:p>
    <w:p w14:paraId="645A0763" w14:textId="77777777" w:rsidR="00481E4B" w:rsidRDefault="00481E4B" w:rsidP="00481E4B">
      <w:pPr>
        <w:spacing w:after="120"/>
        <w:rPr>
          <w:rFonts w:cs="Arial"/>
          <w:b/>
          <w:szCs w:val="22"/>
        </w:rPr>
      </w:pPr>
    </w:p>
    <w:p w14:paraId="6CDA5447" w14:textId="77777777" w:rsidR="00481E4B" w:rsidRPr="00344216" w:rsidRDefault="00481E4B" w:rsidP="00481E4B">
      <w:pPr>
        <w:spacing w:after="120"/>
        <w:rPr>
          <w:rFonts w:cs="Arial"/>
          <w:b/>
          <w:i/>
          <w:iCs/>
          <w:szCs w:val="22"/>
        </w:rPr>
      </w:pPr>
      <w:r w:rsidRPr="00344216">
        <w:rPr>
          <w:rFonts w:cs="Arial"/>
          <w:b/>
          <w:i/>
          <w:iCs/>
          <w:szCs w:val="22"/>
        </w:rPr>
        <w:t>Capital Program</w:t>
      </w:r>
    </w:p>
    <w:p w14:paraId="0EE0168A" w14:textId="77777777" w:rsidR="00481E4B" w:rsidRPr="00DC6F16" w:rsidRDefault="00481E4B" w:rsidP="00481E4B">
      <w:pPr>
        <w:spacing w:after="120"/>
        <w:rPr>
          <w:rFonts w:cs="Arial"/>
          <w:szCs w:val="22"/>
        </w:rPr>
      </w:pPr>
      <w:r w:rsidRPr="00B4745D">
        <w:rPr>
          <w:rFonts w:cs="Arial"/>
          <w:szCs w:val="22"/>
        </w:rPr>
        <w:t>Council adopted the 202</w:t>
      </w:r>
      <w:r>
        <w:rPr>
          <w:rFonts w:cs="Arial"/>
          <w:szCs w:val="22"/>
        </w:rPr>
        <w:t>1</w:t>
      </w:r>
      <w:r w:rsidRPr="00B4745D">
        <w:rPr>
          <w:rFonts w:cs="Arial"/>
          <w:szCs w:val="22"/>
        </w:rPr>
        <w:t>-2</w:t>
      </w:r>
      <w:r>
        <w:rPr>
          <w:rFonts w:cs="Arial"/>
          <w:szCs w:val="22"/>
        </w:rPr>
        <w:t>2</w:t>
      </w:r>
      <w:r w:rsidRPr="00B4745D">
        <w:rPr>
          <w:rFonts w:cs="Arial"/>
          <w:szCs w:val="22"/>
        </w:rPr>
        <w:t xml:space="preserve"> </w:t>
      </w:r>
      <w:r>
        <w:rPr>
          <w:rFonts w:cs="Arial"/>
          <w:szCs w:val="22"/>
        </w:rPr>
        <w:t>Capital</w:t>
      </w:r>
      <w:r w:rsidRPr="00B4745D">
        <w:rPr>
          <w:rFonts w:cs="Arial"/>
          <w:szCs w:val="22"/>
        </w:rPr>
        <w:t xml:space="preserve"> Works Program on </w:t>
      </w:r>
      <w:r>
        <w:rPr>
          <w:rFonts w:cs="Arial"/>
          <w:szCs w:val="22"/>
        </w:rPr>
        <w:t>1</w:t>
      </w:r>
      <w:r w:rsidRPr="00B4745D">
        <w:rPr>
          <w:rFonts w:cs="Arial"/>
          <w:szCs w:val="22"/>
        </w:rPr>
        <w:t xml:space="preserve"> June 2021 with a budget of </w:t>
      </w:r>
      <w:r w:rsidRPr="00DC6F16">
        <w:rPr>
          <w:rFonts w:cs="Arial"/>
          <w:szCs w:val="22"/>
        </w:rPr>
        <w:t xml:space="preserve">$68.39 million plus $17.34 carry forward, providing a total budget of $85.98 million.  </w:t>
      </w:r>
    </w:p>
    <w:p w14:paraId="45CD7197" w14:textId="77777777" w:rsidR="00481E4B" w:rsidRDefault="00481E4B" w:rsidP="00481E4B">
      <w:pPr>
        <w:spacing w:after="120" w:line="276" w:lineRule="auto"/>
        <w:rPr>
          <w:rFonts w:cs="Arial"/>
          <w:szCs w:val="22"/>
        </w:rPr>
      </w:pPr>
      <w:r w:rsidRPr="00B4745D">
        <w:rPr>
          <w:rFonts w:cs="Arial"/>
          <w:szCs w:val="22"/>
        </w:rPr>
        <w:t xml:space="preserve">The financial expenditure performance of the </w:t>
      </w:r>
      <w:r>
        <w:rPr>
          <w:rFonts w:cs="Arial"/>
          <w:szCs w:val="22"/>
        </w:rPr>
        <w:t>Capital</w:t>
      </w:r>
      <w:r w:rsidRPr="00B4745D">
        <w:rPr>
          <w:rFonts w:cs="Arial"/>
          <w:szCs w:val="22"/>
        </w:rPr>
        <w:t xml:space="preserve"> Works Program to 30 September 2021 is detailed below.</w:t>
      </w:r>
    </w:p>
    <w:tbl>
      <w:tblPr>
        <w:tblW w:w="9072" w:type="dxa"/>
        <w:tblInd w:w="108" w:type="dxa"/>
        <w:tblLook w:val="04A0" w:firstRow="1" w:lastRow="0" w:firstColumn="1" w:lastColumn="0" w:noHBand="0" w:noVBand="1"/>
      </w:tblPr>
      <w:tblGrid>
        <w:gridCol w:w="2268"/>
        <w:gridCol w:w="1134"/>
        <w:gridCol w:w="1134"/>
        <w:gridCol w:w="1134"/>
        <w:gridCol w:w="1134"/>
        <w:gridCol w:w="1153"/>
        <w:gridCol w:w="1115"/>
      </w:tblGrid>
      <w:tr w:rsidR="00481E4B" w:rsidRPr="00CB47D6" w14:paraId="5D9937EB" w14:textId="77777777" w:rsidTr="007815C4">
        <w:trPr>
          <w:trHeight w:val="948"/>
        </w:trPr>
        <w:tc>
          <w:tcPr>
            <w:tcW w:w="2268" w:type="dxa"/>
            <w:tcBorders>
              <w:top w:val="nil"/>
              <w:left w:val="nil"/>
              <w:bottom w:val="nil"/>
              <w:right w:val="nil"/>
            </w:tcBorders>
            <w:shd w:val="clear" w:color="auto" w:fill="00548E"/>
            <w:noWrap/>
            <w:vAlign w:val="bottom"/>
            <w:hideMark/>
          </w:tcPr>
          <w:p w14:paraId="758B964D" w14:textId="77777777" w:rsidR="00481E4B" w:rsidRPr="00CB47D6" w:rsidRDefault="00481E4B" w:rsidP="007815C4">
            <w:pPr>
              <w:spacing w:before="0"/>
              <w:jc w:val="center"/>
              <w:rPr>
                <w:rFonts w:asciiTheme="minorHAnsi" w:hAnsiTheme="minorHAnsi" w:cs="Calibri"/>
                <w:b/>
                <w:bCs/>
                <w:color w:val="FFFFFF"/>
                <w:szCs w:val="22"/>
                <w:lang w:eastAsia="en-AU"/>
              </w:rPr>
            </w:pPr>
            <w:bookmarkStart w:id="225" w:name="_Hlk53647299"/>
          </w:p>
        </w:tc>
        <w:tc>
          <w:tcPr>
            <w:tcW w:w="1134" w:type="dxa"/>
            <w:tcBorders>
              <w:top w:val="nil"/>
              <w:left w:val="nil"/>
              <w:bottom w:val="nil"/>
              <w:right w:val="nil"/>
            </w:tcBorders>
            <w:shd w:val="clear" w:color="auto" w:fill="00548E"/>
            <w:vAlign w:val="bottom"/>
            <w:hideMark/>
          </w:tcPr>
          <w:p w14:paraId="0712101F" w14:textId="77777777" w:rsidR="00481E4B" w:rsidRPr="00CB47D6" w:rsidRDefault="00481E4B" w:rsidP="007815C4">
            <w:pPr>
              <w:spacing w:before="0"/>
              <w:jc w:val="center"/>
              <w:rPr>
                <w:rFonts w:asciiTheme="minorHAnsi" w:hAnsiTheme="minorHAnsi" w:cs="Calibri"/>
                <w:b/>
                <w:bCs/>
                <w:color w:val="FFFFFF"/>
                <w:szCs w:val="22"/>
                <w:lang w:eastAsia="en-AU"/>
              </w:rPr>
            </w:pPr>
            <w:r w:rsidRPr="00CB47D6">
              <w:rPr>
                <w:rFonts w:asciiTheme="minorHAnsi" w:hAnsiTheme="minorHAnsi" w:cs="Calibri"/>
                <w:b/>
                <w:bCs/>
                <w:color w:val="FFFFFF"/>
                <w:szCs w:val="22"/>
                <w:lang w:eastAsia="en-AU"/>
              </w:rPr>
              <w:t>YTD</w:t>
            </w:r>
            <w:r w:rsidRPr="00CB47D6">
              <w:rPr>
                <w:rFonts w:asciiTheme="minorHAnsi" w:hAnsiTheme="minorHAnsi" w:cs="Calibri"/>
                <w:b/>
                <w:bCs/>
                <w:color w:val="FFFFFF"/>
                <w:szCs w:val="22"/>
                <w:lang w:eastAsia="en-AU"/>
              </w:rPr>
              <w:br/>
              <w:t>Actual</w:t>
            </w:r>
            <w:r w:rsidRPr="00CB47D6">
              <w:rPr>
                <w:rFonts w:asciiTheme="minorHAnsi" w:hAnsiTheme="minorHAnsi" w:cs="Calibri"/>
                <w:b/>
                <w:bCs/>
                <w:color w:val="FFFFFF"/>
                <w:szCs w:val="22"/>
                <w:lang w:eastAsia="en-AU"/>
              </w:rPr>
              <w:br/>
              <w:t>$'000</w:t>
            </w:r>
          </w:p>
        </w:tc>
        <w:tc>
          <w:tcPr>
            <w:tcW w:w="1134" w:type="dxa"/>
            <w:tcBorders>
              <w:top w:val="nil"/>
              <w:left w:val="nil"/>
              <w:bottom w:val="nil"/>
              <w:right w:val="nil"/>
            </w:tcBorders>
            <w:shd w:val="clear" w:color="auto" w:fill="00548E"/>
            <w:vAlign w:val="bottom"/>
            <w:hideMark/>
          </w:tcPr>
          <w:p w14:paraId="5B012A62" w14:textId="77777777" w:rsidR="00481E4B" w:rsidRPr="00CB47D6" w:rsidRDefault="00481E4B" w:rsidP="007815C4">
            <w:pPr>
              <w:spacing w:before="0"/>
              <w:jc w:val="center"/>
              <w:rPr>
                <w:rFonts w:asciiTheme="minorHAnsi" w:hAnsiTheme="minorHAnsi" w:cs="Calibri"/>
                <w:b/>
                <w:bCs/>
                <w:color w:val="FFFFFF"/>
                <w:szCs w:val="22"/>
                <w:lang w:eastAsia="en-AU"/>
              </w:rPr>
            </w:pPr>
            <w:r w:rsidRPr="00CB47D6">
              <w:rPr>
                <w:rFonts w:asciiTheme="minorHAnsi" w:hAnsiTheme="minorHAnsi" w:cs="Calibri"/>
                <w:b/>
                <w:bCs/>
                <w:color w:val="FFFFFF"/>
                <w:szCs w:val="22"/>
                <w:lang w:eastAsia="en-AU"/>
              </w:rPr>
              <w:t>YTD</w:t>
            </w:r>
            <w:r w:rsidRPr="00CB47D6">
              <w:rPr>
                <w:rFonts w:asciiTheme="minorHAnsi" w:hAnsiTheme="minorHAnsi" w:cs="Calibri"/>
                <w:b/>
                <w:bCs/>
                <w:color w:val="FFFFFF"/>
                <w:szCs w:val="22"/>
                <w:lang w:eastAsia="en-AU"/>
              </w:rPr>
              <w:br/>
              <w:t>Budget</w:t>
            </w:r>
            <w:r w:rsidRPr="00CB47D6">
              <w:rPr>
                <w:rFonts w:asciiTheme="minorHAnsi" w:hAnsiTheme="minorHAnsi" w:cs="Calibri"/>
                <w:b/>
                <w:bCs/>
                <w:color w:val="FFFFFF"/>
                <w:szCs w:val="22"/>
                <w:lang w:eastAsia="en-AU"/>
              </w:rPr>
              <w:br/>
              <w:t>$'000</w:t>
            </w:r>
          </w:p>
        </w:tc>
        <w:tc>
          <w:tcPr>
            <w:tcW w:w="1134" w:type="dxa"/>
            <w:tcBorders>
              <w:top w:val="nil"/>
              <w:left w:val="nil"/>
              <w:bottom w:val="nil"/>
              <w:right w:val="nil"/>
            </w:tcBorders>
            <w:shd w:val="clear" w:color="auto" w:fill="00548E"/>
            <w:vAlign w:val="bottom"/>
            <w:hideMark/>
          </w:tcPr>
          <w:p w14:paraId="56C3E97C" w14:textId="77777777" w:rsidR="00481E4B" w:rsidRPr="00CB47D6" w:rsidRDefault="00481E4B" w:rsidP="007815C4">
            <w:pPr>
              <w:spacing w:before="0"/>
              <w:jc w:val="center"/>
              <w:rPr>
                <w:rFonts w:asciiTheme="minorHAnsi" w:hAnsiTheme="minorHAnsi" w:cs="Calibri"/>
                <w:b/>
                <w:bCs/>
                <w:color w:val="FFFFFF"/>
                <w:szCs w:val="22"/>
                <w:lang w:eastAsia="en-AU"/>
              </w:rPr>
            </w:pPr>
            <w:r w:rsidRPr="00CB47D6">
              <w:rPr>
                <w:rFonts w:asciiTheme="minorHAnsi" w:hAnsiTheme="minorHAnsi" w:cs="Calibri"/>
                <w:b/>
                <w:bCs/>
                <w:color w:val="FFFFFF"/>
                <w:szCs w:val="22"/>
                <w:lang w:eastAsia="en-AU"/>
              </w:rPr>
              <w:t>YTD</w:t>
            </w:r>
            <w:r w:rsidRPr="00CB47D6">
              <w:rPr>
                <w:rFonts w:asciiTheme="minorHAnsi" w:hAnsiTheme="minorHAnsi" w:cs="Calibri"/>
                <w:b/>
                <w:bCs/>
                <w:color w:val="FFFFFF"/>
                <w:szCs w:val="22"/>
                <w:lang w:eastAsia="en-AU"/>
              </w:rPr>
              <w:br/>
              <w:t>Variance</w:t>
            </w:r>
            <w:r w:rsidRPr="00CB47D6">
              <w:rPr>
                <w:rFonts w:asciiTheme="minorHAnsi" w:hAnsiTheme="minorHAnsi" w:cs="Calibri"/>
                <w:b/>
                <w:bCs/>
                <w:color w:val="FFFFFF"/>
                <w:szCs w:val="22"/>
                <w:lang w:eastAsia="en-AU"/>
              </w:rPr>
              <w:br/>
              <w:t>$'000</w:t>
            </w:r>
          </w:p>
        </w:tc>
        <w:tc>
          <w:tcPr>
            <w:tcW w:w="1134" w:type="dxa"/>
            <w:tcBorders>
              <w:top w:val="nil"/>
              <w:left w:val="nil"/>
              <w:bottom w:val="nil"/>
              <w:right w:val="nil"/>
            </w:tcBorders>
            <w:shd w:val="clear" w:color="auto" w:fill="00548E"/>
            <w:vAlign w:val="bottom"/>
          </w:tcPr>
          <w:p w14:paraId="34E12BDD" w14:textId="77777777" w:rsidR="00481E4B" w:rsidRDefault="00481E4B" w:rsidP="007815C4">
            <w:pPr>
              <w:spacing w:before="0"/>
              <w:jc w:val="center"/>
              <w:rPr>
                <w:rFonts w:asciiTheme="minorHAnsi" w:hAnsiTheme="minorHAnsi" w:cs="Calibri"/>
                <w:b/>
                <w:bCs/>
                <w:color w:val="FFFFFF"/>
                <w:szCs w:val="22"/>
                <w:lang w:eastAsia="en-AU"/>
              </w:rPr>
            </w:pPr>
            <w:r>
              <w:rPr>
                <w:rFonts w:asciiTheme="minorHAnsi" w:hAnsiTheme="minorHAnsi" w:cs="Calibri"/>
                <w:b/>
                <w:bCs/>
                <w:color w:val="FFFFFF"/>
                <w:szCs w:val="22"/>
                <w:lang w:eastAsia="en-AU"/>
              </w:rPr>
              <w:t xml:space="preserve">Adopted </w:t>
            </w:r>
            <w:r w:rsidRPr="00CB47D6">
              <w:rPr>
                <w:rFonts w:asciiTheme="minorHAnsi" w:hAnsiTheme="minorHAnsi" w:cs="Calibri"/>
                <w:b/>
                <w:bCs/>
                <w:color w:val="FFFFFF"/>
                <w:szCs w:val="22"/>
                <w:lang w:eastAsia="en-AU"/>
              </w:rPr>
              <w:t>Budget</w:t>
            </w:r>
            <w:r w:rsidRPr="00CB47D6">
              <w:rPr>
                <w:rFonts w:asciiTheme="minorHAnsi" w:hAnsiTheme="minorHAnsi" w:cs="Calibri"/>
                <w:b/>
                <w:bCs/>
                <w:color w:val="FFFFFF"/>
                <w:szCs w:val="22"/>
                <w:lang w:eastAsia="en-AU"/>
              </w:rPr>
              <w:br/>
              <w:t>$'000</w:t>
            </w:r>
          </w:p>
        </w:tc>
        <w:tc>
          <w:tcPr>
            <w:tcW w:w="1153" w:type="dxa"/>
            <w:tcBorders>
              <w:top w:val="nil"/>
              <w:left w:val="nil"/>
              <w:bottom w:val="nil"/>
              <w:right w:val="nil"/>
            </w:tcBorders>
            <w:shd w:val="clear" w:color="auto" w:fill="00548E"/>
            <w:vAlign w:val="bottom"/>
            <w:hideMark/>
          </w:tcPr>
          <w:p w14:paraId="3D5C93C1" w14:textId="77777777" w:rsidR="00481E4B" w:rsidRPr="00CB47D6" w:rsidRDefault="00481E4B" w:rsidP="007815C4">
            <w:pPr>
              <w:spacing w:before="0"/>
              <w:jc w:val="center"/>
              <w:rPr>
                <w:rFonts w:asciiTheme="minorHAnsi" w:hAnsiTheme="minorHAnsi" w:cs="Calibri"/>
                <w:b/>
                <w:bCs/>
                <w:color w:val="FFFFFF"/>
                <w:szCs w:val="22"/>
                <w:lang w:eastAsia="en-AU"/>
              </w:rPr>
            </w:pPr>
            <w:r>
              <w:rPr>
                <w:rFonts w:asciiTheme="minorHAnsi" w:hAnsiTheme="minorHAnsi" w:cs="Calibri"/>
                <w:b/>
                <w:bCs/>
                <w:color w:val="FFFFFF"/>
                <w:szCs w:val="22"/>
                <w:lang w:eastAsia="en-AU"/>
              </w:rPr>
              <w:t xml:space="preserve">Annual </w:t>
            </w:r>
            <w:r w:rsidRPr="00CB47D6">
              <w:rPr>
                <w:rFonts w:asciiTheme="minorHAnsi" w:hAnsiTheme="minorHAnsi" w:cs="Calibri"/>
                <w:b/>
                <w:bCs/>
                <w:color w:val="FFFFFF"/>
                <w:szCs w:val="22"/>
                <w:lang w:eastAsia="en-AU"/>
              </w:rPr>
              <w:t>Budget</w:t>
            </w:r>
            <w:r w:rsidRPr="00CB47D6">
              <w:rPr>
                <w:rFonts w:asciiTheme="minorHAnsi" w:hAnsiTheme="minorHAnsi" w:cs="Calibri"/>
                <w:b/>
                <w:bCs/>
                <w:color w:val="FFFFFF"/>
                <w:szCs w:val="22"/>
                <w:lang w:eastAsia="en-AU"/>
              </w:rPr>
              <w:br/>
              <w:t>$'000</w:t>
            </w:r>
          </w:p>
        </w:tc>
        <w:tc>
          <w:tcPr>
            <w:tcW w:w="1115" w:type="dxa"/>
            <w:tcBorders>
              <w:top w:val="nil"/>
              <w:left w:val="nil"/>
              <w:bottom w:val="nil"/>
              <w:right w:val="nil"/>
            </w:tcBorders>
            <w:shd w:val="clear" w:color="auto" w:fill="00548E"/>
            <w:vAlign w:val="bottom"/>
            <w:hideMark/>
          </w:tcPr>
          <w:p w14:paraId="239D1E1E" w14:textId="77777777" w:rsidR="00481E4B" w:rsidRPr="00CB47D6" w:rsidRDefault="00481E4B" w:rsidP="007815C4">
            <w:pPr>
              <w:spacing w:before="0"/>
              <w:jc w:val="center"/>
              <w:rPr>
                <w:rFonts w:asciiTheme="minorHAnsi" w:hAnsiTheme="minorHAnsi" w:cs="Calibri"/>
                <w:b/>
                <w:bCs/>
                <w:color w:val="FFFFFF"/>
                <w:szCs w:val="22"/>
                <w:lang w:eastAsia="en-AU"/>
              </w:rPr>
            </w:pPr>
            <w:r>
              <w:rPr>
                <w:rFonts w:asciiTheme="minorHAnsi" w:hAnsiTheme="minorHAnsi" w:cs="Calibri"/>
                <w:b/>
                <w:bCs/>
                <w:color w:val="FFFFFF"/>
                <w:szCs w:val="22"/>
                <w:lang w:eastAsia="en-AU"/>
              </w:rPr>
              <w:t>Forecast</w:t>
            </w:r>
            <w:r w:rsidRPr="006043DF">
              <w:rPr>
                <w:rFonts w:asciiTheme="minorHAnsi" w:hAnsiTheme="minorHAnsi" w:cs="Calibri"/>
                <w:b/>
                <w:bCs/>
                <w:color w:val="FFFFFF"/>
                <w:szCs w:val="22"/>
                <w:lang w:eastAsia="en-AU"/>
              </w:rPr>
              <w:br/>
              <w:t>$'000</w:t>
            </w:r>
          </w:p>
        </w:tc>
      </w:tr>
      <w:tr w:rsidR="00481E4B" w:rsidRPr="00616ED1" w14:paraId="220FC16E" w14:textId="77777777" w:rsidTr="007815C4">
        <w:trPr>
          <w:trHeight w:val="315"/>
        </w:trPr>
        <w:tc>
          <w:tcPr>
            <w:tcW w:w="2268" w:type="dxa"/>
            <w:tcBorders>
              <w:top w:val="nil"/>
              <w:left w:val="nil"/>
              <w:bottom w:val="nil"/>
              <w:right w:val="nil"/>
            </w:tcBorders>
            <w:shd w:val="clear" w:color="000000" w:fill="FFFFFF"/>
            <w:noWrap/>
            <w:vAlign w:val="bottom"/>
            <w:hideMark/>
          </w:tcPr>
          <w:p w14:paraId="5A031619" w14:textId="77777777" w:rsidR="00481E4B" w:rsidRPr="00FB172E" w:rsidRDefault="00481E4B" w:rsidP="007815C4">
            <w:pPr>
              <w:spacing w:before="0"/>
              <w:jc w:val="left"/>
              <w:rPr>
                <w:rFonts w:asciiTheme="minorHAnsi" w:hAnsiTheme="minorHAnsi" w:cs="Calibri"/>
                <w:color w:val="000000"/>
                <w:szCs w:val="22"/>
                <w:lang w:eastAsia="en-AU"/>
              </w:rPr>
            </w:pPr>
            <w:r w:rsidRPr="00FB172E">
              <w:rPr>
                <w:rFonts w:asciiTheme="minorHAnsi" w:hAnsiTheme="minorHAnsi" w:cs="Calibri"/>
                <w:color w:val="000000"/>
                <w:szCs w:val="22"/>
                <w:lang w:eastAsia="en-AU"/>
              </w:rPr>
              <w:t>Property</w:t>
            </w:r>
          </w:p>
        </w:tc>
        <w:tc>
          <w:tcPr>
            <w:tcW w:w="1134" w:type="dxa"/>
            <w:tcBorders>
              <w:top w:val="nil"/>
              <w:left w:val="nil"/>
              <w:bottom w:val="nil"/>
              <w:right w:val="nil"/>
            </w:tcBorders>
            <w:shd w:val="clear" w:color="000000" w:fill="FFFFFF"/>
            <w:noWrap/>
            <w:vAlign w:val="bottom"/>
            <w:hideMark/>
          </w:tcPr>
          <w:p w14:paraId="4373B438" w14:textId="77777777" w:rsidR="00481E4B" w:rsidRPr="00012265" w:rsidRDefault="00481E4B" w:rsidP="007815C4">
            <w:pPr>
              <w:spacing w:before="0"/>
              <w:jc w:val="right"/>
              <w:rPr>
                <w:rFonts w:asciiTheme="minorHAnsi" w:hAnsiTheme="minorHAnsi" w:cs="Calibri"/>
                <w:color w:val="000000"/>
                <w:szCs w:val="22"/>
                <w:lang w:eastAsia="en-AU"/>
              </w:rPr>
            </w:pPr>
            <w:r w:rsidRPr="00012265">
              <w:rPr>
                <w:rFonts w:asciiTheme="minorHAnsi" w:hAnsiTheme="minorHAnsi" w:cs="Calibri"/>
                <w:color w:val="000000"/>
                <w:szCs w:val="22"/>
                <w:lang w:eastAsia="en-AU"/>
              </w:rPr>
              <w:t>2,4</w:t>
            </w:r>
            <w:r>
              <w:rPr>
                <w:rFonts w:asciiTheme="minorHAnsi" w:hAnsiTheme="minorHAnsi" w:cs="Calibri"/>
                <w:color w:val="000000"/>
                <w:szCs w:val="22"/>
                <w:lang w:eastAsia="en-AU"/>
              </w:rPr>
              <w:t>56</w:t>
            </w:r>
            <w:r w:rsidRPr="00012265">
              <w:rPr>
                <w:rFonts w:asciiTheme="minorHAnsi" w:hAnsiTheme="minorHAnsi" w:cs="Calibri"/>
                <w:color w:val="000000"/>
                <w:szCs w:val="22"/>
                <w:lang w:eastAsia="en-AU"/>
              </w:rPr>
              <w:t xml:space="preserve"> </w:t>
            </w:r>
          </w:p>
        </w:tc>
        <w:tc>
          <w:tcPr>
            <w:tcW w:w="1134" w:type="dxa"/>
            <w:tcBorders>
              <w:top w:val="nil"/>
              <w:left w:val="nil"/>
              <w:bottom w:val="nil"/>
              <w:right w:val="nil"/>
            </w:tcBorders>
            <w:shd w:val="clear" w:color="000000" w:fill="FFFFFF"/>
            <w:noWrap/>
            <w:vAlign w:val="bottom"/>
            <w:hideMark/>
          </w:tcPr>
          <w:p w14:paraId="48D59AD7" w14:textId="77777777" w:rsidR="00481E4B" w:rsidRPr="00012265" w:rsidRDefault="00481E4B" w:rsidP="007815C4">
            <w:pPr>
              <w:spacing w:before="0"/>
              <w:jc w:val="right"/>
              <w:rPr>
                <w:rFonts w:asciiTheme="minorHAnsi" w:hAnsiTheme="minorHAnsi" w:cs="Calibri"/>
                <w:color w:val="000000"/>
                <w:szCs w:val="22"/>
                <w:lang w:eastAsia="en-AU"/>
              </w:rPr>
            </w:pPr>
            <w:r w:rsidRPr="00012265">
              <w:rPr>
                <w:rFonts w:asciiTheme="minorHAnsi" w:hAnsiTheme="minorHAnsi" w:cs="Calibri"/>
                <w:color w:val="000000"/>
                <w:szCs w:val="22"/>
                <w:lang w:eastAsia="en-AU"/>
              </w:rPr>
              <w:t>3,2</w:t>
            </w:r>
            <w:r>
              <w:rPr>
                <w:rFonts w:asciiTheme="minorHAnsi" w:hAnsiTheme="minorHAnsi" w:cs="Calibri"/>
                <w:color w:val="000000"/>
                <w:szCs w:val="22"/>
                <w:lang w:eastAsia="en-AU"/>
              </w:rPr>
              <w:t>9</w:t>
            </w:r>
            <w:r w:rsidRPr="00012265">
              <w:rPr>
                <w:rFonts w:asciiTheme="minorHAnsi" w:hAnsiTheme="minorHAnsi" w:cs="Calibri"/>
                <w:color w:val="000000"/>
                <w:szCs w:val="22"/>
                <w:lang w:eastAsia="en-AU"/>
              </w:rPr>
              <w:t xml:space="preserve">8 </w:t>
            </w:r>
          </w:p>
        </w:tc>
        <w:tc>
          <w:tcPr>
            <w:tcW w:w="1134" w:type="dxa"/>
            <w:tcBorders>
              <w:top w:val="nil"/>
              <w:left w:val="nil"/>
              <w:bottom w:val="nil"/>
              <w:right w:val="nil"/>
            </w:tcBorders>
            <w:shd w:val="clear" w:color="000000" w:fill="FFFFFF"/>
            <w:noWrap/>
            <w:vAlign w:val="bottom"/>
            <w:hideMark/>
          </w:tcPr>
          <w:p w14:paraId="45A2036C" w14:textId="77777777" w:rsidR="00481E4B" w:rsidRPr="00012265" w:rsidRDefault="00481E4B" w:rsidP="007815C4">
            <w:pPr>
              <w:spacing w:before="0"/>
              <w:jc w:val="right"/>
              <w:rPr>
                <w:rFonts w:asciiTheme="minorHAnsi" w:hAnsiTheme="minorHAnsi" w:cs="Calibri"/>
                <w:color w:val="000000"/>
                <w:szCs w:val="22"/>
                <w:lang w:eastAsia="en-AU"/>
              </w:rPr>
            </w:pPr>
            <w:r w:rsidRPr="00012265">
              <w:rPr>
                <w:rFonts w:asciiTheme="minorHAnsi" w:hAnsiTheme="minorHAnsi" w:cs="Calibri"/>
                <w:color w:val="000000"/>
                <w:szCs w:val="22"/>
                <w:lang w:eastAsia="en-AU"/>
              </w:rPr>
              <w:t>84</w:t>
            </w:r>
            <w:r>
              <w:rPr>
                <w:rFonts w:asciiTheme="minorHAnsi" w:hAnsiTheme="minorHAnsi" w:cs="Calibri"/>
                <w:color w:val="000000"/>
                <w:szCs w:val="22"/>
                <w:lang w:eastAsia="en-AU"/>
              </w:rPr>
              <w:t>2</w:t>
            </w:r>
          </w:p>
        </w:tc>
        <w:tc>
          <w:tcPr>
            <w:tcW w:w="1134" w:type="dxa"/>
            <w:tcBorders>
              <w:top w:val="nil"/>
              <w:left w:val="nil"/>
              <w:bottom w:val="nil"/>
              <w:right w:val="nil"/>
            </w:tcBorders>
            <w:shd w:val="clear" w:color="000000" w:fill="FFFFFF"/>
            <w:vAlign w:val="bottom"/>
          </w:tcPr>
          <w:p w14:paraId="736A0D7D" w14:textId="77777777" w:rsidR="00481E4B" w:rsidRPr="00FB172E" w:rsidRDefault="00481E4B" w:rsidP="007815C4">
            <w:pPr>
              <w:spacing w:before="0"/>
              <w:jc w:val="right"/>
              <w:rPr>
                <w:rFonts w:asciiTheme="minorHAnsi" w:hAnsiTheme="minorHAnsi" w:cs="Calibri"/>
                <w:color w:val="000000"/>
                <w:szCs w:val="22"/>
                <w:lang w:eastAsia="en-AU"/>
              </w:rPr>
            </w:pPr>
            <w:r w:rsidRPr="00FB172E">
              <w:rPr>
                <w:rFonts w:asciiTheme="minorHAnsi" w:hAnsiTheme="minorHAnsi" w:cs="Calibri"/>
                <w:color w:val="000000"/>
                <w:szCs w:val="22"/>
                <w:lang w:eastAsia="en-AU"/>
              </w:rPr>
              <w:t>23,281</w:t>
            </w:r>
          </w:p>
        </w:tc>
        <w:tc>
          <w:tcPr>
            <w:tcW w:w="1153" w:type="dxa"/>
            <w:tcBorders>
              <w:top w:val="nil"/>
              <w:left w:val="nil"/>
              <w:bottom w:val="nil"/>
              <w:right w:val="nil"/>
            </w:tcBorders>
            <w:shd w:val="clear" w:color="000000" w:fill="FFFFFF"/>
            <w:noWrap/>
            <w:vAlign w:val="bottom"/>
            <w:hideMark/>
          </w:tcPr>
          <w:p w14:paraId="46946AA6" w14:textId="77777777" w:rsidR="00481E4B" w:rsidRPr="00FB172E" w:rsidRDefault="00481E4B" w:rsidP="007815C4">
            <w:pPr>
              <w:spacing w:before="0"/>
              <w:jc w:val="right"/>
              <w:rPr>
                <w:rFonts w:asciiTheme="minorHAnsi" w:hAnsiTheme="minorHAnsi" w:cs="Calibri"/>
                <w:color w:val="000000"/>
                <w:szCs w:val="22"/>
                <w:lang w:eastAsia="en-AU"/>
              </w:rPr>
            </w:pPr>
            <w:r w:rsidRPr="00FB172E">
              <w:rPr>
                <w:rFonts w:asciiTheme="minorHAnsi" w:hAnsiTheme="minorHAnsi" w:cs="Calibri"/>
                <w:color w:val="000000"/>
                <w:szCs w:val="22"/>
                <w:lang w:eastAsia="en-AU"/>
              </w:rPr>
              <w:t xml:space="preserve">24,344 </w:t>
            </w:r>
          </w:p>
        </w:tc>
        <w:tc>
          <w:tcPr>
            <w:tcW w:w="1115" w:type="dxa"/>
            <w:tcBorders>
              <w:top w:val="nil"/>
              <w:left w:val="nil"/>
              <w:bottom w:val="nil"/>
              <w:right w:val="nil"/>
            </w:tcBorders>
            <w:shd w:val="clear" w:color="000000" w:fill="FFFFFF"/>
            <w:noWrap/>
            <w:vAlign w:val="bottom"/>
            <w:hideMark/>
          </w:tcPr>
          <w:p w14:paraId="46CC2E0F" w14:textId="77777777" w:rsidR="00481E4B" w:rsidRPr="00FB172E" w:rsidRDefault="00481E4B" w:rsidP="007815C4">
            <w:pPr>
              <w:spacing w:before="0"/>
              <w:jc w:val="right"/>
              <w:rPr>
                <w:rFonts w:asciiTheme="minorHAnsi" w:hAnsiTheme="minorHAnsi" w:cs="Calibri"/>
                <w:color w:val="000000"/>
                <w:szCs w:val="22"/>
                <w:lang w:eastAsia="en-AU"/>
              </w:rPr>
            </w:pPr>
            <w:r w:rsidRPr="00FB172E">
              <w:rPr>
                <w:rFonts w:asciiTheme="minorHAnsi" w:hAnsiTheme="minorHAnsi" w:cs="Calibri"/>
                <w:color w:val="000000"/>
                <w:szCs w:val="22"/>
                <w:lang w:eastAsia="en-AU"/>
              </w:rPr>
              <w:t xml:space="preserve">24,344 </w:t>
            </w:r>
          </w:p>
        </w:tc>
      </w:tr>
      <w:tr w:rsidR="00481E4B" w:rsidRPr="00616ED1" w14:paraId="0AC0EB42" w14:textId="77777777" w:rsidTr="007815C4">
        <w:trPr>
          <w:trHeight w:val="315"/>
        </w:trPr>
        <w:tc>
          <w:tcPr>
            <w:tcW w:w="2268" w:type="dxa"/>
            <w:tcBorders>
              <w:top w:val="nil"/>
              <w:left w:val="nil"/>
              <w:bottom w:val="nil"/>
              <w:right w:val="nil"/>
            </w:tcBorders>
            <w:shd w:val="clear" w:color="000000" w:fill="FFFFFF"/>
            <w:noWrap/>
            <w:vAlign w:val="bottom"/>
            <w:hideMark/>
          </w:tcPr>
          <w:p w14:paraId="517C537B" w14:textId="77777777" w:rsidR="00481E4B" w:rsidRPr="00FB172E" w:rsidRDefault="00481E4B" w:rsidP="007815C4">
            <w:pPr>
              <w:spacing w:before="0"/>
              <w:jc w:val="left"/>
              <w:rPr>
                <w:rFonts w:asciiTheme="minorHAnsi" w:hAnsiTheme="minorHAnsi" w:cs="Calibri"/>
                <w:color w:val="000000"/>
                <w:szCs w:val="22"/>
                <w:lang w:eastAsia="en-AU"/>
              </w:rPr>
            </w:pPr>
            <w:r w:rsidRPr="00FB172E">
              <w:rPr>
                <w:rFonts w:asciiTheme="minorHAnsi" w:hAnsiTheme="minorHAnsi" w:cs="Calibri"/>
                <w:color w:val="000000"/>
                <w:szCs w:val="22"/>
                <w:lang w:eastAsia="en-AU"/>
              </w:rPr>
              <w:t>Plant and equipment</w:t>
            </w:r>
          </w:p>
        </w:tc>
        <w:tc>
          <w:tcPr>
            <w:tcW w:w="1134" w:type="dxa"/>
            <w:tcBorders>
              <w:top w:val="nil"/>
              <w:left w:val="nil"/>
              <w:bottom w:val="nil"/>
              <w:right w:val="nil"/>
            </w:tcBorders>
            <w:shd w:val="clear" w:color="000000" w:fill="FFFFFF"/>
            <w:noWrap/>
            <w:vAlign w:val="bottom"/>
            <w:hideMark/>
          </w:tcPr>
          <w:p w14:paraId="299B6A34" w14:textId="77777777" w:rsidR="00481E4B" w:rsidRPr="00012265" w:rsidRDefault="00481E4B" w:rsidP="007815C4">
            <w:pPr>
              <w:spacing w:before="0"/>
              <w:jc w:val="right"/>
              <w:rPr>
                <w:rFonts w:asciiTheme="minorHAnsi" w:hAnsiTheme="minorHAnsi" w:cs="Calibri"/>
                <w:color w:val="000000"/>
                <w:szCs w:val="22"/>
                <w:lang w:eastAsia="en-AU"/>
              </w:rPr>
            </w:pPr>
            <w:r w:rsidRPr="00012265">
              <w:rPr>
                <w:rFonts w:asciiTheme="minorHAnsi" w:hAnsiTheme="minorHAnsi" w:cs="Calibri"/>
                <w:color w:val="000000"/>
                <w:szCs w:val="22"/>
                <w:lang w:eastAsia="en-AU"/>
              </w:rPr>
              <w:t>347</w:t>
            </w:r>
          </w:p>
        </w:tc>
        <w:tc>
          <w:tcPr>
            <w:tcW w:w="1134" w:type="dxa"/>
            <w:tcBorders>
              <w:top w:val="nil"/>
              <w:left w:val="nil"/>
              <w:bottom w:val="nil"/>
              <w:right w:val="nil"/>
            </w:tcBorders>
            <w:shd w:val="clear" w:color="000000" w:fill="FFFFFF"/>
            <w:noWrap/>
            <w:vAlign w:val="bottom"/>
            <w:hideMark/>
          </w:tcPr>
          <w:p w14:paraId="4A462289" w14:textId="77777777" w:rsidR="00481E4B" w:rsidRPr="00012265" w:rsidRDefault="00481E4B" w:rsidP="007815C4">
            <w:pPr>
              <w:spacing w:before="0"/>
              <w:jc w:val="right"/>
              <w:rPr>
                <w:rFonts w:asciiTheme="minorHAnsi" w:hAnsiTheme="minorHAnsi" w:cs="Calibri"/>
                <w:color w:val="000000"/>
                <w:szCs w:val="22"/>
                <w:lang w:eastAsia="en-AU"/>
              </w:rPr>
            </w:pPr>
            <w:r w:rsidRPr="00012265">
              <w:rPr>
                <w:rFonts w:asciiTheme="minorHAnsi" w:hAnsiTheme="minorHAnsi" w:cs="Calibri"/>
                <w:color w:val="000000"/>
                <w:szCs w:val="22"/>
                <w:lang w:eastAsia="en-AU"/>
              </w:rPr>
              <w:t xml:space="preserve">445 </w:t>
            </w:r>
          </w:p>
        </w:tc>
        <w:tc>
          <w:tcPr>
            <w:tcW w:w="1134" w:type="dxa"/>
            <w:tcBorders>
              <w:top w:val="nil"/>
              <w:left w:val="nil"/>
              <w:bottom w:val="nil"/>
              <w:right w:val="nil"/>
            </w:tcBorders>
            <w:shd w:val="clear" w:color="000000" w:fill="FFFFFF"/>
            <w:noWrap/>
            <w:vAlign w:val="bottom"/>
            <w:hideMark/>
          </w:tcPr>
          <w:p w14:paraId="7FA7ACD8" w14:textId="77777777" w:rsidR="00481E4B" w:rsidRPr="00734A65" w:rsidRDefault="00481E4B" w:rsidP="007815C4">
            <w:pPr>
              <w:spacing w:before="0"/>
              <w:jc w:val="right"/>
              <w:rPr>
                <w:rFonts w:asciiTheme="minorHAnsi" w:hAnsiTheme="minorHAnsi" w:cs="Calibri"/>
                <w:szCs w:val="22"/>
                <w:lang w:eastAsia="en-AU"/>
              </w:rPr>
            </w:pPr>
            <w:r w:rsidRPr="00734A65">
              <w:rPr>
                <w:rFonts w:asciiTheme="minorHAnsi" w:hAnsiTheme="minorHAnsi" w:cs="Calibri"/>
                <w:szCs w:val="22"/>
                <w:lang w:eastAsia="en-AU"/>
              </w:rPr>
              <w:t>98</w:t>
            </w:r>
          </w:p>
        </w:tc>
        <w:tc>
          <w:tcPr>
            <w:tcW w:w="1134" w:type="dxa"/>
            <w:tcBorders>
              <w:top w:val="nil"/>
              <w:left w:val="nil"/>
              <w:bottom w:val="nil"/>
              <w:right w:val="nil"/>
            </w:tcBorders>
            <w:shd w:val="clear" w:color="000000" w:fill="FFFFFF"/>
            <w:vAlign w:val="bottom"/>
          </w:tcPr>
          <w:p w14:paraId="5E9EDAD2" w14:textId="77777777" w:rsidR="00481E4B" w:rsidRPr="00FB172E" w:rsidRDefault="00481E4B" w:rsidP="007815C4">
            <w:pPr>
              <w:spacing w:before="0"/>
              <w:jc w:val="right"/>
              <w:rPr>
                <w:rFonts w:asciiTheme="minorHAnsi" w:hAnsiTheme="minorHAnsi" w:cs="Calibri"/>
                <w:color w:val="000000"/>
                <w:szCs w:val="22"/>
                <w:lang w:eastAsia="en-AU"/>
              </w:rPr>
            </w:pPr>
            <w:r w:rsidRPr="00FB172E">
              <w:rPr>
                <w:rFonts w:asciiTheme="minorHAnsi" w:hAnsiTheme="minorHAnsi" w:cs="Calibri"/>
                <w:color w:val="000000"/>
                <w:szCs w:val="22"/>
                <w:lang w:eastAsia="en-AU"/>
              </w:rPr>
              <w:t>2,515</w:t>
            </w:r>
          </w:p>
        </w:tc>
        <w:tc>
          <w:tcPr>
            <w:tcW w:w="1153" w:type="dxa"/>
            <w:tcBorders>
              <w:top w:val="nil"/>
              <w:left w:val="nil"/>
              <w:bottom w:val="nil"/>
              <w:right w:val="nil"/>
            </w:tcBorders>
            <w:shd w:val="clear" w:color="000000" w:fill="FFFFFF"/>
            <w:noWrap/>
            <w:vAlign w:val="bottom"/>
            <w:hideMark/>
          </w:tcPr>
          <w:p w14:paraId="0F3D89FA" w14:textId="77777777" w:rsidR="00481E4B" w:rsidRPr="00FB172E" w:rsidRDefault="00481E4B" w:rsidP="007815C4">
            <w:pPr>
              <w:spacing w:before="0"/>
              <w:jc w:val="right"/>
              <w:rPr>
                <w:rFonts w:asciiTheme="minorHAnsi" w:hAnsiTheme="minorHAnsi" w:cs="Calibri"/>
                <w:color w:val="000000"/>
                <w:szCs w:val="22"/>
                <w:lang w:eastAsia="en-AU"/>
              </w:rPr>
            </w:pPr>
            <w:r w:rsidRPr="00FB172E">
              <w:rPr>
                <w:rFonts w:asciiTheme="minorHAnsi" w:hAnsiTheme="minorHAnsi" w:cs="Calibri"/>
                <w:color w:val="000000"/>
                <w:szCs w:val="22"/>
                <w:lang w:eastAsia="en-AU"/>
              </w:rPr>
              <w:t xml:space="preserve">2,515 </w:t>
            </w:r>
          </w:p>
        </w:tc>
        <w:tc>
          <w:tcPr>
            <w:tcW w:w="1115" w:type="dxa"/>
            <w:tcBorders>
              <w:top w:val="nil"/>
              <w:left w:val="nil"/>
              <w:bottom w:val="nil"/>
              <w:right w:val="nil"/>
            </w:tcBorders>
            <w:shd w:val="clear" w:color="000000" w:fill="FFFFFF"/>
            <w:noWrap/>
            <w:vAlign w:val="bottom"/>
            <w:hideMark/>
          </w:tcPr>
          <w:p w14:paraId="46E2ED93" w14:textId="77777777" w:rsidR="00481E4B" w:rsidRPr="00FB172E" w:rsidRDefault="00481E4B" w:rsidP="007815C4">
            <w:pPr>
              <w:spacing w:before="0"/>
              <w:jc w:val="right"/>
              <w:rPr>
                <w:rFonts w:asciiTheme="minorHAnsi" w:hAnsiTheme="minorHAnsi" w:cs="Calibri"/>
                <w:color w:val="000000"/>
                <w:szCs w:val="22"/>
                <w:lang w:eastAsia="en-AU"/>
              </w:rPr>
            </w:pPr>
            <w:r w:rsidRPr="00FB172E">
              <w:rPr>
                <w:rFonts w:asciiTheme="minorHAnsi" w:hAnsiTheme="minorHAnsi" w:cs="Calibri"/>
                <w:color w:val="000000"/>
                <w:szCs w:val="22"/>
                <w:lang w:eastAsia="en-AU"/>
              </w:rPr>
              <w:t xml:space="preserve">2,515 </w:t>
            </w:r>
          </w:p>
        </w:tc>
      </w:tr>
      <w:tr w:rsidR="00481E4B" w:rsidRPr="00CB47D6" w14:paraId="7D86EDD9" w14:textId="77777777" w:rsidTr="007815C4">
        <w:trPr>
          <w:trHeight w:val="315"/>
        </w:trPr>
        <w:tc>
          <w:tcPr>
            <w:tcW w:w="2268" w:type="dxa"/>
            <w:tcBorders>
              <w:top w:val="nil"/>
              <w:left w:val="nil"/>
              <w:bottom w:val="nil"/>
              <w:right w:val="nil"/>
            </w:tcBorders>
            <w:shd w:val="clear" w:color="000000" w:fill="FFFFFF"/>
            <w:noWrap/>
            <w:vAlign w:val="bottom"/>
            <w:hideMark/>
          </w:tcPr>
          <w:p w14:paraId="260E0810" w14:textId="77777777" w:rsidR="00481E4B" w:rsidRPr="00FB172E" w:rsidRDefault="00481E4B" w:rsidP="007815C4">
            <w:pPr>
              <w:spacing w:before="0"/>
              <w:jc w:val="left"/>
              <w:rPr>
                <w:rFonts w:asciiTheme="minorHAnsi" w:hAnsiTheme="minorHAnsi" w:cs="Calibri"/>
                <w:color w:val="000000"/>
                <w:szCs w:val="22"/>
                <w:lang w:eastAsia="en-AU"/>
              </w:rPr>
            </w:pPr>
            <w:r w:rsidRPr="00FB172E">
              <w:rPr>
                <w:rFonts w:asciiTheme="minorHAnsi" w:hAnsiTheme="minorHAnsi" w:cs="Calibri"/>
                <w:color w:val="000000"/>
                <w:szCs w:val="22"/>
                <w:lang w:eastAsia="en-AU"/>
              </w:rPr>
              <w:t>Infrastructure</w:t>
            </w:r>
          </w:p>
        </w:tc>
        <w:tc>
          <w:tcPr>
            <w:tcW w:w="1134" w:type="dxa"/>
            <w:tcBorders>
              <w:top w:val="nil"/>
              <w:left w:val="nil"/>
              <w:bottom w:val="nil"/>
              <w:right w:val="nil"/>
            </w:tcBorders>
            <w:shd w:val="clear" w:color="000000" w:fill="FFFFFF"/>
            <w:noWrap/>
            <w:vAlign w:val="bottom"/>
            <w:hideMark/>
          </w:tcPr>
          <w:p w14:paraId="0358136D" w14:textId="77777777" w:rsidR="00481E4B" w:rsidRPr="00012265" w:rsidRDefault="00481E4B" w:rsidP="007815C4">
            <w:pPr>
              <w:spacing w:before="0"/>
              <w:jc w:val="right"/>
              <w:rPr>
                <w:rFonts w:asciiTheme="minorHAnsi" w:hAnsiTheme="minorHAnsi" w:cs="Calibri"/>
                <w:color w:val="000000"/>
                <w:szCs w:val="22"/>
                <w:lang w:eastAsia="en-AU"/>
              </w:rPr>
            </w:pPr>
            <w:r w:rsidRPr="00012265">
              <w:rPr>
                <w:rFonts w:asciiTheme="minorHAnsi" w:hAnsiTheme="minorHAnsi" w:cs="Calibri"/>
                <w:color w:val="000000"/>
                <w:szCs w:val="22"/>
                <w:lang w:eastAsia="en-AU"/>
              </w:rPr>
              <w:t>8,2</w:t>
            </w:r>
            <w:r>
              <w:rPr>
                <w:rFonts w:asciiTheme="minorHAnsi" w:hAnsiTheme="minorHAnsi" w:cs="Calibri"/>
                <w:color w:val="000000"/>
                <w:szCs w:val="22"/>
                <w:lang w:eastAsia="en-AU"/>
              </w:rPr>
              <w:t>20</w:t>
            </w:r>
            <w:r w:rsidRPr="00012265">
              <w:rPr>
                <w:rFonts w:asciiTheme="minorHAnsi" w:hAnsiTheme="minorHAnsi" w:cs="Calibri"/>
                <w:color w:val="000000"/>
                <w:szCs w:val="22"/>
                <w:lang w:eastAsia="en-AU"/>
              </w:rPr>
              <w:t xml:space="preserve"> </w:t>
            </w:r>
          </w:p>
        </w:tc>
        <w:tc>
          <w:tcPr>
            <w:tcW w:w="1134" w:type="dxa"/>
            <w:tcBorders>
              <w:top w:val="nil"/>
              <w:left w:val="nil"/>
              <w:bottom w:val="nil"/>
              <w:right w:val="nil"/>
            </w:tcBorders>
            <w:shd w:val="clear" w:color="000000" w:fill="FFFFFF"/>
            <w:noWrap/>
            <w:vAlign w:val="bottom"/>
            <w:hideMark/>
          </w:tcPr>
          <w:p w14:paraId="64EDE642" w14:textId="77777777" w:rsidR="00481E4B" w:rsidRPr="00D60B00" w:rsidRDefault="00481E4B" w:rsidP="007815C4">
            <w:pPr>
              <w:spacing w:before="0"/>
              <w:jc w:val="right"/>
              <w:rPr>
                <w:rFonts w:asciiTheme="minorHAnsi" w:hAnsiTheme="minorHAnsi" w:cs="Calibri"/>
                <w:color w:val="000000"/>
                <w:szCs w:val="22"/>
                <w:lang w:eastAsia="en-AU"/>
              </w:rPr>
            </w:pPr>
            <w:r w:rsidRPr="00D60B00">
              <w:rPr>
                <w:rFonts w:asciiTheme="minorHAnsi" w:hAnsiTheme="minorHAnsi" w:cs="Calibri"/>
                <w:color w:val="000000"/>
                <w:szCs w:val="22"/>
                <w:lang w:eastAsia="en-AU"/>
              </w:rPr>
              <w:t>6,3</w:t>
            </w:r>
            <w:r>
              <w:rPr>
                <w:rFonts w:asciiTheme="minorHAnsi" w:hAnsiTheme="minorHAnsi" w:cs="Calibri"/>
                <w:color w:val="000000"/>
                <w:szCs w:val="22"/>
                <w:lang w:eastAsia="en-AU"/>
              </w:rPr>
              <w:t>5</w:t>
            </w:r>
            <w:r w:rsidRPr="00D60B00">
              <w:rPr>
                <w:rFonts w:asciiTheme="minorHAnsi" w:hAnsiTheme="minorHAnsi" w:cs="Calibri"/>
                <w:color w:val="000000"/>
                <w:szCs w:val="22"/>
                <w:lang w:eastAsia="en-AU"/>
              </w:rPr>
              <w:t xml:space="preserve">0 </w:t>
            </w:r>
          </w:p>
        </w:tc>
        <w:tc>
          <w:tcPr>
            <w:tcW w:w="1134" w:type="dxa"/>
            <w:tcBorders>
              <w:top w:val="nil"/>
              <w:left w:val="nil"/>
              <w:bottom w:val="nil"/>
              <w:right w:val="nil"/>
            </w:tcBorders>
            <w:shd w:val="clear" w:color="000000" w:fill="FFFFFF"/>
            <w:noWrap/>
            <w:vAlign w:val="bottom"/>
            <w:hideMark/>
          </w:tcPr>
          <w:p w14:paraId="15A74B85" w14:textId="77777777" w:rsidR="00481E4B" w:rsidRPr="00734A65" w:rsidRDefault="00481E4B" w:rsidP="007815C4">
            <w:pPr>
              <w:spacing w:before="0"/>
              <w:jc w:val="right"/>
              <w:rPr>
                <w:rFonts w:asciiTheme="minorHAnsi" w:hAnsiTheme="minorHAnsi" w:cs="Calibri"/>
                <w:szCs w:val="22"/>
                <w:lang w:eastAsia="en-AU"/>
              </w:rPr>
            </w:pPr>
            <w:r w:rsidRPr="00734A65">
              <w:rPr>
                <w:rFonts w:asciiTheme="minorHAnsi" w:hAnsiTheme="minorHAnsi" w:cs="Calibri"/>
                <w:szCs w:val="22"/>
                <w:lang w:eastAsia="en-AU"/>
              </w:rPr>
              <w:t>(1,870)</w:t>
            </w:r>
          </w:p>
        </w:tc>
        <w:tc>
          <w:tcPr>
            <w:tcW w:w="1134" w:type="dxa"/>
            <w:tcBorders>
              <w:top w:val="nil"/>
              <w:left w:val="nil"/>
              <w:bottom w:val="nil"/>
              <w:right w:val="nil"/>
            </w:tcBorders>
            <w:shd w:val="clear" w:color="000000" w:fill="FFFFFF"/>
            <w:vAlign w:val="bottom"/>
          </w:tcPr>
          <w:p w14:paraId="4E08E31D" w14:textId="77777777" w:rsidR="00481E4B" w:rsidRPr="00FB172E" w:rsidRDefault="00481E4B" w:rsidP="007815C4">
            <w:pPr>
              <w:spacing w:before="0"/>
              <w:jc w:val="right"/>
              <w:rPr>
                <w:rFonts w:asciiTheme="minorHAnsi" w:hAnsiTheme="minorHAnsi" w:cs="Calibri"/>
                <w:color w:val="000000"/>
                <w:szCs w:val="22"/>
                <w:lang w:eastAsia="en-AU"/>
              </w:rPr>
            </w:pPr>
            <w:r w:rsidRPr="00FB172E">
              <w:rPr>
                <w:rFonts w:asciiTheme="minorHAnsi" w:hAnsiTheme="minorHAnsi" w:cs="Calibri"/>
                <w:color w:val="000000"/>
                <w:szCs w:val="22"/>
                <w:lang w:eastAsia="en-AU"/>
              </w:rPr>
              <w:t>50,622</w:t>
            </w:r>
          </w:p>
        </w:tc>
        <w:tc>
          <w:tcPr>
            <w:tcW w:w="1153" w:type="dxa"/>
            <w:tcBorders>
              <w:top w:val="nil"/>
              <w:left w:val="nil"/>
              <w:bottom w:val="nil"/>
              <w:right w:val="nil"/>
            </w:tcBorders>
            <w:shd w:val="clear" w:color="000000" w:fill="FFFFFF"/>
            <w:noWrap/>
            <w:vAlign w:val="bottom"/>
            <w:hideMark/>
          </w:tcPr>
          <w:p w14:paraId="45FDB969" w14:textId="77777777" w:rsidR="00481E4B" w:rsidRPr="00FB172E" w:rsidRDefault="00481E4B" w:rsidP="007815C4">
            <w:pPr>
              <w:spacing w:before="0"/>
              <w:jc w:val="right"/>
              <w:rPr>
                <w:rFonts w:asciiTheme="minorHAnsi" w:hAnsiTheme="minorHAnsi" w:cs="Calibri"/>
                <w:color w:val="000000"/>
                <w:szCs w:val="22"/>
                <w:lang w:eastAsia="en-AU"/>
              </w:rPr>
            </w:pPr>
            <w:r w:rsidRPr="00FB172E">
              <w:rPr>
                <w:rFonts w:asciiTheme="minorHAnsi" w:hAnsiTheme="minorHAnsi" w:cs="Calibri"/>
                <w:color w:val="000000"/>
                <w:szCs w:val="22"/>
                <w:lang w:eastAsia="en-AU"/>
              </w:rPr>
              <w:t xml:space="preserve">59,126 </w:t>
            </w:r>
          </w:p>
        </w:tc>
        <w:tc>
          <w:tcPr>
            <w:tcW w:w="1115" w:type="dxa"/>
            <w:tcBorders>
              <w:top w:val="nil"/>
              <w:left w:val="nil"/>
              <w:bottom w:val="nil"/>
              <w:right w:val="nil"/>
            </w:tcBorders>
            <w:shd w:val="clear" w:color="000000" w:fill="FFFFFF"/>
            <w:noWrap/>
            <w:vAlign w:val="bottom"/>
            <w:hideMark/>
          </w:tcPr>
          <w:p w14:paraId="31BEBDDF" w14:textId="77777777" w:rsidR="00481E4B" w:rsidRPr="00FB172E" w:rsidRDefault="00481E4B" w:rsidP="007815C4">
            <w:pPr>
              <w:spacing w:before="0"/>
              <w:jc w:val="right"/>
              <w:rPr>
                <w:rFonts w:asciiTheme="minorHAnsi" w:hAnsiTheme="minorHAnsi" w:cs="Calibri"/>
                <w:color w:val="000000"/>
                <w:szCs w:val="22"/>
                <w:lang w:eastAsia="en-AU"/>
              </w:rPr>
            </w:pPr>
            <w:r>
              <w:rPr>
                <w:rFonts w:asciiTheme="minorHAnsi" w:hAnsiTheme="minorHAnsi" w:cs="Calibri"/>
                <w:color w:val="000000"/>
                <w:szCs w:val="22"/>
                <w:lang w:eastAsia="en-AU"/>
              </w:rPr>
              <w:t>62,691</w:t>
            </w:r>
            <w:r w:rsidRPr="00FB172E">
              <w:rPr>
                <w:rFonts w:asciiTheme="minorHAnsi" w:hAnsiTheme="minorHAnsi" w:cs="Calibri"/>
                <w:color w:val="000000"/>
                <w:szCs w:val="22"/>
                <w:lang w:eastAsia="en-AU"/>
              </w:rPr>
              <w:t xml:space="preserve"> </w:t>
            </w:r>
          </w:p>
        </w:tc>
      </w:tr>
      <w:tr w:rsidR="00481E4B" w:rsidRPr="00CB47D6" w14:paraId="48D61B0A" w14:textId="77777777" w:rsidTr="007815C4">
        <w:trPr>
          <w:trHeight w:val="315"/>
        </w:trPr>
        <w:tc>
          <w:tcPr>
            <w:tcW w:w="2268" w:type="dxa"/>
            <w:tcBorders>
              <w:top w:val="nil"/>
              <w:left w:val="nil"/>
              <w:right w:val="nil"/>
            </w:tcBorders>
            <w:shd w:val="clear" w:color="000000" w:fill="FFFFFF"/>
            <w:noWrap/>
            <w:vAlign w:val="bottom"/>
            <w:hideMark/>
          </w:tcPr>
          <w:p w14:paraId="3C5F95DE" w14:textId="77777777" w:rsidR="00481E4B" w:rsidRPr="00FB172E" w:rsidRDefault="00481E4B" w:rsidP="007815C4">
            <w:pPr>
              <w:spacing w:before="0"/>
              <w:jc w:val="left"/>
              <w:rPr>
                <w:rFonts w:asciiTheme="minorHAnsi" w:hAnsiTheme="minorHAnsi" w:cs="Calibri"/>
                <w:b/>
                <w:bCs/>
                <w:color w:val="000000"/>
                <w:szCs w:val="22"/>
                <w:lang w:eastAsia="en-AU"/>
              </w:rPr>
            </w:pPr>
          </w:p>
        </w:tc>
        <w:tc>
          <w:tcPr>
            <w:tcW w:w="1134" w:type="dxa"/>
            <w:tcBorders>
              <w:top w:val="single" w:sz="4" w:space="0" w:color="auto"/>
              <w:left w:val="nil"/>
              <w:right w:val="nil"/>
            </w:tcBorders>
            <w:shd w:val="clear" w:color="000000" w:fill="FFFFFF"/>
            <w:noWrap/>
            <w:vAlign w:val="bottom"/>
            <w:hideMark/>
          </w:tcPr>
          <w:p w14:paraId="3A053F30" w14:textId="77777777" w:rsidR="00481E4B" w:rsidRPr="00D60B00" w:rsidRDefault="00481E4B" w:rsidP="007815C4">
            <w:pPr>
              <w:spacing w:before="0"/>
              <w:jc w:val="right"/>
              <w:rPr>
                <w:rFonts w:asciiTheme="minorHAnsi" w:hAnsiTheme="minorHAnsi" w:cs="Calibri"/>
                <w:b/>
                <w:bCs/>
                <w:color w:val="000000"/>
                <w:szCs w:val="22"/>
                <w:lang w:eastAsia="en-AU"/>
              </w:rPr>
            </w:pPr>
            <w:r w:rsidRPr="00D60B00">
              <w:rPr>
                <w:rFonts w:asciiTheme="minorHAnsi" w:hAnsiTheme="minorHAnsi" w:cs="Calibri"/>
                <w:b/>
                <w:bCs/>
                <w:color w:val="000000"/>
                <w:szCs w:val="22"/>
                <w:lang w:eastAsia="en-AU"/>
              </w:rPr>
              <w:t>11,022</w:t>
            </w:r>
          </w:p>
        </w:tc>
        <w:tc>
          <w:tcPr>
            <w:tcW w:w="1134" w:type="dxa"/>
            <w:tcBorders>
              <w:top w:val="single" w:sz="4" w:space="0" w:color="auto"/>
              <w:left w:val="nil"/>
              <w:right w:val="nil"/>
            </w:tcBorders>
            <w:shd w:val="clear" w:color="000000" w:fill="FFFFFF"/>
            <w:noWrap/>
            <w:vAlign w:val="bottom"/>
            <w:hideMark/>
          </w:tcPr>
          <w:p w14:paraId="7655F099" w14:textId="77777777" w:rsidR="00481E4B" w:rsidRPr="00D60B00" w:rsidRDefault="00481E4B" w:rsidP="007815C4">
            <w:pPr>
              <w:spacing w:before="0"/>
              <w:jc w:val="right"/>
              <w:rPr>
                <w:rFonts w:asciiTheme="minorHAnsi" w:hAnsiTheme="minorHAnsi" w:cs="Calibri"/>
                <w:b/>
                <w:bCs/>
                <w:color w:val="000000"/>
                <w:szCs w:val="22"/>
                <w:lang w:eastAsia="en-AU"/>
              </w:rPr>
            </w:pPr>
            <w:r w:rsidRPr="00D60B00">
              <w:rPr>
                <w:rFonts w:asciiTheme="minorHAnsi" w:hAnsiTheme="minorHAnsi" w:cs="Calibri"/>
                <w:b/>
                <w:bCs/>
                <w:color w:val="000000"/>
                <w:szCs w:val="22"/>
                <w:lang w:eastAsia="en-AU"/>
              </w:rPr>
              <w:t>10,093</w:t>
            </w:r>
          </w:p>
        </w:tc>
        <w:tc>
          <w:tcPr>
            <w:tcW w:w="1134" w:type="dxa"/>
            <w:tcBorders>
              <w:top w:val="single" w:sz="4" w:space="0" w:color="auto"/>
              <w:left w:val="nil"/>
              <w:right w:val="nil"/>
            </w:tcBorders>
            <w:shd w:val="clear" w:color="000000" w:fill="FFFFFF"/>
            <w:noWrap/>
            <w:vAlign w:val="bottom"/>
            <w:hideMark/>
          </w:tcPr>
          <w:p w14:paraId="59FC0774" w14:textId="77777777" w:rsidR="00481E4B" w:rsidRPr="00734A65" w:rsidRDefault="00481E4B" w:rsidP="007815C4">
            <w:pPr>
              <w:spacing w:before="0"/>
              <w:jc w:val="right"/>
              <w:rPr>
                <w:rFonts w:asciiTheme="minorHAnsi" w:hAnsiTheme="minorHAnsi" w:cs="Calibri"/>
                <w:b/>
                <w:bCs/>
                <w:szCs w:val="22"/>
                <w:lang w:eastAsia="en-AU"/>
              </w:rPr>
            </w:pPr>
            <w:r w:rsidRPr="00734A65">
              <w:rPr>
                <w:rFonts w:asciiTheme="minorHAnsi" w:hAnsiTheme="minorHAnsi" w:cs="Calibri"/>
                <w:b/>
                <w:bCs/>
                <w:szCs w:val="22"/>
                <w:lang w:eastAsia="en-AU"/>
              </w:rPr>
              <w:t>(930)</w:t>
            </w:r>
          </w:p>
        </w:tc>
        <w:tc>
          <w:tcPr>
            <w:tcW w:w="1134" w:type="dxa"/>
            <w:tcBorders>
              <w:top w:val="single" w:sz="4" w:space="0" w:color="auto"/>
              <w:left w:val="nil"/>
              <w:right w:val="nil"/>
            </w:tcBorders>
            <w:shd w:val="clear" w:color="000000" w:fill="FFFFFF"/>
            <w:vAlign w:val="bottom"/>
          </w:tcPr>
          <w:p w14:paraId="34B6E04E" w14:textId="77777777" w:rsidR="00481E4B" w:rsidRPr="00FB172E" w:rsidRDefault="00481E4B" w:rsidP="007815C4">
            <w:pPr>
              <w:spacing w:before="0"/>
              <w:jc w:val="right"/>
              <w:rPr>
                <w:rFonts w:asciiTheme="minorHAnsi" w:hAnsiTheme="minorHAnsi" w:cs="Calibri"/>
                <w:b/>
                <w:bCs/>
                <w:color w:val="000000"/>
                <w:szCs w:val="22"/>
                <w:lang w:eastAsia="en-AU"/>
              </w:rPr>
            </w:pPr>
            <w:r w:rsidRPr="00FB172E">
              <w:rPr>
                <w:rFonts w:asciiTheme="minorHAnsi" w:hAnsiTheme="minorHAnsi" w:cs="Calibri"/>
                <w:b/>
                <w:bCs/>
                <w:color w:val="000000"/>
                <w:szCs w:val="22"/>
                <w:lang w:eastAsia="en-AU"/>
              </w:rPr>
              <w:t>76,418</w:t>
            </w:r>
          </w:p>
        </w:tc>
        <w:tc>
          <w:tcPr>
            <w:tcW w:w="1153" w:type="dxa"/>
            <w:tcBorders>
              <w:top w:val="single" w:sz="4" w:space="0" w:color="auto"/>
              <w:left w:val="nil"/>
              <w:right w:val="nil"/>
            </w:tcBorders>
            <w:shd w:val="clear" w:color="000000" w:fill="FFFFFF"/>
            <w:noWrap/>
            <w:vAlign w:val="bottom"/>
            <w:hideMark/>
          </w:tcPr>
          <w:p w14:paraId="66C7F124" w14:textId="77777777" w:rsidR="00481E4B" w:rsidRPr="00FB172E" w:rsidRDefault="00481E4B" w:rsidP="007815C4">
            <w:pPr>
              <w:spacing w:before="0"/>
              <w:jc w:val="right"/>
              <w:rPr>
                <w:rFonts w:asciiTheme="minorHAnsi" w:hAnsiTheme="minorHAnsi" w:cs="Calibri"/>
                <w:b/>
                <w:bCs/>
                <w:color w:val="000000"/>
                <w:szCs w:val="22"/>
                <w:lang w:eastAsia="en-AU"/>
              </w:rPr>
            </w:pPr>
            <w:r w:rsidRPr="00FB172E">
              <w:rPr>
                <w:rFonts w:asciiTheme="minorHAnsi" w:hAnsiTheme="minorHAnsi" w:cs="Calibri"/>
                <w:b/>
                <w:bCs/>
                <w:color w:val="000000"/>
                <w:szCs w:val="22"/>
                <w:lang w:eastAsia="en-AU"/>
              </w:rPr>
              <w:t xml:space="preserve">85,985 </w:t>
            </w:r>
          </w:p>
        </w:tc>
        <w:tc>
          <w:tcPr>
            <w:tcW w:w="1115" w:type="dxa"/>
            <w:tcBorders>
              <w:top w:val="single" w:sz="4" w:space="0" w:color="auto"/>
              <w:left w:val="nil"/>
              <w:right w:val="nil"/>
            </w:tcBorders>
            <w:shd w:val="clear" w:color="000000" w:fill="FFFFFF"/>
            <w:noWrap/>
            <w:vAlign w:val="bottom"/>
            <w:hideMark/>
          </w:tcPr>
          <w:p w14:paraId="1F7AE5FF" w14:textId="77777777" w:rsidR="00481E4B" w:rsidRPr="00FB172E" w:rsidRDefault="00481E4B" w:rsidP="007815C4">
            <w:pPr>
              <w:spacing w:before="0"/>
              <w:jc w:val="right"/>
              <w:rPr>
                <w:rFonts w:asciiTheme="minorHAnsi" w:hAnsiTheme="minorHAnsi" w:cs="Calibri"/>
                <w:b/>
                <w:bCs/>
                <w:color w:val="000000"/>
                <w:szCs w:val="22"/>
                <w:lang w:eastAsia="en-AU"/>
              </w:rPr>
            </w:pPr>
            <w:r w:rsidRPr="00FB172E">
              <w:rPr>
                <w:rFonts w:asciiTheme="minorHAnsi" w:hAnsiTheme="minorHAnsi" w:cs="Calibri"/>
                <w:b/>
                <w:bCs/>
                <w:color w:val="000000"/>
                <w:szCs w:val="22"/>
                <w:lang w:eastAsia="en-AU"/>
              </w:rPr>
              <w:t>8</w:t>
            </w:r>
            <w:r>
              <w:rPr>
                <w:rFonts w:asciiTheme="minorHAnsi" w:hAnsiTheme="minorHAnsi" w:cs="Calibri"/>
                <w:b/>
                <w:bCs/>
                <w:color w:val="000000"/>
                <w:szCs w:val="22"/>
                <w:lang w:eastAsia="en-AU"/>
              </w:rPr>
              <w:t>9</w:t>
            </w:r>
            <w:r w:rsidRPr="00FB172E">
              <w:rPr>
                <w:rFonts w:asciiTheme="minorHAnsi" w:hAnsiTheme="minorHAnsi" w:cs="Calibri"/>
                <w:b/>
                <w:bCs/>
                <w:color w:val="000000"/>
                <w:szCs w:val="22"/>
                <w:lang w:eastAsia="en-AU"/>
              </w:rPr>
              <w:t>,</w:t>
            </w:r>
            <w:r>
              <w:rPr>
                <w:rFonts w:asciiTheme="minorHAnsi" w:hAnsiTheme="minorHAnsi" w:cs="Calibri"/>
                <w:b/>
                <w:bCs/>
                <w:color w:val="000000"/>
                <w:szCs w:val="22"/>
                <w:lang w:eastAsia="en-AU"/>
              </w:rPr>
              <w:t>550</w:t>
            </w:r>
            <w:r w:rsidRPr="00FB172E">
              <w:rPr>
                <w:rFonts w:asciiTheme="minorHAnsi" w:hAnsiTheme="minorHAnsi" w:cs="Calibri"/>
                <w:b/>
                <w:bCs/>
                <w:color w:val="000000"/>
                <w:szCs w:val="22"/>
                <w:lang w:eastAsia="en-AU"/>
              </w:rPr>
              <w:t xml:space="preserve"> </w:t>
            </w:r>
          </w:p>
        </w:tc>
      </w:tr>
      <w:tr w:rsidR="00481E4B" w:rsidRPr="00CB47D6" w14:paraId="41EB3B3C" w14:textId="77777777" w:rsidTr="007815C4">
        <w:trPr>
          <w:trHeight w:val="315"/>
        </w:trPr>
        <w:tc>
          <w:tcPr>
            <w:tcW w:w="2268" w:type="dxa"/>
            <w:tcBorders>
              <w:left w:val="nil"/>
              <w:right w:val="nil"/>
            </w:tcBorders>
            <w:shd w:val="clear" w:color="000000" w:fill="FFFFFF"/>
            <w:noWrap/>
            <w:vAlign w:val="bottom"/>
          </w:tcPr>
          <w:p w14:paraId="58D81956" w14:textId="77777777" w:rsidR="00481E4B" w:rsidRPr="00FB172E" w:rsidRDefault="00481E4B" w:rsidP="007815C4">
            <w:pPr>
              <w:spacing w:before="0"/>
              <w:jc w:val="left"/>
              <w:rPr>
                <w:rFonts w:asciiTheme="minorHAnsi" w:hAnsiTheme="minorHAnsi" w:cs="Calibri"/>
                <w:b/>
                <w:bCs/>
                <w:color w:val="000000"/>
                <w:szCs w:val="22"/>
                <w:lang w:eastAsia="en-AU"/>
              </w:rPr>
            </w:pPr>
            <w:r w:rsidRPr="00FB172E">
              <w:rPr>
                <w:rFonts w:asciiTheme="minorHAnsi" w:hAnsiTheme="minorHAnsi" w:cs="Calibri"/>
                <w:b/>
                <w:bCs/>
                <w:color w:val="000000"/>
                <w:szCs w:val="22"/>
                <w:lang w:eastAsia="en-AU"/>
              </w:rPr>
              <w:t>Represented by:</w:t>
            </w:r>
          </w:p>
        </w:tc>
        <w:tc>
          <w:tcPr>
            <w:tcW w:w="1134" w:type="dxa"/>
            <w:tcBorders>
              <w:left w:val="nil"/>
              <w:right w:val="nil"/>
            </w:tcBorders>
            <w:shd w:val="clear" w:color="000000" w:fill="FFFFFF"/>
            <w:noWrap/>
            <w:vAlign w:val="bottom"/>
          </w:tcPr>
          <w:p w14:paraId="7550D5C0" w14:textId="77777777" w:rsidR="00481E4B" w:rsidRPr="00297430" w:rsidRDefault="00481E4B" w:rsidP="007815C4">
            <w:pPr>
              <w:spacing w:before="0"/>
              <w:jc w:val="right"/>
              <w:rPr>
                <w:rFonts w:asciiTheme="minorHAnsi" w:hAnsiTheme="minorHAnsi" w:cs="Calibri"/>
                <w:b/>
                <w:bCs/>
                <w:color w:val="000000"/>
                <w:szCs w:val="22"/>
                <w:lang w:eastAsia="en-AU"/>
              </w:rPr>
            </w:pPr>
          </w:p>
        </w:tc>
        <w:tc>
          <w:tcPr>
            <w:tcW w:w="1134" w:type="dxa"/>
            <w:tcBorders>
              <w:left w:val="nil"/>
              <w:right w:val="nil"/>
            </w:tcBorders>
            <w:shd w:val="clear" w:color="000000" w:fill="FFFFFF"/>
            <w:noWrap/>
            <w:vAlign w:val="bottom"/>
          </w:tcPr>
          <w:p w14:paraId="39251AF7" w14:textId="77777777" w:rsidR="00481E4B" w:rsidRPr="00297430" w:rsidRDefault="00481E4B" w:rsidP="007815C4">
            <w:pPr>
              <w:spacing w:before="0"/>
              <w:jc w:val="right"/>
              <w:rPr>
                <w:rFonts w:asciiTheme="minorHAnsi" w:hAnsiTheme="minorHAnsi" w:cs="Calibri"/>
                <w:b/>
                <w:bCs/>
                <w:color w:val="000000"/>
                <w:szCs w:val="22"/>
                <w:lang w:eastAsia="en-AU"/>
              </w:rPr>
            </w:pPr>
          </w:p>
        </w:tc>
        <w:tc>
          <w:tcPr>
            <w:tcW w:w="1134" w:type="dxa"/>
            <w:tcBorders>
              <w:left w:val="nil"/>
              <w:right w:val="nil"/>
            </w:tcBorders>
            <w:shd w:val="clear" w:color="000000" w:fill="FFFFFF"/>
            <w:noWrap/>
            <w:vAlign w:val="bottom"/>
          </w:tcPr>
          <w:p w14:paraId="5F884514" w14:textId="77777777" w:rsidR="00481E4B" w:rsidRPr="00734A65" w:rsidRDefault="00481E4B" w:rsidP="007815C4">
            <w:pPr>
              <w:spacing w:before="0"/>
              <w:jc w:val="right"/>
              <w:rPr>
                <w:rFonts w:asciiTheme="minorHAnsi" w:hAnsiTheme="minorHAnsi" w:cs="Calibri"/>
                <w:b/>
                <w:bCs/>
                <w:szCs w:val="22"/>
                <w:lang w:eastAsia="en-AU"/>
              </w:rPr>
            </w:pPr>
          </w:p>
        </w:tc>
        <w:tc>
          <w:tcPr>
            <w:tcW w:w="1134" w:type="dxa"/>
            <w:tcBorders>
              <w:left w:val="nil"/>
              <w:right w:val="nil"/>
            </w:tcBorders>
            <w:shd w:val="clear" w:color="000000" w:fill="FFFFFF"/>
            <w:vAlign w:val="bottom"/>
          </w:tcPr>
          <w:p w14:paraId="09CEF7D2" w14:textId="77777777" w:rsidR="00481E4B" w:rsidRPr="00FB172E" w:rsidRDefault="00481E4B" w:rsidP="007815C4">
            <w:pPr>
              <w:spacing w:before="0"/>
              <w:jc w:val="right"/>
              <w:rPr>
                <w:rFonts w:asciiTheme="minorHAnsi" w:hAnsiTheme="minorHAnsi" w:cs="Calibri"/>
                <w:b/>
                <w:bCs/>
                <w:color w:val="000000"/>
                <w:szCs w:val="22"/>
                <w:lang w:eastAsia="en-AU"/>
              </w:rPr>
            </w:pPr>
          </w:p>
        </w:tc>
        <w:tc>
          <w:tcPr>
            <w:tcW w:w="1153" w:type="dxa"/>
            <w:tcBorders>
              <w:left w:val="nil"/>
              <w:right w:val="nil"/>
            </w:tcBorders>
            <w:shd w:val="clear" w:color="000000" w:fill="FFFFFF"/>
            <w:noWrap/>
            <w:vAlign w:val="bottom"/>
          </w:tcPr>
          <w:p w14:paraId="6405E7D0" w14:textId="77777777" w:rsidR="00481E4B" w:rsidRPr="00FB172E" w:rsidRDefault="00481E4B" w:rsidP="007815C4">
            <w:pPr>
              <w:spacing w:before="0"/>
              <w:jc w:val="right"/>
              <w:rPr>
                <w:rFonts w:asciiTheme="minorHAnsi" w:hAnsiTheme="minorHAnsi" w:cs="Calibri"/>
                <w:b/>
                <w:bCs/>
                <w:color w:val="000000"/>
                <w:szCs w:val="22"/>
                <w:lang w:eastAsia="en-AU"/>
              </w:rPr>
            </w:pPr>
          </w:p>
        </w:tc>
        <w:tc>
          <w:tcPr>
            <w:tcW w:w="1115" w:type="dxa"/>
            <w:tcBorders>
              <w:left w:val="nil"/>
              <w:right w:val="nil"/>
            </w:tcBorders>
            <w:shd w:val="clear" w:color="000000" w:fill="FFFFFF"/>
            <w:noWrap/>
            <w:vAlign w:val="bottom"/>
          </w:tcPr>
          <w:p w14:paraId="519AFD10" w14:textId="77777777" w:rsidR="00481E4B" w:rsidRPr="00344216" w:rsidRDefault="00481E4B" w:rsidP="007815C4">
            <w:pPr>
              <w:spacing w:before="0"/>
              <w:jc w:val="right"/>
              <w:rPr>
                <w:rFonts w:asciiTheme="minorHAnsi" w:hAnsiTheme="minorHAnsi" w:cs="Calibri"/>
                <w:b/>
                <w:bCs/>
                <w:color w:val="000000"/>
                <w:szCs w:val="22"/>
                <w:lang w:eastAsia="en-AU"/>
              </w:rPr>
            </w:pPr>
          </w:p>
        </w:tc>
      </w:tr>
      <w:tr w:rsidR="00481E4B" w:rsidRPr="00616ED1" w14:paraId="0AB01E39" w14:textId="77777777" w:rsidTr="007815C4">
        <w:trPr>
          <w:trHeight w:val="315"/>
        </w:trPr>
        <w:tc>
          <w:tcPr>
            <w:tcW w:w="2268" w:type="dxa"/>
            <w:tcBorders>
              <w:left w:val="nil"/>
              <w:right w:val="nil"/>
            </w:tcBorders>
            <w:shd w:val="clear" w:color="000000" w:fill="FFFFFF"/>
            <w:noWrap/>
            <w:vAlign w:val="bottom"/>
          </w:tcPr>
          <w:p w14:paraId="784C4044" w14:textId="77777777" w:rsidR="00481E4B" w:rsidRPr="00FB172E" w:rsidRDefault="00481E4B" w:rsidP="007815C4">
            <w:pPr>
              <w:spacing w:before="0"/>
              <w:jc w:val="left"/>
              <w:rPr>
                <w:rFonts w:asciiTheme="minorHAnsi" w:hAnsiTheme="minorHAnsi" w:cs="Calibri"/>
                <w:color w:val="000000"/>
                <w:szCs w:val="22"/>
                <w:lang w:eastAsia="en-AU"/>
              </w:rPr>
            </w:pPr>
            <w:r w:rsidRPr="00FB172E">
              <w:rPr>
                <w:rFonts w:asciiTheme="minorHAnsi" w:hAnsiTheme="minorHAnsi" w:cs="Calibri"/>
                <w:color w:val="000000"/>
                <w:szCs w:val="22"/>
                <w:lang w:eastAsia="en-AU"/>
              </w:rPr>
              <w:t xml:space="preserve">New assets </w:t>
            </w:r>
          </w:p>
        </w:tc>
        <w:tc>
          <w:tcPr>
            <w:tcW w:w="1134" w:type="dxa"/>
            <w:tcBorders>
              <w:left w:val="nil"/>
              <w:right w:val="nil"/>
            </w:tcBorders>
            <w:shd w:val="clear" w:color="000000" w:fill="FFFFFF"/>
            <w:noWrap/>
            <w:vAlign w:val="bottom"/>
          </w:tcPr>
          <w:p w14:paraId="204A57E2" w14:textId="77777777" w:rsidR="00481E4B" w:rsidRPr="00E25DF3" w:rsidRDefault="00481E4B" w:rsidP="007815C4">
            <w:pPr>
              <w:spacing w:before="0"/>
              <w:jc w:val="right"/>
              <w:rPr>
                <w:rFonts w:asciiTheme="minorHAnsi" w:hAnsiTheme="minorHAnsi" w:cs="Calibri"/>
                <w:color w:val="000000"/>
                <w:szCs w:val="22"/>
                <w:lang w:eastAsia="en-AU"/>
              </w:rPr>
            </w:pPr>
            <w:r w:rsidRPr="00E25DF3">
              <w:rPr>
                <w:rFonts w:asciiTheme="minorHAnsi" w:hAnsiTheme="minorHAnsi" w:cs="Calibri"/>
                <w:color w:val="000000"/>
                <w:szCs w:val="22"/>
                <w:lang w:eastAsia="en-AU"/>
              </w:rPr>
              <w:t>4,</w:t>
            </w:r>
            <w:r>
              <w:rPr>
                <w:rFonts w:asciiTheme="minorHAnsi" w:hAnsiTheme="minorHAnsi" w:cs="Calibri"/>
                <w:color w:val="000000"/>
                <w:szCs w:val="22"/>
                <w:lang w:eastAsia="en-AU"/>
              </w:rPr>
              <w:t>214</w:t>
            </w:r>
          </w:p>
        </w:tc>
        <w:tc>
          <w:tcPr>
            <w:tcW w:w="1134" w:type="dxa"/>
            <w:tcBorders>
              <w:left w:val="nil"/>
              <w:right w:val="nil"/>
            </w:tcBorders>
            <w:shd w:val="clear" w:color="000000" w:fill="FFFFFF"/>
            <w:noWrap/>
            <w:vAlign w:val="bottom"/>
          </w:tcPr>
          <w:p w14:paraId="5F1A3139" w14:textId="77777777" w:rsidR="00481E4B" w:rsidRPr="0053798C" w:rsidRDefault="00481E4B" w:rsidP="007815C4">
            <w:pPr>
              <w:spacing w:before="0"/>
              <w:jc w:val="right"/>
              <w:rPr>
                <w:rFonts w:asciiTheme="minorHAnsi" w:hAnsiTheme="minorHAnsi" w:cs="Calibri"/>
                <w:color w:val="000000"/>
                <w:szCs w:val="22"/>
                <w:lang w:eastAsia="en-AU"/>
              </w:rPr>
            </w:pPr>
            <w:r w:rsidRPr="0053798C">
              <w:rPr>
                <w:rFonts w:asciiTheme="minorHAnsi" w:hAnsiTheme="minorHAnsi" w:cs="Calibri"/>
                <w:color w:val="000000"/>
                <w:szCs w:val="22"/>
                <w:lang w:eastAsia="en-AU"/>
              </w:rPr>
              <w:t>4,5</w:t>
            </w:r>
            <w:r>
              <w:rPr>
                <w:rFonts w:asciiTheme="minorHAnsi" w:hAnsiTheme="minorHAnsi" w:cs="Calibri"/>
                <w:color w:val="000000"/>
                <w:szCs w:val="22"/>
                <w:lang w:eastAsia="en-AU"/>
              </w:rPr>
              <w:t>68</w:t>
            </w:r>
          </w:p>
        </w:tc>
        <w:tc>
          <w:tcPr>
            <w:tcW w:w="1134" w:type="dxa"/>
            <w:tcBorders>
              <w:left w:val="nil"/>
              <w:right w:val="nil"/>
            </w:tcBorders>
            <w:shd w:val="clear" w:color="000000" w:fill="FFFFFF"/>
            <w:noWrap/>
            <w:vAlign w:val="bottom"/>
          </w:tcPr>
          <w:p w14:paraId="0ADF336C" w14:textId="77777777" w:rsidR="00481E4B" w:rsidRPr="00734A65" w:rsidRDefault="00481E4B" w:rsidP="007815C4">
            <w:pPr>
              <w:spacing w:before="0"/>
              <w:jc w:val="right"/>
              <w:rPr>
                <w:rFonts w:asciiTheme="minorHAnsi" w:hAnsiTheme="minorHAnsi" w:cs="Calibri"/>
                <w:szCs w:val="22"/>
                <w:lang w:eastAsia="en-AU"/>
              </w:rPr>
            </w:pPr>
            <w:r>
              <w:rPr>
                <w:rFonts w:asciiTheme="minorHAnsi" w:hAnsiTheme="minorHAnsi" w:cs="Calibri"/>
                <w:szCs w:val="22"/>
                <w:lang w:eastAsia="en-AU"/>
              </w:rPr>
              <w:t>354</w:t>
            </w:r>
          </w:p>
        </w:tc>
        <w:tc>
          <w:tcPr>
            <w:tcW w:w="1134" w:type="dxa"/>
            <w:tcBorders>
              <w:left w:val="nil"/>
              <w:right w:val="nil"/>
            </w:tcBorders>
            <w:shd w:val="clear" w:color="000000" w:fill="FFFFFF"/>
            <w:vAlign w:val="bottom"/>
          </w:tcPr>
          <w:p w14:paraId="2FC4764D" w14:textId="77777777" w:rsidR="00481E4B" w:rsidRPr="00FB172E" w:rsidRDefault="00481E4B" w:rsidP="007815C4">
            <w:pPr>
              <w:spacing w:before="0"/>
              <w:jc w:val="right"/>
              <w:rPr>
                <w:rFonts w:asciiTheme="minorHAnsi" w:hAnsiTheme="minorHAnsi" w:cs="Calibri"/>
                <w:color w:val="000000"/>
                <w:szCs w:val="22"/>
                <w:lang w:eastAsia="en-AU"/>
              </w:rPr>
            </w:pPr>
            <w:r w:rsidRPr="00FB172E">
              <w:rPr>
                <w:rFonts w:asciiTheme="minorHAnsi" w:hAnsiTheme="minorHAnsi" w:cs="Calibri"/>
                <w:color w:val="000000"/>
                <w:szCs w:val="22"/>
                <w:lang w:eastAsia="en-AU"/>
              </w:rPr>
              <w:t>25,146</w:t>
            </w:r>
          </w:p>
        </w:tc>
        <w:tc>
          <w:tcPr>
            <w:tcW w:w="1153" w:type="dxa"/>
            <w:tcBorders>
              <w:left w:val="nil"/>
              <w:right w:val="nil"/>
            </w:tcBorders>
            <w:shd w:val="clear" w:color="000000" w:fill="FFFFFF"/>
            <w:noWrap/>
            <w:vAlign w:val="bottom"/>
          </w:tcPr>
          <w:p w14:paraId="1EFB2711" w14:textId="77777777" w:rsidR="00481E4B" w:rsidRPr="00FB172E" w:rsidRDefault="00481E4B" w:rsidP="007815C4">
            <w:pPr>
              <w:spacing w:before="0"/>
              <w:jc w:val="right"/>
              <w:rPr>
                <w:rFonts w:asciiTheme="minorHAnsi" w:hAnsiTheme="minorHAnsi" w:cs="Calibri"/>
                <w:color w:val="000000"/>
                <w:szCs w:val="22"/>
                <w:lang w:eastAsia="en-AU"/>
              </w:rPr>
            </w:pPr>
            <w:r w:rsidRPr="00FB172E">
              <w:rPr>
                <w:rFonts w:asciiTheme="minorHAnsi" w:hAnsiTheme="minorHAnsi" w:cs="Calibri"/>
                <w:color w:val="000000"/>
                <w:szCs w:val="22"/>
                <w:lang w:eastAsia="en-AU"/>
              </w:rPr>
              <w:t>29,823</w:t>
            </w:r>
          </w:p>
        </w:tc>
        <w:tc>
          <w:tcPr>
            <w:tcW w:w="1115" w:type="dxa"/>
            <w:tcBorders>
              <w:left w:val="nil"/>
              <w:right w:val="nil"/>
            </w:tcBorders>
            <w:shd w:val="clear" w:color="000000" w:fill="FFFFFF"/>
            <w:noWrap/>
            <w:vAlign w:val="bottom"/>
          </w:tcPr>
          <w:p w14:paraId="24166868" w14:textId="77777777" w:rsidR="00481E4B" w:rsidRPr="00FB172E" w:rsidRDefault="00481E4B" w:rsidP="007815C4">
            <w:pPr>
              <w:spacing w:before="0"/>
              <w:jc w:val="right"/>
              <w:rPr>
                <w:rFonts w:asciiTheme="minorHAnsi" w:hAnsiTheme="minorHAnsi" w:cs="Calibri"/>
                <w:color w:val="000000"/>
                <w:szCs w:val="22"/>
                <w:lang w:eastAsia="en-AU"/>
              </w:rPr>
            </w:pPr>
            <w:r>
              <w:rPr>
                <w:rFonts w:asciiTheme="minorHAnsi" w:hAnsiTheme="minorHAnsi" w:cs="Calibri"/>
                <w:color w:val="000000"/>
                <w:szCs w:val="22"/>
                <w:lang w:eastAsia="en-AU"/>
              </w:rPr>
              <w:t>33,103</w:t>
            </w:r>
          </w:p>
        </w:tc>
      </w:tr>
      <w:tr w:rsidR="00481E4B" w:rsidRPr="00616ED1" w14:paraId="2A1459B3" w14:textId="77777777" w:rsidTr="007815C4">
        <w:trPr>
          <w:trHeight w:val="315"/>
        </w:trPr>
        <w:tc>
          <w:tcPr>
            <w:tcW w:w="2268" w:type="dxa"/>
            <w:tcBorders>
              <w:left w:val="nil"/>
              <w:right w:val="nil"/>
            </w:tcBorders>
            <w:shd w:val="clear" w:color="000000" w:fill="FFFFFF"/>
            <w:noWrap/>
            <w:vAlign w:val="bottom"/>
          </w:tcPr>
          <w:p w14:paraId="21842C47" w14:textId="77777777" w:rsidR="00481E4B" w:rsidRPr="00FB172E" w:rsidRDefault="00481E4B" w:rsidP="007815C4">
            <w:pPr>
              <w:spacing w:before="0"/>
              <w:jc w:val="left"/>
              <w:rPr>
                <w:rFonts w:asciiTheme="minorHAnsi" w:hAnsiTheme="minorHAnsi" w:cs="Calibri"/>
                <w:color w:val="000000"/>
                <w:szCs w:val="22"/>
                <w:lang w:eastAsia="en-AU"/>
              </w:rPr>
            </w:pPr>
            <w:r w:rsidRPr="00FB172E">
              <w:rPr>
                <w:rFonts w:asciiTheme="minorHAnsi" w:hAnsiTheme="minorHAnsi" w:cs="Calibri"/>
                <w:color w:val="000000"/>
                <w:szCs w:val="22"/>
                <w:lang w:eastAsia="en-AU"/>
              </w:rPr>
              <w:t xml:space="preserve">Asset renewal </w:t>
            </w:r>
          </w:p>
        </w:tc>
        <w:tc>
          <w:tcPr>
            <w:tcW w:w="1134" w:type="dxa"/>
            <w:tcBorders>
              <w:left w:val="nil"/>
              <w:right w:val="nil"/>
            </w:tcBorders>
            <w:shd w:val="clear" w:color="000000" w:fill="FFFFFF"/>
            <w:noWrap/>
            <w:vAlign w:val="bottom"/>
          </w:tcPr>
          <w:p w14:paraId="66A362C7" w14:textId="77777777" w:rsidR="00481E4B" w:rsidRPr="00E25DF3" w:rsidRDefault="00481E4B" w:rsidP="007815C4">
            <w:pPr>
              <w:spacing w:before="0"/>
              <w:jc w:val="right"/>
              <w:rPr>
                <w:rFonts w:asciiTheme="minorHAnsi" w:hAnsiTheme="minorHAnsi" w:cs="Calibri"/>
                <w:color w:val="000000"/>
                <w:szCs w:val="22"/>
                <w:lang w:eastAsia="en-AU"/>
              </w:rPr>
            </w:pPr>
            <w:r w:rsidRPr="00E25DF3">
              <w:rPr>
                <w:rFonts w:asciiTheme="minorHAnsi" w:hAnsiTheme="minorHAnsi" w:cs="Calibri"/>
                <w:color w:val="000000"/>
                <w:szCs w:val="22"/>
                <w:lang w:eastAsia="en-AU"/>
              </w:rPr>
              <w:t>5,</w:t>
            </w:r>
            <w:r>
              <w:rPr>
                <w:rFonts w:asciiTheme="minorHAnsi" w:hAnsiTheme="minorHAnsi" w:cs="Calibri"/>
                <w:color w:val="000000"/>
                <w:szCs w:val="22"/>
                <w:lang w:eastAsia="en-AU"/>
              </w:rPr>
              <w:t>272</w:t>
            </w:r>
          </w:p>
        </w:tc>
        <w:tc>
          <w:tcPr>
            <w:tcW w:w="1134" w:type="dxa"/>
            <w:tcBorders>
              <w:left w:val="nil"/>
              <w:right w:val="nil"/>
            </w:tcBorders>
            <w:shd w:val="clear" w:color="000000" w:fill="FFFFFF"/>
            <w:noWrap/>
            <w:vAlign w:val="bottom"/>
          </w:tcPr>
          <w:p w14:paraId="251154F8" w14:textId="77777777" w:rsidR="00481E4B" w:rsidRPr="0053798C" w:rsidRDefault="00481E4B" w:rsidP="007815C4">
            <w:pPr>
              <w:spacing w:before="0"/>
              <w:jc w:val="right"/>
              <w:rPr>
                <w:rFonts w:asciiTheme="minorHAnsi" w:hAnsiTheme="minorHAnsi" w:cs="Calibri"/>
                <w:color w:val="000000"/>
                <w:szCs w:val="22"/>
                <w:lang w:eastAsia="en-AU"/>
              </w:rPr>
            </w:pPr>
            <w:r w:rsidRPr="0053798C">
              <w:rPr>
                <w:rFonts w:asciiTheme="minorHAnsi" w:hAnsiTheme="minorHAnsi" w:cs="Calibri"/>
                <w:color w:val="000000"/>
                <w:szCs w:val="22"/>
                <w:lang w:eastAsia="en-AU"/>
              </w:rPr>
              <w:t>3,4</w:t>
            </w:r>
            <w:r>
              <w:rPr>
                <w:rFonts w:asciiTheme="minorHAnsi" w:hAnsiTheme="minorHAnsi" w:cs="Calibri"/>
                <w:color w:val="000000"/>
                <w:szCs w:val="22"/>
                <w:lang w:eastAsia="en-AU"/>
              </w:rPr>
              <w:t>20</w:t>
            </w:r>
          </w:p>
        </w:tc>
        <w:tc>
          <w:tcPr>
            <w:tcW w:w="1134" w:type="dxa"/>
            <w:tcBorders>
              <w:left w:val="nil"/>
              <w:right w:val="nil"/>
            </w:tcBorders>
            <w:shd w:val="clear" w:color="000000" w:fill="FFFFFF"/>
            <w:noWrap/>
            <w:vAlign w:val="bottom"/>
          </w:tcPr>
          <w:p w14:paraId="24F57E6B" w14:textId="77777777" w:rsidR="00481E4B" w:rsidRPr="00734A65" w:rsidRDefault="00481E4B" w:rsidP="007815C4">
            <w:pPr>
              <w:spacing w:before="0"/>
              <w:jc w:val="right"/>
              <w:rPr>
                <w:rFonts w:asciiTheme="minorHAnsi" w:hAnsiTheme="minorHAnsi" w:cs="Calibri"/>
                <w:szCs w:val="22"/>
                <w:lang w:eastAsia="en-AU"/>
              </w:rPr>
            </w:pPr>
            <w:r w:rsidRPr="00734A65">
              <w:rPr>
                <w:rFonts w:asciiTheme="minorHAnsi" w:hAnsiTheme="minorHAnsi" w:cs="Calibri"/>
                <w:szCs w:val="22"/>
                <w:lang w:eastAsia="en-AU"/>
              </w:rPr>
              <w:t>(1,</w:t>
            </w:r>
            <w:r>
              <w:rPr>
                <w:rFonts w:asciiTheme="minorHAnsi" w:hAnsiTheme="minorHAnsi" w:cs="Calibri"/>
                <w:szCs w:val="22"/>
                <w:lang w:eastAsia="en-AU"/>
              </w:rPr>
              <w:t>851</w:t>
            </w:r>
            <w:r w:rsidRPr="00734A65">
              <w:rPr>
                <w:rFonts w:asciiTheme="minorHAnsi" w:hAnsiTheme="minorHAnsi" w:cs="Calibri"/>
                <w:szCs w:val="22"/>
                <w:lang w:eastAsia="en-AU"/>
              </w:rPr>
              <w:t>)</w:t>
            </w:r>
          </w:p>
        </w:tc>
        <w:tc>
          <w:tcPr>
            <w:tcW w:w="1134" w:type="dxa"/>
            <w:tcBorders>
              <w:left w:val="nil"/>
              <w:right w:val="nil"/>
            </w:tcBorders>
            <w:shd w:val="clear" w:color="000000" w:fill="FFFFFF"/>
            <w:vAlign w:val="bottom"/>
          </w:tcPr>
          <w:p w14:paraId="78FF9DEB" w14:textId="77777777" w:rsidR="00481E4B" w:rsidRPr="00FB172E" w:rsidRDefault="00481E4B" w:rsidP="007815C4">
            <w:pPr>
              <w:spacing w:before="0"/>
              <w:jc w:val="right"/>
              <w:rPr>
                <w:rFonts w:asciiTheme="minorHAnsi" w:hAnsiTheme="minorHAnsi" w:cs="Calibri"/>
                <w:color w:val="000000"/>
                <w:szCs w:val="22"/>
                <w:lang w:eastAsia="en-AU"/>
              </w:rPr>
            </w:pPr>
            <w:r w:rsidRPr="00FB172E">
              <w:rPr>
                <w:rFonts w:asciiTheme="minorHAnsi" w:hAnsiTheme="minorHAnsi" w:cs="Calibri"/>
                <w:color w:val="000000"/>
                <w:szCs w:val="22"/>
                <w:lang w:eastAsia="en-AU"/>
              </w:rPr>
              <w:t>34,215</w:t>
            </w:r>
          </w:p>
        </w:tc>
        <w:tc>
          <w:tcPr>
            <w:tcW w:w="1153" w:type="dxa"/>
            <w:tcBorders>
              <w:left w:val="nil"/>
              <w:right w:val="nil"/>
            </w:tcBorders>
            <w:shd w:val="clear" w:color="000000" w:fill="FFFFFF"/>
            <w:noWrap/>
            <w:vAlign w:val="bottom"/>
          </w:tcPr>
          <w:p w14:paraId="015A326B" w14:textId="77777777" w:rsidR="00481E4B" w:rsidRPr="00FB172E" w:rsidRDefault="00481E4B" w:rsidP="007815C4">
            <w:pPr>
              <w:spacing w:before="0"/>
              <w:jc w:val="right"/>
              <w:rPr>
                <w:rFonts w:asciiTheme="minorHAnsi" w:hAnsiTheme="minorHAnsi" w:cs="Calibri"/>
                <w:color w:val="000000"/>
                <w:szCs w:val="22"/>
                <w:lang w:eastAsia="en-AU"/>
              </w:rPr>
            </w:pPr>
            <w:r w:rsidRPr="00FB172E">
              <w:rPr>
                <w:rFonts w:asciiTheme="minorHAnsi" w:hAnsiTheme="minorHAnsi" w:cs="Calibri"/>
                <w:color w:val="000000"/>
                <w:szCs w:val="22"/>
                <w:lang w:eastAsia="en-AU"/>
              </w:rPr>
              <w:t>35,947</w:t>
            </w:r>
          </w:p>
        </w:tc>
        <w:tc>
          <w:tcPr>
            <w:tcW w:w="1115" w:type="dxa"/>
            <w:tcBorders>
              <w:left w:val="nil"/>
              <w:right w:val="nil"/>
            </w:tcBorders>
            <w:shd w:val="clear" w:color="000000" w:fill="FFFFFF"/>
            <w:noWrap/>
            <w:vAlign w:val="bottom"/>
          </w:tcPr>
          <w:p w14:paraId="7C4CD1AA" w14:textId="77777777" w:rsidR="00481E4B" w:rsidRPr="00FB172E" w:rsidRDefault="00481E4B" w:rsidP="007815C4">
            <w:pPr>
              <w:spacing w:before="0"/>
              <w:jc w:val="right"/>
              <w:rPr>
                <w:rFonts w:asciiTheme="minorHAnsi" w:hAnsiTheme="minorHAnsi" w:cs="Calibri"/>
                <w:color w:val="000000"/>
                <w:szCs w:val="22"/>
                <w:lang w:eastAsia="en-AU"/>
              </w:rPr>
            </w:pPr>
            <w:r>
              <w:rPr>
                <w:rFonts w:asciiTheme="minorHAnsi" w:hAnsiTheme="minorHAnsi" w:cs="Calibri"/>
                <w:color w:val="000000"/>
                <w:szCs w:val="22"/>
                <w:lang w:eastAsia="en-AU"/>
              </w:rPr>
              <w:t>36,183</w:t>
            </w:r>
          </w:p>
        </w:tc>
      </w:tr>
      <w:tr w:rsidR="00481E4B" w:rsidRPr="00616ED1" w14:paraId="02317544" w14:textId="77777777" w:rsidTr="007815C4">
        <w:trPr>
          <w:trHeight w:val="315"/>
        </w:trPr>
        <w:tc>
          <w:tcPr>
            <w:tcW w:w="2268" w:type="dxa"/>
            <w:tcBorders>
              <w:left w:val="nil"/>
              <w:right w:val="nil"/>
            </w:tcBorders>
            <w:shd w:val="clear" w:color="000000" w:fill="FFFFFF"/>
            <w:noWrap/>
            <w:vAlign w:val="bottom"/>
          </w:tcPr>
          <w:p w14:paraId="69C1FF77" w14:textId="77777777" w:rsidR="00481E4B" w:rsidRPr="00FB172E" w:rsidRDefault="00481E4B" w:rsidP="007815C4">
            <w:pPr>
              <w:spacing w:before="0"/>
              <w:jc w:val="left"/>
              <w:rPr>
                <w:rFonts w:asciiTheme="minorHAnsi" w:hAnsiTheme="minorHAnsi" w:cs="Calibri"/>
                <w:color w:val="000000"/>
                <w:szCs w:val="22"/>
                <w:lang w:eastAsia="en-AU"/>
              </w:rPr>
            </w:pPr>
            <w:r w:rsidRPr="00FB172E">
              <w:rPr>
                <w:rFonts w:asciiTheme="minorHAnsi" w:hAnsiTheme="minorHAnsi" w:cs="Calibri"/>
                <w:color w:val="000000"/>
                <w:szCs w:val="22"/>
                <w:lang w:eastAsia="en-AU"/>
              </w:rPr>
              <w:t>Asset expansion</w:t>
            </w:r>
          </w:p>
        </w:tc>
        <w:tc>
          <w:tcPr>
            <w:tcW w:w="1134" w:type="dxa"/>
            <w:tcBorders>
              <w:left w:val="nil"/>
              <w:right w:val="nil"/>
            </w:tcBorders>
            <w:shd w:val="clear" w:color="000000" w:fill="FFFFFF"/>
            <w:noWrap/>
            <w:vAlign w:val="bottom"/>
          </w:tcPr>
          <w:p w14:paraId="52727775" w14:textId="77777777" w:rsidR="00481E4B" w:rsidRPr="00E25DF3" w:rsidRDefault="00481E4B" w:rsidP="007815C4">
            <w:pPr>
              <w:spacing w:before="0"/>
              <w:jc w:val="right"/>
              <w:rPr>
                <w:rFonts w:asciiTheme="minorHAnsi" w:hAnsiTheme="minorHAnsi" w:cs="Calibri"/>
                <w:color w:val="000000"/>
                <w:szCs w:val="22"/>
                <w:lang w:eastAsia="en-AU"/>
              </w:rPr>
            </w:pPr>
            <w:r w:rsidRPr="00E25DF3">
              <w:rPr>
                <w:rFonts w:asciiTheme="minorHAnsi" w:hAnsiTheme="minorHAnsi" w:cs="Calibri"/>
                <w:color w:val="000000"/>
                <w:szCs w:val="22"/>
                <w:lang w:eastAsia="en-AU"/>
              </w:rPr>
              <w:t>43</w:t>
            </w:r>
          </w:p>
        </w:tc>
        <w:tc>
          <w:tcPr>
            <w:tcW w:w="1134" w:type="dxa"/>
            <w:tcBorders>
              <w:left w:val="nil"/>
              <w:right w:val="nil"/>
            </w:tcBorders>
            <w:shd w:val="clear" w:color="000000" w:fill="FFFFFF"/>
            <w:noWrap/>
            <w:vAlign w:val="bottom"/>
          </w:tcPr>
          <w:p w14:paraId="0C5DADAE" w14:textId="77777777" w:rsidR="00481E4B" w:rsidRPr="0053798C" w:rsidRDefault="00481E4B" w:rsidP="007815C4">
            <w:pPr>
              <w:spacing w:before="0"/>
              <w:jc w:val="right"/>
              <w:rPr>
                <w:rFonts w:asciiTheme="minorHAnsi" w:hAnsiTheme="minorHAnsi" w:cs="Calibri"/>
                <w:color w:val="000000"/>
                <w:szCs w:val="22"/>
                <w:lang w:eastAsia="en-AU"/>
              </w:rPr>
            </w:pPr>
            <w:r w:rsidRPr="0053798C">
              <w:rPr>
                <w:rFonts w:asciiTheme="minorHAnsi" w:hAnsiTheme="minorHAnsi" w:cs="Calibri"/>
                <w:color w:val="000000"/>
                <w:szCs w:val="22"/>
                <w:lang w:eastAsia="en-AU"/>
              </w:rPr>
              <w:t>85</w:t>
            </w:r>
          </w:p>
        </w:tc>
        <w:tc>
          <w:tcPr>
            <w:tcW w:w="1134" w:type="dxa"/>
            <w:tcBorders>
              <w:left w:val="nil"/>
              <w:right w:val="nil"/>
            </w:tcBorders>
            <w:shd w:val="clear" w:color="000000" w:fill="FFFFFF"/>
            <w:noWrap/>
            <w:vAlign w:val="bottom"/>
          </w:tcPr>
          <w:p w14:paraId="00DCAE74" w14:textId="77777777" w:rsidR="00481E4B" w:rsidRPr="00734A65" w:rsidRDefault="00481E4B" w:rsidP="007815C4">
            <w:pPr>
              <w:spacing w:before="0"/>
              <w:jc w:val="right"/>
              <w:rPr>
                <w:rFonts w:asciiTheme="minorHAnsi" w:hAnsiTheme="minorHAnsi" w:cs="Calibri"/>
                <w:szCs w:val="22"/>
                <w:lang w:eastAsia="en-AU"/>
              </w:rPr>
            </w:pPr>
            <w:r w:rsidRPr="00734A65">
              <w:rPr>
                <w:rFonts w:asciiTheme="minorHAnsi" w:hAnsiTheme="minorHAnsi" w:cs="Calibri"/>
                <w:szCs w:val="22"/>
                <w:lang w:eastAsia="en-AU"/>
              </w:rPr>
              <w:t>42</w:t>
            </w:r>
          </w:p>
        </w:tc>
        <w:tc>
          <w:tcPr>
            <w:tcW w:w="1134" w:type="dxa"/>
            <w:tcBorders>
              <w:left w:val="nil"/>
              <w:right w:val="nil"/>
            </w:tcBorders>
            <w:shd w:val="clear" w:color="000000" w:fill="FFFFFF"/>
            <w:vAlign w:val="bottom"/>
          </w:tcPr>
          <w:p w14:paraId="2D1D3B22" w14:textId="77777777" w:rsidR="00481E4B" w:rsidRPr="00FB172E" w:rsidRDefault="00481E4B" w:rsidP="007815C4">
            <w:pPr>
              <w:spacing w:before="0"/>
              <w:jc w:val="right"/>
              <w:rPr>
                <w:rFonts w:asciiTheme="minorHAnsi" w:hAnsiTheme="minorHAnsi" w:cs="Calibri"/>
                <w:color w:val="000000"/>
                <w:szCs w:val="22"/>
                <w:lang w:eastAsia="en-AU"/>
              </w:rPr>
            </w:pPr>
            <w:r w:rsidRPr="00FB172E">
              <w:rPr>
                <w:rFonts w:asciiTheme="minorHAnsi" w:hAnsiTheme="minorHAnsi" w:cs="Calibri"/>
                <w:color w:val="000000"/>
                <w:szCs w:val="22"/>
                <w:lang w:eastAsia="en-AU"/>
              </w:rPr>
              <w:t>550</w:t>
            </w:r>
          </w:p>
        </w:tc>
        <w:tc>
          <w:tcPr>
            <w:tcW w:w="1153" w:type="dxa"/>
            <w:tcBorders>
              <w:left w:val="nil"/>
              <w:right w:val="nil"/>
            </w:tcBorders>
            <w:shd w:val="clear" w:color="000000" w:fill="FFFFFF"/>
            <w:noWrap/>
            <w:vAlign w:val="bottom"/>
          </w:tcPr>
          <w:p w14:paraId="55725A86" w14:textId="77777777" w:rsidR="00481E4B" w:rsidRPr="00FB172E" w:rsidRDefault="00481E4B" w:rsidP="007815C4">
            <w:pPr>
              <w:spacing w:before="0"/>
              <w:jc w:val="right"/>
              <w:rPr>
                <w:rFonts w:asciiTheme="minorHAnsi" w:hAnsiTheme="minorHAnsi" w:cs="Calibri"/>
                <w:color w:val="000000"/>
                <w:szCs w:val="22"/>
                <w:lang w:eastAsia="en-AU"/>
              </w:rPr>
            </w:pPr>
            <w:r w:rsidRPr="00FB172E">
              <w:rPr>
                <w:rFonts w:asciiTheme="minorHAnsi" w:hAnsiTheme="minorHAnsi" w:cs="Calibri"/>
                <w:color w:val="000000"/>
                <w:szCs w:val="22"/>
                <w:lang w:eastAsia="en-AU"/>
              </w:rPr>
              <w:t>550</w:t>
            </w:r>
          </w:p>
        </w:tc>
        <w:tc>
          <w:tcPr>
            <w:tcW w:w="1115" w:type="dxa"/>
            <w:tcBorders>
              <w:left w:val="nil"/>
              <w:right w:val="nil"/>
            </w:tcBorders>
            <w:shd w:val="clear" w:color="000000" w:fill="FFFFFF"/>
            <w:noWrap/>
            <w:vAlign w:val="bottom"/>
          </w:tcPr>
          <w:p w14:paraId="1F079D7D" w14:textId="77777777" w:rsidR="00481E4B" w:rsidRPr="00FB172E" w:rsidRDefault="00481E4B" w:rsidP="007815C4">
            <w:pPr>
              <w:spacing w:before="0"/>
              <w:jc w:val="right"/>
              <w:rPr>
                <w:rFonts w:asciiTheme="minorHAnsi" w:hAnsiTheme="minorHAnsi" w:cs="Calibri"/>
                <w:color w:val="000000"/>
                <w:szCs w:val="22"/>
                <w:lang w:eastAsia="en-AU"/>
              </w:rPr>
            </w:pPr>
            <w:r w:rsidRPr="00FB172E">
              <w:rPr>
                <w:rFonts w:asciiTheme="minorHAnsi" w:hAnsiTheme="minorHAnsi" w:cs="Calibri"/>
                <w:color w:val="000000"/>
                <w:szCs w:val="22"/>
                <w:lang w:eastAsia="en-AU"/>
              </w:rPr>
              <w:t>550</w:t>
            </w:r>
          </w:p>
        </w:tc>
      </w:tr>
      <w:tr w:rsidR="00481E4B" w:rsidRPr="00616ED1" w14:paraId="3528838A" w14:textId="77777777" w:rsidTr="007815C4">
        <w:trPr>
          <w:trHeight w:val="315"/>
        </w:trPr>
        <w:tc>
          <w:tcPr>
            <w:tcW w:w="2268" w:type="dxa"/>
            <w:tcBorders>
              <w:left w:val="nil"/>
              <w:right w:val="nil"/>
            </w:tcBorders>
            <w:shd w:val="clear" w:color="000000" w:fill="FFFFFF"/>
            <w:noWrap/>
            <w:vAlign w:val="bottom"/>
          </w:tcPr>
          <w:p w14:paraId="3E6C75AA" w14:textId="77777777" w:rsidR="00481E4B" w:rsidRPr="00FB172E" w:rsidRDefault="00481E4B" w:rsidP="007815C4">
            <w:pPr>
              <w:spacing w:before="0"/>
              <w:jc w:val="left"/>
              <w:rPr>
                <w:rFonts w:asciiTheme="minorHAnsi" w:hAnsiTheme="minorHAnsi" w:cs="Calibri"/>
                <w:color w:val="000000"/>
                <w:szCs w:val="22"/>
                <w:lang w:eastAsia="en-AU"/>
              </w:rPr>
            </w:pPr>
            <w:r w:rsidRPr="00FB172E">
              <w:rPr>
                <w:rFonts w:asciiTheme="minorHAnsi" w:hAnsiTheme="minorHAnsi" w:cs="Calibri"/>
                <w:color w:val="000000"/>
                <w:szCs w:val="22"/>
                <w:lang w:eastAsia="en-AU"/>
              </w:rPr>
              <w:t>Asset upgrade</w:t>
            </w:r>
          </w:p>
        </w:tc>
        <w:tc>
          <w:tcPr>
            <w:tcW w:w="1134" w:type="dxa"/>
            <w:tcBorders>
              <w:left w:val="nil"/>
              <w:bottom w:val="single" w:sz="4" w:space="0" w:color="auto"/>
              <w:right w:val="nil"/>
            </w:tcBorders>
            <w:shd w:val="clear" w:color="000000" w:fill="FFFFFF"/>
            <w:noWrap/>
            <w:vAlign w:val="bottom"/>
          </w:tcPr>
          <w:p w14:paraId="61EACAEF" w14:textId="77777777" w:rsidR="00481E4B" w:rsidRPr="0053798C" w:rsidRDefault="00481E4B" w:rsidP="007815C4">
            <w:pPr>
              <w:spacing w:before="0"/>
              <w:jc w:val="right"/>
              <w:rPr>
                <w:rFonts w:asciiTheme="minorHAnsi" w:hAnsiTheme="minorHAnsi" w:cs="Calibri"/>
                <w:color w:val="000000"/>
                <w:szCs w:val="22"/>
                <w:lang w:eastAsia="en-AU"/>
              </w:rPr>
            </w:pPr>
            <w:r w:rsidRPr="0053798C">
              <w:rPr>
                <w:rFonts w:asciiTheme="minorHAnsi" w:hAnsiTheme="minorHAnsi" w:cs="Calibri"/>
                <w:color w:val="000000"/>
                <w:szCs w:val="22"/>
                <w:lang w:eastAsia="en-AU"/>
              </w:rPr>
              <w:t>1,</w:t>
            </w:r>
            <w:r>
              <w:rPr>
                <w:rFonts w:asciiTheme="minorHAnsi" w:hAnsiTheme="minorHAnsi" w:cs="Calibri"/>
                <w:color w:val="000000"/>
                <w:szCs w:val="22"/>
                <w:lang w:eastAsia="en-AU"/>
              </w:rPr>
              <w:t>494</w:t>
            </w:r>
          </w:p>
        </w:tc>
        <w:tc>
          <w:tcPr>
            <w:tcW w:w="1134" w:type="dxa"/>
            <w:tcBorders>
              <w:left w:val="nil"/>
              <w:bottom w:val="single" w:sz="4" w:space="0" w:color="auto"/>
              <w:right w:val="nil"/>
            </w:tcBorders>
            <w:shd w:val="clear" w:color="000000" w:fill="FFFFFF"/>
            <w:noWrap/>
            <w:vAlign w:val="bottom"/>
          </w:tcPr>
          <w:p w14:paraId="07780AF2" w14:textId="77777777" w:rsidR="00481E4B" w:rsidRPr="00BA0F6A" w:rsidRDefault="00481E4B" w:rsidP="007815C4">
            <w:pPr>
              <w:spacing w:before="0"/>
              <w:jc w:val="right"/>
              <w:rPr>
                <w:rFonts w:asciiTheme="minorHAnsi" w:hAnsiTheme="minorHAnsi" w:cs="Calibri"/>
                <w:color w:val="000000"/>
                <w:szCs w:val="22"/>
                <w:lang w:eastAsia="en-AU"/>
              </w:rPr>
            </w:pPr>
            <w:r w:rsidRPr="00BA0F6A">
              <w:rPr>
                <w:rFonts w:asciiTheme="minorHAnsi" w:hAnsiTheme="minorHAnsi" w:cs="Calibri"/>
                <w:color w:val="000000"/>
                <w:szCs w:val="22"/>
                <w:lang w:eastAsia="en-AU"/>
              </w:rPr>
              <w:t>2,0</w:t>
            </w:r>
            <w:r>
              <w:rPr>
                <w:rFonts w:asciiTheme="minorHAnsi" w:hAnsiTheme="minorHAnsi" w:cs="Calibri"/>
                <w:color w:val="000000"/>
                <w:szCs w:val="22"/>
                <w:lang w:eastAsia="en-AU"/>
              </w:rPr>
              <w:t>20</w:t>
            </w:r>
          </w:p>
        </w:tc>
        <w:tc>
          <w:tcPr>
            <w:tcW w:w="1134" w:type="dxa"/>
            <w:tcBorders>
              <w:left w:val="nil"/>
              <w:bottom w:val="single" w:sz="4" w:space="0" w:color="auto"/>
              <w:right w:val="nil"/>
            </w:tcBorders>
            <w:shd w:val="clear" w:color="000000" w:fill="FFFFFF"/>
            <w:noWrap/>
            <w:vAlign w:val="bottom"/>
          </w:tcPr>
          <w:p w14:paraId="23488A68" w14:textId="77777777" w:rsidR="00481E4B" w:rsidRPr="00734A65" w:rsidRDefault="00481E4B" w:rsidP="007815C4">
            <w:pPr>
              <w:spacing w:before="0"/>
              <w:jc w:val="right"/>
              <w:rPr>
                <w:rFonts w:asciiTheme="minorHAnsi" w:hAnsiTheme="minorHAnsi" w:cs="Calibri"/>
                <w:szCs w:val="22"/>
                <w:lang w:eastAsia="en-AU"/>
              </w:rPr>
            </w:pPr>
            <w:r w:rsidRPr="00734A65">
              <w:rPr>
                <w:rFonts w:asciiTheme="minorHAnsi" w:hAnsiTheme="minorHAnsi" w:cs="Calibri"/>
                <w:szCs w:val="22"/>
                <w:lang w:eastAsia="en-AU"/>
              </w:rPr>
              <w:t>5</w:t>
            </w:r>
            <w:r>
              <w:rPr>
                <w:rFonts w:asciiTheme="minorHAnsi" w:hAnsiTheme="minorHAnsi" w:cs="Calibri"/>
                <w:szCs w:val="22"/>
                <w:lang w:eastAsia="en-AU"/>
              </w:rPr>
              <w:t>26</w:t>
            </w:r>
          </w:p>
        </w:tc>
        <w:tc>
          <w:tcPr>
            <w:tcW w:w="1134" w:type="dxa"/>
            <w:tcBorders>
              <w:left w:val="nil"/>
              <w:bottom w:val="single" w:sz="4" w:space="0" w:color="auto"/>
              <w:right w:val="nil"/>
            </w:tcBorders>
            <w:shd w:val="clear" w:color="000000" w:fill="FFFFFF"/>
            <w:vAlign w:val="bottom"/>
          </w:tcPr>
          <w:p w14:paraId="30F27CDE" w14:textId="77777777" w:rsidR="00481E4B" w:rsidRPr="00FB172E" w:rsidRDefault="00481E4B" w:rsidP="007815C4">
            <w:pPr>
              <w:spacing w:before="0"/>
              <w:jc w:val="right"/>
              <w:rPr>
                <w:rFonts w:asciiTheme="minorHAnsi" w:hAnsiTheme="minorHAnsi" w:cs="Calibri"/>
                <w:color w:val="000000"/>
                <w:szCs w:val="22"/>
                <w:lang w:eastAsia="en-AU"/>
              </w:rPr>
            </w:pPr>
            <w:r w:rsidRPr="00FB172E">
              <w:rPr>
                <w:rFonts w:asciiTheme="minorHAnsi" w:hAnsiTheme="minorHAnsi" w:cs="Calibri"/>
                <w:color w:val="000000"/>
                <w:szCs w:val="22"/>
                <w:lang w:eastAsia="en-AU"/>
              </w:rPr>
              <w:t>16,507</w:t>
            </w:r>
          </w:p>
        </w:tc>
        <w:tc>
          <w:tcPr>
            <w:tcW w:w="1153" w:type="dxa"/>
            <w:tcBorders>
              <w:left w:val="nil"/>
              <w:bottom w:val="single" w:sz="4" w:space="0" w:color="auto"/>
              <w:right w:val="nil"/>
            </w:tcBorders>
            <w:shd w:val="clear" w:color="000000" w:fill="FFFFFF"/>
            <w:noWrap/>
            <w:vAlign w:val="bottom"/>
          </w:tcPr>
          <w:p w14:paraId="61AD1641" w14:textId="77777777" w:rsidR="00481E4B" w:rsidRPr="00FB172E" w:rsidRDefault="00481E4B" w:rsidP="007815C4">
            <w:pPr>
              <w:spacing w:before="0"/>
              <w:jc w:val="right"/>
              <w:rPr>
                <w:rFonts w:asciiTheme="minorHAnsi" w:hAnsiTheme="minorHAnsi" w:cs="Calibri"/>
                <w:color w:val="000000"/>
                <w:szCs w:val="22"/>
                <w:lang w:eastAsia="en-AU"/>
              </w:rPr>
            </w:pPr>
            <w:r w:rsidRPr="00FB172E">
              <w:rPr>
                <w:rFonts w:asciiTheme="minorHAnsi" w:hAnsiTheme="minorHAnsi" w:cs="Calibri"/>
                <w:color w:val="000000"/>
                <w:szCs w:val="22"/>
                <w:lang w:eastAsia="en-AU"/>
              </w:rPr>
              <w:t>19,664</w:t>
            </w:r>
          </w:p>
        </w:tc>
        <w:tc>
          <w:tcPr>
            <w:tcW w:w="1115" w:type="dxa"/>
            <w:tcBorders>
              <w:left w:val="nil"/>
              <w:bottom w:val="single" w:sz="4" w:space="0" w:color="auto"/>
              <w:right w:val="nil"/>
            </w:tcBorders>
            <w:shd w:val="clear" w:color="000000" w:fill="FFFFFF"/>
            <w:noWrap/>
            <w:vAlign w:val="bottom"/>
          </w:tcPr>
          <w:p w14:paraId="483BB200" w14:textId="77777777" w:rsidR="00481E4B" w:rsidRPr="00FB172E" w:rsidRDefault="00481E4B" w:rsidP="007815C4">
            <w:pPr>
              <w:spacing w:before="0"/>
              <w:jc w:val="right"/>
              <w:rPr>
                <w:rFonts w:asciiTheme="minorHAnsi" w:hAnsiTheme="minorHAnsi" w:cs="Calibri"/>
                <w:color w:val="000000"/>
                <w:szCs w:val="22"/>
                <w:lang w:eastAsia="en-AU"/>
              </w:rPr>
            </w:pPr>
            <w:r w:rsidRPr="00FB172E">
              <w:rPr>
                <w:rFonts w:asciiTheme="minorHAnsi" w:hAnsiTheme="minorHAnsi" w:cs="Calibri"/>
                <w:color w:val="000000"/>
                <w:szCs w:val="22"/>
                <w:lang w:eastAsia="en-AU"/>
              </w:rPr>
              <w:t>19,</w:t>
            </w:r>
            <w:r>
              <w:rPr>
                <w:rFonts w:asciiTheme="minorHAnsi" w:hAnsiTheme="minorHAnsi" w:cs="Calibri"/>
                <w:color w:val="000000"/>
                <w:szCs w:val="22"/>
                <w:lang w:eastAsia="en-AU"/>
              </w:rPr>
              <w:t>714</w:t>
            </w:r>
          </w:p>
        </w:tc>
      </w:tr>
      <w:tr w:rsidR="00481E4B" w:rsidRPr="00CB47D6" w14:paraId="5174C25B" w14:textId="77777777" w:rsidTr="007815C4">
        <w:trPr>
          <w:trHeight w:val="315"/>
        </w:trPr>
        <w:tc>
          <w:tcPr>
            <w:tcW w:w="2268" w:type="dxa"/>
            <w:tcBorders>
              <w:left w:val="nil"/>
              <w:right w:val="nil"/>
            </w:tcBorders>
            <w:shd w:val="clear" w:color="000000" w:fill="FFFFFF"/>
            <w:noWrap/>
            <w:vAlign w:val="bottom"/>
          </w:tcPr>
          <w:p w14:paraId="6E4B214B" w14:textId="77777777" w:rsidR="00481E4B" w:rsidRPr="00FB172E" w:rsidRDefault="00481E4B" w:rsidP="007815C4">
            <w:pPr>
              <w:spacing w:before="0"/>
              <w:jc w:val="left"/>
              <w:rPr>
                <w:rFonts w:asciiTheme="minorHAnsi" w:hAnsiTheme="minorHAnsi" w:cs="Calibri"/>
                <w:b/>
                <w:bCs/>
                <w:color w:val="000000"/>
                <w:szCs w:val="22"/>
                <w:lang w:eastAsia="en-AU"/>
              </w:rPr>
            </w:pPr>
            <w:r w:rsidRPr="00FB172E">
              <w:rPr>
                <w:rFonts w:asciiTheme="minorHAnsi" w:hAnsiTheme="minorHAnsi" w:cs="Calibri"/>
                <w:b/>
                <w:bCs/>
                <w:color w:val="000000"/>
                <w:szCs w:val="22"/>
                <w:lang w:eastAsia="en-AU"/>
              </w:rPr>
              <w:t xml:space="preserve">Total Capital Works </w:t>
            </w:r>
          </w:p>
        </w:tc>
        <w:tc>
          <w:tcPr>
            <w:tcW w:w="1134" w:type="dxa"/>
            <w:tcBorders>
              <w:top w:val="single" w:sz="4" w:space="0" w:color="auto"/>
              <w:left w:val="nil"/>
              <w:bottom w:val="double" w:sz="4" w:space="0" w:color="auto"/>
              <w:right w:val="nil"/>
            </w:tcBorders>
            <w:shd w:val="clear" w:color="000000" w:fill="FFFFFF"/>
            <w:noWrap/>
            <w:vAlign w:val="bottom"/>
          </w:tcPr>
          <w:p w14:paraId="5349241E" w14:textId="77777777" w:rsidR="00481E4B" w:rsidRPr="0053798C" w:rsidRDefault="00481E4B" w:rsidP="007815C4">
            <w:pPr>
              <w:spacing w:before="0"/>
              <w:jc w:val="right"/>
              <w:rPr>
                <w:rFonts w:asciiTheme="minorHAnsi" w:hAnsiTheme="minorHAnsi" w:cs="Calibri"/>
                <w:b/>
                <w:bCs/>
                <w:color w:val="000000"/>
                <w:szCs w:val="22"/>
                <w:lang w:eastAsia="en-AU"/>
              </w:rPr>
            </w:pPr>
            <w:r w:rsidRPr="0053798C">
              <w:rPr>
                <w:rFonts w:asciiTheme="minorHAnsi" w:hAnsiTheme="minorHAnsi" w:cs="Calibri"/>
                <w:b/>
                <w:bCs/>
                <w:color w:val="000000"/>
                <w:szCs w:val="22"/>
                <w:lang w:eastAsia="en-AU"/>
              </w:rPr>
              <w:t>11,022</w:t>
            </w:r>
          </w:p>
        </w:tc>
        <w:tc>
          <w:tcPr>
            <w:tcW w:w="1134" w:type="dxa"/>
            <w:tcBorders>
              <w:top w:val="single" w:sz="4" w:space="0" w:color="auto"/>
              <w:left w:val="nil"/>
              <w:bottom w:val="double" w:sz="4" w:space="0" w:color="auto"/>
              <w:right w:val="nil"/>
            </w:tcBorders>
            <w:shd w:val="clear" w:color="000000" w:fill="FFFFFF"/>
            <w:noWrap/>
            <w:vAlign w:val="bottom"/>
          </w:tcPr>
          <w:p w14:paraId="37FB8610" w14:textId="77777777" w:rsidR="00481E4B" w:rsidRPr="00BA0F6A" w:rsidRDefault="00481E4B" w:rsidP="007815C4">
            <w:pPr>
              <w:spacing w:before="0"/>
              <w:jc w:val="right"/>
              <w:rPr>
                <w:rFonts w:asciiTheme="minorHAnsi" w:hAnsiTheme="minorHAnsi" w:cs="Calibri"/>
                <w:b/>
                <w:bCs/>
                <w:color w:val="000000"/>
                <w:szCs w:val="22"/>
                <w:lang w:eastAsia="en-AU"/>
              </w:rPr>
            </w:pPr>
            <w:r w:rsidRPr="00BA0F6A">
              <w:rPr>
                <w:rFonts w:asciiTheme="minorHAnsi" w:hAnsiTheme="minorHAnsi" w:cs="Calibri"/>
                <w:b/>
                <w:bCs/>
                <w:color w:val="000000"/>
                <w:szCs w:val="22"/>
                <w:lang w:eastAsia="en-AU"/>
              </w:rPr>
              <w:t>10,093</w:t>
            </w:r>
          </w:p>
        </w:tc>
        <w:tc>
          <w:tcPr>
            <w:tcW w:w="1134" w:type="dxa"/>
            <w:tcBorders>
              <w:top w:val="single" w:sz="4" w:space="0" w:color="auto"/>
              <w:left w:val="nil"/>
              <w:bottom w:val="double" w:sz="4" w:space="0" w:color="auto"/>
              <w:right w:val="nil"/>
            </w:tcBorders>
            <w:shd w:val="clear" w:color="000000" w:fill="FFFFFF"/>
            <w:noWrap/>
            <w:vAlign w:val="bottom"/>
          </w:tcPr>
          <w:p w14:paraId="4752F49F" w14:textId="77777777" w:rsidR="00481E4B" w:rsidRPr="00734A65" w:rsidRDefault="00481E4B" w:rsidP="007815C4">
            <w:pPr>
              <w:spacing w:before="0"/>
              <w:jc w:val="right"/>
              <w:rPr>
                <w:rFonts w:asciiTheme="minorHAnsi" w:hAnsiTheme="minorHAnsi" w:cs="Calibri"/>
                <w:b/>
                <w:bCs/>
                <w:szCs w:val="22"/>
                <w:lang w:eastAsia="en-AU"/>
              </w:rPr>
            </w:pPr>
            <w:r w:rsidRPr="00734A65">
              <w:rPr>
                <w:rFonts w:asciiTheme="minorHAnsi" w:hAnsiTheme="minorHAnsi" w:cs="Calibri"/>
                <w:b/>
                <w:bCs/>
                <w:szCs w:val="22"/>
                <w:lang w:eastAsia="en-AU"/>
              </w:rPr>
              <w:t>(9</w:t>
            </w:r>
            <w:r>
              <w:rPr>
                <w:rFonts w:asciiTheme="minorHAnsi" w:hAnsiTheme="minorHAnsi" w:cs="Calibri"/>
                <w:b/>
                <w:bCs/>
                <w:szCs w:val="22"/>
                <w:lang w:eastAsia="en-AU"/>
              </w:rPr>
              <w:t>30</w:t>
            </w:r>
            <w:r w:rsidRPr="00734A65">
              <w:rPr>
                <w:rFonts w:asciiTheme="minorHAnsi" w:hAnsiTheme="minorHAnsi" w:cs="Calibri"/>
                <w:b/>
                <w:bCs/>
                <w:szCs w:val="22"/>
                <w:lang w:eastAsia="en-AU"/>
              </w:rPr>
              <w:t>)</w:t>
            </w:r>
          </w:p>
        </w:tc>
        <w:tc>
          <w:tcPr>
            <w:tcW w:w="1134" w:type="dxa"/>
            <w:tcBorders>
              <w:top w:val="single" w:sz="4" w:space="0" w:color="auto"/>
              <w:left w:val="nil"/>
              <w:bottom w:val="double" w:sz="4" w:space="0" w:color="auto"/>
              <w:right w:val="nil"/>
            </w:tcBorders>
            <w:shd w:val="clear" w:color="000000" w:fill="FFFFFF"/>
            <w:vAlign w:val="bottom"/>
          </w:tcPr>
          <w:p w14:paraId="547F4550" w14:textId="77777777" w:rsidR="00481E4B" w:rsidRPr="00FB172E" w:rsidRDefault="00481E4B" w:rsidP="007815C4">
            <w:pPr>
              <w:spacing w:before="0"/>
              <w:jc w:val="right"/>
              <w:rPr>
                <w:rFonts w:asciiTheme="minorHAnsi" w:hAnsiTheme="minorHAnsi" w:cs="Calibri"/>
                <w:b/>
                <w:bCs/>
                <w:color w:val="000000"/>
                <w:szCs w:val="22"/>
                <w:lang w:eastAsia="en-AU"/>
              </w:rPr>
            </w:pPr>
            <w:r w:rsidRPr="00FB172E">
              <w:rPr>
                <w:rFonts w:asciiTheme="minorHAnsi" w:hAnsiTheme="minorHAnsi" w:cs="Calibri"/>
                <w:b/>
                <w:bCs/>
                <w:color w:val="000000"/>
                <w:szCs w:val="22"/>
                <w:lang w:eastAsia="en-AU"/>
              </w:rPr>
              <w:t>76,418</w:t>
            </w:r>
          </w:p>
        </w:tc>
        <w:tc>
          <w:tcPr>
            <w:tcW w:w="1153" w:type="dxa"/>
            <w:tcBorders>
              <w:top w:val="single" w:sz="4" w:space="0" w:color="auto"/>
              <w:left w:val="nil"/>
              <w:bottom w:val="double" w:sz="4" w:space="0" w:color="auto"/>
              <w:right w:val="nil"/>
            </w:tcBorders>
            <w:shd w:val="clear" w:color="000000" w:fill="FFFFFF"/>
            <w:noWrap/>
            <w:vAlign w:val="bottom"/>
          </w:tcPr>
          <w:p w14:paraId="3192E7D4" w14:textId="77777777" w:rsidR="00481E4B" w:rsidRPr="00FB172E" w:rsidRDefault="00481E4B" w:rsidP="007815C4">
            <w:pPr>
              <w:spacing w:before="0"/>
              <w:jc w:val="right"/>
              <w:rPr>
                <w:rFonts w:asciiTheme="minorHAnsi" w:hAnsiTheme="minorHAnsi" w:cs="Calibri"/>
                <w:b/>
                <w:bCs/>
                <w:color w:val="000000"/>
                <w:szCs w:val="22"/>
                <w:lang w:eastAsia="en-AU"/>
              </w:rPr>
            </w:pPr>
            <w:r w:rsidRPr="00FB172E">
              <w:rPr>
                <w:rFonts w:asciiTheme="minorHAnsi" w:hAnsiTheme="minorHAnsi" w:cs="Calibri"/>
                <w:b/>
                <w:bCs/>
                <w:color w:val="000000"/>
                <w:szCs w:val="22"/>
                <w:lang w:eastAsia="en-AU"/>
              </w:rPr>
              <w:t>85,985</w:t>
            </w:r>
          </w:p>
        </w:tc>
        <w:tc>
          <w:tcPr>
            <w:tcW w:w="1115" w:type="dxa"/>
            <w:tcBorders>
              <w:top w:val="single" w:sz="4" w:space="0" w:color="auto"/>
              <w:left w:val="nil"/>
              <w:bottom w:val="double" w:sz="4" w:space="0" w:color="auto"/>
              <w:right w:val="nil"/>
            </w:tcBorders>
            <w:shd w:val="clear" w:color="000000" w:fill="FFFFFF"/>
            <w:noWrap/>
            <w:vAlign w:val="bottom"/>
          </w:tcPr>
          <w:p w14:paraId="6BD47AB7" w14:textId="77777777" w:rsidR="00481E4B" w:rsidRPr="00FB172E" w:rsidRDefault="00481E4B" w:rsidP="007815C4">
            <w:pPr>
              <w:spacing w:before="0"/>
              <w:jc w:val="right"/>
              <w:rPr>
                <w:rFonts w:asciiTheme="minorHAnsi" w:hAnsiTheme="minorHAnsi" w:cs="Calibri"/>
                <w:b/>
                <w:bCs/>
                <w:color w:val="000000"/>
                <w:szCs w:val="22"/>
                <w:lang w:eastAsia="en-AU"/>
              </w:rPr>
            </w:pPr>
            <w:r w:rsidRPr="00FB172E">
              <w:rPr>
                <w:rFonts w:asciiTheme="minorHAnsi" w:hAnsiTheme="minorHAnsi" w:cs="Calibri"/>
                <w:b/>
                <w:bCs/>
                <w:color w:val="000000"/>
                <w:szCs w:val="22"/>
                <w:lang w:eastAsia="en-AU"/>
              </w:rPr>
              <w:t>8</w:t>
            </w:r>
            <w:r>
              <w:rPr>
                <w:rFonts w:asciiTheme="minorHAnsi" w:hAnsiTheme="minorHAnsi" w:cs="Calibri"/>
                <w:b/>
                <w:bCs/>
                <w:color w:val="000000"/>
                <w:szCs w:val="22"/>
                <w:lang w:eastAsia="en-AU"/>
              </w:rPr>
              <w:t>9</w:t>
            </w:r>
            <w:r w:rsidRPr="00FB172E">
              <w:rPr>
                <w:rFonts w:asciiTheme="minorHAnsi" w:hAnsiTheme="minorHAnsi" w:cs="Calibri"/>
                <w:b/>
                <w:bCs/>
                <w:color w:val="000000"/>
                <w:szCs w:val="22"/>
                <w:lang w:eastAsia="en-AU"/>
              </w:rPr>
              <w:t>,5</w:t>
            </w:r>
            <w:r>
              <w:rPr>
                <w:rFonts w:asciiTheme="minorHAnsi" w:hAnsiTheme="minorHAnsi" w:cs="Calibri"/>
                <w:b/>
                <w:bCs/>
                <w:color w:val="000000"/>
                <w:szCs w:val="22"/>
                <w:lang w:eastAsia="en-AU"/>
              </w:rPr>
              <w:t>50</w:t>
            </w:r>
          </w:p>
        </w:tc>
      </w:tr>
    </w:tbl>
    <w:bookmarkEnd w:id="225"/>
    <w:p w14:paraId="0750EAEA" w14:textId="77777777" w:rsidR="00481E4B" w:rsidRPr="002248EB" w:rsidRDefault="00481E4B" w:rsidP="00481E4B">
      <w:pPr>
        <w:spacing w:before="240" w:after="120"/>
        <w:rPr>
          <w:bCs/>
          <w:i/>
          <w:iCs/>
        </w:rPr>
      </w:pPr>
      <w:r w:rsidRPr="002248EB">
        <w:rPr>
          <w:bCs/>
          <w:i/>
          <w:iCs/>
        </w:rPr>
        <w:t>COVID-19 Impact Analysis</w:t>
      </w:r>
    </w:p>
    <w:p w14:paraId="4650BBEB" w14:textId="77777777" w:rsidR="00481E4B" w:rsidRDefault="00481E4B" w:rsidP="00481E4B">
      <w:pPr>
        <w:spacing w:after="120" w:line="276" w:lineRule="auto"/>
        <w:rPr>
          <w:rFonts w:cs="Arial"/>
          <w:szCs w:val="22"/>
        </w:rPr>
      </w:pPr>
      <w:bookmarkStart w:id="226" w:name="_Hlk84795795"/>
      <w:r w:rsidRPr="00326067">
        <w:rPr>
          <w:rFonts w:cs="Arial"/>
          <w:szCs w:val="22"/>
        </w:rPr>
        <w:t>The COVID-19 pandemic has impacted on some projects as a result of general work disruptions in the normal planning, tendering and construction activities and even more so with the recent</w:t>
      </w:r>
      <w:r>
        <w:rPr>
          <w:rFonts w:cs="Arial"/>
          <w:szCs w:val="22"/>
        </w:rPr>
        <w:t xml:space="preserve"> two</w:t>
      </w:r>
      <w:r w:rsidRPr="00326067">
        <w:rPr>
          <w:rFonts w:cs="Arial"/>
          <w:szCs w:val="22"/>
        </w:rPr>
        <w:t xml:space="preserve"> </w:t>
      </w:r>
      <w:proofErr w:type="gramStart"/>
      <w:r w:rsidRPr="00326067">
        <w:rPr>
          <w:rFonts w:cs="Arial"/>
          <w:szCs w:val="22"/>
        </w:rPr>
        <w:t>week</w:t>
      </w:r>
      <w:proofErr w:type="gramEnd"/>
      <w:r w:rsidRPr="00326067">
        <w:rPr>
          <w:rFonts w:cs="Arial"/>
          <w:szCs w:val="22"/>
        </w:rPr>
        <w:t xml:space="preserve"> shut down of the construction industry.  At this stage, it is too early to ascertain the impact of the restrictions on the capital works projects.  Given the COVID impact in the first half of the financial year, it is anticipated that the easing of restrictions in the coming weeks will provide an opportunity for any delays to projects to be addressed to bring the project completion dates back within the targeted completion timelines.</w:t>
      </w:r>
      <w:r>
        <w:rPr>
          <w:rFonts w:cs="Arial"/>
          <w:szCs w:val="22"/>
        </w:rPr>
        <w:t xml:space="preserve">  A further update to project impacts will be provided as part of the mid-year review when the timing of the easing of restrictions is known.</w:t>
      </w:r>
      <w:bookmarkEnd w:id="226"/>
    </w:p>
    <w:p w14:paraId="224606F5" w14:textId="77777777" w:rsidR="00481E4B" w:rsidRDefault="00481E4B" w:rsidP="00481E4B">
      <w:pPr>
        <w:spacing w:after="120" w:line="276" w:lineRule="auto"/>
        <w:rPr>
          <w:rFonts w:cs="Arial"/>
          <w:i/>
          <w:iCs/>
          <w:szCs w:val="22"/>
        </w:rPr>
      </w:pPr>
    </w:p>
    <w:p w14:paraId="73859DA6" w14:textId="77777777" w:rsidR="00481E4B" w:rsidRPr="00434E8D" w:rsidRDefault="00481E4B" w:rsidP="00481E4B">
      <w:pPr>
        <w:rPr>
          <w:bCs/>
          <w:i/>
          <w:iCs/>
        </w:rPr>
      </w:pPr>
      <w:r w:rsidRPr="00434E8D">
        <w:rPr>
          <w:bCs/>
          <w:i/>
          <w:iCs/>
        </w:rPr>
        <w:t>Project Budget Adjustments</w:t>
      </w:r>
    </w:p>
    <w:p w14:paraId="67FDCF6E" w14:textId="77777777" w:rsidR="00481E4B" w:rsidRPr="000E1D25" w:rsidRDefault="00481E4B" w:rsidP="00481E4B">
      <w:pPr>
        <w:spacing w:after="120" w:line="276" w:lineRule="auto"/>
        <w:jc w:val="left"/>
      </w:pPr>
      <w:bookmarkStart w:id="227" w:name="_Hlk84795842"/>
      <w:proofErr w:type="gramStart"/>
      <w:r w:rsidRPr="000E1D25">
        <w:t>A number of</w:t>
      </w:r>
      <w:proofErr w:type="gramEnd"/>
      <w:r w:rsidRPr="000E1D25">
        <w:t xml:space="preserve"> minor changes to the </w:t>
      </w:r>
      <w:r>
        <w:t>Capital</w:t>
      </w:r>
      <w:r w:rsidRPr="000E1D25">
        <w:t xml:space="preserve"> Works Program are proposed in the </w:t>
      </w:r>
      <w:r>
        <w:t>first</w:t>
      </w:r>
      <w:r w:rsidRPr="000E1D25">
        <w:t xml:space="preserve"> quarter.  </w:t>
      </w:r>
      <w:r>
        <w:t>T</w:t>
      </w:r>
      <w:r w:rsidRPr="000E1D25">
        <w:t xml:space="preserve">hese adjustments </w:t>
      </w:r>
      <w:r>
        <w:t xml:space="preserve">are a direct result of external Grant applications that have been successful since the adoption of the 2021/22 budget and </w:t>
      </w:r>
      <w:proofErr w:type="gramStart"/>
      <w:r>
        <w:t>where</w:t>
      </w:r>
      <w:proofErr w:type="gramEnd"/>
      <w:r>
        <w:t xml:space="preserve"> unbudgeted.</w:t>
      </w:r>
    </w:p>
    <w:p w14:paraId="0F0B9EFB" w14:textId="77777777" w:rsidR="00481E4B" w:rsidRDefault="00481E4B" w:rsidP="00481E4B">
      <w:pPr>
        <w:spacing w:after="120" w:line="276" w:lineRule="auto"/>
        <w:jc w:val="left"/>
        <w:rPr>
          <w:rFonts w:cs="Arial"/>
          <w:szCs w:val="22"/>
        </w:rPr>
      </w:pPr>
      <w:r w:rsidRPr="002213D2">
        <w:rPr>
          <w:rFonts w:cs="Arial"/>
          <w:szCs w:val="22"/>
        </w:rPr>
        <w:t>The proposed project adjustments result in a</w:t>
      </w:r>
      <w:r>
        <w:rPr>
          <w:rFonts w:cs="Arial"/>
          <w:szCs w:val="22"/>
        </w:rPr>
        <w:t>n</w:t>
      </w:r>
      <w:r w:rsidRPr="002213D2">
        <w:rPr>
          <w:rFonts w:cs="Arial"/>
          <w:szCs w:val="22"/>
        </w:rPr>
        <w:t xml:space="preserve"> </w:t>
      </w:r>
      <w:r>
        <w:rPr>
          <w:rFonts w:cs="Arial"/>
          <w:szCs w:val="22"/>
        </w:rPr>
        <w:t>increase</w:t>
      </w:r>
      <w:r w:rsidRPr="002213D2">
        <w:rPr>
          <w:rFonts w:cs="Arial"/>
          <w:szCs w:val="22"/>
        </w:rPr>
        <w:t xml:space="preserve"> to the adopted </w:t>
      </w:r>
      <w:r>
        <w:rPr>
          <w:rFonts w:cs="Arial"/>
          <w:szCs w:val="22"/>
        </w:rPr>
        <w:t xml:space="preserve">expenditure </w:t>
      </w:r>
      <w:r w:rsidRPr="007A7AA9">
        <w:rPr>
          <w:rFonts w:cs="Arial"/>
          <w:szCs w:val="22"/>
        </w:rPr>
        <w:t>budget of $</w:t>
      </w:r>
      <w:r>
        <w:rPr>
          <w:rFonts w:cs="Arial"/>
          <w:szCs w:val="22"/>
        </w:rPr>
        <w:t>3.57 million,</w:t>
      </w:r>
      <w:r w:rsidRPr="002213D2">
        <w:rPr>
          <w:rFonts w:cs="Arial"/>
          <w:szCs w:val="22"/>
        </w:rPr>
        <w:t xml:space="preserve"> giving a revised </w:t>
      </w:r>
      <w:r>
        <w:rPr>
          <w:rFonts w:cs="Arial"/>
          <w:szCs w:val="22"/>
        </w:rPr>
        <w:t xml:space="preserve">total Capital Works Program </w:t>
      </w:r>
      <w:r w:rsidRPr="002213D2">
        <w:rPr>
          <w:rFonts w:cs="Arial"/>
          <w:szCs w:val="22"/>
        </w:rPr>
        <w:t xml:space="preserve">budget following the </w:t>
      </w:r>
      <w:r>
        <w:rPr>
          <w:rFonts w:cs="Arial"/>
          <w:szCs w:val="22"/>
        </w:rPr>
        <w:t>first</w:t>
      </w:r>
      <w:r w:rsidRPr="002213D2">
        <w:rPr>
          <w:rFonts w:cs="Arial"/>
          <w:szCs w:val="22"/>
        </w:rPr>
        <w:t xml:space="preserve"> quarter </w:t>
      </w:r>
      <w:r w:rsidRPr="007A7AA9">
        <w:rPr>
          <w:rFonts w:cs="Arial"/>
          <w:szCs w:val="22"/>
        </w:rPr>
        <w:t>of $</w:t>
      </w:r>
      <w:r>
        <w:rPr>
          <w:rFonts w:cs="Arial"/>
          <w:szCs w:val="22"/>
        </w:rPr>
        <w:t xml:space="preserve">89.55 million.  </w:t>
      </w:r>
      <w:r w:rsidRPr="00B23F3E">
        <w:rPr>
          <w:rFonts w:cs="Arial"/>
          <w:szCs w:val="22"/>
        </w:rPr>
        <w:t>Th</w:t>
      </w:r>
      <w:r>
        <w:rPr>
          <w:rFonts w:cs="Arial"/>
          <w:szCs w:val="22"/>
        </w:rPr>
        <w:t>e proposed budget adjustments are listed i</w:t>
      </w:r>
      <w:r w:rsidRPr="00B23F3E">
        <w:rPr>
          <w:rFonts w:cs="Arial"/>
          <w:szCs w:val="22"/>
        </w:rPr>
        <w:t>n</w:t>
      </w:r>
      <w:r>
        <w:rPr>
          <w:rFonts w:cs="Arial"/>
          <w:szCs w:val="22"/>
        </w:rPr>
        <w:t xml:space="preserve"> </w:t>
      </w:r>
      <w:r w:rsidRPr="008220EF">
        <w:rPr>
          <w:rFonts w:cs="Arial"/>
          <w:b/>
          <w:bCs/>
          <w:szCs w:val="22"/>
        </w:rPr>
        <w:t xml:space="preserve">(Attachment </w:t>
      </w:r>
      <w:r>
        <w:rPr>
          <w:rFonts w:cs="Arial"/>
          <w:b/>
          <w:bCs/>
          <w:szCs w:val="22"/>
        </w:rPr>
        <w:t>4</w:t>
      </w:r>
      <w:r w:rsidRPr="008220EF">
        <w:rPr>
          <w:rFonts w:cs="Arial"/>
          <w:b/>
          <w:bCs/>
          <w:szCs w:val="22"/>
        </w:rPr>
        <w:t>)</w:t>
      </w:r>
      <w:r w:rsidRPr="00B23F3E">
        <w:rPr>
          <w:rFonts w:cs="Arial"/>
          <w:szCs w:val="22"/>
        </w:rPr>
        <w:t>.</w:t>
      </w:r>
      <w:bookmarkEnd w:id="227"/>
      <w:r w:rsidRPr="00B23F3E">
        <w:rPr>
          <w:rFonts w:cs="Arial"/>
          <w:szCs w:val="22"/>
        </w:rPr>
        <w:t xml:space="preserve"> </w:t>
      </w:r>
    </w:p>
    <w:p w14:paraId="4BDECBDD" w14:textId="77777777" w:rsidR="00481E4B" w:rsidRDefault="00481E4B" w:rsidP="00481E4B">
      <w:pPr>
        <w:spacing w:after="120" w:line="276" w:lineRule="auto"/>
        <w:rPr>
          <w:rFonts w:cs="Arial"/>
          <w:i/>
          <w:iCs/>
          <w:szCs w:val="22"/>
        </w:rPr>
      </w:pPr>
    </w:p>
    <w:p w14:paraId="3D3FBE78" w14:textId="77777777" w:rsidR="00481E4B" w:rsidRPr="002248EB" w:rsidRDefault="00481E4B" w:rsidP="00481E4B">
      <w:pPr>
        <w:spacing w:after="120" w:line="276" w:lineRule="auto"/>
        <w:rPr>
          <w:rFonts w:cs="Arial"/>
          <w:i/>
          <w:iCs/>
          <w:szCs w:val="22"/>
        </w:rPr>
      </w:pPr>
      <w:r w:rsidRPr="002248EB">
        <w:rPr>
          <w:rFonts w:cs="Arial"/>
          <w:i/>
          <w:iCs/>
          <w:szCs w:val="22"/>
        </w:rPr>
        <w:t>Infrastructure Grants</w:t>
      </w:r>
    </w:p>
    <w:p w14:paraId="517ACB9F" w14:textId="77777777" w:rsidR="00481E4B" w:rsidRDefault="00481E4B" w:rsidP="00481E4B">
      <w:pPr>
        <w:spacing w:after="120" w:line="276" w:lineRule="auto"/>
        <w:rPr>
          <w:rFonts w:cs="Arial"/>
          <w:szCs w:val="22"/>
        </w:rPr>
      </w:pPr>
      <w:bookmarkStart w:id="228" w:name="_Hlk84795964"/>
      <w:r w:rsidRPr="008220EF">
        <w:rPr>
          <w:rFonts w:cs="Arial"/>
          <w:szCs w:val="22"/>
        </w:rPr>
        <w:t xml:space="preserve">A summary of recent infrastructure grants outcomes is included in the Grants Status Report </w:t>
      </w:r>
      <w:r w:rsidRPr="008220EF">
        <w:rPr>
          <w:rFonts w:cs="Arial"/>
          <w:b/>
          <w:bCs/>
          <w:szCs w:val="22"/>
        </w:rPr>
        <w:t>(Attachment 3)</w:t>
      </w:r>
      <w:r w:rsidRPr="008220EF">
        <w:rPr>
          <w:rFonts w:cs="Arial"/>
          <w:szCs w:val="22"/>
        </w:rPr>
        <w:t xml:space="preserve">.  Grant programs in the first quarter of the financial year have been limited however the annual Program of Grant opportunities will increase in the second half of the financial year.  Growing Suburbs Fund applications </w:t>
      </w:r>
      <w:r>
        <w:rPr>
          <w:rFonts w:cs="Arial"/>
          <w:szCs w:val="22"/>
        </w:rPr>
        <w:t xml:space="preserve">were submitted </w:t>
      </w:r>
      <w:r w:rsidRPr="008220EF">
        <w:rPr>
          <w:rFonts w:cs="Arial"/>
          <w:szCs w:val="22"/>
        </w:rPr>
        <w:t xml:space="preserve">in October 2021 </w:t>
      </w:r>
      <w:r>
        <w:rPr>
          <w:rFonts w:cs="Arial"/>
          <w:szCs w:val="22"/>
        </w:rPr>
        <w:t xml:space="preserve">following approval from Council, with </w:t>
      </w:r>
      <w:r w:rsidRPr="008220EF">
        <w:rPr>
          <w:rFonts w:cs="Arial"/>
          <w:szCs w:val="22"/>
        </w:rPr>
        <w:t xml:space="preserve">announcements expected in December 2021.  Any successful Grant applications will enable future projects to be brought forward in the </w:t>
      </w:r>
      <w:r>
        <w:rPr>
          <w:rFonts w:cs="Arial"/>
          <w:szCs w:val="22"/>
        </w:rPr>
        <w:t>Capital</w:t>
      </w:r>
      <w:r w:rsidRPr="008220EF">
        <w:rPr>
          <w:rFonts w:cs="Arial"/>
          <w:szCs w:val="22"/>
        </w:rPr>
        <w:t xml:space="preserve"> Works Program. Applications to the value of $2.3 million are still awaiting outcomes / announcements.</w:t>
      </w:r>
      <w:bookmarkEnd w:id="228"/>
    </w:p>
    <w:p w14:paraId="6EE27E48" w14:textId="77777777" w:rsidR="00481E4B" w:rsidRDefault="00481E4B" w:rsidP="00481E4B">
      <w:pPr>
        <w:spacing w:after="120" w:line="276" w:lineRule="auto"/>
        <w:rPr>
          <w:rFonts w:cs="Arial"/>
          <w:szCs w:val="22"/>
        </w:rPr>
      </w:pPr>
    </w:p>
    <w:p w14:paraId="0213831A" w14:textId="77777777" w:rsidR="00481E4B" w:rsidRPr="00EC3FDD" w:rsidRDefault="00481E4B" w:rsidP="00481E4B">
      <w:pPr>
        <w:spacing w:after="120" w:line="276" w:lineRule="auto"/>
        <w:rPr>
          <w:rFonts w:cs="Arial"/>
          <w:szCs w:val="22"/>
        </w:rPr>
      </w:pPr>
    </w:p>
    <w:p w14:paraId="41992222" w14:textId="77777777" w:rsidR="00481E4B" w:rsidRPr="002248EB" w:rsidRDefault="00481E4B" w:rsidP="00481E4B">
      <w:pPr>
        <w:spacing w:after="120" w:line="276" w:lineRule="auto"/>
        <w:rPr>
          <w:rFonts w:cs="Arial"/>
          <w:b/>
          <w:bCs/>
          <w:i/>
          <w:iCs/>
          <w:szCs w:val="22"/>
        </w:rPr>
      </w:pPr>
      <w:r w:rsidRPr="002248EB">
        <w:rPr>
          <w:rFonts w:cs="Arial"/>
          <w:b/>
          <w:bCs/>
          <w:i/>
          <w:iCs/>
          <w:szCs w:val="22"/>
        </w:rPr>
        <w:t xml:space="preserve">Financial Performance </w:t>
      </w:r>
    </w:p>
    <w:p w14:paraId="2ABF5A35" w14:textId="77777777" w:rsidR="00481E4B" w:rsidRPr="00425FB5" w:rsidRDefault="00481E4B" w:rsidP="00481E4B">
      <w:pPr>
        <w:spacing w:after="120"/>
        <w:rPr>
          <w:rFonts w:cs="Arial"/>
          <w:szCs w:val="22"/>
        </w:rPr>
      </w:pPr>
      <w:r w:rsidRPr="00425FB5">
        <w:rPr>
          <w:rFonts w:cs="Arial"/>
          <w:szCs w:val="22"/>
        </w:rPr>
        <w:t xml:space="preserve">The Financial Performance Report for the period ended 30 September 2021 includes the following financial statements included in Quarterly Corporate Performance Report </w:t>
      </w:r>
      <w:r w:rsidRPr="00425FB5">
        <w:rPr>
          <w:rFonts w:cs="Arial"/>
          <w:b/>
          <w:bCs/>
          <w:szCs w:val="22"/>
        </w:rPr>
        <w:t>(Attachment 1)</w:t>
      </w:r>
      <w:r w:rsidRPr="00425FB5">
        <w:rPr>
          <w:rFonts w:cs="Arial"/>
          <w:szCs w:val="22"/>
        </w:rPr>
        <w:t>:</w:t>
      </w:r>
    </w:p>
    <w:p w14:paraId="09F4644C" w14:textId="77777777" w:rsidR="00481E4B" w:rsidRPr="00425FB5" w:rsidRDefault="00481E4B" w:rsidP="00481E4B">
      <w:pPr>
        <w:tabs>
          <w:tab w:val="left" w:pos="567"/>
        </w:tabs>
        <w:spacing w:after="120"/>
        <w:ind w:left="567" w:hanging="567"/>
        <w:rPr>
          <w:rFonts w:cs="Arial"/>
          <w:szCs w:val="22"/>
        </w:rPr>
      </w:pPr>
      <w:r w:rsidRPr="00425FB5">
        <w:rPr>
          <w:rFonts w:ascii="Symbol" w:hAnsi="Symbol" w:cs="Arial"/>
          <w:szCs w:val="22"/>
        </w:rPr>
        <w:t></w:t>
      </w:r>
      <w:r w:rsidRPr="00425FB5">
        <w:rPr>
          <w:rFonts w:ascii="Symbol" w:hAnsi="Symbol" w:cs="Arial"/>
          <w:szCs w:val="22"/>
        </w:rPr>
        <w:tab/>
      </w:r>
      <w:r w:rsidRPr="00425FB5">
        <w:rPr>
          <w:rFonts w:cs="Arial"/>
          <w:szCs w:val="22"/>
        </w:rPr>
        <w:t>Comprehensive Income Statement</w:t>
      </w:r>
    </w:p>
    <w:p w14:paraId="7FB85E32" w14:textId="77777777" w:rsidR="00481E4B" w:rsidRPr="00425FB5" w:rsidRDefault="00481E4B" w:rsidP="00481E4B">
      <w:pPr>
        <w:tabs>
          <w:tab w:val="left" w:pos="567"/>
        </w:tabs>
        <w:spacing w:after="120"/>
        <w:ind w:left="567" w:hanging="567"/>
        <w:rPr>
          <w:rFonts w:cs="Arial"/>
          <w:szCs w:val="22"/>
        </w:rPr>
      </w:pPr>
      <w:r w:rsidRPr="00425FB5">
        <w:rPr>
          <w:rFonts w:ascii="Symbol" w:hAnsi="Symbol" w:cs="Arial"/>
          <w:szCs w:val="22"/>
        </w:rPr>
        <w:t></w:t>
      </w:r>
      <w:r w:rsidRPr="00425FB5">
        <w:rPr>
          <w:rFonts w:ascii="Symbol" w:hAnsi="Symbol" w:cs="Arial"/>
          <w:szCs w:val="22"/>
        </w:rPr>
        <w:tab/>
      </w:r>
      <w:r w:rsidRPr="00425FB5">
        <w:rPr>
          <w:rFonts w:cs="Arial"/>
          <w:szCs w:val="22"/>
        </w:rPr>
        <w:t>Balance Sheet</w:t>
      </w:r>
    </w:p>
    <w:p w14:paraId="5F0292E8" w14:textId="77777777" w:rsidR="00481E4B" w:rsidRPr="00425FB5" w:rsidRDefault="00481E4B" w:rsidP="00481E4B">
      <w:pPr>
        <w:tabs>
          <w:tab w:val="left" w:pos="567"/>
        </w:tabs>
        <w:spacing w:after="120"/>
        <w:ind w:left="567" w:hanging="567"/>
        <w:rPr>
          <w:rFonts w:cs="Arial"/>
          <w:szCs w:val="22"/>
        </w:rPr>
      </w:pPr>
      <w:r w:rsidRPr="00425FB5">
        <w:rPr>
          <w:rFonts w:ascii="Symbol" w:hAnsi="Symbol" w:cs="Arial"/>
          <w:szCs w:val="22"/>
        </w:rPr>
        <w:t></w:t>
      </w:r>
      <w:r w:rsidRPr="00425FB5">
        <w:rPr>
          <w:rFonts w:ascii="Symbol" w:hAnsi="Symbol" w:cs="Arial"/>
          <w:szCs w:val="22"/>
        </w:rPr>
        <w:tab/>
      </w:r>
      <w:r w:rsidRPr="00425FB5">
        <w:rPr>
          <w:rFonts w:cs="Arial"/>
          <w:szCs w:val="22"/>
        </w:rPr>
        <w:t>Statement of Cash Flows</w:t>
      </w:r>
    </w:p>
    <w:p w14:paraId="00CABA1B" w14:textId="77777777" w:rsidR="00481E4B" w:rsidRPr="00425FB5" w:rsidRDefault="00481E4B" w:rsidP="00481E4B">
      <w:pPr>
        <w:tabs>
          <w:tab w:val="left" w:pos="567"/>
        </w:tabs>
        <w:spacing w:after="120"/>
        <w:ind w:left="567" w:hanging="567"/>
        <w:rPr>
          <w:rFonts w:cs="Arial"/>
          <w:szCs w:val="22"/>
        </w:rPr>
      </w:pPr>
      <w:r w:rsidRPr="00425FB5">
        <w:rPr>
          <w:rFonts w:ascii="Symbol" w:hAnsi="Symbol" w:cs="Arial"/>
          <w:szCs w:val="22"/>
        </w:rPr>
        <w:t></w:t>
      </w:r>
      <w:r w:rsidRPr="00425FB5">
        <w:rPr>
          <w:rFonts w:ascii="Symbol" w:hAnsi="Symbol" w:cs="Arial"/>
          <w:szCs w:val="22"/>
        </w:rPr>
        <w:tab/>
      </w:r>
      <w:r w:rsidRPr="00425FB5">
        <w:rPr>
          <w:rFonts w:cs="Arial"/>
          <w:szCs w:val="22"/>
        </w:rPr>
        <w:t>Statement of Capital Works</w:t>
      </w:r>
    </w:p>
    <w:p w14:paraId="7C525FE4" w14:textId="77777777" w:rsidR="00481E4B" w:rsidRPr="006275E3" w:rsidRDefault="00481E4B" w:rsidP="00481E4B">
      <w:pPr>
        <w:tabs>
          <w:tab w:val="left" w:pos="567"/>
        </w:tabs>
        <w:spacing w:after="240"/>
        <w:ind w:left="567" w:hanging="567"/>
        <w:rPr>
          <w:rFonts w:cs="Arial"/>
          <w:szCs w:val="22"/>
        </w:rPr>
      </w:pPr>
      <w:r w:rsidRPr="00425FB5">
        <w:rPr>
          <w:rFonts w:ascii="Symbol" w:hAnsi="Symbol" w:cs="Arial"/>
          <w:szCs w:val="22"/>
        </w:rPr>
        <w:t></w:t>
      </w:r>
      <w:r w:rsidRPr="00425FB5">
        <w:rPr>
          <w:rFonts w:ascii="Symbol" w:hAnsi="Symbol" w:cs="Arial"/>
          <w:szCs w:val="22"/>
        </w:rPr>
        <w:tab/>
      </w:r>
      <w:r w:rsidRPr="00425FB5">
        <w:rPr>
          <w:rFonts w:cs="Arial"/>
          <w:szCs w:val="22"/>
        </w:rPr>
        <w:t>Summary of Reserves</w:t>
      </w:r>
    </w:p>
    <w:p w14:paraId="7F35B5F8" w14:textId="77777777" w:rsidR="00481E4B" w:rsidRPr="002248EB" w:rsidRDefault="00481E4B" w:rsidP="00481E4B">
      <w:pPr>
        <w:spacing w:after="120" w:line="276" w:lineRule="auto"/>
        <w:rPr>
          <w:rFonts w:cs="Arial"/>
          <w:i/>
          <w:iCs/>
          <w:szCs w:val="22"/>
        </w:rPr>
      </w:pPr>
      <w:r w:rsidRPr="002248EB">
        <w:rPr>
          <w:rFonts w:cs="Arial"/>
          <w:i/>
          <w:iCs/>
          <w:szCs w:val="22"/>
        </w:rPr>
        <w:t>Operating performance</w:t>
      </w:r>
    </w:p>
    <w:tbl>
      <w:tblPr>
        <w:tblW w:w="9180" w:type="dxa"/>
        <w:tblInd w:w="108" w:type="dxa"/>
        <w:tblLook w:val="04A0" w:firstRow="1" w:lastRow="0" w:firstColumn="1" w:lastColumn="0" w:noHBand="0" w:noVBand="1"/>
      </w:tblPr>
      <w:tblGrid>
        <w:gridCol w:w="3696"/>
        <w:gridCol w:w="1096"/>
        <w:gridCol w:w="1096"/>
        <w:gridCol w:w="1098"/>
        <w:gridCol w:w="1097"/>
        <w:gridCol w:w="1097"/>
      </w:tblGrid>
      <w:tr w:rsidR="00481E4B" w:rsidRPr="006043DF" w14:paraId="2AF9BF83" w14:textId="77777777" w:rsidTr="007815C4">
        <w:trPr>
          <w:trHeight w:val="900"/>
        </w:trPr>
        <w:tc>
          <w:tcPr>
            <w:tcW w:w="3696" w:type="dxa"/>
            <w:tcBorders>
              <w:top w:val="nil"/>
              <w:left w:val="nil"/>
              <w:bottom w:val="nil"/>
              <w:right w:val="nil"/>
            </w:tcBorders>
            <w:shd w:val="clear" w:color="000000" w:fill="00548E"/>
            <w:noWrap/>
            <w:vAlign w:val="bottom"/>
            <w:hideMark/>
          </w:tcPr>
          <w:p w14:paraId="4A92F87C" w14:textId="77777777" w:rsidR="00481E4B" w:rsidRPr="006043DF" w:rsidRDefault="00481E4B" w:rsidP="007815C4">
            <w:pPr>
              <w:spacing w:before="0"/>
              <w:jc w:val="left"/>
              <w:rPr>
                <w:rFonts w:asciiTheme="minorHAnsi" w:hAnsiTheme="minorHAnsi" w:cs="Calibri"/>
                <w:b/>
                <w:bCs/>
                <w:color w:val="FFFFFF"/>
                <w:szCs w:val="22"/>
                <w:lang w:eastAsia="en-AU"/>
              </w:rPr>
            </w:pPr>
            <w:r w:rsidRPr="006043DF">
              <w:rPr>
                <w:rFonts w:asciiTheme="minorHAnsi" w:hAnsiTheme="minorHAnsi" w:cs="Calibri"/>
                <w:b/>
                <w:bCs/>
                <w:color w:val="FFFFFF"/>
                <w:szCs w:val="22"/>
                <w:lang w:eastAsia="en-AU"/>
              </w:rPr>
              <w:t> </w:t>
            </w:r>
          </w:p>
        </w:tc>
        <w:tc>
          <w:tcPr>
            <w:tcW w:w="1096" w:type="dxa"/>
            <w:tcBorders>
              <w:top w:val="nil"/>
              <w:left w:val="nil"/>
              <w:bottom w:val="nil"/>
              <w:right w:val="nil"/>
            </w:tcBorders>
            <w:shd w:val="clear" w:color="000000" w:fill="00548E"/>
            <w:vAlign w:val="bottom"/>
            <w:hideMark/>
          </w:tcPr>
          <w:p w14:paraId="03537D99" w14:textId="77777777" w:rsidR="00481E4B" w:rsidRPr="006043DF" w:rsidRDefault="00481E4B" w:rsidP="007815C4">
            <w:pPr>
              <w:spacing w:before="0"/>
              <w:jc w:val="center"/>
              <w:rPr>
                <w:rFonts w:asciiTheme="minorHAnsi" w:hAnsiTheme="minorHAnsi" w:cs="Calibri"/>
                <w:b/>
                <w:bCs/>
                <w:color w:val="FFFFFF"/>
                <w:szCs w:val="22"/>
                <w:lang w:eastAsia="en-AU"/>
              </w:rPr>
            </w:pPr>
            <w:r w:rsidRPr="006043DF">
              <w:rPr>
                <w:rFonts w:asciiTheme="minorHAnsi" w:hAnsiTheme="minorHAnsi" w:cs="Calibri"/>
                <w:b/>
                <w:bCs/>
                <w:color w:val="FFFFFF"/>
                <w:szCs w:val="22"/>
                <w:lang w:eastAsia="en-AU"/>
              </w:rPr>
              <w:t xml:space="preserve">YTD </w:t>
            </w:r>
            <w:r w:rsidRPr="006043DF">
              <w:rPr>
                <w:rFonts w:asciiTheme="minorHAnsi" w:hAnsiTheme="minorHAnsi" w:cs="Calibri"/>
                <w:b/>
                <w:bCs/>
                <w:color w:val="FFFFFF"/>
                <w:szCs w:val="22"/>
                <w:lang w:eastAsia="en-AU"/>
              </w:rPr>
              <w:br/>
              <w:t>Actual</w:t>
            </w:r>
            <w:r w:rsidRPr="006043DF">
              <w:rPr>
                <w:rFonts w:asciiTheme="minorHAnsi" w:hAnsiTheme="minorHAnsi" w:cs="Calibri"/>
                <w:b/>
                <w:bCs/>
                <w:color w:val="FFFFFF"/>
                <w:szCs w:val="22"/>
                <w:lang w:eastAsia="en-AU"/>
              </w:rPr>
              <w:br/>
              <w:t>$'000</w:t>
            </w:r>
          </w:p>
        </w:tc>
        <w:tc>
          <w:tcPr>
            <w:tcW w:w="1096" w:type="dxa"/>
            <w:tcBorders>
              <w:top w:val="nil"/>
              <w:left w:val="nil"/>
              <w:bottom w:val="nil"/>
              <w:right w:val="nil"/>
            </w:tcBorders>
            <w:shd w:val="clear" w:color="000000" w:fill="00548E"/>
            <w:vAlign w:val="bottom"/>
            <w:hideMark/>
          </w:tcPr>
          <w:p w14:paraId="3506142D" w14:textId="77777777" w:rsidR="00481E4B" w:rsidRPr="006043DF" w:rsidRDefault="00481E4B" w:rsidP="007815C4">
            <w:pPr>
              <w:spacing w:before="0"/>
              <w:jc w:val="center"/>
              <w:rPr>
                <w:rFonts w:asciiTheme="minorHAnsi" w:hAnsiTheme="minorHAnsi" w:cs="Calibri"/>
                <w:b/>
                <w:bCs/>
                <w:color w:val="FFFFFF"/>
                <w:szCs w:val="22"/>
                <w:lang w:eastAsia="en-AU"/>
              </w:rPr>
            </w:pPr>
            <w:r w:rsidRPr="006043DF">
              <w:rPr>
                <w:rFonts w:asciiTheme="minorHAnsi" w:hAnsiTheme="minorHAnsi" w:cs="Calibri"/>
                <w:b/>
                <w:bCs/>
                <w:color w:val="FFFFFF"/>
                <w:szCs w:val="22"/>
                <w:lang w:eastAsia="en-AU"/>
              </w:rPr>
              <w:t xml:space="preserve">YTD </w:t>
            </w:r>
            <w:r w:rsidRPr="006043DF">
              <w:rPr>
                <w:rFonts w:asciiTheme="minorHAnsi" w:hAnsiTheme="minorHAnsi" w:cs="Calibri"/>
                <w:b/>
                <w:bCs/>
                <w:color w:val="FFFFFF"/>
                <w:szCs w:val="22"/>
                <w:lang w:eastAsia="en-AU"/>
              </w:rPr>
              <w:br/>
              <w:t>Budget</w:t>
            </w:r>
            <w:r w:rsidRPr="006043DF">
              <w:rPr>
                <w:rFonts w:asciiTheme="minorHAnsi" w:hAnsiTheme="minorHAnsi" w:cs="Calibri"/>
                <w:b/>
                <w:bCs/>
                <w:color w:val="FFFFFF"/>
                <w:szCs w:val="22"/>
                <w:lang w:eastAsia="en-AU"/>
              </w:rPr>
              <w:br/>
              <w:t>$'000</w:t>
            </w:r>
          </w:p>
        </w:tc>
        <w:tc>
          <w:tcPr>
            <w:tcW w:w="1098" w:type="dxa"/>
            <w:tcBorders>
              <w:top w:val="nil"/>
              <w:left w:val="nil"/>
              <w:bottom w:val="nil"/>
              <w:right w:val="nil"/>
            </w:tcBorders>
            <w:shd w:val="clear" w:color="000000" w:fill="00548E"/>
            <w:vAlign w:val="bottom"/>
            <w:hideMark/>
          </w:tcPr>
          <w:p w14:paraId="4540C1AA" w14:textId="77777777" w:rsidR="00481E4B" w:rsidRPr="006043DF" w:rsidRDefault="00481E4B" w:rsidP="007815C4">
            <w:pPr>
              <w:spacing w:before="0"/>
              <w:jc w:val="center"/>
              <w:rPr>
                <w:rFonts w:asciiTheme="minorHAnsi" w:hAnsiTheme="minorHAnsi" w:cs="Calibri"/>
                <w:b/>
                <w:bCs/>
                <w:color w:val="FFFFFF"/>
                <w:szCs w:val="22"/>
                <w:lang w:eastAsia="en-AU"/>
              </w:rPr>
            </w:pPr>
            <w:r w:rsidRPr="006043DF">
              <w:rPr>
                <w:rFonts w:asciiTheme="minorHAnsi" w:hAnsiTheme="minorHAnsi" w:cs="Calibri"/>
                <w:b/>
                <w:bCs/>
                <w:color w:val="FFFFFF"/>
                <w:szCs w:val="22"/>
                <w:lang w:eastAsia="en-AU"/>
              </w:rPr>
              <w:t xml:space="preserve">YTD </w:t>
            </w:r>
            <w:r w:rsidRPr="006043DF">
              <w:rPr>
                <w:rFonts w:asciiTheme="minorHAnsi" w:hAnsiTheme="minorHAnsi" w:cs="Calibri"/>
                <w:b/>
                <w:bCs/>
                <w:color w:val="FFFFFF"/>
                <w:szCs w:val="22"/>
                <w:lang w:eastAsia="en-AU"/>
              </w:rPr>
              <w:br/>
              <w:t>Variance</w:t>
            </w:r>
            <w:r w:rsidRPr="006043DF">
              <w:rPr>
                <w:rFonts w:asciiTheme="minorHAnsi" w:hAnsiTheme="minorHAnsi" w:cs="Calibri"/>
                <w:b/>
                <w:bCs/>
                <w:color w:val="FFFFFF"/>
                <w:szCs w:val="22"/>
                <w:lang w:eastAsia="en-AU"/>
              </w:rPr>
              <w:br/>
              <w:t>$'000</w:t>
            </w:r>
          </w:p>
        </w:tc>
        <w:tc>
          <w:tcPr>
            <w:tcW w:w="1097" w:type="dxa"/>
            <w:tcBorders>
              <w:top w:val="nil"/>
              <w:left w:val="nil"/>
              <w:bottom w:val="nil"/>
              <w:right w:val="nil"/>
            </w:tcBorders>
            <w:shd w:val="clear" w:color="000000" w:fill="00548E"/>
            <w:vAlign w:val="bottom"/>
            <w:hideMark/>
          </w:tcPr>
          <w:p w14:paraId="605273E4" w14:textId="77777777" w:rsidR="00481E4B" w:rsidRPr="006043DF" w:rsidRDefault="00481E4B" w:rsidP="007815C4">
            <w:pPr>
              <w:spacing w:before="0"/>
              <w:jc w:val="center"/>
              <w:rPr>
                <w:rFonts w:asciiTheme="minorHAnsi" w:hAnsiTheme="minorHAnsi" w:cs="Calibri"/>
                <w:b/>
                <w:bCs/>
                <w:color w:val="FFFFFF"/>
                <w:szCs w:val="22"/>
                <w:lang w:eastAsia="en-AU"/>
              </w:rPr>
            </w:pPr>
            <w:r w:rsidRPr="006043DF">
              <w:rPr>
                <w:rFonts w:asciiTheme="minorHAnsi" w:hAnsiTheme="minorHAnsi" w:cs="Calibri"/>
                <w:b/>
                <w:bCs/>
                <w:color w:val="FFFFFF"/>
                <w:szCs w:val="22"/>
                <w:lang w:eastAsia="en-AU"/>
              </w:rPr>
              <w:t>Adopted</w:t>
            </w:r>
          </w:p>
          <w:p w14:paraId="5634E990" w14:textId="77777777" w:rsidR="00481E4B" w:rsidRPr="006043DF" w:rsidRDefault="00481E4B" w:rsidP="007815C4">
            <w:pPr>
              <w:spacing w:before="0"/>
              <w:jc w:val="center"/>
              <w:rPr>
                <w:rFonts w:asciiTheme="minorHAnsi" w:hAnsiTheme="minorHAnsi" w:cs="Calibri"/>
                <w:b/>
                <w:bCs/>
                <w:color w:val="FFFFFF"/>
                <w:szCs w:val="22"/>
                <w:lang w:eastAsia="en-AU"/>
              </w:rPr>
            </w:pPr>
            <w:r w:rsidRPr="006043DF">
              <w:rPr>
                <w:rFonts w:asciiTheme="minorHAnsi" w:hAnsiTheme="minorHAnsi" w:cs="Calibri"/>
                <w:b/>
                <w:bCs/>
                <w:color w:val="FFFFFF"/>
                <w:szCs w:val="22"/>
                <w:lang w:eastAsia="en-AU"/>
              </w:rPr>
              <w:t>Budget</w:t>
            </w:r>
            <w:r w:rsidRPr="006043DF">
              <w:rPr>
                <w:rFonts w:asciiTheme="minorHAnsi" w:hAnsiTheme="minorHAnsi" w:cs="Calibri"/>
                <w:b/>
                <w:bCs/>
                <w:color w:val="FFFFFF"/>
                <w:szCs w:val="22"/>
                <w:lang w:eastAsia="en-AU"/>
              </w:rPr>
              <w:br/>
              <w:t>$'000</w:t>
            </w:r>
          </w:p>
        </w:tc>
        <w:tc>
          <w:tcPr>
            <w:tcW w:w="1097" w:type="dxa"/>
            <w:tcBorders>
              <w:top w:val="nil"/>
              <w:left w:val="nil"/>
              <w:bottom w:val="nil"/>
              <w:right w:val="nil"/>
            </w:tcBorders>
            <w:shd w:val="clear" w:color="000000" w:fill="00548E"/>
            <w:vAlign w:val="bottom"/>
            <w:hideMark/>
          </w:tcPr>
          <w:p w14:paraId="46F11D31" w14:textId="77777777" w:rsidR="00481E4B" w:rsidRPr="006043DF" w:rsidRDefault="00481E4B" w:rsidP="007815C4">
            <w:pPr>
              <w:spacing w:before="0"/>
              <w:jc w:val="center"/>
              <w:rPr>
                <w:rFonts w:asciiTheme="minorHAnsi" w:hAnsiTheme="minorHAnsi" w:cs="Calibri"/>
                <w:b/>
                <w:bCs/>
                <w:color w:val="FFFFFF"/>
                <w:szCs w:val="22"/>
                <w:lang w:eastAsia="en-AU"/>
              </w:rPr>
            </w:pPr>
            <w:r>
              <w:rPr>
                <w:rFonts w:asciiTheme="minorHAnsi" w:hAnsiTheme="minorHAnsi" w:cs="Calibri"/>
                <w:b/>
                <w:bCs/>
                <w:color w:val="FFFFFF"/>
                <w:szCs w:val="22"/>
                <w:lang w:eastAsia="en-AU"/>
              </w:rPr>
              <w:t>Forecast</w:t>
            </w:r>
            <w:r w:rsidRPr="006043DF">
              <w:rPr>
                <w:rFonts w:asciiTheme="minorHAnsi" w:hAnsiTheme="minorHAnsi" w:cs="Calibri"/>
                <w:b/>
                <w:bCs/>
                <w:color w:val="FFFFFF"/>
                <w:szCs w:val="22"/>
                <w:lang w:eastAsia="en-AU"/>
              </w:rPr>
              <w:br/>
              <w:t>$'000</w:t>
            </w:r>
          </w:p>
        </w:tc>
      </w:tr>
      <w:tr w:rsidR="00481E4B" w:rsidRPr="006043DF" w14:paraId="16000103" w14:textId="77777777" w:rsidTr="007815C4">
        <w:trPr>
          <w:trHeight w:val="300"/>
        </w:trPr>
        <w:tc>
          <w:tcPr>
            <w:tcW w:w="3696" w:type="dxa"/>
            <w:tcBorders>
              <w:top w:val="nil"/>
              <w:left w:val="nil"/>
              <w:bottom w:val="nil"/>
              <w:right w:val="nil"/>
            </w:tcBorders>
            <w:shd w:val="clear" w:color="000000" w:fill="FFFFFF"/>
            <w:noWrap/>
            <w:vAlign w:val="bottom"/>
            <w:hideMark/>
          </w:tcPr>
          <w:p w14:paraId="4A34CED8" w14:textId="77777777" w:rsidR="00481E4B" w:rsidRPr="006043DF" w:rsidRDefault="00481E4B" w:rsidP="007815C4">
            <w:pPr>
              <w:spacing w:before="0"/>
              <w:jc w:val="left"/>
              <w:rPr>
                <w:rFonts w:asciiTheme="minorHAnsi" w:hAnsiTheme="minorHAnsi" w:cs="Calibri"/>
                <w:b/>
                <w:bCs/>
                <w:color w:val="000000"/>
                <w:szCs w:val="22"/>
                <w:lang w:eastAsia="en-AU"/>
              </w:rPr>
            </w:pPr>
            <w:r w:rsidRPr="006043DF">
              <w:rPr>
                <w:rFonts w:asciiTheme="minorHAnsi" w:hAnsiTheme="minorHAnsi" w:cs="Calibri"/>
                <w:b/>
                <w:bCs/>
                <w:color w:val="000000"/>
                <w:szCs w:val="22"/>
                <w:lang w:eastAsia="en-AU"/>
              </w:rPr>
              <w:t>Operating</w:t>
            </w:r>
          </w:p>
        </w:tc>
        <w:tc>
          <w:tcPr>
            <w:tcW w:w="1096" w:type="dxa"/>
            <w:tcBorders>
              <w:top w:val="nil"/>
              <w:left w:val="nil"/>
              <w:bottom w:val="nil"/>
              <w:right w:val="nil"/>
            </w:tcBorders>
            <w:shd w:val="clear" w:color="000000" w:fill="FFFFFF"/>
            <w:noWrap/>
            <w:vAlign w:val="bottom"/>
            <w:hideMark/>
          </w:tcPr>
          <w:p w14:paraId="66F00E88" w14:textId="77777777" w:rsidR="00481E4B" w:rsidRPr="006043DF" w:rsidRDefault="00481E4B" w:rsidP="007815C4">
            <w:pPr>
              <w:spacing w:before="0"/>
              <w:jc w:val="left"/>
              <w:rPr>
                <w:rFonts w:asciiTheme="minorHAnsi" w:hAnsiTheme="minorHAnsi" w:cs="Calibri"/>
                <w:color w:val="000000"/>
                <w:szCs w:val="22"/>
                <w:lang w:eastAsia="en-AU"/>
              </w:rPr>
            </w:pPr>
            <w:r w:rsidRPr="006043DF">
              <w:rPr>
                <w:rFonts w:asciiTheme="minorHAnsi" w:hAnsiTheme="minorHAnsi" w:cs="Calibri"/>
                <w:color w:val="000000"/>
                <w:szCs w:val="22"/>
                <w:lang w:eastAsia="en-AU"/>
              </w:rPr>
              <w:t> </w:t>
            </w:r>
          </w:p>
        </w:tc>
        <w:tc>
          <w:tcPr>
            <w:tcW w:w="1096" w:type="dxa"/>
            <w:tcBorders>
              <w:top w:val="nil"/>
              <w:left w:val="nil"/>
              <w:bottom w:val="nil"/>
              <w:right w:val="nil"/>
            </w:tcBorders>
            <w:shd w:val="clear" w:color="000000" w:fill="FFFFFF"/>
            <w:noWrap/>
            <w:vAlign w:val="bottom"/>
            <w:hideMark/>
          </w:tcPr>
          <w:p w14:paraId="226A5DFC" w14:textId="77777777" w:rsidR="00481E4B" w:rsidRPr="006043DF" w:rsidRDefault="00481E4B" w:rsidP="007815C4">
            <w:pPr>
              <w:spacing w:before="0"/>
              <w:jc w:val="left"/>
              <w:rPr>
                <w:rFonts w:asciiTheme="minorHAnsi" w:hAnsiTheme="minorHAnsi" w:cs="Calibri"/>
                <w:color w:val="000000"/>
                <w:szCs w:val="22"/>
                <w:lang w:eastAsia="en-AU"/>
              </w:rPr>
            </w:pPr>
            <w:r w:rsidRPr="006043DF">
              <w:rPr>
                <w:rFonts w:asciiTheme="minorHAnsi" w:hAnsiTheme="minorHAnsi" w:cs="Calibri"/>
                <w:color w:val="000000"/>
                <w:szCs w:val="22"/>
                <w:lang w:eastAsia="en-AU"/>
              </w:rPr>
              <w:t> </w:t>
            </w:r>
          </w:p>
        </w:tc>
        <w:tc>
          <w:tcPr>
            <w:tcW w:w="1098" w:type="dxa"/>
            <w:tcBorders>
              <w:top w:val="nil"/>
              <w:left w:val="nil"/>
              <w:bottom w:val="nil"/>
              <w:right w:val="nil"/>
            </w:tcBorders>
            <w:shd w:val="clear" w:color="000000" w:fill="FFFFFF"/>
            <w:noWrap/>
            <w:vAlign w:val="bottom"/>
            <w:hideMark/>
          </w:tcPr>
          <w:p w14:paraId="65A45992" w14:textId="77777777" w:rsidR="00481E4B" w:rsidRPr="006043DF" w:rsidRDefault="00481E4B" w:rsidP="007815C4">
            <w:pPr>
              <w:spacing w:before="0"/>
              <w:jc w:val="left"/>
              <w:rPr>
                <w:rFonts w:asciiTheme="minorHAnsi" w:hAnsiTheme="minorHAnsi" w:cs="Calibri"/>
                <w:color w:val="000000"/>
                <w:szCs w:val="22"/>
                <w:lang w:eastAsia="en-AU"/>
              </w:rPr>
            </w:pPr>
            <w:r w:rsidRPr="006043DF">
              <w:rPr>
                <w:rFonts w:asciiTheme="minorHAnsi" w:hAnsiTheme="minorHAnsi" w:cs="Calibri"/>
                <w:color w:val="000000"/>
                <w:szCs w:val="22"/>
                <w:lang w:eastAsia="en-AU"/>
              </w:rPr>
              <w:t> </w:t>
            </w:r>
          </w:p>
        </w:tc>
        <w:tc>
          <w:tcPr>
            <w:tcW w:w="1097" w:type="dxa"/>
            <w:tcBorders>
              <w:top w:val="nil"/>
              <w:left w:val="nil"/>
              <w:bottom w:val="nil"/>
              <w:right w:val="nil"/>
            </w:tcBorders>
            <w:shd w:val="clear" w:color="000000" w:fill="FFFFFF"/>
            <w:noWrap/>
            <w:vAlign w:val="bottom"/>
            <w:hideMark/>
          </w:tcPr>
          <w:p w14:paraId="6D0D2BC0" w14:textId="77777777" w:rsidR="00481E4B" w:rsidRPr="006043DF" w:rsidRDefault="00481E4B" w:rsidP="007815C4">
            <w:pPr>
              <w:spacing w:before="0"/>
              <w:jc w:val="left"/>
              <w:rPr>
                <w:rFonts w:asciiTheme="minorHAnsi" w:hAnsiTheme="minorHAnsi" w:cs="Calibri"/>
                <w:color w:val="000000"/>
                <w:szCs w:val="22"/>
                <w:lang w:eastAsia="en-AU"/>
              </w:rPr>
            </w:pPr>
            <w:r w:rsidRPr="006043DF">
              <w:rPr>
                <w:rFonts w:asciiTheme="minorHAnsi" w:hAnsiTheme="minorHAnsi" w:cs="Calibri"/>
                <w:color w:val="000000"/>
                <w:szCs w:val="22"/>
                <w:lang w:eastAsia="en-AU"/>
              </w:rPr>
              <w:t> </w:t>
            </w:r>
          </w:p>
        </w:tc>
        <w:tc>
          <w:tcPr>
            <w:tcW w:w="1097" w:type="dxa"/>
            <w:tcBorders>
              <w:top w:val="nil"/>
              <w:left w:val="nil"/>
              <w:bottom w:val="nil"/>
              <w:right w:val="nil"/>
            </w:tcBorders>
            <w:shd w:val="clear" w:color="000000" w:fill="FFFFFF"/>
            <w:noWrap/>
            <w:vAlign w:val="bottom"/>
            <w:hideMark/>
          </w:tcPr>
          <w:p w14:paraId="2D544C4D" w14:textId="77777777" w:rsidR="00481E4B" w:rsidRPr="006043DF" w:rsidRDefault="00481E4B" w:rsidP="007815C4">
            <w:pPr>
              <w:spacing w:before="0"/>
              <w:jc w:val="left"/>
              <w:rPr>
                <w:rFonts w:asciiTheme="minorHAnsi" w:hAnsiTheme="minorHAnsi" w:cs="Calibri"/>
                <w:color w:val="000000"/>
                <w:szCs w:val="22"/>
                <w:lang w:eastAsia="en-AU"/>
              </w:rPr>
            </w:pPr>
            <w:r w:rsidRPr="006043DF">
              <w:rPr>
                <w:rFonts w:asciiTheme="minorHAnsi" w:hAnsiTheme="minorHAnsi" w:cs="Calibri"/>
                <w:color w:val="000000"/>
                <w:szCs w:val="22"/>
                <w:lang w:eastAsia="en-AU"/>
              </w:rPr>
              <w:t> </w:t>
            </w:r>
          </w:p>
        </w:tc>
      </w:tr>
      <w:tr w:rsidR="00481E4B" w:rsidRPr="00616ED1" w14:paraId="10DC2851" w14:textId="77777777" w:rsidTr="007815C4">
        <w:trPr>
          <w:trHeight w:val="362"/>
        </w:trPr>
        <w:tc>
          <w:tcPr>
            <w:tcW w:w="3696" w:type="dxa"/>
            <w:tcBorders>
              <w:top w:val="nil"/>
              <w:left w:val="nil"/>
              <w:bottom w:val="nil"/>
              <w:right w:val="nil"/>
            </w:tcBorders>
            <w:shd w:val="clear" w:color="000000" w:fill="FFFFFF"/>
            <w:noWrap/>
            <w:vAlign w:val="bottom"/>
            <w:hideMark/>
          </w:tcPr>
          <w:p w14:paraId="19339E2B" w14:textId="77777777" w:rsidR="00481E4B" w:rsidRPr="00FB172E" w:rsidRDefault="00481E4B" w:rsidP="007815C4">
            <w:pPr>
              <w:spacing w:before="0"/>
              <w:jc w:val="left"/>
              <w:rPr>
                <w:rFonts w:asciiTheme="minorHAnsi" w:hAnsiTheme="minorHAnsi" w:cs="Calibri"/>
                <w:color w:val="000000"/>
                <w:szCs w:val="22"/>
                <w:lang w:eastAsia="en-AU"/>
              </w:rPr>
            </w:pPr>
            <w:r w:rsidRPr="00FB172E">
              <w:rPr>
                <w:rFonts w:asciiTheme="minorHAnsi" w:hAnsiTheme="minorHAnsi" w:cs="Calibri"/>
                <w:color w:val="000000"/>
                <w:szCs w:val="22"/>
                <w:lang w:eastAsia="en-AU"/>
              </w:rPr>
              <w:t>Income</w:t>
            </w:r>
          </w:p>
        </w:tc>
        <w:tc>
          <w:tcPr>
            <w:tcW w:w="1096" w:type="dxa"/>
            <w:tcBorders>
              <w:top w:val="nil"/>
              <w:left w:val="nil"/>
              <w:bottom w:val="nil"/>
              <w:right w:val="nil"/>
            </w:tcBorders>
            <w:shd w:val="clear" w:color="000000" w:fill="FFFFFF"/>
            <w:noWrap/>
            <w:vAlign w:val="bottom"/>
            <w:hideMark/>
          </w:tcPr>
          <w:p w14:paraId="6C47956F" w14:textId="77777777" w:rsidR="00481E4B" w:rsidRPr="00DE1602" w:rsidRDefault="00481E4B" w:rsidP="007815C4">
            <w:pPr>
              <w:spacing w:before="0"/>
              <w:jc w:val="right"/>
              <w:rPr>
                <w:rFonts w:asciiTheme="minorHAnsi" w:hAnsiTheme="minorHAnsi" w:cs="Calibri"/>
                <w:color w:val="000000"/>
                <w:szCs w:val="22"/>
                <w:lang w:eastAsia="en-AU"/>
              </w:rPr>
            </w:pPr>
            <w:r w:rsidRPr="00DE1602">
              <w:rPr>
                <w:rFonts w:asciiTheme="minorHAnsi" w:hAnsiTheme="minorHAnsi" w:cs="Calibri"/>
                <w:color w:val="000000"/>
                <w:szCs w:val="22"/>
                <w:lang w:eastAsia="en-AU"/>
              </w:rPr>
              <w:t>194,198</w:t>
            </w:r>
          </w:p>
        </w:tc>
        <w:tc>
          <w:tcPr>
            <w:tcW w:w="1096" w:type="dxa"/>
            <w:tcBorders>
              <w:top w:val="nil"/>
              <w:left w:val="nil"/>
              <w:bottom w:val="nil"/>
              <w:right w:val="nil"/>
            </w:tcBorders>
            <w:shd w:val="clear" w:color="000000" w:fill="FFFFFF"/>
            <w:noWrap/>
            <w:vAlign w:val="bottom"/>
            <w:hideMark/>
          </w:tcPr>
          <w:p w14:paraId="113CBDE9" w14:textId="77777777" w:rsidR="00481E4B" w:rsidRPr="00DE1602" w:rsidRDefault="00481E4B" w:rsidP="007815C4">
            <w:pPr>
              <w:spacing w:before="0"/>
              <w:jc w:val="right"/>
              <w:rPr>
                <w:rFonts w:asciiTheme="minorHAnsi" w:hAnsiTheme="minorHAnsi" w:cs="Calibri"/>
                <w:color w:val="000000"/>
                <w:szCs w:val="22"/>
                <w:lang w:eastAsia="en-AU"/>
              </w:rPr>
            </w:pPr>
            <w:r w:rsidRPr="00DE1602">
              <w:rPr>
                <w:rFonts w:asciiTheme="minorHAnsi" w:hAnsiTheme="minorHAnsi" w:cs="Calibri"/>
                <w:color w:val="000000"/>
                <w:szCs w:val="22"/>
                <w:lang w:eastAsia="en-AU"/>
              </w:rPr>
              <w:t>196,</w:t>
            </w:r>
            <w:r>
              <w:rPr>
                <w:rFonts w:asciiTheme="minorHAnsi" w:hAnsiTheme="minorHAnsi" w:cs="Calibri"/>
                <w:color w:val="000000"/>
                <w:szCs w:val="22"/>
                <w:lang w:eastAsia="en-AU"/>
              </w:rPr>
              <w:t>533</w:t>
            </w:r>
          </w:p>
        </w:tc>
        <w:tc>
          <w:tcPr>
            <w:tcW w:w="1098" w:type="dxa"/>
            <w:tcBorders>
              <w:top w:val="nil"/>
              <w:left w:val="nil"/>
              <w:bottom w:val="nil"/>
              <w:right w:val="nil"/>
            </w:tcBorders>
            <w:shd w:val="clear" w:color="000000" w:fill="FFFFFF"/>
            <w:noWrap/>
            <w:vAlign w:val="bottom"/>
            <w:hideMark/>
          </w:tcPr>
          <w:p w14:paraId="624E4D6A" w14:textId="77777777" w:rsidR="00481E4B" w:rsidRPr="00DE1602" w:rsidRDefault="00481E4B" w:rsidP="007815C4">
            <w:pPr>
              <w:spacing w:before="0"/>
              <w:jc w:val="right"/>
              <w:rPr>
                <w:rFonts w:asciiTheme="minorHAnsi" w:hAnsiTheme="minorHAnsi" w:cs="Calibri"/>
                <w:color w:val="000000"/>
                <w:szCs w:val="22"/>
                <w:lang w:eastAsia="en-AU"/>
              </w:rPr>
            </w:pPr>
            <w:r w:rsidRPr="00DE1602">
              <w:rPr>
                <w:rFonts w:asciiTheme="minorHAnsi" w:hAnsiTheme="minorHAnsi" w:cs="Calibri"/>
                <w:color w:val="000000"/>
                <w:szCs w:val="22"/>
                <w:lang w:eastAsia="en-AU"/>
              </w:rPr>
              <w:t>(2,</w:t>
            </w:r>
            <w:r>
              <w:rPr>
                <w:rFonts w:asciiTheme="minorHAnsi" w:hAnsiTheme="minorHAnsi" w:cs="Calibri"/>
                <w:color w:val="000000"/>
                <w:szCs w:val="22"/>
                <w:lang w:eastAsia="en-AU"/>
              </w:rPr>
              <w:t>335</w:t>
            </w:r>
            <w:r w:rsidRPr="00DE1602">
              <w:rPr>
                <w:rFonts w:asciiTheme="minorHAnsi" w:hAnsiTheme="minorHAnsi" w:cs="Calibri"/>
                <w:color w:val="000000"/>
                <w:szCs w:val="22"/>
                <w:lang w:eastAsia="en-AU"/>
              </w:rPr>
              <w:t>)</w:t>
            </w:r>
          </w:p>
        </w:tc>
        <w:tc>
          <w:tcPr>
            <w:tcW w:w="1097" w:type="dxa"/>
            <w:tcBorders>
              <w:top w:val="nil"/>
              <w:left w:val="nil"/>
              <w:bottom w:val="nil"/>
              <w:right w:val="nil"/>
            </w:tcBorders>
            <w:shd w:val="clear" w:color="000000" w:fill="FFFFFF"/>
            <w:noWrap/>
            <w:vAlign w:val="bottom"/>
            <w:hideMark/>
          </w:tcPr>
          <w:p w14:paraId="70FCB711" w14:textId="77777777" w:rsidR="00481E4B" w:rsidRPr="00DE1602" w:rsidRDefault="00481E4B" w:rsidP="007815C4">
            <w:pPr>
              <w:spacing w:before="0"/>
              <w:jc w:val="right"/>
              <w:rPr>
                <w:rFonts w:asciiTheme="minorHAnsi" w:hAnsiTheme="minorHAnsi" w:cs="Calibri"/>
                <w:color w:val="000000"/>
                <w:szCs w:val="22"/>
                <w:lang w:eastAsia="en-AU"/>
              </w:rPr>
            </w:pPr>
            <w:r w:rsidRPr="00DE1602">
              <w:rPr>
                <w:rFonts w:asciiTheme="minorHAnsi" w:hAnsiTheme="minorHAnsi" w:cs="Calibri"/>
                <w:color w:val="000000"/>
                <w:szCs w:val="22"/>
                <w:lang w:eastAsia="en-AU"/>
              </w:rPr>
              <w:t xml:space="preserve">375,786 </w:t>
            </w:r>
          </w:p>
        </w:tc>
        <w:tc>
          <w:tcPr>
            <w:tcW w:w="1097" w:type="dxa"/>
            <w:tcBorders>
              <w:top w:val="nil"/>
              <w:left w:val="nil"/>
              <w:bottom w:val="nil"/>
              <w:right w:val="nil"/>
            </w:tcBorders>
            <w:shd w:val="clear" w:color="000000" w:fill="FFFFFF"/>
            <w:noWrap/>
            <w:vAlign w:val="bottom"/>
            <w:hideMark/>
          </w:tcPr>
          <w:p w14:paraId="2A080608" w14:textId="77777777" w:rsidR="00481E4B" w:rsidRPr="00DE1602" w:rsidRDefault="00481E4B" w:rsidP="007815C4">
            <w:pPr>
              <w:spacing w:before="0"/>
              <w:jc w:val="right"/>
              <w:rPr>
                <w:rFonts w:asciiTheme="minorHAnsi" w:hAnsiTheme="minorHAnsi" w:cs="Calibri"/>
                <w:color w:val="000000"/>
                <w:szCs w:val="22"/>
                <w:lang w:eastAsia="en-AU"/>
              </w:rPr>
            </w:pPr>
            <w:r w:rsidRPr="00DE1602">
              <w:rPr>
                <w:rFonts w:asciiTheme="minorHAnsi" w:hAnsiTheme="minorHAnsi" w:cs="Calibri"/>
                <w:color w:val="000000"/>
                <w:szCs w:val="22"/>
                <w:lang w:eastAsia="en-AU"/>
              </w:rPr>
              <w:t xml:space="preserve">  380,302</w:t>
            </w:r>
          </w:p>
        </w:tc>
      </w:tr>
      <w:tr w:rsidR="00481E4B" w:rsidRPr="00616ED1" w14:paraId="75D82EE1" w14:textId="77777777" w:rsidTr="007815C4">
        <w:trPr>
          <w:trHeight w:val="300"/>
        </w:trPr>
        <w:tc>
          <w:tcPr>
            <w:tcW w:w="3696" w:type="dxa"/>
            <w:tcBorders>
              <w:top w:val="nil"/>
              <w:left w:val="nil"/>
              <w:bottom w:val="nil"/>
              <w:right w:val="nil"/>
            </w:tcBorders>
            <w:shd w:val="clear" w:color="000000" w:fill="FFFFFF"/>
            <w:noWrap/>
            <w:vAlign w:val="bottom"/>
            <w:hideMark/>
          </w:tcPr>
          <w:p w14:paraId="690362DF" w14:textId="77777777" w:rsidR="00481E4B" w:rsidRPr="00FB172E" w:rsidRDefault="00481E4B" w:rsidP="007815C4">
            <w:pPr>
              <w:spacing w:before="0"/>
              <w:jc w:val="left"/>
              <w:rPr>
                <w:rFonts w:asciiTheme="minorHAnsi" w:hAnsiTheme="minorHAnsi" w:cs="Calibri"/>
                <w:color w:val="000000"/>
                <w:szCs w:val="22"/>
                <w:lang w:eastAsia="en-AU"/>
              </w:rPr>
            </w:pPr>
            <w:r w:rsidRPr="00FB172E">
              <w:rPr>
                <w:rFonts w:asciiTheme="minorHAnsi" w:hAnsiTheme="minorHAnsi" w:cs="Calibri"/>
                <w:color w:val="000000"/>
                <w:szCs w:val="22"/>
                <w:lang w:eastAsia="en-AU"/>
              </w:rPr>
              <w:t>Expenditure</w:t>
            </w:r>
          </w:p>
        </w:tc>
        <w:tc>
          <w:tcPr>
            <w:tcW w:w="1096" w:type="dxa"/>
            <w:tcBorders>
              <w:top w:val="nil"/>
              <w:left w:val="nil"/>
              <w:bottom w:val="nil"/>
              <w:right w:val="nil"/>
            </w:tcBorders>
            <w:shd w:val="clear" w:color="000000" w:fill="FFFFFF"/>
            <w:noWrap/>
            <w:vAlign w:val="bottom"/>
            <w:hideMark/>
          </w:tcPr>
          <w:p w14:paraId="41F4EEBC" w14:textId="77777777" w:rsidR="00481E4B" w:rsidRPr="00DE1602" w:rsidRDefault="00481E4B" w:rsidP="007815C4">
            <w:pPr>
              <w:spacing w:before="0"/>
              <w:jc w:val="right"/>
              <w:rPr>
                <w:rFonts w:asciiTheme="minorHAnsi" w:hAnsiTheme="minorHAnsi" w:cs="Calibri"/>
                <w:color w:val="000000"/>
                <w:szCs w:val="22"/>
                <w:lang w:eastAsia="en-AU"/>
              </w:rPr>
            </w:pPr>
            <w:r w:rsidRPr="00DE1602">
              <w:rPr>
                <w:rFonts w:asciiTheme="minorHAnsi" w:hAnsiTheme="minorHAnsi" w:cs="Calibri"/>
                <w:color w:val="000000"/>
                <w:szCs w:val="22"/>
                <w:lang w:eastAsia="en-AU"/>
              </w:rPr>
              <w:t xml:space="preserve">56,600 </w:t>
            </w:r>
          </w:p>
        </w:tc>
        <w:tc>
          <w:tcPr>
            <w:tcW w:w="1096" w:type="dxa"/>
            <w:tcBorders>
              <w:top w:val="nil"/>
              <w:left w:val="nil"/>
              <w:bottom w:val="nil"/>
              <w:right w:val="nil"/>
            </w:tcBorders>
            <w:shd w:val="clear" w:color="000000" w:fill="FFFFFF"/>
            <w:noWrap/>
            <w:vAlign w:val="bottom"/>
            <w:hideMark/>
          </w:tcPr>
          <w:p w14:paraId="6C778773" w14:textId="77777777" w:rsidR="00481E4B" w:rsidRPr="00DE1602" w:rsidRDefault="00481E4B" w:rsidP="007815C4">
            <w:pPr>
              <w:spacing w:before="0"/>
              <w:jc w:val="right"/>
              <w:rPr>
                <w:rFonts w:asciiTheme="minorHAnsi" w:hAnsiTheme="minorHAnsi" w:cs="Calibri"/>
                <w:color w:val="000000"/>
                <w:szCs w:val="22"/>
                <w:lang w:eastAsia="en-AU"/>
              </w:rPr>
            </w:pPr>
            <w:r w:rsidRPr="00DE1602">
              <w:rPr>
                <w:rFonts w:asciiTheme="minorHAnsi" w:hAnsiTheme="minorHAnsi" w:cs="Calibri"/>
                <w:color w:val="000000"/>
                <w:szCs w:val="22"/>
                <w:lang w:eastAsia="en-AU"/>
              </w:rPr>
              <w:t xml:space="preserve">57,438 </w:t>
            </w:r>
          </w:p>
        </w:tc>
        <w:tc>
          <w:tcPr>
            <w:tcW w:w="1098" w:type="dxa"/>
            <w:tcBorders>
              <w:top w:val="nil"/>
              <w:left w:val="nil"/>
              <w:bottom w:val="nil"/>
              <w:right w:val="nil"/>
            </w:tcBorders>
            <w:shd w:val="clear" w:color="000000" w:fill="FFFFFF"/>
            <w:noWrap/>
            <w:vAlign w:val="bottom"/>
            <w:hideMark/>
          </w:tcPr>
          <w:p w14:paraId="409428DC" w14:textId="77777777" w:rsidR="00481E4B" w:rsidRPr="00DE1602" w:rsidRDefault="00481E4B" w:rsidP="007815C4">
            <w:pPr>
              <w:spacing w:before="0"/>
              <w:jc w:val="right"/>
              <w:rPr>
                <w:rFonts w:asciiTheme="minorHAnsi" w:hAnsiTheme="minorHAnsi" w:cs="Calibri"/>
                <w:color w:val="000000"/>
                <w:szCs w:val="22"/>
                <w:lang w:eastAsia="en-AU"/>
              </w:rPr>
            </w:pPr>
            <w:r w:rsidRPr="00DE1602">
              <w:rPr>
                <w:rFonts w:asciiTheme="minorHAnsi" w:hAnsiTheme="minorHAnsi" w:cs="Calibri"/>
                <w:color w:val="000000"/>
                <w:szCs w:val="22"/>
                <w:lang w:eastAsia="en-AU"/>
              </w:rPr>
              <w:t xml:space="preserve">839 </w:t>
            </w:r>
          </w:p>
        </w:tc>
        <w:tc>
          <w:tcPr>
            <w:tcW w:w="1097" w:type="dxa"/>
            <w:tcBorders>
              <w:top w:val="nil"/>
              <w:left w:val="nil"/>
              <w:bottom w:val="nil"/>
              <w:right w:val="nil"/>
            </w:tcBorders>
            <w:shd w:val="clear" w:color="000000" w:fill="FFFFFF"/>
            <w:noWrap/>
            <w:vAlign w:val="bottom"/>
            <w:hideMark/>
          </w:tcPr>
          <w:p w14:paraId="0EF050EC" w14:textId="77777777" w:rsidR="00481E4B" w:rsidRPr="00DE1602" w:rsidRDefault="00481E4B" w:rsidP="007815C4">
            <w:pPr>
              <w:spacing w:before="0"/>
              <w:jc w:val="right"/>
              <w:rPr>
                <w:rFonts w:asciiTheme="minorHAnsi" w:hAnsiTheme="minorHAnsi" w:cs="Calibri"/>
                <w:color w:val="000000"/>
                <w:szCs w:val="22"/>
                <w:lang w:eastAsia="en-AU"/>
              </w:rPr>
            </w:pPr>
            <w:r w:rsidRPr="00DE1602">
              <w:rPr>
                <w:rFonts w:asciiTheme="minorHAnsi" w:hAnsiTheme="minorHAnsi" w:cs="Calibri"/>
                <w:color w:val="000000"/>
                <w:szCs w:val="22"/>
                <w:lang w:eastAsia="en-AU"/>
              </w:rPr>
              <w:t xml:space="preserve">229,335 </w:t>
            </w:r>
          </w:p>
        </w:tc>
        <w:tc>
          <w:tcPr>
            <w:tcW w:w="1097" w:type="dxa"/>
            <w:tcBorders>
              <w:top w:val="nil"/>
              <w:left w:val="nil"/>
              <w:bottom w:val="nil"/>
              <w:right w:val="nil"/>
            </w:tcBorders>
            <w:shd w:val="clear" w:color="000000" w:fill="FFFFFF"/>
            <w:noWrap/>
            <w:vAlign w:val="bottom"/>
            <w:hideMark/>
          </w:tcPr>
          <w:p w14:paraId="345D2EC6" w14:textId="77777777" w:rsidR="00481E4B" w:rsidRPr="00DE1602" w:rsidRDefault="00481E4B" w:rsidP="007815C4">
            <w:pPr>
              <w:spacing w:before="0"/>
              <w:jc w:val="right"/>
              <w:rPr>
                <w:rFonts w:asciiTheme="minorHAnsi" w:hAnsiTheme="minorHAnsi" w:cs="Calibri"/>
                <w:color w:val="000000"/>
                <w:szCs w:val="22"/>
                <w:lang w:eastAsia="en-AU"/>
              </w:rPr>
            </w:pPr>
            <w:r w:rsidRPr="00DE1602">
              <w:rPr>
                <w:rFonts w:asciiTheme="minorHAnsi" w:hAnsiTheme="minorHAnsi" w:cs="Calibri"/>
                <w:color w:val="000000"/>
                <w:szCs w:val="22"/>
                <w:lang w:eastAsia="en-AU"/>
              </w:rPr>
              <w:t>2</w:t>
            </w:r>
            <w:r>
              <w:rPr>
                <w:rFonts w:asciiTheme="minorHAnsi" w:hAnsiTheme="minorHAnsi" w:cs="Calibri"/>
                <w:color w:val="000000"/>
                <w:szCs w:val="22"/>
                <w:lang w:eastAsia="en-AU"/>
              </w:rPr>
              <w:t>31</w:t>
            </w:r>
            <w:r w:rsidRPr="00DE1602">
              <w:rPr>
                <w:rFonts w:asciiTheme="minorHAnsi" w:hAnsiTheme="minorHAnsi" w:cs="Calibri"/>
                <w:color w:val="000000"/>
                <w:szCs w:val="22"/>
                <w:lang w:eastAsia="en-AU"/>
              </w:rPr>
              <w:t>,</w:t>
            </w:r>
            <w:r>
              <w:rPr>
                <w:rFonts w:asciiTheme="minorHAnsi" w:hAnsiTheme="minorHAnsi" w:cs="Calibri"/>
                <w:color w:val="000000"/>
                <w:szCs w:val="22"/>
                <w:lang w:eastAsia="en-AU"/>
              </w:rPr>
              <w:t>2</w:t>
            </w:r>
            <w:r w:rsidRPr="00DE1602">
              <w:rPr>
                <w:rFonts w:asciiTheme="minorHAnsi" w:hAnsiTheme="minorHAnsi" w:cs="Calibri"/>
                <w:color w:val="000000"/>
                <w:szCs w:val="22"/>
                <w:lang w:eastAsia="en-AU"/>
              </w:rPr>
              <w:t>80</w:t>
            </w:r>
          </w:p>
        </w:tc>
      </w:tr>
      <w:tr w:rsidR="00481E4B" w:rsidRPr="006043DF" w14:paraId="497F25A1" w14:textId="77777777" w:rsidTr="007815C4">
        <w:trPr>
          <w:trHeight w:val="300"/>
        </w:trPr>
        <w:tc>
          <w:tcPr>
            <w:tcW w:w="3696" w:type="dxa"/>
            <w:tcBorders>
              <w:top w:val="single" w:sz="4" w:space="0" w:color="auto"/>
              <w:left w:val="nil"/>
              <w:bottom w:val="nil"/>
              <w:right w:val="nil"/>
            </w:tcBorders>
            <w:shd w:val="clear" w:color="000000" w:fill="FFFFFF"/>
            <w:noWrap/>
            <w:vAlign w:val="bottom"/>
            <w:hideMark/>
          </w:tcPr>
          <w:p w14:paraId="018B5C7D" w14:textId="77777777" w:rsidR="00481E4B" w:rsidRPr="00FB172E" w:rsidRDefault="00481E4B" w:rsidP="007815C4">
            <w:pPr>
              <w:spacing w:before="0"/>
              <w:jc w:val="left"/>
              <w:rPr>
                <w:rFonts w:asciiTheme="minorHAnsi" w:hAnsiTheme="minorHAnsi" w:cs="Calibri"/>
                <w:b/>
                <w:bCs/>
                <w:color w:val="000000"/>
                <w:szCs w:val="22"/>
                <w:lang w:eastAsia="en-AU"/>
              </w:rPr>
            </w:pPr>
            <w:r w:rsidRPr="00FB172E">
              <w:rPr>
                <w:rFonts w:asciiTheme="minorHAnsi" w:hAnsiTheme="minorHAnsi" w:cs="Calibri"/>
                <w:b/>
                <w:bCs/>
                <w:color w:val="000000"/>
                <w:szCs w:val="22"/>
                <w:lang w:eastAsia="en-AU"/>
              </w:rPr>
              <w:t>Surplus (deficit)</w:t>
            </w:r>
          </w:p>
        </w:tc>
        <w:tc>
          <w:tcPr>
            <w:tcW w:w="1096" w:type="dxa"/>
            <w:tcBorders>
              <w:top w:val="single" w:sz="4" w:space="0" w:color="auto"/>
              <w:left w:val="nil"/>
              <w:bottom w:val="nil"/>
              <w:right w:val="nil"/>
            </w:tcBorders>
            <w:shd w:val="clear" w:color="000000" w:fill="FFFFFF"/>
            <w:noWrap/>
            <w:vAlign w:val="bottom"/>
            <w:hideMark/>
          </w:tcPr>
          <w:p w14:paraId="5A67C681" w14:textId="77777777" w:rsidR="00481E4B" w:rsidRPr="00DE1602" w:rsidRDefault="00481E4B" w:rsidP="007815C4">
            <w:pPr>
              <w:spacing w:before="0"/>
              <w:jc w:val="right"/>
              <w:rPr>
                <w:rFonts w:asciiTheme="minorHAnsi" w:hAnsiTheme="minorHAnsi" w:cs="Calibri"/>
                <w:b/>
                <w:bCs/>
                <w:color w:val="000000"/>
                <w:szCs w:val="22"/>
                <w:lang w:eastAsia="en-AU"/>
              </w:rPr>
            </w:pPr>
            <w:r w:rsidRPr="00DE1602">
              <w:rPr>
                <w:rFonts w:asciiTheme="minorHAnsi" w:hAnsiTheme="minorHAnsi" w:cs="Calibri"/>
                <w:b/>
                <w:bCs/>
                <w:color w:val="000000"/>
                <w:szCs w:val="22"/>
                <w:lang w:eastAsia="en-AU"/>
              </w:rPr>
              <w:t>137,598</w:t>
            </w:r>
          </w:p>
        </w:tc>
        <w:tc>
          <w:tcPr>
            <w:tcW w:w="1096" w:type="dxa"/>
            <w:tcBorders>
              <w:top w:val="single" w:sz="4" w:space="0" w:color="auto"/>
              <w:left w:val="nil"/>
              <w:bottom w:val="nil"/>
              <w:right w:val="nil"/>
            </w:tcBorders>
            <w:shd w:val="clear" w:color="000000" w:fill="FFFFFF"/>
            <w:noWrap/>
            <w:vAlign w:val="bottom"/>
            <w:hideMark/>
          </w:tcPr>
          <w:p w14:paraId="5A372B50" w14:textId="77777777" w:rsidR="00481E4B" w:rsidRPr="00DE1602" w:rsidRDefault="00481E4B" w:rsidP="007815C4">
            <w:pPr>
              <w:spacing w:before="0"/>
              <w:jc w:val="right"/>
              <w:rPr>
                <w:rFonts w:asciiTheme="minorHAnsi" w:hAnsiTheme="minorHAnsi" w:cs="Calibri"/>
                <w:b/>
                <w:bCs/>
                <w:color w:val="000000"/>
                <w:szCs w:val="22"/>
                <w:lang w:eastAsia="en-AU"/>
              </w:rPr>
            </w:pPr>
            <w:r w:rsidRPr="00DE1602">
              <w:rPr>
                <w:rFonts w:asciiTheme="minorHAnsi" w:hAnsiTheme="minorHAnsi" w:cs="Calibri"/>
                <w:b/>
                <w:bCs/>
                <w:color w:val="000000"/>
                <w:szCs w:val="22"/>
                <w:lang w:eastAsia="en-AU"/>
              </w:rPr>
              <w:t>139,</w:t>
            </w:r>
            <w:r>
              <w:rPr>
                <w:rFonts w:asciiTheme="minorHAnsi" w:hAnsiTheme="minorHAnsi" w:cs="Calibri"/>
                <w:b/>
                <w:bCs/>
                <w:color w:val="000000"/>
                <w:szCs w:val="22"/>
                <w:lang w:eastAsia="en-AU"/>
              </w:rPr>
              <w:t>095</w:t>
            </w:r>
            <w:r w:rsidRPr="00DE1602">
              <w:rPr>
                <w:rFonts w:asciiTheme="minorHAnsi" w:hAnsiTheme="minorHAnsi" w:cs="Calibri"/>
                <w:b/>
                <w:bCs/>
                <w:color w:val="000000"/>
                <w:szCs w:val="22"/>
                <w:lang w:eastAsia="en-AU"/>
              </w:rPr>
              <w:t xml:space="preserve"> </w:t>
            </w:r>
          </w:p>
        </w:tc>
        <w:tc>
          <w:tcPr>
            <w:tcW w:w="1098" w:type="dxa"/>
            <w:tcBorders>
              <w:top w:val="single" w:sz="4" w:space="0" w:color="auto"/>
              <w:left w:val="nil"/>
              <w:bottom w:val="nil"/>
              <w:right w:val="nil"/>
            </w:tcBorders>
            <w:shd w:val="clear" w:color="000000" w:fill="FFFFFF"/>
            <w:noWrap/>
            <w:vAlign w:val="bottom"/>
            <w:hideMark/>
          </w:tcPr>
          <w:p w14:paraId="11858950" w14:textId="77777777" w:rsidR="00481E4B" w:rsidRPr="00DE1602" w:rsidRDefault="00481E4B" w:rsidP="007815C4">
            <w:pPr>
              <w:spacing w:before="0"/>
              <w:jc w:val="right"/>
              <w:rPr>
                <w:rFonts w:asciiTheme="minorHAnsi" w:hAnsiTheme="minorHAnsi" w:cs="Calibri"/>
                <w:b/>
                <w:bCs/>
                <w:color w:val="000000"/>
                <w:szCs w:val="22"/>
                <w:lang w:eastAsia="en-AU"/>
              </w:rPr>
            </w:pPr>
            <w:r w:rsidRPr="00DE1602">
              <w:rPr>
                <w:rFonts w:asciiTheme="minorHAnsi" w:hAnsiTheme="minorHAnsi" w:cs="Calibri"/>
                <w:b/>
                <w:bCs/>
                <w:color w:val="000000"/>
                <w:szCs w:val="22"/>
                <w:lang w:eastAsia="en-AU"/>
              </w:rPr>
              <w:t>(1,</w:t>
            </w:r>
            <w:r>
              <w:rPr>
                <w:rFonts w:asciiTheme="minorHAnsi" w:hAnsiTheme="minorHAnsi" w:cs="Calibri"/>
                <w:b/>
                <w:bCs/>
                <w:color w:val="000000"/>
                <w:szCs w:val="22"/>
                <w:lang w:eastAsia="en-AU"/>
              </w:rPr>
              <w:t>496</w:t>
            </w:r>
            <w:r w:rsidRPr="00DE1602">
              <w:rPr>
                <w:rFonts w:asciiTheme="minorHAnsi" w:hAnsiTheme="minorHAnsi" w:cs="Calibri"/>
                <w:b/>
                <w:bCs/>
                <w:color w:val="000000"/>
                <w:szCs w:val="22"/>
                <w:lang w:eastAsia="en-AU"/>
              </w:rPr>
              <w:t xml:space="preserve">) </w:t>
            </w:r>
          </w:p>
        </w:tc>
        <w:tc>
          <w:tcPr>
            <w:tcW w:w="1097" w:type="dxa"/>
            <w:tcBorders>
              <w:top w:val="single" w:sz="4" w:space="0" w:color="auto"/>
              <w:left w:val="nil"/>
              <w:bottom w:val="nil"/>
              <w:right w:val="nil"/>
            </w:tcBorders>
            <w:shd w:val="clear" w:color="000000" w:fill="FFFFFF"/>
            <w:noWrap/>
            <w:vAlign w:val="bottom"/>
            <w:hideMark/>
          </w:tcPr>
          <w:p w14:paraId="4AF16F18" w14:textId="77777777" w:rsidR="00481E4B" w:rsidRPr="00DE1602" w:rsidRDefault="00481E4B" w:rsidP="007815C4">
            <w:pPr>
              <w:spacing w:before="0"/>
              <w:jc w:val="right"/>
              <w:rPr>
                <w:rFonts w:asciiTheme="minorHAnsi" w:hAnsiTheme="minorHAnsi" w:cs="Calibri"/>
                <w:b/>
                <w:bCs/>
                <w:color w:val="000000"/>
                <w:szCs w:val="22"/>
                <w:lang w:eastAsia="en-AU"/>
              </w:rPr>
            </w:pPr>
            <w:r w:rsidRPr="00DE1602">
              <w:rPr>
                <w:rFonts w:asciiTheme="minorHAnsi" w:hAnsiTheme="minorHAnsi" w:cs="Calibri"/>
                <w:b/>
                <w:bCs/>
                <w:color w:val="000000"/>
                <w:szCs w:val="22"/>
                <w:lang w:eastAsia="en-AU"/>
              </w:rPr>
              <w:t xml:space="preserve">146,451 </w:t>
            </w:r>
          </w:p>
        </w:tc>
        <w:tc>
          <w:tcPr>
            <w:tcW w:w="1097" w:type="dxa"/>
            <w:tcBorders>
              <w:top w:val="single" w:sz="4" w:space="0" w:color="auto"/>
              <w:left w:val="nil"/>
              <w:bottom w:val="nil"/>
              <w:right w:val="nil"/>
            </w:tcBorders>
            <w:shd w:val="clear" w:color="000000" w:fill="FFFFFF"/>
            <w:noWrap/>
            <w:vAlign w:val="bottom"/>
            <w:hideMark/>
          </w:tcPr>
          <w:p w14:paraId="2B3FCBEE" w14:textId="77777777" w:rsidR="00481E4B" w:rsidRPr="00DE1602" w:rsidRDefault="00481E4B" w:rsidP="007815C4">
            <w:pPr>
              <w:spacing w:before="0"/>
              <w:jc w:val="right"/>
              <w:rPr>
                <w:rFonts w:asciiTheme="minorHAnsi" w:hAnsiTheme="minorHAnsi" w:cs="Calibri"/>
                <w:b/>
                <w:bCs/>
                <w:color w:val="000000"/>
                <w:szCs w:val="22"/>
                <w:lang w:eastAsia="en-AU"/>
              </w:rPr>
            </w:pPr>
            <w:r w:rsidRPr="00DE1602">
              <w:rPr>
                <w:rFonts w:asciiTheme="minorHAnsi" w:hAnsiTheme="minorHAnsi" w:cs="Calibri"/>
                <w:b/>
                <w:bCs/>
                <w:color w:val="000000"/>
                <w:szCs w:val="22"/>
                <w:lang w:eastAsia="en-AU"/>
              </w:rPr>
              <w:t>1</w:t>
            </w:r>
            <w:r>
              <w:rPr>
                <w:rFonts w:asciiTheme="minorHAnsi" w:hAnsiTheme="minorHAnsi" w:cs="Calibri"/>
                <w:b/>
                <w:bCs/>
                <w:color w:val="000000"/>
                <w:szCs w:val="22"/>
                <w:lang w:eastAsia="en-AU"/>
              </w:rPr>
              <w:t>49</w:t>
            </w:r>
            <w:r w:rsidRPr="00DE1602">
              <w:rPr>
                <w:rFonts w:asciiTheme="minorHAnsi" w:hAnsiTheme="minorHAnsi" w:cs="Calibri"/>
                <w:b/>
                <w:bCs/>
                <w:color w:val="000000"/>
                <w:szCs w:val="22"/>
                <w:lang w:eastAsia="en-AU"/>
              </w:rPr>
              <w:t>,</w:t>
            </w:r>
            <w:r>
              <w:rPr>
                <w:rFonts w:asciiTheme="minorHAnsi" w:hAnsiTheme="minorHAnsi" w:cs="Calibri"/>
                <w:b/>
                <w:bCs/>
                <w:color w:val="000000"/>
                <w:szCs w:val="22"/>
                <w:lang w:eastAsia="en-AU"/>
              </w:rPr>
              <w:t>0</w:t>
            </w:r>
            <w:r w:rsidRPr="00DE1602">
              <w:rPr>
                <w:rFonts w:asciiTheme="minorHAnsi" w:hAnsiTheme="minorHAnsi" w:cs="Calibri"/>
                <w:b/>
                <w:bCs/>
                <w:color w:val="000000"/>
                <w:szCs w:val="22"/>
                <w:lang w:eastAsia="en-AU"/>
              </w:rPr>
              <w:t>22</w:t>
            </w:r>
          </w:p>
        </w:tc>
      </w:tr>
      <w:tr w:rsidR="00481E4B" w:rsidRPr="006043DF" w14:paraId="0665F82D" w14:textId="77777777" w:rsidTr="007815C4">
        <w:trPr>
          <w:trHeight w:val="300"/>
        </w:trPr>
        <w:tc>
          <w:tcPr>
            <w:tcW w:w="3696" w:type="dxa"/>
            <w:tcBorders>
              <w:top w:val="nil"/>
              <w:left w:val="nil"/>
              <w:bottom w:val="nil"/>
              <w:right w:val="nil"/>
            </w:tcBorders>
            <w:shd w:val="clear" w:color="000000" w:fill="FFFFFF"/>
            <w:noWrap/>
            <w:vAlign w:val="bottom"/>
            <w:hideMark/>
          </w:tcPr>
          <w:p w14:paraId="2DD365DC" w14:textId="77777777" w:rsidR="00481E4B" w:rsidRPr="00FB172E" w:rsidRDefault="00481E4B" w:rsidP="007815C4">
            <w:pPr>
              <w:spacing w:before="0"/>
              <w:jc w:val="left"/>
              <w:rPr>
                <w:rFonts w:asciiTheme="minorHAnsi" w:hAnsiTheme="minorHAnsi" w:cs="Calibri"/>
                <w:color w:val="000000"/>
                <w:szCs w:val="22"/>
                <w:lang w:eastAsia="en-AU"/>
              </w:rPr>
            </w:pPr>
            <w:r w:rsidRPr="00FB172E">
              <w:rPr>
                <w:rFonts w:asciiTheme="minorHAnsi" w:hAnsiTheme="minorHAnsi" w:cs="Calibri"/>
                <w:color w:val="000000"/>
                <w:szCs w:val="22"/>
                <w:lang w:eastAsia="en-AU"/>
              </w:rPr>
              <w:t>Capital and other revenue</w:t>
            </w:r>
          </w:p>
        </w:tc>
        <w:tc>
          <w:tcPr>
            <w:tcW w:w="1096" w:type="dxa"/>
            <w:tcBorders>
              <w:top w:val="nil"/>
              <w:left w:val="nil"/>
              <w:bottom w:val="nil"/>
              <w:right w:val="nil"/>
            </w:tcBorders>
            <w:shd w:val="clear" w:color="000000" w:fill="FFFFFF"/>
            <w:noWrap/>
            <w:vAlign w:val="bottom"/>
            <w:hideMark/>
          </w:tcPr>
          <w:p w14:paraId="21F770A1" w14:textId="77777777" w:rsidR="00481E4B" w:rsidRPr="00DE1602" w:rsidRDefault="00481E4B" w:rsidP="007815C4">
            <w:pPr>
              <w:spacing w:before="0"/>
              <w:jc w:val="right"/>
              <w:rPr>
                <w:rFonts w:asciiTheme="minorHAnsi" w:hAnsiTheme="minorHAnsi" w:cs="Calibri"/>
                <w:color w:val="000000"/>
                <w:szCs w:val="22"/>
                <w:lang w:eastAsia="en-AU"/>
              </w:rPr>
            </w:pPr>
            <w:r w:rsidRPr="00DE1602">
              <w:rPr>
                <w:rFonts w:asciiTheme="minorHAnsi" w:hAnsiTheme="minorHAnsi" w:cs="Calibri"/>
                <w:color w:val="000000"/>
                <w:szCs w:val="22"/>
                <w:lang w:eastAsia="en-AU"/>
              </w:rPr>
              <w:t> </w:t>
            </w:r>
          </w:p>
        </w:tc>
        <w:tc>
          <w:tcPr>
            <w:tcW w:w="1096" w:type="dxa"/>
            <w:tcBorders>
              <w:top w:val="nil"/>
              <w:left w:val="nil"/>
              <w:bottom w:val="nil"/>
              <w:right w:val="nil"/>
            </w:tcBorders>
            <w:shd w:val="clear" w:color="000000" w:fill="FFFFFF"/>
            <w:noWrap/>
            <w:vAlign w:val="bottom"/>
            <w:hideMark/>
          </w:tcPr>
          <w:p w14:paraId="2CA8A3CF" w14:textId="77777777" w:rsidR="00481E4B" w:rsidRPr="00DE1602" w:rsidRDefault="00481E4B" w:rsidP="007815C4">
            <w:pPr>
              <w:spacing w:before="0"/>
              <w:jc w:val="right"/>
              <w:rPr>
                <w:rFonts w:asciiTheme="minorHAnsi" w:hAnsiTheme="minorHAnsi" w:cs="Calibri"/>
                <w:color w:val="000000"/>
                <w:szCs w:val="22"/>
                <w:lang w:eastAsia="en-AU"/>
              </w:rPr>
            </w:pPr>
            <w:r w:rsidRPr="00DE1602">
              <w:rPr>
                <w:rFonts w:asciiTheme="minorHAnsi" w:hAnsiTheme="minorHAnsi" w:cs="Calibri"/>
                <w:color w:val="000000"/>
                <w:szCs w:val="22"/>
                <w:lang w:eastAsia="en-AU"/>
              </w:rPr>
              <w:t> </w:t>
            </w:r>
          </w:p>
        </w:tc>
        <w:tc>
          <w:tcPr>
            <w:tcW w:w="1098" w:type="dxa"/>
            <w:tcBorders>
              <w:top w:val="nil"/>
              <w:left w:val="nil"/>
              <w:bottom w:val="nil"/>
              <w:right w:val="nil"/>
            </w:tcBorders>
            <w:shd w:val="clear" w:color="000000" w:fill="FFFFFF"/>
            <w:noWrap/>
            <w:vAlign w:val="bottom"/>
            <w:hideMark/>
          </w:tcPr>
          <w:p w14:paraId="5CA11570" w14:textId="77777777" w:rsidR="00481E4B" w:rsidRPr="00DE1602" w:rsidRDefault="00481E4B" w:rsidP="007815C4">
            <w:pPr>
              <w:spacing w:before="0"/>
              <w:jc w:val="right"/>
              <w:rPr>
                <w:rFonts w:asciiTheme="minorHAnsi" w:hAnsiTheme="minorHAnsi" w:cs="Calibri"/>
                <w:color w:val="000000"/>
                <w:szCs w:val="22"/>
                <w:lang w:eastAsia="en-AU"/>
              </w:rPr>
            </w:pPr>
            <w:r w:rsidRPr="00DE1602">
              <w:rPr>
                <w:rFonts w:asciiTheme="minorHAnsi" w:hAnsiTheme="minorHAnsi" w:cs="Calibri"/>
                <w:color w:val="000000"/>
                <w:szCs w:val="22"/>
                <w:lang w:eastAsia="en-AU"/>
              </w:rPr>
              <w:t> </w:t>
            </w:r>
          </w:p>
        </w:tc>
        <w:tc>
          <w:tcPr>
            <w:tcW w:w="1097" w:type="dxa"/>
            <w:tcBorders>
              <w:top w:val="nil"/>
              <w:left w:val="nil"/>
              <w:bottom w:val="nil"/>
              <w:right w:val="nil"/>
            </w:tcBorders>
            <w:shd w:val="clear" w:color="000000" w:fill="FFFFFF"/>
            <w:noWrap/>
            <w:vAlign w:val="bottom"/>
            <w:hideMark/>
          </w:tcPr>
          <w:p w14:paraId="2AC05057" w14:textId="77777777" w:rsidR="00481E4B" w:rsidRPr="00DE1602" w:rsidRDefault="00481E4B" w:rsidP="007815C4">
            <w:pPr>
              <w:spacing w:before="0"/>
              <w:jc w:val="right"/>
              <w:rPr>
                <w:rFonts w:asciiTheme="minorHAnsi" w:hAnsiTheme="minorHAnsi" w:cs="Calibri"/>
                <w:color w:val="000000"/>
                <w:szCs w:val="22"/>
                <w:lang w:eastAsia="en-AU"/>
              </w:rPr>
            </w:pPr>
            <w:r w:rsidRPr="00DE1602">
              <w:rPr>
                <w:rFonts w:asciiTheme="minorHAnsi" w:hAnsiTheme="minorHAnsi" w:cs="Calibri"/>
                <w:color w:val="000000"/>
                <w:szCs w:val="22"/>
                <w:lang w:eastAsia="en-AU"/>
              </w:rPr>
              <w:t> </w:t>
            </w:r>
          </w:p>
        </w:tc>
        <w:tc>
          <w:tcPr>
            <w:tcW w:w="1097" w:type="dxa"/>
            <w:tcBorders>
              <w:top w:val="nil"/>
              <w:left w:val="nil"/>
              <w:bottom w:val="nil"/>
              <w:right w:val="nil"/>
            </w:tcBorders>
            <w:shd w:val="clear" w:color="000000" w:fill="FFFFFF"/>
            <w:noWrap/>
            <w:vAlign w:val="bottom"/>
            <w:hideMark/>
          </w:tcPr>
          <w:p w14:paraId="2ED6ED9A" w14:textId="77777777" w:rsidR="00481E4B" w:rsidRPr="00DE1602" w:rsidRDefault="00481E4B" w:rsidP="007815C4">
            <w:pPr>
              <w:spacing w:before="0"/>
              <w:jc w:val="right"/>
              <w:rPr>
                <w:rFonts w:asciiTheme="minorHAnsi" w:hAnsiTheme="minorHAnsi" w:cs="Calibri"/>
                <w:color w:val="000000"/>
                <w:szCs w:val="22"/>
                <w:lang w:eastAsia="en-AU"/>
              </w:rPr>
            </w:pPr>
            <w:r w:rsidRPr="00DE1602">
              <w:rPr>
                <w:rFonts w:asciiTheme="minorHAnsi" w:hAnsiTheme="minorHAnsi" w:cs="Calibri"/>
                <w:color w:val="000000"/>
                <w:szCs w:val="22"/>
                <w:lang w:eastAsia="en-AU"/>
              </w:rPr>
              <w:t> </w:t>
            </w:r>
          </w:p>
        </w:tc>
      </w:tr>
      <w:tr w:rsidR="00481E4B" w:rsidRPr="00616ED1" w14:paraId="44F8EAC2" w14:textId="77777777" w:rsidTr="007815C4">
        <w:trPr>
          <w:trHeight w:val="300"/>
        </w:trPr>
        <w:tc>
          <w:tcPr>
            <w:tcW w:w="3696" w:type="dxa"/>
            <w:tcBorders>
              <w:top w:val="nil"/>
              <w:left w:val="nil"/>
              <w:bottom w:val="nil"/>
              <w:right w:val="nil"/>
            </w:tcBorders>
            <w:shd w:val="clear" w:color="000000" w:fill="FFFFFF"/>
            <w:noWrap/>
          </w:tcPr>
          <w:p w14:paraId="10EE97EA" w14:textId="77777777" w:rsidR="00481E4B" w:rsidRPr="00FB172E" w:rsidRDefault="00481E4B" w:rsidP="007815C4">
            <w:pPr>
              <w:spacing w:before="0"/>
              <w:jc w:val="left"/>
              <w:rPr>
                <w:rFonts w:asciiTheme="minorHAnsi" w:hAnsiTheme="minorHAnsi" w:cs="Calibri"/>
                <w:color w:val="000000"/>
                <w:szCs w:val="22"/>
                <w:lang w:eastAsia="en-AU"/>
              </w:rPr>
            </w:pPr>
            <w:r w:rsidRPr="00FB172E">
              <w:rPr>
                <w:rFonts w:asciiTheme="minorHAnsi" w:hAnsiTheme="minorHAnsi" w:cs="Calibri"/>
                <w:color w:val="000000"/>
                <w:szCs w:val="22"/>
                <w:lang w:eastAsia="en-AU"/>
              </w:rPr>
              <w:t>Share of other comprehensive income of associate</w:t>
            </w:r>
          </w:p>
        </w:tc>
        <w:tc>
          <w:tcPr>
            <w:tcW w:w="1096" w:type="dxa"/>
            <w:tcBorders>
              <w:top w:val="nil"/>
              <w:left w:val="nil"/>
              <w:bottom w:val="nil"/>
              <w:right w:val="nil"/>
            </w:tcBorders>
            <w:shd w:val="clear" w:color="000000" w:fill="FFFFFF"/>
            <w:noWrap/>
            <w:vAlign w:val="center"/>
          </w:tcPr>
          <w:p w14:paraId="2C469D03" w14:textId="77777777" w:rsidR="00481E4B" w:rsidRPr="00DE1602" w:rsidRDefault="00481E4B" w:rsidP="007815C4">
            <w:pPr>
              <w:spacing w:before="0"/>
              <w:jc w:val="right"/>
              <w:rPr>
                <w:rFonts w:asciiTheme="minorHAnsi" w:hAnsiTheme="minorHAnsi" w:cs="Calibri"/>
                <w:color w:val="000000"/>
                <w:szCs w:val="22"/>
                <w:lang w:eastAsia="en-AU"/>
              </w:rPr>
            </w:pPr>
            <w:r w:rsidRPr="00DE1602">
              <w:rPr>
                <w:rFonts w:asciiTheme="minorHAnsi" w:hAnsiTheme="minorHAnsi" w:cs="Calibri"/>
                <w:color w:val="000000"/>
                <w:szCs w:val="22"/>
                <w:lang w:eastAsia="en-AU"/>
              </w:rPr>
              <w:t>-</w:t>
            </w:r>
          </w:p>
        </w:tc>
        <w:tc>
          <w:tcPr>
            <w:tcW w:w="1096" w:type="dxa"/>
            <w:tcBorders>
              <w:top w:val="nil"/>
              <w:left w:val="nil"/>
              <w:bottom w:val="nil"/>
              <w:right w:val="nil"/>
            </w:tcBorders>
            <w:shd w:val="clear" w:color="000000" w:fill="FFFFFF"/>
            <w:noWrap/>
            <w:vAlign w:val="center"/>
          </w:tcPr>
          <w:p w14:paraId="2C024DFD" w14:textId="77777777" w:rsidR="00481E4B" w:rsidRPr="00DE1602" w:rsidRDefault="00481E4B" w:rsidP="007815C4">
            <w:pPr>
              <w:spacing w:before="0"/>
              <w:jc w:val="right"/>
              <w:rPr>
                <w:rFonts w:asciiTheme="minorHAnsi" w:hAnsiTheme="minorHAnsi" w:cs="Calibri"/>
                <w:color w:val="000000"/>
                <w:szCs w:val="22"/>
                <w:lang w:eastAsia="en-AU"/>
              </w:rPr>
            </w:pPr>
            <w:r w:rsidRPr="00DE1602">
              <w:rPr>
                <w:rFonts w:asciiTheme="minorHAnsi" w:hAnsiTheme="minorHAnsi" w:cs="Calibri"/>
                <w:color w:val="000000"/>
                <w:szCs w:val="22"/>
                <w:lang w:eastAsia="en-AU"/>
              </w:rPr>
              <w:t>-</w:t>
            </w:r>
          </w:p>
        </w:tc>
        <w:tc>
          <w:tcPr>
            <w:tcW w:w="1098" w:type="dxa"/>
            <w:tcBorders>
              <w:top w:val="nil"/>
              <w:left w:val="nil"/>
              <w:bottom w:val="nil"/>
              <w:right w:val="nil"/>
            </w:tcBorders>
            <w:shd w:val="clear" w:color="000000" w:fill="FFFFFF"/>
            <w:noWrap/>
            <w:vAlign w:val="center"/>
          </w:tcPr>
          <w:p w14:paraId="6F76AAD7" w14:textId="77777777" w:rsidR="00481E4B" w:rsidRPr="00DE1602" w:rsidRDefault="00481E4B" w:rsidP="007815C4">
            <w:pPr>
              <w:spacing w:before="0"/>
              <w:jc w:val="right"/>
              <w:rPr>
                <w:rFonts w:asciiTheme="minorHAnsi" w:hAnsiTheme="minorHAnsi" w:cs="Calibri"/>
                <w:color w:val="000000"/>
                <w:szCs w:val="22"/>
                <w:lang w:eastAsia="en-AU"/>
              </w:rPr>
            </w:pPr>
            <w:r w:rsidRPr="00DE1602">
              <w:rPr>
                <w:rFonts w:asciiTheme="minorHAnsi" w:hAnsiTheme="minorHAnsi" w:cs="Calibri"/>
                <w:color w:val="000000"/>
                <w:szCs w:val="22"/>
                <w:lang w:eastAsia="en-AU"/>
              </w:rPr>
              <w:t>-</w:t>
            </w:r>
          </w:p>
        </w:tc>
        <w:tc>
          <w:tcPr>
            <w:tcW w:w="1097" w:type="dxa"/>
            <w:tcBorders>
              <w:top w:val="nil"/>
              <w:left w:val="nil"/>
              <w:bottom w:val="nil"/>
              <w:right w:val="nil"/>
            </w:tcBorders>
            <w:shd w:val="clear" w:color="000000" w:fill="FFFFFF"/>
            <w:noWrap/>
            <w:vAlign w:val="center"/>
          </w:tcPr>
          <w:p w14:paraId="3684E255" w14:textId="77777777" w:rsidR="00481E4B" w:rsidRPr="00DE1602" w:rsidRDefault="00481E4B" w:rsidP="007815C4">
            <w:pPr>
              <w:spacing w:before="0"/>
              <w:jc w:val="right"/>
              <w:rPr>
                <w:rFonts w:asciiTheme="minorHAnsi" w:hAnsiTheme="minorHAnsi" w:cs="Calibri"/>
                <w:color w:val="000000"/>
                <w:szCs w:val="22"/>
                <w:lang w:eastAsia="en-AU"/>
              </w:rPr>
            </w:pPr>
            <w:r w:rsidRPr="00DE1602">
              <w:rPr>
                <w:rFonts w:asciiTheme="minorHAnsi" w:hAnsiTheme="minorHAnsi" w:cs="Calibri"/>
                <w:color w:val="000000"/>
                <w:szCs w:val="22"/>
                <w:lang w:eastAsia="en-AU"/>
              </w:rPr>
              <w:t>-</w:t>
            </w:r>
          </w:p>
        </w:tc>
        <w:tc>
          <w:tcPr>
            <w:tcW w:w="1097" w:type="dxa"/>
            <w:tcBorders>
              <w:top w:val="nil"/>
              <w:left w:val="nil"/>
              <w:bottom w:val="nil"/>
              <w:right w:val="nil"/>
            </w:tcBorders>
            <w:shd w:val="clear" w:color="000000" w:fill="FFFFFF"/>
            <w:noWrap/>
            <w:vAlign w:val="center"/>
          </w:tcPr>
          <w:p w14:paraId="22EBA3D5" w14:textId="77777777" w:rsidR="00481E4B" w:rsidRPr="00DE1602" w:rsidRDefault="00481E4B" w:rsidP="007815C4">
            <w:pPr>
              <w:spacing w:before="0"/>
              <w:jc w:val="right"/>
              <w:rPr>
                <w:rFonts w:asciiTheme="minorHAnsi" w:hAnsiTheme="minorHAnsi" w:cs="Calibri"/>
                <w:color w:val="000000"/>
                <w:szCs w:val="22"/>
                <w:lang w:eastAsia="en-AU"/>
              </w:rPr>
            </w:pPr>
            <w:r w:rsidRPr="00DE1602">
              <w:rPr>
                <w:rFonts w:asciiTheme="minorHAnsi" w:hAnsiTheme="minorHAnsi" w:cs="Calibri"/>
                <w:color w:val="000000"/>
                <w:szCs w:val="22"/>
                <w:lang w:eastAsia="en-AU"/>
              </w:rPr>
              <w:t>-</w:t>
            </w:r>
          </w:p>
        </w:tc>
      </w:tr>
      <w:tr w:rsidR="00481E4B" w:rsidRPr="00616ED1" w14:paraId="1AF0A2CA" w14:textId="77777777" w:rsidTr="007815C4">
        <w:trPr>
          <w:trHeight w:val="300"/>
        </w:trPr>
        <w:tc>
          <w:tcPr>
            <w:tcW w:w="3696" w:type="dxa"/>
            <w:tcBorders>
              <w:top w:val="nil"/>
              <w:left w:val="nil"/>
              <w:bottom w:val="nil"/>
              <w:right w:val="nil"/>
            </w:tcBorders>
            <w:shd w:val="clear" w:color="000000" w:fill="FFFFFF"/>
            <w:noWrap/>
            <w:vAlign w:val="bottom"/>
            <w:hideMark/>
          </w:tcPr>
          <w:p w14:paraId="1C530027" w14:textId="77777777" w:rsidR="00481E4B" w:rsidRPr="00FB172E" w:rsidRDefault="00481E4B" w:rsidP="007815C4">
            <w:pPr>
              <w:spacing w:before="0"/>
              <w:jc w:val="left"/>
              <w:rPr>
                <w:rFonts w:asciiTheme="minorHAnsi" w:hAnsiTheme="minorHAnsi" w:cs="Calibri"/>
                <w:color w:val="000000"/>
                <w:szCs w:val="22"/>
                <w:lang w:eastAsia="en-AU"/>
              </w:rPr>
            </w:pPr>
            <w:r w:rsidRPr="00FB172E">
              <w:rPr>
                <w:rFonts w:asciiTheme="minorHAnsi" w:hAnsiTheme="minorHAnsi" w:cs="Calibri"/>
                <w:color w:val="000000"/>
                <w:szCs w:val="22"/>
                <w:lang w:eastAsia="en-AU"/>
              </w:rPr>
              <w:t>Capital non-recurrent grants</w:t>
            </w:r>
          </w:p>
        </w:tc>
        <w:tc>
          <w:tcPr>
            <w:tcW w:w="1096" w:type="dxa"/>
            <w:tcBorders>
              <w:top w:val="nil"/>
              <w:left w:val="nil"/>
              <w:bottom w:val="nil"/>
              <w:right w:val="nil"/>
            </w:tcBorders>
            <w:shd w:val="clear" w:color="000000" w:fill="FFFFFF"/>
            <w:noWrap/>
            <w:vAlign w:val="bottom"/>
            <w:hideMark/>
          </w:tcPr>
          <w:p w14:paraId="37398C52" w14:textId="77777777" w:rsidR="00481E4B" w:rsidRPr="00DE1602" w:rsidRDefault="00481E4B" w:rsidP="007815C4">
            <w:pPr>
              <w:spacing w:before="0"/>
              <w:jc w:val="right"/>
              <w:rPr>
                <w:rFonts w:asciiTheme="minorHAnsi" w:hAnsiTheme="minorHAnsi" w:cs="Calibri"/>
                <w:color w:val="000000"/>
                <w:szCs w:val="22"/>
                <w:lang w:eastAsia="en-AU"/>
              </w:rPr>
            </w:pPr>
            <w:r w:rsidRPr="00DE1602">
              <w:rPr>
                <w:rFonts w:asciiTheme="minorHAnsi" w:hAnsiTheme="minorHAnsi" w:cs="Calibri"/>
                <w:color w:val="000000"/>
                <w:szCs w:val="22"/>
                <w:lang w:eastAsia="en-AU"/>
              </w:rPr>
              <w:t xml:space="preserve">(1,594) </w:t>
            </w:r>
          </w:p>
        </w:tc>
        <w:tc>
          <w:tcPr>
            <w:tcW w:w="1096" w:type="dxa"/>
            <w:tcBorders>
              <w:top w:val="nil"/>
              <w:left w:val="nil"/>
              <w:bottom w:val="nil"/>
              <w:right w:val="nil"/>
            </w:tcBorders>
            <w:shd w:val="clear" w:color="000000" w:fill="FFFFFF"/>
            <w:noWrap/>
            <w:vAlign w:val="bottom"/>
            <w:hideMark/>
          </w:tcPr>
          <w:p w14:paraId="35C8E973" w14:textId="77777777" w:rsidR="00481E4B" w:rsidRPr="00DE1602" w:rsidRDefault="00481E4B" w:rsidP="007815C4">
            <w:pPr>
              <w:spacing w:before="0"/>
              <w:jc w:val="right"/>
              <w:rPr>
                <w:rFonts w:asciiTheme="minorHAnsi" w:hAnsiTheme="minorHAnsi" w:cs="Calibri"/>
                <w:color w:val="000000"/>
                <w:szCs w:val="22"/>
                <w:lang w:eastAsia="en-AU"/>
              </w:rPr>
            </w:pPr>
            <w:r w:rsidRPr="00DE1602">
              <w:rPr>
                <w:rFonts w:asciiTheme="minorHAnsi" w:hAnsiTheme="minorHAnsi" w:cs="Calibri"/>
                <w:color w:val="000000"/>
                <w:szCs w:val="22"/>
                <w:lang w:eastAsia="en-AU"/>
              </w:rPr>
              <w:t>(1,770)</w:t>
            </w:r>
          </w:p>
        </w:tc>
        <w:tc>
          <w:tcPr>
            <w:tcW w:w="1098" w:type="dxa"/>
            <w:tcBorders>
              <w:top w:val="nil"/>
              <w:left w:val="nil"/>
              <w:bottom w:val="nil"/>
              <w:right w:val="nil"/>
            </w:tcBorders>
            <w:shd w:val="clear" w:color="000000" w:fill="FFFFFF"/>
            <w:noWrap/>
            <w:vAlign w:val="bottom"/>
            <w:hideMark/>
          </w:tcPr>
          <w:p w14:paraId="77B0BB70" w14:textId="77777777" w:rsidR="00481E4B" w:rsidRPr="00DE1602" w:rsidRDefault="00481E4B" w:rsidP="007815C4">
            <w:pPr>
              <w:spacing w:before="0"/>
              <w:jc w:val="right"/>
              <w:rPr>
                <w:rFonts w:asciiTheme="minorHAnsi" w:hAnsiTheme="minorHAnsi" w:cs="Calibri"/>
                <w:color w:val="000000"/>
                <w:szCs w:val="22"/>
                <w:lang w:eastAsia="en-AU"/>
              </w:rPr>
            </w:pPr>
            <w:r w:rsidRPr="00DE1602">
              <w:rPr>
                <w:rFonts w:asciiTheme="minorHAnsi" w:hAnsiTheme="minorHAnsi" w:cs="Calibri"/>
                <w:color w:val="000000"/>
                <w:szCs w:val="22"/>
                <w:lang w:eastAsia="en-AU"/>
              </w:rPr>
              <w:t xml:space="preserve">176 </w:t>
            </w:r>
          </w:p>
        </w:tc>
        <w:tc>
          <w:tcPr>
            <w:tcW w:w="1097" w:type="dxa"/>
            <w:tcBorders>
              <w:top w:val="nil"/>
              <w:left w:val="nil"/>
              <w:bottom w:val="nil"/>
              <w:right w:val="nil"/>
            </w:tcBorders>
            <w:shd w:val="clear" w:color="000000" w:fill="FFFFFF"/>
            <w:noWrap/>
            <w:vAlign w:val="bottom"/>
            <w:hideMark/>
          </w:tcPr>
          <w:p w14:paraId="5213AFA6" w14:textId="77777777" w:rsidR="00481E4B" w:rsidRPr="00DE1602" w:rsidRDefault="00481E4B" w:rsidP="007815C4">
            <w:pPr>
              <w:spacing w:before="0"/>
              <w:jc w:val="right"/>
              <w:rPr>
                <w:rFonts w:asciiTheme="minorHAnsi" w:hAnsiTheme="minorHAnsi" w:cs="Calibri"/>
                <w:color w:val="000000"/>
                <w:szCs w:val="22"/>
                <w:lang w:eastAsia="en-AU"/>
              </w:rPr>
            </w:pPr>
            <w:r w:rsidRPr="00DE1602">
              <w:rPr>
                <w:rFonts w:asciiTheme="minorHAnsi" w:hAnsiTheme="minorHAnsi" w:cs="Calibri"/>
                <w:color w:val="000000"/>
                <w:szCs w:val="22"/>
                <w:lang w:eastAsia="en-AU"/>
              </w:rPr>
              <w:t>(16,260)</w:t>
            </w:r>
          </w:p>
        </w:tc>
        <w:tc>
          <w:tcPr>
            <w:tcW w:w="1097" w:type="dxa"/>
            <w:tcBorders>
              <w:top w:val="nil"/>
              <w:left w:val="nil"/>
              <w:bottom w:val="nil"/>
              <w:right w:val="nil"/>
            </w:tcBorders>
            <w:shd w:val="clear" w:color="000000" w:fill="FFFFFF"/>
            <w:noWrap/>
            <w:vAlign w:val="bottom"/>
            <w:hideMark/>
          </w:tcPr>
          <w:p w14:paraId="584645CD" w14:textId="77777777" w:rsidR="00481E4B" w:rsidRPr="00DE1602" w:rsidRDefault="00481E4B" w:rsidP="007815C4">
            <w:pPr>
              <w:spacing w:before="0"/>
              <w:jc w:val="right"/>
              <w:rPr>
                <w:rFonts w:asciiTheme="minorHAnsi" w:hAnsiTheme="minorHAnsi" w:cs="Calibri"/>
                <w:color w:val="000000"/>
                <w:szCs w:val="22"/>
                <w:lang w:eastAsia="en-AU"/>
              </w:rPr>
            </w:pPr>
            <w:r w:rsidRPr="00DE1602">
              <w:rPr>
                <w:rFonts w:asciiTheme="minorHAnsi" w:hAnsiTheme="minorHAnsi" w:cs="Calibri"/>
                <w:color w:val="000000"/>
                <w:szCs w:val="22"/>
                <w:lang w:eastAsia="en-AU"/>
              </w:rPr>
              <w:t>(21,728)</w:t>
            </w:r>
          </w:p>
        </w:tc>
      </w:tr>
      <w:tr w:rsidR="00481E4B" w:rsidRPr="00616ED1" w14:paraId="3CA58882" w14:textId="77777777" w:rsidTr="007815C4">
        <w:trPr>
          <w:trHeight w:val="300"/>
        </w:trPr>
        <w:tc>
          <w:tcPr>
            <w:tcW w:w="3696" w:type="dxa"/>
            <w:tcBorders>
              <w:top w:val="nil"/>
              <w:left w:val="nil"/>
              <w:bottom w:val="nil"/>
              <w:right w:val="nil"/>
            </w:tcBorders>
            <w:shd w:val="clear" w:color="000000" w:fill="FFFFFF"/>
            <w:noWrap/>
            <w:vAlign w:val="bottom"/>
            <w:hideMark/>
          </w:tcPr>
          <w:p w14:paraId="1CA1E6A4" w14:textId="77777777" w:rsidR="00481E4B" w:rsidRPr="00FB172E" w:rsidRDefault="00481E4B" w:rsidP="007815C4">
            <w:pPr>
              <w:spacing w:before="0"/>
              <w:jc w:val="left"/>
              <w:rPr>
                <w:rFonts w:asciiTheme="minorHAnsi" w:hAnsiTheme="minorHAnsi" w:cs="Calibri"/>
                <w:color w:val="000000"/>
                <w:szCs w:val="22"/>
                <w:lang w:eastAsia="en-AU"/>
              </w:rPr>
            </w:pPr>
            <w:r w:rsidRPr="00FB172E">
              <w:rPr>
                <w:rFonts w:asciiTheme="minorHAnsi" w:hAnsiTheme="minorHAnsi" w:cs="Calibri"/>
                <w:color w:val="000000"/>
                <w:szCs w:val="22"/>
                <w:lang w:eastAsia="en-AU"/>
              </w:rPr>
              <w:t>Developer contributions</w:t>
            </w:r>
          </w:p>
        </w:tc>
        <w:tc>
          <w:tcPr>
            <w:tcW w:w="1096" w:type="dxa"/>
            <w:tcBorders>
              <w:top w:val="nil"/>
              <w:left w:val="nil"/>
              <w:bottom w:val="nil"/>
              <w:right w:val="nil"/>
            </w:tcBorders>
            <w:shd w:val="clear" w:color="000000" w:fill="FFFFFF"/>
            <w:noWrap/>
            <w:vAlign w:val="bottom"/>
            <w:hideMark/>
          </w:tcPr>
          <w:p w14:paraId="0A19F175" w14:textId="77777777" w:rsidR="00481E4B" w:rsidRPr="00DE1602" w:rsidRDefault="00481E4B" w:rsidP="007815C4">
            <w:pPr>
              <w:spacing w:before="0"/>
              <w:jc w:val="right"/>
              <w:rPr>
                <w:rFonts w:asciiTheme="minorHAnsi" w:hAnsiTheme="minorHAnsi" w:cs="Calibri"/>
                <w:color w:val="000000"/>
                <w:szCs w:val="22"/>
                <w:lang w:eastAsia="en-AU"/>
              </w:rPr>
            </w:pPr>
            <w:r w:rsidRPr="00DE1602">
              <w:rPr>
                <w:rFonts w:asciiTheme="minorHAnsi" w:hAnsiTheme="minorHAnsi" w:cs="Calibri"/>
                <w:color w:val="000000"/>
                <w:szCs w:val="22"/>
                <w:lang w:eastAsia="en-AU"/>
              </w:rPr>
              <w:t>(2,434)</w:t>
            </w:r>
          </w:p>
        </w:tc>
        <w:tc>
          <w:tcPr>
            <w:tcW w:w="1096" w:type="dxa"/>
            <w:tcBorders>
              <w:top w:val="nil"/>
              <w:left w:val="nil"/>
              <w:bottom w:val="nil"/>
              <w:right w:val="nil"/>
            </w:tcBorders>
            <w:shd w:val="clear" w:color="000000" w:fill="FFFFFF"/>
            <w:noWrap/>
            <w:vAlign w:val="bottom"/>
            <w:hideMark/>
          </w:tcPr>
          <w:p w14:paraId="2050BABF" w14:textId="77777777" w:rsidR="00481E4B" w:rsidRPr="00DE1602" w:rsidRDefault="00481E4B" w:rsidP="007815C4">
            <w:pPr>
              <w:spacing w:before="0"/>
              <w:jc w:val="right"/>
              <w:rPr>
                <w:rFonts w:asciiTheme="minorHAnsi" w:hAnsiTheme="minorHAnsi" w:cs="Calibri"/>
                <w:color w:val="000000"/>
                <w:szCs w:val="22"/>
                <w:lang w:eastAsia="en-AU"/>
              </w:rPr>
            </w:pPr>
            <w:r w:rsidRPr="00DE1602">
              <w:rPr>
                <w:rFonts w:asciiTheme="minorHAnsi" w:hAnsiTheme="minorHAnsi" w:cs="Calibri"/>
                <w:color w:val="000000"/>
                <w:szCs w:val="22"/>
                <w:lang w:eastAsia="en-AU"/>
              </w:rPr>
              <w:t>(4,161)</w:t>
            </w:r>
          </w:p>
        </w:tc>
        <w:tc>
          <w:tcPr>
            <w:tcW w:w="1098" w:type="dxa"/>
            <w:tcBorders>
              <w:top w:val="nil"/>
              <w:left w:val="nil"/>
              <w:bottom w:val="nil"/>
              <w:right w:val="nil"/>
            </w:tcBorders>
            <w:shd w:val="clear" w:color="000000" w:fill="FFFFFF"/>
            <w:noWrap/>
            <w:vAlign w:val="bottom"/>
            <w:hideMark/>
          </w:tcPr>
          <w:p w14:paraId="5418EF6D" w14:textId="77777777" w:rsidR="00481E4B" w:rsidRPr="00DE1602" w:rsidRDefault="00481E4B" w:rsidP="007815C4">
            <w:pPr>
              <w:spacing w:before="0"/>
              <w:jc w:val="right"/>
              <w:rPr>
                <w:rFonts w:asciiTheme="minorHAnsi" w:hAnsiTheme="minorHAnsi" w:cs="Calibri"/>
                <w:color w:val="000000"/>
                <w:szCs w:val="22"/>
                <w:lang w:eastAsia="en-AU"/>
              </w:rPr>
            </w:pPr>
            <w:r w:rsidRPr="00DE1602">
              <w:rPr>
                <w:rFonts w:asciiTheme="minorHAnsi" w:hAnsiTheme="minorHAnsi" w:cs="Calibri"/>
                <w:color w:val="000000"/>
                <w:szCs w:val="22"/>
                <w:lang w:eastAsia="en-AU"/>
              </w:rPr>
              <w:t xml:space="preserve">1,727 </w:t>
            </w:r>
          </w:p>
        </w:tc>
        <w:tc>
          <w:tcPr>
            <w:tcW w:w="1097" w:type="dxa"/>
            <w:tcBorders>
              <w:top w:val="nil"/>
              <w:left w:val="nil"/>
              <w:bottom w:val="nil"/>
              <w:right w:val="nil"/>
            </w:tcBorders>
            <w:shd w:val="clear" w:color="000000" w:fill="FFFFFF"/>
            <w:noWrap/>
            <w:vAlign w:val="bottom"/>
            <w:hideMark/>
          </w:tcPr>
          <w:p w14:paraId="5BA611B8" w14:textId="77777777" w:rsidR="00481E4B" w:rsidRPr="00DE1602" w:rsidRDefault="00481E4B" w:rsidP="007815C4">
            <w:pPr>
              <w:spacing w:before="0"/>
              <w:jc w:val="right"/>
              <w:rPr>
                <w:rFonts w:asciiTheme="minorHAnsi" w:hAnsiTheme="minorHAnsi" w:cs="Calibri"/>
                <w:color w:val="000000"/>
                <w:szCs w:val="22"/>
                <w:lang w:eastAsia="en-AU"/>
              </w:rPr>
            </w:pPr>
            <w:r w:rsidRPr="00DE1602">
              <w:rPr>
                <w:rFonts w:asciiTheme="minorHAnsi" w:hAnsiTheme="minorHAnsi" w:cs="Calibri"/>
                <w:color w:val="000000"/>
                <w:szCs w:val="22"/>
                <w:lang w:eastAsia="en-AU"/>
              </w:rPr>
              <w:t>(121,418)</w:t>
            </w:r>
          </w:p>
        </w:tc>
        <w:tc>
          <w:tcPr>
            <w:tcW w:w="1097" w:type="dxa"/>
            <w:tcBorders>
              <w:top w:val="nil"/>
              <w:left w:val="nil"/>
              <w:bottom w:val="nil"/>
              <w:right w:val="nil"/>
            </w:tcBorders>
            <w:shd w:val="clear" w:color="000000" w:fill="FFFFFF"/>
            <w:noWrap/>
            <w:vAlign w:val="bottom"/>
            <w:hideMark/>
          </w:tcPr>
          <w:p w14:paraId="0D02B9FB" w14:textId="77777777" w:rsidR="00481E4B" w:rsidRPr="00DE1602" w:rsidRDefault="00481E4B" w:rsidP="007815C4">
            <w:pPr>
              <w:spacing w:before="0"/>
              <w:jc w:val="right"/>
              <w:rPr>
                <w:rFonts w:asciiTheme="minorHAnsi" w:hAnsiTheme="minorHAnsi" w:cs="Calibri"/>
                <w:color w:val="000000"/>
                <w:szCs w:val="22"/>
                <w:lang w:eastAsia="en-AU"/>
              </w:rPr>
            </w:pPr>
            <w:r w:rsidRPr="00DE1602">
              <w:rPr>
                <w:rFonts w:asciiTheme="minorHAnsi" w:hAnsiTheme="minorHAnsi" w:cs="Calibri"/>
                <w:color w:val="000000"/>
                <w:szCs w:val="22"/>
                <w:lang w:eastAsia="en-AU"/>
              </w:rPr>
              <w:t>(120,651)</w:t>
            </w:r>
          </w:p>
        </w:tc>
      </w:tr>
      <w:tr w:rsidR="00481E4B" w:rsidRPr="006043DF" w14:paraId="7196F658" w14:textId="77777777" w:rsidTr="007815C4">
        <w:trPr>
          <w:trHeight w:val="300"/>
        </w:trPr>
        <w:tc>
          <w:tcPr>
            <w:tcW w:w="3696" w:type="dxa"/>
            <w:tcBorders>
              <w:top w:val="nil"/>
              <w:left w:val="nil"/>
              <w:bottom w:val="nil"/>
              <w:right w:val="nil"/>
            </w:tcBorders>
            <w:shd w:val="clear" w:color="000000" w:fill="FFFFFF"/>
            <w:noWrap/>
            <w:vAlign w:val="bottom"/>
            <w:hideMark/>
          </w:tcPr>
          <w:p w14:paraId="3572B127" w14:textId="77777777" w:rsidR="00481E4B" w:rsidRPr="00FB172E" w:rsidRDefault="00481E4B" w:rsidP="007815C4">
            <w:pPr>
              <w:spacing w:before="0"/>
              <w:jc w:val="left"/>
              <w:rPr>
                <w:rFonts w:asciiTheme="minorHAnsi" w:hAnsiTheme="minorHAnsi" w:cs="Calibri"/>
                <w:b/>
                <w:bCs/>
                <w:color w:val="000000"/>
                <w:szCs w:val="22"/>
                <w:lang w:eastAsia="en-AU"/>
              </w:rPr>
            </w:pPr>
            <w:r w:rsidRPr="00FB172E">
              <w:rPr>
                <w:rFonts w:asciiTheme="minorHAnsi" w:hAnsiTheme="minorHAnsi" w:cs="Calibri"/>
                <w:b/>
                <w:bCs/>
                <w:color w:val="000000"/>
                <w:szCs w:val="22"/>
                <w:lang w:eastAsia="en-AU"/>
              </w:rPr>
              <w:t>Adjusted underlying surplus</w:t>
            </w:r>
          </w:p>
        </w:tc>
        <w:tc>
          <w:tcPr>
            <w:tcW w:w="1096" w:type="dxa"/>
            <w:tcBorders>
              <w:top w:val="single" w:sz="4" w:space="0" w:color="auto"/>
              <w:left w:val="nil"/>
              <w:bottom w:val="single" w:sz="4" w:space="0" w:color="auto"/>
              <w:right w:val="nil"/>
            </w:tcBorders>
            <w:shd w:val="clear" w:color="000000" w:fill="FFFFFF"/>
            <w:noWrap/>
            <w:vAlign w:val="bottom"/>
            <w:hideMark/>
          </w:tcPr>
          <w:p w14:paraId="0C02FB6A" w14:textId="77777777" w:rsidR="00481E4B" w:rsidRPr="00DE1602" w:rsidRDefault="00481E4B" w:rsidP="007815C4">
            <w:pPr>
              <w:spacing w:before="0"/>
              <w:jc w:val="right"/>
              <w:rPr>
                <w:rFonts w:asciiTheme="minorHAnsi" w:hAnsiTheme="minorHAnsi" w:cs="Calibri"/>
                <w:b/>
                <w:bCs/>
                <w:color w:val="000000"/>
                <w:szCs w:val="22"/>
                <w:lang w:eastAsia="en-AU"/>
              </w:rPr>
            </w:pPr>
            <w:r w:rsidRPr="00DE1602">
              <w:rPr>
                <w:rFonts w:asciiTheme="minorHAnsi" w:hAnsiTheme="minorHAnsi" w:cs="Calibri"/>
                <w:b/>
                <w:bCs/>
                <w:color w:val="000000"/>
                <w:szCs w:val="22"/>
                <w:lang w:eastAsia="en-AU"/>
              </w:rPr>
              <w:t>133,571</w:t>
            </w:r>
          </w:p>
        </w:tc>
        <w:tc>
          <w:tcPr>
            <w:tcW w:w="1096" w:type="dxa"/>
            <w:tcBorders>
              <w:top w:val="single" w:sz="4" w:space="0" w:color="auto"/>
              <w:left w:val="nil"/>
              <w:bottom w:val="single" w:sz="4" w:space="0" w:color="auto"/>
              <w:right w:val="nil"/>
            </w:tcBorders>
            <w:shd w:val="clear" w:color="000000" w:fill="FFFFFF"/>
            <w:noWrap/>
            <w:vAlign w:val="bottom"/>
            <w:hideMark/>
          </w:tcPr>
          <w:p w14:paraId="6973C79B" w14:textId="77777777" w:rsidR="00481E4B" w:rsidRPr="00DE1602" w:rsidRDefault="00481E4B" w:rsidP="007815C4">
            <w:pPr>
              <w:spacing w:before="0"/>
              <w:jc w:val="right"/>
              <w:rPr>
                <w:rFonts w:asciiTheme="minorHAnsi" w:hAnsiTheme="minorHAnsi" w:cs="Calibri"/>
                <w:b/>
                <w:bCs/>
                <w:color w:val="000000"/>
                <w:szCs w:val="22"/>
                <w:lang w:eastAsia="en-AU"/>
              </w:rPr>
            </w:pPr>
            <w:r w:rsidRPr="00DE1602">
              <w:rPr>
                <w:rFonts w:asciiTheme="minorHAnsi" w:hAnsiTheme="minorHAnsi" w:cs="Calibri"/>
                <w:b/>
                <w:bCs/>
                <w:color w:val="000000"/>
                <w:szCs w:val="22"/>
                <w:lang w:eastAsia="en-AU"/>
              </w:rPr>
              <w:t>133,</w:t>
            </w:r>
            <w:r>
              <w:rPr>
                <w:rFonts w:asciiTheme="minorHAnsi" w:hAnsiTheme="minorHAnsi" w:cs="Calibri"/>
                <w:b/>
                <w:bCs/>
                <w:color w:val="000000"/>
                <w:szCs w:val="22"/>
                <w:lang w:eastAsia="en-AU"/>
              </w:rPr>
              <w:t>164</w:t>
            </w:r>
            <w:r w:rsidRPr="00DE1602">
              <w:rPr>
                <w:rFonts w:asciiTheme="minorHAnsi" w:hAnsiTheme="minorHAnsi" w:cs="Calibri"/>
                <w:b/>
                <w:bCs/>
                <w:color w:val="000000"/>
                <w:szCs w:val="22"/>
                <w:lang w:eastAsia="en-AU"/>
              </w:rPr>
              <w:t xml:space="preserve"> </w:t>
            </w:r>
          </w:p>
        </w:tc>
        <w:tc>
          <w:tcPr>
            <w:tcW w:w="1098" w:type="dxa"/>
            <w:tcBorders>
              <w:top w:val="single" w:sz="4" w:space="0" w:color="auto"/>
              <w:left w:val="nil"/>
              <w:bottom w:val="single" w:sz="4" w:space="0" w:color="auto"/>
              <w:right w:val="nil"/>
            </w:tcBorders>
            <w:shd w:val="clear" w:color="000000" w:fill="FFFFFF"/>
            <w:noWrap/>
            <w:vAlign w:val="bottom"/>
            <w:hideMark/>
          </w:tcPr>
          <w:p w14:paraId="19BD64B2" w14:textId="77777777" w:rsidR="00481E4B" w:rsidRPr="00DE1602" w:rsidRDefault="00481E4B" w:rsidP="007815C4">
            <w:pPr>
              <w:spacing w:before="0"/>
              <w:jc w:val="right"/>
              <w:rPr>
                <w:rFonts w:asciiTheme="minorHAnsi" w:hAnsiTheme="minorHAnsi" w:cs="Calibri"/>
                <w:b/>
                <w:bCs/>
                <w:color w:val="000000"/>
                <w:szCs w:val="22"/>
                <w:lang w:eastAsia="en-AU"/>
              </w:rPr>
            </w:pPr>
            <w:r>
              <w:rPr>
                <w:rFonts w:asciiTheme="minorHAnsi" w:hAnsiTheme="minorHAnsi" w:cs="Calibri"/>
                <w:b/>
                <w:bCs/>
                <w:color w:val="000000"/>
                <w:szCs w:val="22"/>
                <w:lang w:eastAsia="en-AU"/>
              </w:rPr>
              <w:t>407</w:t>
            </w:r>
          </w:p>
        </w:tc>
        <w:tc>
          <w:tcPr>
            <w:tcW w:w="1097" w:type="dxa"/>
            <w:tcBorders>
              <w:top w:val="single" w:sz="4" w:space="0" w:color="auto"/>
              <w:left w:val="nil"/>
              <w:bottom w:val="single" w:sz="4" w:space="0" w:color="auto"/>
              <w:right w:val="nil"/>
            </w:tcBorders>
            <w:shd w:val="clear" w:color="000000" w:fill="FFFFFF"/>
            <w:noWrap/>
            <w:vAlign w:val="bottom"/>
            <w:hideMark/>
          </w:tcPr>
          <w:p w14:paraId="11CCBCE9" w14:textId="77777777" w:rsidR="00481E4B" w:rsidRPr="00DE1602" w:rsidRDefault="00481E4B" w:rsidP="007815C4">
            <w:pPr>
              <w:spacing w:before="0"/>
              <w:jc w:val="right"/>
              <w:rPr>
                <w:rFonts w:asciiTheme="minorHAnsi" w:hAnsiTheme="minorHAnsi" w:cs="Calibri"/>
                <w:b/>
                <w:bCs/>
                <w:color w:val="000000"/>
                <w:szCs w:val="22"/>
                <w:lang w:eastAsia="en-AU"/>
              </w:rPr>
            </w:pPr>
            <w:r w:rsidRPr="00DE1602">
              <w:rPr>
                <w:rFonts w:asciiTheme="minorHAnsi" w:hAnsiTheme="minorHAnsi" w:cs="Calibri"/>
                <w:b/>
                <w:bCs/>
                <w:color w:val="000000"/>
                <w:szCs w:val="22"/>
                <w:lang w:eastAsia="en-AU"/>
              </w:rPr>
              <w:t xml:space="preserve">8,773 </w:t>
            </w:r>
          </w:p>
        </w:tc>
        <w:tc>
          <w:tcPr>
            <w:tcW w:w="1097" w:type="dxa"/>
            <w:tcBorders>
              <w:top w:val="single" w:sz="4" w:space="0" w:color="auto"/>
              <w:left w:val="nil"/>
              <w:bottom w:val="single" w:sz="4" w:space="0" w:color="auto"/>
              <w:right w:val="nil"/>
            </w:tcBorders>
            <w:shd w:val="clear" w:color="000000" w:fill="FFFFFF"/>
            <w:noWrap/>
            <w:vAlign w:val="bottom"/>
            <w:hideMark/>
          </w:tcPr>
          <w:p w14:paraId="7677EB9E" w14:textId="77777777" w:rsidR="00481E4B" w:rsidRPr="00DE1602" w:rsidRDefault="00481E4B" w:rsidP="007815C4">
            <w:pPr>
              <w:spacing w:before="0"/>
              <w:jc w:val="right"/>
              <w:rPr>
                <w:rFonts w:asciiTheme="minorHAnsi" w:hAnsiTheme="minorHAnsi" w:cs="Calibri"/>
                <w:b/>
                <w:bCs/>
                <w:color w:val="000000"/>
                <w:szCs w:val="22"/>
                <w:lang w:eastAsia="en-AU"/>
              </w:rPr>
            </w:pPr>
            <w:r>
              <w:rPr>
                <w:rFonts w:asciiTheme="minorHAnsi" w:hAnsiTheme="minorHAnsi" w:cs="Calibri"/>
                <w:b/>
                <w:bCs/>
                <w:color w:val="000000"/>
                <w:szCs w:val="22"/>
                <w:lang w:eastAsia="en-AU"/>
              </w:rPr>
              <w:t>6</w:t>
            </w:r>
            <w:r w:rsidRPr="00DE1602">
              <w:rPr>
                <w:rFonts w:asciiTheme="minorHAnsi" w:hAnsiTheme="minorHAnsi" w:cs="Calibri"/>
                <w:b/>
                <w:bCs/>
                <w:color w:val="000000"/>
                <w:szCs w:val="22"/>
                <w:lang w:eastAsia="en-AU"/>
              </w:rPr>
              <w:t>,</w:t>
            </w:r>
            <w:r>
              <w:rPr>
                <w:rFonts w:asciiTheme="minorHAnsi" w:hAnsiTheme="minorHAnsi" w:cs="Calibri"/>
                <w:b/>
                <w:bCs/>
                <w:color w:val="000000"/>
                <w:szCs w:val="22"/>
                <w:lang w:eastAsia="en-AU"/>
              </w:rPr>
              <w:t>6</w:t>
            </w:r>
            <w:r w:rsidRPr="00DE1602">
              <w:rPr>
                <w:rFonts w:asciiTheme="minorHAnsi" w:hAnsiTheme="minorHAnsi" w:cs="Calibri"/>
                <w:b/>
                <w:bCs/>
                <w:color w:val="000000"/>
                <w:szCs w:val="22"/>
                <w:lang w:eastAsia="en-AU"/>
              </w:rPr>
              <w:t>43</w:t>
            </w:r>
          </w:p>
        </w:tc>
      </w:tr>
    </w:tbl>
    <w:p w14:paraId="4775882D" w14:textId="77777777" w:rsidR="00481E4B" w:rsidRPr="00DE1602" w:rsidRDefault="00481E4B" w:rsidP="00721E30">
      <w:bookmarkStart w:id="229" w:name="_Hlk53647011"/>
      <w:r w:rsidRPr="00DE1602">
        <w:t>For the quarter ended 30 September 2021, Council has recorded an operating surplus of $137.6 million, which is ($1.</w:t>
      </w:r>
      <w:r>
        <w:t>5</w:t>
      </w:r>
      <w:r w:rsidRPr="00DE1602">
        <w:t xml:space="preserve"> million) unfavourable to the </w:t>
      </w:r>
      <w:proofErr w:type="gramStart"/>
      <w:r w:rsidRPr="00DE1602">
        <w:t>year to date</w:t>
      </w:r>
      <w:proofErr w:type="gramEnd"/>
      <w:r w:rsidRPr="00DE1602">
        <w:t xml:space="preserve"> budget.</w:t>
      </w:r>
    </w:p>
    <w:p w14:paraId="02F60A15" w14:textId="77777777" w:rsidR="00481E4B" w:rsidRPr="00DE1602" w:rsidRDefault="00481E4B" w:rsidP="00721E30">
      <w:r w:rsidRPr="00DE1602">
        <w:t>Council is forecasting a $1</w:t>
      </w:r>
      <w:r>
        <w:t>49</w:t>
      </w:r>
      <w:r w:rsidRPr="00DE1602">
        <w:t>.</w:t>
      </w:r>
      <w:r>
        <w:t>0</w:t>
      </w:r>
      <w:r w:rsidRPr="00DE1602">
        <w:t>2 million full year operating surplus, which is $</w:t>
      </w:r>
      <w:r>
        <w:t>2</w:t>
      </w:r>
      <w:r w:rsidRPr="00DE1602">
        <w:t>.</w:t>
      </w:r>
      <w:r>
        <w:t>5</w:t>
      </w:r>
      <w:r w:rsidRPr="00DE1602">
        <w:t>7 million favourable to the Adopted Budget.</w:t>
      </w:r>
    </w:p>
    <w:p w14:paraId="33ED720A" w14:textId="77777777" w:rsidR="00481E4B" w:rsidRPr="00DE1602" w:rsidRDefault="00481E4B" w:rsidP="00721E30">
      <w:r w:rsidRPr="00DE1602">
        <w:t xml:space="preserve">This surplus is reported based on the Australian Accounting Standards and includes all revenue recognised in the financial period, including gifted subdivisional assets (non-monetary), developer contributions and grants towards capital works projects. It is important to note that the operating surplus is not a cash surplus; </w:t>
      </w:r>
      <w:proofErr w:type="gramStart"/>
      <w:r w:rsidRPr="00DE1602">
        <w:t>therefore</w:t>
      </w:r>
      <w:proofErr w:type="gramEnd"/>
      <w:r w:rsidRPr="00DE1602">
        <w:t xml:space="preserve"> it does not convert to immediately available cash for Council. Significant amounts of the surplus are restricted by legislation and must be used for future infrastructure investment.</w:t>
      </w:r>
    </w:p>
    <w:p w14:paraId="373CBC22" w14:textId="77777777" w:rsidR="00481E4B" w:rsidRPr="00DE1602" w:rsidRDefault="00481E4B" w:rsidP="00721E30">
      <w:r w:rsidRPr="00DE1602">
        <w:t>The operating result is a key figure to assess Council’s financial performance. Although Council is a not-for-profit organisation, it should still generate a surplus to ensure future financial sustainability.</w:t>
      </w:r>
    </w:p>
    <w:bookmarkEnd w:id="229"/>
    <w:p w14:paraId="300A2E4F" w14:textId="77777777" w:rsidR="00481E4B" w:rsidRPr="008530AF" w:rsidRDefault="00481E4B" w:rsidP="00481E4B">
      <w:pPr>
        <w:spacing w:before="240" w:after="120"/>
        <w:rPr>
          <w:bCs/>
          <w:i/>
          <w:iCs/>
        </w:rPr>
      </w:pPr>
      <w:r w:rsidRPr="008530AF">
        <w:rPr>
          <w:bCs/>
          <w:i/>
          <w:iCs/>
        </w:rPr>
        <w:t>COVID-19 Impact Analysis</w:t>
      </w:r>
    </w:p>
    <w:p w14:paraId="119F4AE5" w14:textId="77777777" w:rsidR="00481E4B" w:rsidRPr="008530AF" w:rsidRDefault="00481E4B" w:rsidP="00721E30">
      <w:r w:rsidRPr="008530AF">
        <w:t>A comprehensive review of Council’s budgeted revenue and expenditure for the remainder of the financial year has been undertaken to quantify the impacts of the pandemic on service delivery and financial performance.</w:t>
      </w:r>
    </w:p>
    <w:p w14:paraId="2708DD87" w14:textId="77777777" w:rsidR="00481E4B" w:rsidRPr="008530AF" w:rsidRDefault="00481E4B" w:rsidP="00721E30">
      <w:bookmarkStart w:id="230" w:name="_Hlk50965491"/>
      <w:r w:rsidRPr="008530AF">
        <w:t>As at the end of September, the financial impact of the COVID-19 pandemic to date is as follows:</w:t>
      </w:r>
    </w:p>
    <w:p w14:paraId="1A274F93" w14:textId="77777777" w:rsidR="00481E4B" w:rsidRPr="008530AF" w:rsidRDefault="00481E4B" w:rsidP="00481E4B">
      <w:pPr>
        <w:tabs>
          <w:tab w:val="left" w:pos="567"/>
        </w:tabs>
        <w:spacing w:after="120"/>
        <w:ind w:left="567" w:hanging="567"/>
        <w:rPr>
          <w:rFonts w:cs="Arial"/>
          <w:szCs w:val="22"/>
        </w:rPr>
      </w:pPr>
      <w:r w:rsidRPr="008530AF">
        <w:rPr>
          <w:rFonts w:ascii="Symbol" w:hAnsi="Symbol" w:cs="Arial"/>
          <w:szCs w:val="22"/>
        </w:rPr>
        <w:t></w:t>
      </w:r>
      <w:r w:rsidRPr="008530AF">
        <w:rPr>
          <w:rFonts w:ascii="Symbol" w:hAnsi="Symbol" w:cs="Arial"/>
          <w:szCs w:val="22"/>
        </w:rPr>
        <w:tab/>
      </w:r>
      <w:r w:rsidRPr="008530AF">
        <w:rPr>
          <w:rFonts w:cs="Arial"/>
          <w:szCs w:val="22"/>
        </w:rPr>
        <w:t>Direct COVID-19 expenditure to the end of September is ($0.27 million)</w:t>
      </w:r>
    </w:p>
    <w:p w14:paraId="71247179" w14:textId="77777777" w:rsidR="00481E4B" w:rsidRPr="008530AF" w:rsidRDefault="00481E4B" w:rsidP="00481E4B">
      <w:pPr>
        <w:tabs>
          <w:tab w:val="left" w:pos="567"/>
        </w:tabs>
        <w:spacing w:after="120"/>
        <w:ind w:left="567" w:hanging="567"/>
        <w:rPr>
          <w:rFonts w:cs="Arial"/>
          <w:szCs w:val="22"/>
        </w:rPr>
      </w:pPr>
      <w:r w:rsidRPr="008530AF">
        <w:rPr>
          <w:rFonts w:ascii="Symbol" w:hAnsi="Symbol" w:cs="Arial"/>
          <w:szCs w:val="22"/>
        </w:rPr>
        <w:t></w:t>
      </w:r>
      <w:r w:rsidRPr="008530AF">
        <w:rPr>
          <w:rFonts w:ascii="Symbol" w:hAnsi="Symbol" w:cs="Arial"/>
          <w:szCs w:val="22"/>
        </w:rPr>
        <w:tab/>
      </w:r>
      <w:r w:rsidRPr="008530AF">
        <w:rPr>
          <w:rFonts w:cs="Arial"/>
          <w:szCs w:val="22"/>
        </w:rPr>
        <w:t xml:space="preserve">Income impact of ($0.61 million), which relates to community and leisure facilities from forced facility closures during state government lockdown restrictions. Further analysis on the impact of COVID-19 on this income will </w:t>
      </w:r>
      <w:r>
        <w:rPr>
          <w:rFonts w:cs="Arial"/>
          <w:szCs w:val="22"/>
        </w:rPr>
        <w:t xml:space="preserve">continue to </w:t>
      </w:r>
      <w:r w:rsidRPr="008530AF">
        <w:rPr>
          <w:rFonts w:cs="Arial"/>
          <w:szCs w:val="22"/>
        </w:rPr>
        <w:t>be undertaken.</w:t>
      </w:r>
    </w:p>
    <w:bookmarkEnd w:id="230"/>
    <w:p w14:paraId="1E221C34" w14:textId="77777777" w:rsidR="00481E4B" w:rsidRPr="009159F6" w:rsidRDefault="00481E4B" w:rsidP="00481E4B">
      <w:pPr>
        <w:keepNext/>
        <w:tabs>
          <w:tab w:val="left" w:pos="1134"/>
        </w:tabs>
        <w:spacing w:before="360" w:after="240"/>
        <w:rPr>
          <w:rFonts w:cs="Arial"/>
          <w:b/>
          <w:szCs w:val="22"/>
        </w:rPr>
      </w:pPr>
      <w:r w:rsidRPr="009159F6">
        <w:rPr>
          <w:rFonts w:cs="Arial"/>
          <w:b/>
          <w:caps/>
          <w:smallCaps/>
          <w:szCs w:val="22"/>
        </w:rPr>
        <w:t>Proposal</w:t>
      </w:r>
    </w:p>
    <w:p w14:paraId="1DA0CA70" w14:textId="77777777" w:rsidR="00481E4B" w:rsidRPr="009159F6" w:rsidRDefault="00481E4B" w:rsidP="00481E4B">
      <w:pPr>
        <w:spacing w:after="120"/>
        <w:rPr>
          <w:rFonts w:cs="Arial"/>
          <w:szCs w:val="22"/>
        </w:rPr>
      </w:pPr>
      <w:r w:rsidRPr="00425FB5">
        <w:rPr>
          <w:rFonts w:cs="Arial"/>
          <w:szCs w:val="22"/>
        </w:rPr>
        <w:t>That Council notes the Quarterly Corporate Report for the period ended 30 September 2021 (Attachment 1), which is presented for consideration by Council in accordance with the Local Government Act 2020.</w:t>
      </w:r>
    </w:p>
    <w:p w14:paraId="3C82F278" w14:textId="77777777" w:rsidR="00481E4B" w:rsidRPr="009159F6" w:rsidRDefault="00481E4B" w:rsidP="00481E4B">
      <w:pPr>
        <w:keepNext/>
        <w:tabs>
          <w:tab w:val="left" w:pos="1134"/>
        </w:tabs>
        <w:spacing w:before="360" w:after="240"/>
        <w:rPr>
          <w:rFonts w:cs="Arial"/>
          <w:b/>
          <w:szCs w:val="22"/>
          <w:u w:val="single"/>
        </w:rPr>
      </w:pPr>
      <w:r w:rsidRPr="009159F6">
        <w:rPr>
          <w:rFonts w:cs="Arial"/>
          <w:b/>
          <w:caps/>
          <w:smallCaps/>
          <w:szCs w:val="22"/>
        </w:rPr>
        <w:t>Consultation</w:t>
      </w:r>
    </w:p>
    <w:p w14:paraId="069CBFE3" w14:textId="77777777" w:rsidR="00481E4B" w:rsidRPr="009159F6" w:rsidRDefault="00481E4B" w:rsidP="00481E4B">
      <w:pPr>
        <w:spacing w:after="120"/>
        <w:rPr>
          <w:rFonts w:cs="Arial"/>
          <w:szCs w:val="22"/>
        </w:rPr>
      </w:pPr>
      <w:r w:rsidRPr="00425FB5">
        <w:rPr>
          <w:rFonts w:cs="Arial"/>
          <w:szCs w:val="22"/>
        </w:rPr>
        <w:t>Reported information has been sourced and discussed with line management and project managers across the organisation. Consultation has also been undertaken with the Executive Leadership Team.</w:t>
      </w:r>
    </w:p>
    <w:p w14:paraId="467A1638" w14:textId="77777777" w:rsidR="00481E4B" w:rsidRPr="009159F6" w:rsidRDefault="00481E4B" w:rsidP="00481E4B">
      <w:pPr>
        <w:keepNext/>
        <w:tabs>
          <w:tab w:val="left" w:pos="1134"/>
        </w:tabs>
        <w:spacing w:before="360" w:after="240"/>
        <w:rPr>
          <w:rFonts w:cs="Arial"/>
          <w:b/>
          <w:szCs w:val="22"/>
          <w:u w:val="single"/>
        </w:rPr>
      </w:pPr>
      <w:r w:rsidRPr="009159F6">
        <w:rPr>
          <w:rFonts w:cs="Arial"/>
          <w:b/>
          <w:caps/>
          <w:smallCaps/>
          <w:szCs w:val="22"/>
        </w:rPr>
        <w:t>Critical Dates</w:t>
      </w:r>
    </w:p>
    <w:p w14:paraId="54B3495F" w14:textId="77777777" w:rsidR="00481E4B" w:rsidRPr="00425FB5" w:rsidRDefault="00481E4B" w:rsidP="00481E4B">
      <w:pPr>
        <w:spacing w:after="120"/>
        <w:rPr>
          <w:rFonts w:cs="Arial"/>
          <w:szCs w:val="22"/>
        </w:rPr>
      </w:pPr>
      <w:r w:rsidRPr="00425FB5">
        <w:rPr>
          <w:rFonts w:cs="Arial"/>
          <w:szCs w:val="22"/>
        </w:rPr>
        <w:t>Select information from this report will be presented to the:</w:t>
      </w:r>
    </w:p>
    <w:p w14:paraId="7D1291FB" w14:textId="77777777" w:rsidR="00481E4B" w:rsidRPr="00425FB5" w:rsidRDefault="00481E4B" w:rsidP="00481E4B">
      <w:pPr>
        <w:spacing w:after="120"/>
        <w:ind w:left="567" w:hanging="567"/>
        <w:rPr>
          <w:rFonts w:cs="Arial"/>
          <w:szCs w:val="22"/>
        </w:rPr>
      </w:pPr>
      <w:r w:rsidRPr="00425FB5">
        <w:rPr>
          <w:rFonts w:ascii="Symbol" w:hAnsi="Symbol" w:cs="Arial"/>
          <w:szCs w:val="22"/>
        </w:rPr>
        <w:t></w:t>
      </w:r>
      <w:r w:rsidRPr="00425FB5">
        <w:rPr>
          <w:rFonts w:ascii="Symbol" w:hAnsi="Symbol" w:cs="Arial"/>
          <w:szCs w:val="22"/>
        </w:rPr>
        <w:tab/>
      </w:r>
      <w:r w:rsidRPr="00425FB5">
        <w:rPr>
          <w:rFonts w:cs="Arial"/>
          <w:szCs w:val="22"/>
        </w:rPr>
        <w:t>Council meeting on Monday 8 November 2021</w:t>
      </w:r>
    </w:p>
    <w:p w14:paraId="4C774D88" w14:textId="77777777" w:rsidR="00481E4B" w:rsidRPr="009159F6" w:rsidRDefault="00481E4B" w:rsidP="00481E4B">
      <w:pPr>
        <w:spacing w:after="120"/>
        <w:rPr>
          <w:rFonts w:cs="Arial"/>
          <w:szCs w:val="22"/>
        </w:rPr>
      </w:pPr>
      <w:r w:rsidRPr="00F03176">
        <w:rPr>
          <w:rFonts w:ascii="Symbol" w:hAnsi="Symbol" w:cs="Arial"/>
          <w:szCs w:val="22"/>
        </w:rPr>
        <w:t></w:t>
      </w:r>
      <w:r w:rsidRPr="00F03176">
        <w:rPr>
          <w:rFonts w:ascii="Symbol" w:hAnsi="Symbol" w:cs="Arial"/>
          <w:szCs w:val="22"/>
        </w:rPr>
        <w:tab/>
      </w:r>
      <w:r w:rsidRPr="00F03176">
        <w:rPr>
          <w:rFonts w:cs="Arial"/>
          <w:szCs w:val="22"/>
        </w:rPr>
        <w:t>Audit and Risk Committee on Thursday 25 November 2021.</w:t>
      </w:r>
    </w:p>
    <w:p w14:paraId="17E64448" w14:textId="77777777" w:rsidR="00481E4B" w:rsidRPr="009159F6" w:rsidRDefault="00481E4B" w:rsidP="00481E4B">
      <w:pPr>
        <w:keepNext/>
        <w:tabs>
          <w:tab w:val="left" w:pos="1134"/>
        </w:tabs>
        <w:spacing w:before="360" w:after="240"/>
        <w:rPr>
          <w:rFonts w:cs="Arial"/>
          <w:b/>
          <w:szCs w:val="22"/>
          <w:u w:val="single"/>
        </w:rPr>
      </w:pPr>
      <w:r w:rsidRPr="009159F6">
        <w:rPr>
          <w:rFonts w:cs="Arial"/>
          <w:b/>
          <w:caps/>
          <w:smallCaps/>
          <w:szCs w:val="22"/>
        </w:rPr>
        <w:t>Financial Implications</w:t>
      </w:r>
    </w:p>
    <w:p w14:paraId="77D64AE1" w14:textId="77777777" w:rsidR="00481E4B" w:rsidRPr="009159F6" w:rsidRDefault="00481E4B" w:rsidP="00481E4B">
      <w:pPr>
        <w:spacing w:after="120"/>
        <w:rPr>
          <w:rFonts w:cs="Arial"/>
          <w:szCs w:val="22"/>
        </w:rPr>
      </w:pPr>
      <w:r w:rsidRPr="00CE6364">
        <w:rPr>
          <w:rFonts w:cs="Arial"/>
          <w:szCs w:val="22"/>
        </w:rPr>
        <w:t xml:space="preserve">All matters raised in this report, which have a financial implication, have been reflected in the Quarterly Corporate Performance Report for the quarter ended 30 September 2021 </w:t>
      </w:r>
      <w:r w:rsidRPr="00CE6364">
        <w:rPr>
          <w:rFonts w:cs="Arial"/>
          <w:b/>
          <w:bCs/>
          <w:szCs w:val="22"/>
        </w:rPr>
        <w:t>(Attachment 1).</w:t>
      </w:r>
    </w:p>
    <w:p w14:paraId="730399F0" w14:textId="77777777" w:rsidR="00481E4B" w:rsidRPr="009159F6" w:rsidRDefault="00481E4B" w:rsidP="00481E4B">
      <w:pPr>
        <w:keepNext/>
        <w:tabs>
          <w:tab w:val="left" w:pos="1134"/>
        </w:tabs>
        <w:spacing w:before="360" w:after="240"/>
        <w:rPr>
          <w:rFonts w:cs="Arial"/>
          <w:b/>
          <w:szCs w:val="22"/>
          <w:u w:val="single"/>
        </w:rPr>
      </w:pPr>
      <w:r w:rsidRPr="009159F6">
        <w:rPr>
          <w:rFonts w:cs="Arial"/>
          <w:b/>
          <w:caps/>
          <w:smallCaps/>
          <w:szCs w:val="22"/>
        </w:rPr>
        <w:t>Policy strategy and legislation</w:t>
      </w:r>
    </w:p>
    <w:p w14:paraId="6C35844C" w14:textId="77777777" w:rsidR="00481E4B" w:rsidRPr="00CE6364" w:rsidRDefault="00481E4B" w:rsidP="00481E4B">
      <w:pPr>
        <w:spacing w:after="120"/>
        <w:rPr>
          <w:rFonts w:cs="Arial"/>
          <w:szCs w:val="22"/>
        </w:rPr>
      </w:pPr>
      <w:r w:rsidRPr="00CE6364">
        <w:rPr>
          <w:rFonts w:cs="Arial"/>
          <w:szCs w:val="22"/>
        </w:rPr>
        <w:t xml:space="preserve">Section 97 of the </w:t>
      </w:r>
      <w:r w:rsidRPr="00CE6364">
        <w:rPr>
          <w:rFonts w:cs="Arial"/>
          <w:i/>
          <w:iCs/>
          <w:szCs w:val="22"/>
        </w:rPr>
        <w:t>Local Government Act 2020</w:t>
      </w:r>
      <w:r w:rsidRPr="00CE6364">
        <w:rPr>
          <w:rFonts w:cs="Arial"/>
          <w:szCs w:val="22"/>
        </w:rPr>
        <w:t xml:space="preserve"> provides that as soon as practicable after the end of each quarter of the financial year, the Chief Executive Officer must ensure that a quarterly budget report is presented to the Council at a Council meeting which is open to the public. The quarterly budget report must include a comparison of the actual and budgeted results to date and an explanation of any material variations.</w:t>
      </w:r>
    </w:p>
    <w:p w14:paraId="5C21380A" w14:textId="77777777" w:rsidR="00481E4B" w:rsidRDefault="00481E4B" w:rsidP="00481E4B">
      <w:pPr>
        <w:spacing w:after="120"/>
        <w:rPr>
          <w:rFonts w:cs="Arial"/>
          <w:szCs w:val="22"/>
        </w:rPr>
      </w:pPr>
      <w:r w:rsidRPr="00CE6364">
        <w:rPr>
          <w:rFonts w:cs="Arial"/>
          <w:szCs w:val="22"/>
        </w:rPr>
        <w:t>Further, periodic progress reporting against the Council Action Plan increases transparency and contributes to discharging Council’s reporting duties.</w:t>
      </w:r>
    </w:p>
    <w:p w14:paraId="016FCF26" w14:textId="77777777" w:rsidR="00481E4B" w:rsidRDefault="00481E4B" w:rsidP="00481E4B">
      <w:pPr>
        <w:keepNext/>
        <w:tabs>
          <w:tab w:val="left" w:pos="1134"/>
        </w:tabs>
        <w:spacing w:before="360" w:after="120"/>
        <w:rPr>
          <w:rFonts w:cs="Arial"/>
          <w:b/>
          <w:caps/>
          <w:smallCaps/>
          <w:szCs w:val="22"/>
        </w:rPr>
      </w:pPr>
      <w:r>
        <w:rPr>
          <w:rFonts w:cs="Arial"/>
          <w:b/>
          <w:caps/>
          <w:smallCaps/>
          <w:szCs w:val="22"/>
        </w:rPr>
        <w:t xml:space="preserve">link to </w:t>
      </w:r>
      <w:r w:rsidRPr="009159F6">
        <w:rPr>
          <w:rFonts w:cs="Arial"/>
          <w:b/>
          <w:caps/>
          <w:smallCaps/>
          <w:szCs w:val="22"/>
        </w:rPr>
        <w:t>strateg</w:t>
      </w:r>
      <w:r>
        <w:rPr>
          <w:rFonts w:cs="Arial"/>
          <w:b/>
          <w:caps/>
          <w:smallCaps/>
          <w:szCs w:val="22"/>
        </w:rPr>
        <w:t>ic risks</w:t>
      </w:r>
    </w:p>
    <w:p w14:paraId="396A8D6B" w14:textId="77777777" w:rsidR="00481E4B" w:rsidRPr="0003131F" w:rsidRDefault="00481E4B" w:rsidP="00481E4B">
      <w:pPr>
        <w:keepNext/>
        <w:tabs>
          <w:tab w:val="left" w:pos="1134"/>
        </w:tabs>
        <w:spacing w:before="240" w:after="120"/>
        <w:rPr>
          <w:rFonts w:cs="Arial"/>
          <w:i/>
          <w:color w:val="000000" w:themeColor="text1"/>
          <w:szCs w:val="22"/>
        </w:rPr>
      </w:pPr>
      <w:r>
        <w:rPr>
          <w:rFonts w:cs="Arial"/>
          <w:b/>
          <w:bCs/>
          <w:iCs/>
          <w:lang w:eastAsia="en-AU"/>
        </w:rPr>
        <w:t xml:space="preserve">Strategic Risk </w:t>
      </w:r>
      <w:r>
        <w:rPr>
          <w:rFonts w:cs="Arial"/>
          <w:i/>
          <w:color w:val="000000" w:themeColor="text1"/>
          <w:szCs w:val="22"/>
        </w:rPr>
        <w:t>Governance - Ineffective governance of Council’s operations and activities resulting in either a legislative or policy breach</w:t>
      </w:r>
    </w:p>
    <w:p w14:paraId="47C00695" w14:textId="77777777" w:rsidR="00481E4B" w:rsidRDefault="00481E4B" w:rsidP="00481E4B">
      <w:pPr>
        <w:spacing w:before="240" w:after="120"/>
        <w:rPr>
          <w:rFonts w:cs="Arial"/>
          <w:szCs w:val="22"/>
        </w:rPr>
      </w:pPr>
      <w:r w:rsidRPr="00CE6364">
        <w:rPr>
          <w:rFonts w:cs="Arial"/>
          <w:szCs w:val="22"/>
        </w:rPr>
        <w:t>Performance reporting is an effective existing treatment enhancing governance of Council’s operations.</w:t>
      </w:r>
    </w:p>
    <w:p w14:paraId="2CC956B9" w14:textId="77777777" w:rsidR="00481E4B" w:rsidRPr="0003131F" w:rsidRDefault="00481E4B" w:rsidP="00481E4B">
      <w:pPr>
        <w:spacing w:before="240" w:after="120"/>
        <w:rPr>
          <w:rFonts w:cs="Arial"/>
          <w:i/>
          <w:color w:val="000000" w:themeColor="text1"/>
          <w:szCs w:val="22"/>
        </w:rPr>
      </w:pPr>
      <w:r>
        <w:rPr>
          <w:rFonts w:cs="Arial"/>
          <w:b/>
          <w:bCs/>
          <w:iCs/>
          <w:lang w:eastAsia="en-AU"/>
        </w:rPr>
        <w:t xml:space="preserve">Strategic Risk </w:t>
      </w:r>
      <w:r>
        <w:rPr>
          <w:rFonts w:cs="Arial"/>
          <w:i/>
          <w:color w:val="000000" w:themeColor="text1"/>
          <w:szCs w:val="22"/>
        </w:rPr>
        <w:t>Financial Sustainability - Inability to meet current and future expenditure</w:t>
      </w:r>
    </w:p>
    <w:p w14:paraId="4310D3D2" w14:textId="77777777" w:rsidR="00481E4B" w:rsidRDefault="00481E4B" w:rsidP="00481E4B">
      <w:pPr>
        <w:spacing w:before="240" w:after="120"/>
        <w:rPr>
          <w:rFonts w:cs="Arial"/>
          <w:b/>
          <w:bCs/>
          <w:iCs/>
          <w:lang w:eastAsia="en-AU"/>
        </w:rPr>
      </w:pPr>
      <w:r w:rsidRPr="00CE6364">
        <w:rPr>
          <w:rFonts w:cs="Arial"/>
          <w:szCs w:val="22"/>
        </w:rPr>
        <w:t>This report provides Council with an oversight of the City of Whittlesea’s key financial information and performance obligations to enable monitoring and to ensure City of Whittlesea’s financial position is sustainable.</w:t>
      </w:r>
    </w:p>
    <w:p w14:paraId="779AE63E" w14:textId="77777777" w:rsidR="00481E4B" w:rsidRPr="006678B5" w:rsidRDefault="00481E4B" w:rsidP="00481E4B">
      <w:pPr>
        <w:spacing w:before="0"/>
        <w:rPr>
          <w:rFonts w:cs="Arial"/>
          <w:sz w:val="16"/>
          <w:szCs w:val="16"/>
          <w:lang w:val="en-GB"/>
        </w:rPr>
      </w:pPr>
    </w:p>
    <w:p w14:paraId="0C7FD941" w14:textId="77777777" w:rsidR="00481E4B" w:rsidRPr="00CF7B8A" w:rsidRDefault="00481E4B" w:rsidP="00481E4B">
      <w:pPr>
        <w:keepNext/>
        <w:tabs>
          <w:tab w:val="left" w:pos="1134"/>
        </w:tabs>
        <w:spacing w:before="360" w:after="240"/>
        <w:rPr>
          <w:rFonts w:cs="Arial"/>
          <w:b/>
          <w:szCs w:val="22"/>
          <w:u w:val="single"/>
        </w:rPr>
      </w:pPr>
      <w:r w:rsidRPr="00CF7B8A">
        <w:rPr>
          <w:rFonts w:cs="Arial"/>
          <w:b/>
          <w:caps/>
          <w:smallCaps/>
          <w:szCs w:val="22"/>
        </w:rPr>
        <w:t xml:space="preserve">Links to </w:t>
      </w:r>
      <w:r>
        <w:rPr>
          <w:rFonts w:cs="Arial"/>
          <w:b/>
          <w:caps/>
          <w:smallCaps/>
          <w:szCs w:val="22"/>
        </w:rPr>
        <w:t xml:space="preserve">whittlesea 2040 and </w:t>
      </w:r>
      <w:r w:rsidRPr="00CF7B8A">
        <w:rPr>
          <w:rFonts w:cs="Arial"/>
          <w:b/>
          <w:caps/>
          <w:smallCaps/>
          <w:szCs w:val="22"/>
        </w:rPr>
        <w:t>the CoUNCIL Plan</w:t>
      </w:r>
    </w:p>
    <w:p w14:paraId="1FBE487D" w14:textId="77777777" w:rsidR="00481E4B" w:rsidRDefault="00481E4B" w:rsidP="00481E4B">
      <w:pPr>
        <w:tabs>
          <w:tab w:val="left" w:pos="2835"/>
        </w:tabs>
        <w:spacing w:after="120"/>
        <w:ind w:left="2835" w:hanging="2835"/>
        <w:jc w:val="left"/>
        <w:rPr>
          <w:rFonts w:cs="Arial"/>
          <w:b/>
          <w:bCs/>
          <w:iCs/>
          <w:szCs w:val="20"/>
          <w:lang w:eastAsia="en-AU"/>
        </w:rPr>
      </w:pPr>
      <w:r>
        <w:rPr>
          <w:rFonts w:cs="Arial"/>
          <w:b/>
          <w:bCs/>
          <w:iCs/>
          <w:szCs w:val="20"/>
          <w:lang w:eastAsia="en-AU"/>
        </w:rPr>
        <w:t>Goal</w:t>
      </w:r>
      <w:r>
        <w:rPr>
          <w:rFonts w:cs="Arial"/>
          <w:b/>
          <w:bCs/>
          <w:iCs/>
          <w:szCs w:val="20"/>
          <w:lang w:eastAsia="en-AU"/>
        </w:rPr>
        <w:tab/>
      </w:r>
      <w:r>
        <w:rPr>
          <w:b/>
        </w:rPr>
        <w:t>High-performing organisation</w:t>
      </w:r>
    </w:p>
    <w:p w14:paraId="61EFADE3" w14:textId="77777777" w:rsidR="00481E4B" w:rsidRPr="00CF7B8A" w:rsidRDefault="00481E4B" w:rsidP="00481E4B">
      <w:pPr>
        <w:tabs>
          <w:tab w:val="left" w:pos="2835"/>
        </w:tabs>
        <w:spacing w:after="120"/>
        <w:ind w:left="2835" w:hanging="2835"/>
        <w:jc w:val="left"/>
        <w:rPr>
          <w:rFonts w:cs="Arial"/>
          <w:b/>
          <w:bCs/>
          <w:iCs/>
          <w:szCs w:val="20"/>
          <w:lang w:eastAsia="en-AU"/>
        </w:rPr>
      </w:pPr>
      <w:r>
        <w:rPr>
          <w:rFonts w:cs="Arial"/>
          <w:b/>
          <w:bCs/>
          <w:iCs/>
          <w:szCs w:val="20"/>
          <w:lang w:eastAsia="en-AU"/>
        </w:rPr>
        <w:t>Key</w:t>
      </w:r>
      <w:r w:rsidRPr="00CF7B8A">
        <w:rPr>
          <w:rFonts w:cs="Arial"/>
          <w:b/>
          <w:bCs/>
          <w:iCs/>
          <w:szCs w:val="20"/>
          <w:lang w:eastAsia="en-AU"/>
        </w:rPr>
        <w:t xml:space="preserve"> Direction</w:t>
      </w:r>
      <w:r>
        <w:rPr>
          <w:rFonts w:cs="Arial"/>
          <w:b/>
          <w:bCs/>
          <w:iCs/>
          <w:szCs w:val="20"/>
          <w:lang w:eastAsia="en-AU"/>
        </w:rPr>
        <w:tab/>
      </w:r>
      <w:r>
        <w:rPr>
          <w:b/>
        </w:rPr>
        <w:t xml:space="preserve">More cost-effective investment through better return on investment, </w:t>
      </w:r>
      <w:proofErr w:type="gramStart"/>
      <w:r>
        <w:rPr>
          <w:b/>
        </w:rPr>
        <w:t>efficiency</w:t>
      </w:r>
      <w:proofErr w:type="gramEnd"/>
      <w:r>
        <w:rPr>
          <w:b/>
        </w:rPr>
        <w:t xml:space="preserve"> and an engaged workforce</w:t>
      </w:r>
    </w:p>
    <w:p w14:paraId="42EECC6F" w14:textId="77777777" w:rsidR="00481E4B" w:rsidRDefault="00481E4B" w:rsidP="00964A51">
      <w:r w:rsidRPr="00CE6364">
        <w:t xml:space="preserve">This report provides Council with oversight of Council’s key financial information to enable regular monitoring and to ensure that Council aligned to its strategic direction, </w:t>
      </w:r>
      <w:proofErr w:type="gramStart"/>
      <w:r w:rsidRPr="00CE6364">
        <w:t>cost-effectiveness</w:t>
      </w:r>
      <w:proofErr w:type="gramEnd"/>
      <w:r w:rsidRPr="00CE6364">
        <w:t xml:space="preserve"> and efficient delivery of services.</w:t>
      </w:r>
    </w:p>
    <w:p w14:paraId="5E259889" w14:textId="77777777" w:rsidR="00481E4B" w:rsidRPr="002F3942" w:rsidRDefault="00481E4B" w:rsidP="00964A51">
      <w:pPr>
        <w:keepNext/>
        <w:tabs>
          <w:tab w:val="left" w:pos="1134"/>
        </w:tabs>
        <w:spacing w:before="240" w:after="120"/>
        <w:rPr>
          <w:rFonts w:cs="Arial"/>
          <w:b/>
          <w:szCs w:val="22"/>
          <w:u w:val="single"/>
        </w:rPr>
      </w:pPr>
      <w:r w:rsidRPr="002F3942">
        <w:rPr>
          <w:rFonts w:cs="Arial"/>
          <w:b/>
          <w:caps/>
          <w:smallCaps/>
          <w:szCs w:val="22"/>
        </w:rPr>
        <w:t>Declarations of Conflicts of Interest</w:t>
      </w:r>
    </w:p>
    <w:p w14:paraId="6359B448" w14:textId="77777777" w:rsidR="00481E4B" w:rsidRPr="000B5287" w:rsidRDefault="00481E4B" w:rsidP="00964A51">
      <w:pPr>
        <w:rPr>
          <w:lang w:eastAsia="en-AU"/>
        </w:rPr>
      </w:pPr>
      <w:r>
        <w:rPr>
          <w:lang w:eastAsia="en-AU"/>
        </w:rPr>
        <w:t>Under S</w:t>
      </w:r>
      <w:r w:rsidRPr="000B5287">
        <w:rPr>
          <w:lang w:eastAsia="en-AU"/>
        </w:rPr>
        <w:t xml:space="preserve">ection </w:t>
      </w:r>
      <w:r>
        <w:rPr>
          <w:lang w:eastAsia="en-AU"/>
        </w:rPr>
        <w:t>130</w:t>
      </w:r>
      <w:r w:rsidRPr="000B5287">
        <w:rPr>
          <w:lang w:eastAsia="en-AU"/>
        </w:rPr>
        <w:t xml:space="preserve"> of the </w:t>
      </w:r>
      <w:r>
        <w:rPr>
          <w:i/>
          <w:iCs/>
          <w:lang w:eastAsia="en-AU"/>
        </w:rPr>
        <w:t xml:space="preserve">Local Government Act 2020 </w:t>
      </w:r>
      <w:r>
        <w:rPr>
          <w:iCs/>
          <w:lang w:eastAsia="en-AU"/>
        </w:rPr>
        <w:t xml:space="preserve">and </w:t>
      </w:r>
      <w:r w:rsidRPr="003D1FC2">
        <w:rPr>
          <w:iCs/>
          <w:lang w:eastAsia="en-AU"/>
        </w:rPr>
        <w:t>Rule 47</w:t>
      </w:r>
      <w:r>
        <w:rPr>
          <w:iCs/>
          <w:lang w:eastAsia="en-AU"/>
        </w:rPr>
        <w:t xml:space="preserve"> of the </w:t>
      </w:r>
      <w:r w:rsidRPr="0005212B">
        <w:rPr>
          <w:i/>
          <w:iCs/>
          <w:lang w:eastAsia="en-AU"/>
        </w:rPr>
        <w:t>Governance Rule</w:t>
      </w:r>
      <w:r>
        <w:rPr>
          <w:i/>
          <w:iCs/>
          <w:lang w:eastAsia="en-AU"/>
        </w:rPr>
        <w:t>s</w:t>
      </w:r>
      <w:r w:rsidRPr="0005212B">
        <w:rPr>
          <w:i/>
          <w:iCs/>
          <w:lang w:eastAsia="en-AU"/>
        </w:rPr>
        <w:t xml:space="preserve"> 202</w:t>
      </w:r>
      <w:r>
        <w:rPr>
          <w:i/>
          <w:iCs/>
          <w:lang w:eastAsia="en-AU"/>
        </w:rPr>
        <w:t>1,</w:t>
      </w:r>
      <w:r w:rsidRPr="000B5287">
        <w:rPr>
          <w:lang w:eastAsia="en-AU"/>
        </w:rPr>
        <w:t xml:space="preserve"> officers providing advice to Council </w:t>
      </w:r>
      <w:r>
        <w:rPr>
          <w:lang w:eastAsia="en-AU"/>
        </w:rPr>
        <w:t xml:space="preserve">are required to </w:t>
      </w:r>
      <w:r w:rsidRPr="000B5287">
        <w:rPr>
          <w:lang w:eastAsia="en-AU"/>
        </w:rPr>
        <w:t xml:space="preserve">disclose any </w:t>
      </w:r>
      <w:r>
        <w:rPr>
          <w:lang w:eastAsia="en-AU"/>
        </w:rPr>
        <w:t>confl</w:t>
      </w:r>
      <w:r w:rsidRPr="000B5287">
        <w:rPr>
          <w:lang w:eastAsia="en-AU"/>
        </w:rPr>
        <w:t>i</w:t>
      </w:r>
      <w:r>
        <w:rPr>
          <w:lang w:eastAsia="en-AU"/>
        </w:rPr>
        <w:t>ct of interest they have in a matter and explain the nature of the conflict</w:t>
      </w:r>
      <w:r w:rsidRPr="000B5287">
        <w:rPr>
          <w:lang w:eastAsia="en-AU"/>
        </w:rPr>
        <w:t>.</w:t>
      </w:r>
    </w:p>
    <w:p w14:paraId="0366194F" w14:textId="77777777" w:rsidR="00481E4B" w:rsidRPr="000B5287" w:rsidRDefault="00481E4B" w:rsidP="00964A51">
      <w:pPr>
        <w:rPr>
          <w:lang w:eastAsia="en-AU"/>
        </w:rPr>
      </w:pPr>
      <w:r w:rsidRPr="000B5287">
        <w:rPr>
          <w:lang w:eastAsia="en-AU"/>
        </w:rPr>
        <w:t>The Responsible Officer reviewing this report, having made enquiries with relevant members of staff, reports that no disclosable interests have been raised in relation to this report.</w:t>
      </w:r>
    </w:p>
    <w:p w14:paraId="7EE5956E" w14:textId="77777777" w:rsidR="00481E4B" w:rsidRPr="000B5287" w:rsidRDefault="00481E4B" w:rsidP="00964A51">
      <w:pPr>
        <w:keepNext/>
        <w:spacing w:before="240" w:after="120"/>
        <w:rPr>
          <w:rFonts w:cs="Arial"/>
          <w:b/>
          <w:szCs w:val="22"/>
          <w:u w:val="single"/>
        </w:rPr>
      </w:pPr>
      <w:r w:rsidRPr="000B5287">
        <w:rPr>
          <w:rFonts w:cs="Arial"/>
          <w:b/>
          <w:caps/>
          <w:smallCaps/>
          <w:szCs w:val="22"/>
        </w:rPr>
        <w:t>Conclusion</w:t>
      </w:r>
    </w:p>
    <w:p w14:paraId="48A2A3D5" w14:textId="77777777" w:rsidR="00481E4B" w:rsidRPr="006678B5" w:rsidRDefault="00481E4B" w:rsidP="00964A51">
      <w:pPr>
        <w:spacing w:after="120"/>
        <w:rPr>
          <w:rFonts w:cs="Arial"/>
          <w:sz w:val="16"/>
          <w:szCs w:val="16"/>
          <w:lang w:val="en-GB"/>
        </w:rPr>
      </w:pPr>
      <w:r w:rsidRPr="00623A64">
        <w:t>For the quarter ended 30 September 2021, Council’s operating surplus showed an unfavourable year to date variance of ($1.</w:t>
      </w:r>
      <w:r>
        <w:t>5</w:t>
      </w:r>
      <w:r w:rsidRPr="00623A64">
        <w:t xml:space="preserve"> million) against budget. Council’s </w:t>
      </w:r>
      <w:r>
        <w:t xml:space="preserve">Capital </w:t>
      </w:r>
      <w:r w:rsidRPr="00623A64">
        <w:t xml:space="preserve">Works program was </w:t>
      </w:r>
      <w:r>
        <w:t>(</w:t>
      </w:r>
      <w:r w:rsidRPr="00623A64">
        <w:t>$</w:t>
      </w:r>
      <w:r>
        <w:t>0</w:t>
      </w:r>
      <w:r w:rsidRPr="00623A64">
        <w:t>.</w:t>
      </w:r>
      <w:r>
        <w:t>93</w:t>
      </w:r>
      <w:r w:rsidRPr="00623A64">
        <w:t xml:space="preserve"> million</w:t>
      </w:r>
      <w:r>
        <w:t>)</w:t>
      </w:r>
      <w:r w:rsidRPr="00623A64">
        <w:t xml:space="preserve"> </w:t>
      </w:r>
      <w:r>
        <w:t xml:space="preserve">ahead of </w:t>
      </w:r>
      <w:r w:rsidRPr="00623A64">
        <w:t xml:space="preserve">budget. </w:t>
      </w:r>
    </w:p>
    <w:tbl>
      <w:tblPr>
        <w:tblW w:w="5000" w:type="pct"/>
        <w:tblLook w:val="0000" w:firstRow="0" w:lastRow="0" w:firstColumn="0" w:lastColumn="0" w:noHBand="0" w:noVBand="0"/>
      </w:tblPr>
      <w:tblGrid>
        <w:gridCol w:w="9287"/>
      </w:tblGrid>
      <w:tr w:rsidR="00481E4B" w:rsidRPr="002E00C5" w14:paraId="7A4E909C" w14:textId="77777777" w:rsidTr="007815C4">
        <w:tc>
          <w:tcPr>
            <w:tcW w:w="5000" w:type="pct"/>
          </w:tcPr>
          <w:p w14:paraId="2273FA6C" w14:textId="77777777" w:rsidR="00481E4B" w:rsidRPr="008220EF" w:rsidRDefault="00481E4B" w:rsidP="00964A51">
            <w:pPr>
              <w:pBdr>
                <w:top w:val="double" w:sz="4" w:space="6" w:color="auto"/>
                <w:left w:val="double" w:sz="4" w:space="0" w:color="auto"/>
                <w:bottom w:val="double" w:sz="4" w:space="6" w:color="auto"/>
                <w:right w:val="double" w:sz="4" w:space="0" w:color="auto"/>
              </w:pBdr>
              <w:spacing w:before="240" w:after="240"/>
              <w:jc w:val="center"/>
              <w:rPr>
                <w:rFonts w:cs="Arial"/>
                <w:b/>
                <w:bCs/>
                <w:caps/>
              </w:rPr>
            </w:pPr>
            <w:r w:rsidRPr="008220EF">
              <w:rPr>
                <w:rFonts w:cs="Arial"/>
                <w:b/>
                <w:bCs/>
                <w:caps/>
              </w:rPr>
              <w:t>RECOMMENDATION</w:t>
            </w:r>
          </w:p>
          <w:p w14:paraId="565AC51E" w14:textId="77777777" w:rsidR="00481E4B" w:rsidRPr="008220EF" w:rsidRDefault="00481E4B" w:rsidP="007815C4">
            <w:pPr>
              <w:rPr>
                <w:b/>
              </w:rPr>
            </w:pPr>
            <w:r w:rsidRPr="008220EF">
              <w:rPr>
                <w:b/>
              </w:rPr>
              <w:t xml:space="preserve">THAT Council </w:t>
            </w:r>
            <w:proofErr w:type="gramStart"/>
            <w:r w:rsidRPr="008220EF">
              <w:rPr>
                <w:b/>
              </w:rPr>
              <w:t>resolve</w:t>
            </w:r>
            <w:proofErr w:type="gramEnd"/>
            <w:r w:rsidRPr="008220EF">
              <w:rPr>
                <w:b/>
              </w:rPr>
              <w:t xml:space="preserve"> to:</w:t>
            </w:r>
          </w:p>
          <w:p w14:paraId="7348FF77" w14:textId="77777777" w:rsidR="00481E4B" w:rsidRPr="00605E2A" w:rsidRDefault="00481E4B" w:rsidP="007815C4">
            <w:pPr>
              <w:pStyle w:val="Style1"/>
              <w:numPr>
                <w:ilvl w:val="0"/>
                <w:numId w:val="0"/>
              </w:numPr>
              <w:tabs>
                <w:tab w:val="left" w:pos="567"/>
              </w:tabs>
              <w:ind w:left="567" w:hanging="567"/>
              <w:rPr>
                <w:b/>
                <w:bCs/>
              </w:rPr>
            </w:pPr>
            <w:r w:rsidRPr="00605E2A">
              <w:rPr>
                <w:b/>
                <w:bCs/>
              </w:rPr>
              <w:t>1.</w:t>
            </w:r>
            <w:r w:rsidRPr="00605E2A">
              <w:rPr>
                <w:b/>
                <w:bCs/>
              </w:rPr>
              <w:tab/>
              <w:t>Note the Quarterly Corporate Performance report for September 2021.</w:t>
            </w:r>
          </w:p>
          <w:p w14:paraId="527D63D4" w14:textId="77777777" w:rsidR="00481E4B" w:rsidRPr="00605E2A" w:rsidRDefault="00481E4B" w:rsidP="007815C4">
            <w:pPr>
              <w:pStyle w:val="Style1"/>
              <w:numPr>
                <w:ilvl w:val="0"/>
                <w:numId w:val="0"/>
              </w:numPr>
              <w:tabs>
                <w:tab w:val="left" w:pos="567"/>
              </w:tabs>
              <w:ind w:left="567" w:hanging="567"/>
              <w:rPr>
                <w:b/>
                <w:bCs/>
              </w:rPr>
            </w:pPr>
            <w:r w:rsidRPr="00605E2A">
              <w:rPr>
                <w:b/>
                <w:bCs/>
              </w:rPr>
              <w:t>2.</w:t>
            </w:r>
            <w:r w:rsidRPr="00605E2A">
              <w:rPr>
                <w:b/>
                <w:bCs/>
              </w:rPr>
              <w:tab/>
              <w:t xml:space="preserve">Note that the 2021-25 Community Plan </w:t>
            </w:r>
            <w:r>
              <w:rPr>
                <w:b/>
                <w:bCs/>
              </w:rPr>
              <w:t>was adopted</w:t>
            </w:r>
            <w:r w:rsidRPr="00605E2A">
              <w:rPr>
                <w:b/>
                <w:bCs/>
              </w:rPr>
              <w:t xml:space="preserve"> in October 2021 and as such reporting on 2021-22 Community Plan Action Item progress will commence in quarter 2.</w:t>
            </w:r>
          </w:p>
          <w:p w14:paraId="2F6B8F90" w14:textId="77777777" w:rsidR="00481E4B" w:rsidRPr="00605E2A" w:rsidRDefault="00481E4B" w:rsidP="007815C4">
            <w:pPr>
              <w:pStyle w:val="Style1"/>
              <w:numPr>
                <w:ilvl w:val="0"/>
                <w:numId w:val="0"/>
              </w:numPr>
              <w:tabs>
                <w:tab w:val="left" w:pos="567"/>
              </w:tabs>
              <w:ind w:left="567" w:hanging="567"/>
              <w:rPr>
                <w:b/>
                <w:bCs/>
              </w:rPr>
            </w:pPr>
            <w:r w:rsidRPr="00605E2A">
              <w:rPr>
                <w:b/>
                <w:bCs/>
              </w:rPr>
              <w:t>3.</w:t>
            </w:r>
            <w:r w:rsidRPr="00605E2A">
              <w:rPr>
                <w:b/>
                <w:bCs/>
              </w:rPr>
              <w:tab/>
              <w:t>Note the Capital Works Program Performance for the period ended 30 September 2021 and progress of projects as outlined in Project Progress Report.</w:t>
            </w:r>
          </w:p>
          <w:p w14:paraId="4C6F4F18" w14:textId="77777777" w:rsidR="00481E4B" w:rsidRPr="008B599E" w:rsidRDefault="00481E4B" w:rsidP="007815C4">
            <w:pPr>
              <w:pStyle w:val="Style1"/>
              <w:numPr>
                <w:ilvl w:val="0"/>
                <w:numId w:val="0"/>
              </w:numPr>
              <w:tabs>
                <w:tab w:val="left" w:pos="567"/>
              </w:tabs>
              <w:ind w:left="567" w:hanging="567"/>
              <w:rPr>
                <w:b/>
                <w:bCs/>
              </w:rPr>
            </w:pPr>
            <w:r w:rsidRPr="008B599E">
              <w:rPr>
                <w:b/>
                <w:bCs/>
              </w:rPr>
              <w:t>4.</w:t>
            </w:r>
            <w:r w:rsidRPr="008B599E">
              <w:rPr>
                <w:b/>
                <w:bCs/>
              </w:rPr>
              <w:tab/>
              <w:t>Note that it is expected that delivery of the 2021/22 Capital Works Program will be impacted by the COVID-19 pandemic. Further detail on such impacts will be included in future reports to Council when they become known.</w:t>
            </w:r>
          </w:p>
          <w:p w14:paraId="653A2601" w14:textId="77777777" w:rsidR="00481E4B" w:rsidRPr="00605E2A" w:rsidRDefault="00481E4B" w:rsidP="007815C4">
            <w:pPr>
              <w:pStyle w:val="Style1"/>
              <w:numPr>
                <w:ilvl w:val="0"/>
                <w:numId w:val="0"/>
              </w:numPr>
              <w:tabs>
                <w:tab w:val="left" w:pos="567"/>
              </w:tabs>
              <w:ind w:left="567" w:hanging="567"/>
              <w:rPr>
                <w:b/>
                <w:bCs/>
              </w:rPr>
            </w:pPr>
            <w:r w:rsidRPr="00605E2A">
              <w:rPr>
                <w:b/>
                <w:bCs/>
              </w:rPr>
              <w:t>5.</w:t>
            </w:r>
            <w:r w:rsidRPr="00605E2A">
              <w:rPr>
                <w:b/>
                <w:bCs/>
              </w:rPr>
              <w:tab/>
            </w:r>
            <w:r w:rsidRPr="008B599E">
              <w:rPr>
                <w:b/>
                <w:bCs/>
              </w:rPr>
              <w:t>Note the status of the infrastructure grants as at the end of September</w:t>
            </w:r>
            <w:r w:rsidRPr="00605E2A">
              <w:rPr>
                <w:b/>
                <w:bCs/>
              </w:rPr>
              <w:t xml:space="preserve"> 2021.</w:t>
            </w:r>
          </w:p>
          <w:p w14:paraId="02D0EFD9" w14:textId="77777777" w:rsidR="00481E4B" w:rsidRPr="00605E2A" w:rsidRDefault="00481E4B" w:rsidP="007815C4">
            <w:pPr>
              <w:pStyle w:val="Style1"/>
              <w:numPr>
                <w:ilvl w:val="0"/>
                <w:numId w:val="0"/>
              </w:numPr>
              <w:tabs>
                <w:tab w:val="left" w:pos="567"/>
              </w:tabs>
              <w:ind w:left="567" w:hanging="567"/>
              <w:rPr>
                <w:b/>
                <w:bCs/>
              </w:rPr>
            </w:pPr>
            <w:r w:rsidRPr="00605E2A">
              <w:rPr>
                <w:b/>
                <w:bCs/>
              </w:rPr>
              <w:t>6.</w:t>
            </w:r>
            <w:r w:rsidRPr="00605E2A">
              <w:rPr>
                <w:b/>
                <w:bCs/>
              </w:rPr>
              <w:tab/>
              <w:t>Approve the proposed capital budget adjustments (outlined in Attachment 4).</w:t>
            </w:r>
          </w:p>
          <w:p w14:paraId="248E187F" w14:textId="77777777" w:rsidR="00481E4B" w:rsidRPr="008220EF" w:rsidRDefault="00481E4B" w:rsidP="007815C4">
            <w:pPr>
              <w:pStyle w:val="Style1"/>
              <w:numPr>
                <w:ilvl w:val="0"/>
                <w:numId w:val="0"/>
              </w:numPr>
              <w:tabs>
                <w:tab w:val="left" w:pos="567"/>
              </w:tabs>
              <w:ind w:left="567" w:hanging="567"/>
            </w:pPr>
            <w:r w:rsidRPr="008220EF">
              <w:rPr>
                <w:b/>
              </w:rPr>
              <w:t>7.</w:t>
            </w:r>
            <w:r w:rsidRPr="008220EF">
              <w:rPr>
                <w:b/>
              </w:rPr>
              <w:tab/>
            </w:r>
            <w:r w:rsidRPr="00605E2A">
              <w:rPr>
                <w:b/>
                <w:bCs/>
              </w:rPr>
              <w:t>Note the Financial Performance for the period ended 30 September 2021.</w:t>
            </w:r>
          </w:p>
        </w:tc>
      </w:tr>
      <w:tr w:rsidR="00964A51" w:rsidRPr="002E00C5" w14:paraId="6AFD9AA1" w14:textId="77777777" w:rsidTr="007815C4">
        <w:tc>
          <w:tcPr>
            <w:tcW w:w="5000" w:type="pct"/>
          </w:tcPr>
          <w:p w14:paraId="330EA4A9" w14:textId="77777777" w:rsidR="00964A51" w:rsidRDefault="00964A51" w:rsidP="00964A51">
            <w:pPr>
              <w:pBdr>
                <w:top w:val="double" w:sz="4" w:space="6" w:color="auto"/>
                <w:left w:val="double" w:sz="4" w:space="4" w:color="auto"/>
                <w:bottom w:val="double" w:sz="4" w:space="6" w:color="auto"/>
                <w:right w:val="double" w:sz="4" w:space="4" w:color="auto"/>
              </w:pBdr>
              <w:shd w:val="pct20" w:color="auto" w:fill="auto"/>
              <w:spacing w:before="240" w:after="240"/>
              <w:jc w:val="center"/>
              <w:rPr>
                <w:rFonts w:cs="Arial"/>
                <w:b/>
                <w:bCs/>
                <w:caps/>
              </w:rPr>
            </w:pPr>
            <w:bookmarkStart w:id="231" w:name="PDF2_Recommendations_37165"/>
            <w:bookmarkEnd w:id="231"/>
            <w:r w:rsidRPr="00964A51">
              <w:rPr>
                <w:rFonts w:cs="Arial"/>
                <w:b/>
                <w:bCs/>
                <w:caps/>
              </w:rPr>
              <w:t>Council Resolution</w:t>
            </w:r>
          </w:p>
          <w:p w14:paraId="53CFC820" w14:textId="77777777" w:rsidR="00964A51" w:rsidRDefault="00964A51" w:rsidP="00964A51">
            <w:pPr>
              <w:tabs>
                <w:tab w:val="left" w:pos="2268"/>
              </w:tabs>
              <w:rPr>
                <w:rFonts w:cs="Arial"/>
                <w:b/>
                <w:i/>
              </w:rPr>
            </w:pPr>
            <w:bookmarkStart w:id="232" w:name="MoverSeconder_37165"/>
            <w:r w:rsidRPr="00964A51">
              <w:rPr>
                <w:rFonts w:cs="Arial"/>
                <w:b/>
                <w:i/>
                <w:caps/>
              </w:rPr>
              <w:t>Moved:</w:t>
            </w:r>
            <w:r w:rsidRPr="00964A51">
              <w:rPr>
                <w:rFonts w:cs="Arial"/>
                <w:b/>
                <w:i/>
                <w:caps/>
              </w:rPr>
              <w:tab/>
            </w:r>
            <w:r w:rsidRPr="00964A51">
              <w:rPr>
                <w:rFonts w:cs="Arial"/>
                <w:b/>
                <w:i/>
              </w:rPr>
              <w:t>Administrator Eddy</w:t>
            </w:r>
          </w:p>
          <w:p w14:paraId="653D6092" w14:textId="77777777" w:rsidR="00964A51" w:rsidRDefault="00964A51" w:rsidP="00964A51">
            <w:pPr>
              <w:tabs>
                <w:tab w:val="left" w:pos="2268"/>
              </w:tabs>
              <w:spacing w:before="0"/>
              <w:rPr>
                <w:rFonts w:cs="Arial"/>
                <w:b/>
                <w:i/>
              </w:rPr>
            </w:pPr>
            <w:r w:rsidRPr="00964A51">
              <w:rPr>
                <w:rFonts w:cs="Arial"/>
                <w:b/>
                <w:i/>
                <w:caps/>
              </w:rPr>
              <w:t>Seconded:</w:t>
            </w:r>
            <w:r w:rsidRPr="00964A51">
              <w:rPr>
                <w:rFonts w:cs="Arial"/>
                <w:b/>
                <w:i/>
                <w:caps/>
              </w:rPr>
              <w:tab/>
            </w:r>
            <w:r w:rsidRPr="00964A51">
              <w:rPr>
                <w:rFonts w:cs="Arial"/>
                <w:b/>
                <w:i/>
              </w:rPr>
              <w:t xml:space="preserve">Administrator Duncan </w:t>
            </w:r>
          </w:p>
          <w:bookmarkEnd w:id="232"/>
          <w:p w14:paraId="7EAE9EEC" w14:textId="77777777" w:rsidR="00964A51" w:rsidRDefault="00964A51" w:rsidP="00964A51">
            <w:pPr>
              <w:rPr>
                <w:rFonts w:cs="Arial"/>
                <w:b/>
              </w:rPr>
            </w:pPr>
            <w:r w:rsidRPr="00964A51">
              <w:rPr>
                <w:rFonts w:cs="Arial"/>
                <w:b/>
              </w:rPr>
              <w:t xml:space="preserve">THAT Council </w:t>
            </w:r>
            <w:proofErr w:type="gramStart"/>
            <w:r w:rsidRPr="00964A51">
              <w:rPr>
                <w:rFonts w:cs="Arial"/>
                <w:b/>
              </w:rPr>
              <w:t>resolve</w:t>
            </w:r>
            <w:proofErr w:type="gramEnd"/>
            <w:r w:rsidRPr="00964A51">
              <w:rPr>
                <w:rFonts w:cs="Arial"/>
                <w:b/>
              </w:rPr>
              <w:t xml:space="preserve"> to adopt the Recommendation.</w:t>
            </w:r>
            <w:bookmarkStart w:id="233" w:name="Carried_37165"/>
          </w:p>
          <w:p w14:paraId="0C13B46E" w14:textId="77777777" w:rsidR="00964A51" w:rsidRPr="00964A51" w:rsidRDefault="00964A51" w:rsidP="00964A51">
            <w:pPr>
              <w:jc w:val="right"/>
            </w:pPr>
            <w:r w:rsidRPr="00964A51">
              <w:rPr>
                <w:rFonts w:cs="Arial"/>
                <w:b/>
                <w:caps/>
              </w:rPr>
              <w:t>Carried</w:t>
            </w:r>
            <w:bookmarkEnd w:id="233"/>
          </w:p>
        </w:tc>
      </w:tr>
    </w:tbl>
    <w:p w14:paraId="1E21F4F2" w14:textId="77777777" w:rsidR="00481E4B" w:rsidRDefault="00481E4B" w:rsidP="00481E4B">
      <w:pPr>
        <w:pStyle w:val="ICTOC2"/>
        <w:sectPr w:rsidR="00481E4B" w:rsidSect="00481E4B">
          <w:headerReference w:type="even" r:id="rId266"/>
          <w:headerReference w:type="default" r:id="rId267"/>
          <w:footerReference w:type="even" r:id="rId268"/>
          <w:footerReference w:type="default" r:id="rId269"/>
          <w:headerReference w:type="first" r:id="rId270"/>
          <w:footerReference w:type="first" r:id="rId271"/>
          <w:type w:val="oddPage"/>
          <w:pgSz w:w="11907" w:h="16839" w:code="9"/>
          <w:pgMar w:top="1134" w:right="1418" w:bottom="851" w:left="1418" w:header="851" w:footer="567" w:gutter="0"/>
          <w:cols w:space="720"/>
          <w:formProt w:val="0"/>
          <w:docGrid w:linePitch="299"/>
        </w:sectPr>
      </w:pPr>
      <w:r>
        <w:t xml:space="preserve"> </w:t>
      </w:r>
      <w:bookmarkStart w:id="234" w:name="PageSet_Report_37165"/>
      <w:bookmarkEnd w:id="234"/>
    </w:p>
    <w:p w14:paraId="17BEB578" w14:textId="77777777" w:rsidR="00481E4B" w:rsidRDefault="00481E4B" w:rsidP="00481E4B">
      <w:pPr>
        <w:jc w:val="center"/>
      </w:pPr>
      <w:bookmarkStart w:id="235" w:name="PDF3_Attachment_37165_1"/>
      <w:bookmarkEnd w:id="235"/>
      <w:r>
        <w:rPr>
          <w:noProof/>
          <w:lang w:eastAsia="en-AU"/>
        </w:rPr>
        <w:drawing>
          <wp:inline distT="0" distB="0" distL="0" distR="0" wp14:anchorId="2CEC29BA" wp14:editId="7B0982AF">
            <wp:extent cx="6213475" cy="8854734"/>
            <wp:effectExtent l="0" t="0" r="0" b="3810"/>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2">
                      <a:extLst>
                        <a:ext uri="{28A0092B-C50C-407E-A947-70E740481C1C}">
                          <a14:useLocalDpi xmlns:a14="http://schemas.microsoft.com/office/drawing/2010/main" val="0"/>
                        </a:ext>
                      </a:extLst>
                    </a:blip>
                    <a:srcRect l="1360" t="962" r="1360" b="962"/>
                    <a:stretch>
                      <a:fillRect/>
                    </a:stretch>
                  </pic:blipFill>
                  <pic:spPr>
                    <a:xfrm>
                      <a:off x="0" y="0"/>
                      <a:ext cx="6213475" cy="8854734"/>
                    </a:xfrm>
                    <a:prstGeom prst="rect">
                      <a:avLst/>
                    </a:prstGeom>
                  </pic:spPr>
                </pic:pic>
              </a:graphicData>
            </a:graphic>
          </wp:inline>
        </w:drawing>
      </w:r>
    </w:p>
    <w:p w14:paraId="0A447000" w14:textId="77777777" w:rsidR="00481E4B" w:rsidRDefault="00481E4B" w:rsidP="00481E4B">
      <w:pPr>
        <w:spacing w:before="0"/>
        <w:jc w:val="left"/>
      </w:pPr>
      <w:r>
        <w:br w:type="page"/>
      </w:r>
    </w:p>
    <w:p w14:paraId="7E895456" w14:textId="77777777" w:rsidR="00481E4B" w:rsidRDefault="00481E4B" w:rsidP="00481E4B">
      <w:pPr>
        <w:jc w:val="center"/>
      </w:pPr>
      <w:r>
        <w:rPr>
          <w:noProof/>
          <w:lang w:eastAsia="en-AU"/>
        </w:rPr>
        <w:drawing>
          <wp:inline distT="0" distB="0" distL="0" distR="0" wp14:anchorId="36E763AB" wp14:editId="65E766C5">
            <wp:extent cx="6213475" cy="8854734"/>
            <wp:effectExtent l="0" t="0" r="0" b="3810"/>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3">
                      <a:extLst>
                        <a:ext uri="{28A0092B-C50C-407E-A947-70E740481C1C}">
                          <a14:useLocalDpi xmlns:a14="http://schemas.microsoft.com/office/drawing/2010/main" val="0"/>
                        </a:ext>
                      </a:extLst>
                    </a:blip>
                    <a:srcRect l="1360" t="962" r="1360" b="962"/>
                    <a:stretch>
                      <a:fillRect/>
                    </a:stretch>
                  </pic:blipFill>
                  <pic:spPr>
                    <a:xfrm>
                      <a:off x="0" y="0"/>
                      <a:ext cx="6213475" cy="8854734"/>
                    </a:xfrm>
                    <a:prstGeom prst="rect">
                      <a:avLst/>
                    </a:prstGeom>
                  </pic:spPr>
                </pic:pic>
              </a:graphicData>
            </a:graphic>
          </wp:inline>
        </w:drawing>
      </w:r>
    </w:p>
    <w:p w14:paraId="75756B1D" w14:textId="77777777" w:rsidR="00481E4B" w:rsidRDefault="00481E4B" w:rsidP="00481E4B">
      <w:pPr>
        <w:spacing w:before="0"/>
        <w:jc w:val="left"/>
      </w:pPr>
      <w:r>
        <w:br w:type="page"/>
      </w:r>
    </w:p>
    <w:p w14:paraId="349B2BC0" w14:textId="77777777" w:rsidR="00481E4B" w:rsidRDefault="00481E4B" w:rsidP="00481E4B">
      <w:pPr>
        <w:jc w:val="center"/>
      </w:pPr>
      <w:r>
        <w:rPr>
          <w:noProof/>
          <w:lang w:eastAsia="en-AU"/>
        </w:rPr>
        <w:drawing>
          <wp:inline distT="0" distB="0" distL="0" distR="0" wp14:anchorId="795E70A0" wp14:editId="37139AE5">
            <wp:extent cx="6213475" cy="8858066"/>
            <wp:effectExtent l="0" t="0" r="0" b="635"/>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4">
                      <a:extLst>
                        <a:ext uri="{28A0092B-C50C-407E-A947-70E740481C1C}">
                          <a14:useLocalDpi xmlns:a14="http://schemas.microsoft.com/office/drawing/2010/main" val="0"/>
                        </a:ext>
                      </a:extLst>
                    </a:blip>
                    <a:srcRect l="1360" t="962" r="1360" b="962"/>
                    <a:stretch>
                      <a:fillRect/>
                    </a:stretch>
                  </pic:blipFill>
                  <pic:spPr>
                    <a:xfrm>
                      <a:off x="0" y="0"/>
                      <a:ext cx="6213475" cy="8858066"/>
                    </a:xfrm>
                    <a:prstGeom prst="rect">
                      <a:avLst/>
                    </a:prstGeom>
                  </pic:spPr>
                </pic:pic>
              </a:graphicData>
            </a:graphic>
          </wp:inline>
        </w:drawing>
      </w:r>
    </w:p>
    <w:p w14:paraId="3FEA3419" w14:textId="77777777" w:rsidR="00481E4B" w:rsidRDefault="00481E4B" w:rsidP="00481E4B">
      <w:pPr>
        <w:spacing w:before="0"/>
        <w:jc w:val="left"/>
      </w:pPr>
      <w:r>
        <w:br w:type="page"/>
      </w:r>
    </w:p>
    <w:p w14:paraId="16DD8AA3" w14:textId="77777777" w:rsidR="00481E4B" w:rsidRDefault="00481E4B" w:rsidP="00481E4B">
      <w:pPr>
        <w:jc w:val="center"/>
      </w:pPr>
      <w:r>
        <w:rPr>
          <w:noProof/>
          <w:lang w:eastAsia="en-AU"/>
        </w:rPr>
        <w:drawing>
          <wp:inline distT="0" distB="0" distL="0" distR="0" wp14:anchorId="062A04E8" wp14:editId="150AF739">
            <wp:extent cx="6213475" cy="8854734"/>
            <wp:effectExtent l="0" t="0" r="0" b="3810"/>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5">
                      <a:extLst>
                        <a:ext uri="{28A0092B-C50C-407E-A947-70E740481C1C}">
                          <a14:useLocalDpi xmlns:a14="http://schemas.microsoft.com/office/drawing/2010/main" val="0"/>
                        </a:ext>
                      </a:extLst>
                    </a:blip>
                    <a:srcRect l="1360" t="962" r="1360" b="962"/>
                    <a:stretch>
                      <a:fillRect/>
                    </a:stretch>
                  </pic:blipFill>
                  <pic:spPr>
                    <a:xfrm>
                      <a:off x="0" y="0"/>
                      <a:ext cx="6213475" cy="8854734"/>
                    </a:xfrm>
                    <a:prstGeom prst="rect">
                      <a:avLst/>
                    </a:prstGeom>
                  </pic:spPr>
                </pic:pic>
              </a:graphicData>
            </a:graphic>
          </wp:inline>
        </w:drawing>
      </w:r>
    </w:p>
    <w:p w14:paraId="4C1C43BD" w14:textId="77777777" w:rsidR="00481E4B" w:rsidRDefault="00481E4B" w:rsidP="00481E4B">
      <w:pPr>
        <w:spacing w:before="0"/>
        <w:jc w:val="left"/>
      </w:pPr>
      <w:r>
        <w:br w:type="page"/>
      </w:r>
    </w:p>
    <w:p w14:paraId="735F9029" w14:textId="77777777" w:rsidR="00481E4B" w:rsidRDefault="00481E4B" w:rsidP="00481E4B">
      <w:pPr>
        <w:jc w:val="center"/>
      </w:pPr>
      <w:r>
        <w:rPr>
          <w:noProof/>
          <w:lang w:eastAsia="en-AU"/>
        </w:rPr>
        <w:drawing>
          <wp:inline distT="0" distB="0" distL="0" distR="0" wp14:anchorId="60BB0F5C" wp14:editId="03492B78">
            <wp:extent cx="6213475" cy="8858066"/>
            <wp:effectExtent l="0" t="0" r="0" b="635"/>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6">
                      <a:extLst>
                        <a:ext uri="{28A0092B-C50C-407E-A947-70E740481C1C}">
                          <a14:useLocalDpi xmlns:a14="http://schemas.microsoft.com/office/drawing/2010/main" val="0"/>
                        </a:ext>
                      </a:extLst>
                    </a:blip>
                    <a:srcRect l="1360" t="962" r="1360" b="962"/>
                    <a:stretch>
                      <a:fillRect/>
                    </a:stretch>
                  </pic:blipFill>
                  <pic:spPr>
                    <a:xfrm>
                      <a:off x="0" y="0"/>
                      <a:ext cx="6213475" cy="8858066"/>
                    </a:xfrm>
                    <a:prstGeom prst="rect">
                      <a:avLst/>
                    </a:prstGeom>
                  </pic:spPr>
                </pic:pic>
              </a:graphicData>
            </a:graphic>
          </wp:inline>
        </w:drawing>
      </w:r>
    </w:p>
    <w:p w14:paraId="342A6151" w14:textId="77777777" w:rsidR="00481E4B" w:rsidRDefault="00481E4B" w:rsidP="00481E4B">
      <w:pPr>
        <w:spacing w:before="0"/>
        <w:jc w:val="left"/>
      </w:pPr>
      <w:r>
        <w:br w:type="page"/>
      </w:r>
    </w:p>
    <w:p w14:paraId="58E433F8" w14:textId="77777777" w:rsidR="00481E4B" w:rsidRDefault="00481E4B" w:rsidP="00481E4B">
      <w:pPr>
        <w:jc w:val="center"/>
      </w:pPr>
      <w:r>
        <w:rPr>
          <w:noProof/>
          <w:lang w:eastAsia="en-AU"/>
        </w:rPr>
        <w:drawing>
          <wp:inline distT="0" distB="0" distL="0" distR="0" wp14:anchorId="2915556A" wp14:editId="327A8D8A">
            <wp:extent cx="6213475" cy="8854734"/>
            <wp:effectExtent l="0" t="0" r="0" b="3810"/>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7">
                      <a:extLst>
                        <a:ext uri="{28A0092B-C50C-407E-A947-70E740481C1C}">
                          <a14:useLocalDpi xmlns:a14="http://schemas.microsoft.com/office/drawing/2010/main" val="0"/>
                        </a:ext>
                      </a:extLst>
                    </a:blip>
                    <a:srcRect l="1360" t="962" r="1360" b="962"/>
                    <a:stretch>
                      <a:fillRect/>
                    </a:stretch>
                  </pic:blipFill>
                  <pic:spPr>
                    <a:xfrm>
                      <a:off x="0" y="0"/>
                      <a:ext cx="6213475" cy="8854734"/>
                    </a:xfrm>
                    <a:prstGeom prst="rect">
                      <a:avLst/>
                    </a:prstGeom>
                  </pic:spPr>
                </pic:pic>
              </a:graphicData>
            </a:graphic>
          </wp:inline>
        </w:drawing>
      </w:r>
    </w:p>
    <w:p w14:paraId="45AA9F3D" w14:textId="77777777" w:rsidR="00481E4B" w:rsidRDefault="00481E4B" w:rsidP="00481E4B">
      <w:pPr>
        <w:spacing w:before="0"/>
        <w:jc w:val="left"/>
      </w:pPr>
      <w:r>
        <w:br w:type="page"/>
      </w:r>
    </w:p>
    <w:p w14:paraId="3DABC173" w14:textId="77777777" w:rsidR="00481E4B" w:rsidRDefault="00481E4B" w:rsidP="00481E4B">
      <w:pPr>
        <w:jc w:val="center"/>
      </w:pPr>
      <w:r>
        <w:rPr>
          <w:noProof/>
          <w:lang w:eastAsia="en-AU"/>
        </w:rPr>
        <w:drawing>
          <wp:inline distT="0" distB="0" distL="0" distR="0" wp14:anchorId="2294C34C" wp14:editId="4014FE1F">
            <wp:extent cx="6213475" cy="8858066"/>
            <wp:effectExtent l="0" t="0" r="0" b="635"/>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8">
                      <a:extLst>
                        <a:ext uri="{28A0092B-C50C-407E-A947-70E740481C1C}">
                          <a14:useLocalDpi xmlns:a14="http://schemas.microsoft.com/office/drawing/2010/main" val="0"/>
                        </a:ext>
                      </a:extLst>
                    </a:blip>
                    <a:srcRect l="1360" t="962" r="1360" b="962"/>
                    <a:stretch>
                      <a:fillRect/>
                    </a:stretch>
                  </pic:blipFill>
                  <pic:spPr>
                    <a:xfrm>
                      <a:off x="0" y="0"/>
                      <a:ext cx="6213475" cy="8858066"/>
                    </a:xfrm>
                    <a:prstGeom prst="rect">
                      <a:avLst/>
                    </a:prstGeom>
                  </pic:spPr>
                </pic:pic>
              </a:graphicData>
            </a:graphic>
          </wp:inline>
        </w:drawing>
      </w:r>
    </w:p>
    <w:p w14:paraId="01292DE6" w14:textId="77777777" w:rsidR="00481E4B" w:rsidRDefault="00481E4B" w:rsidP="00481E4B">
      <w:pPr>
        <w:spacing w:before="0"/>
        <w:jc w:val="left"/>
      </w:pPr>
      <w:r>
        <w:br w:type="page"/>
      </w:r>
    </w:p>
    <w:p w14:paraId="23D29138" w14:textId="77777777" w:rsidR="00481E4B" w:rsidRDefault="00481E4B" w:rsidP="00481E4B">
      <w:pPr>
        <w:jc w:val="center"/>
      </w:pPr>
      <w:r>
        <w:rPr>
          <w:noProof/>
          <w:lang w:eastAsia="en-AU"/>
        </w:rPr>
        <w:drawing>
          <wp:inline distT="0" distB="0" distL="0" distR="0" wp14:anchorId="0065B7FE" wp14:editId="59503EBF">
            <wp:extent cx="6213475" cy="8854734"/>
            <wp:effectExtent l="0" t="0" r="0" b="3810"/>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9">
                      <a:extLst>
                        <a:ext uri="{28A0092B-C50C-407E-A947-70E740481C1C}">
                          <a14:useLocalDpi xmlns:a14="http://schemas.microsoft.com/office/drawing/2010/main" val="0"/>
                        </a:ext>
                      </a:extLst>
                    </a:blip>
                    <a:srcRect l="1360" t="962" r="1360" b="962"/>
                    <a:stretch>
                      <a:fillRect/>
                    </a:stretch>
                  </pic:blipFill>
                  <pic:spPr>
                    <a:xfrm>
                      <a:off x="0" y="0"/>
                      <a:ext cx="6213475" cy="8854734"/>
                    </a:xfrm>
                    <a:prstGeom prst="rect">
                      <a:avLst/>
                    </a:prstGeom>
                  </pic:spPr>
                </pic:pic>
              </a:graphicData>
            </a:graphic>
          </wp:inline>
        </w:drawing>
      </w:r>
    </w:p>
    <w:p w14:paraId="6019E1D1" w14:textId="77777777" w:rsidR="00481E4B" w:rsidRDefault="00481E4B" w:rsidP="00481E4B">
      <w:pPr>
        <w:spacing w:before="0"/>
        <w:jc w:val="left"/>
      </w:pPr>
      <w:r>
        <w:br w:type="page"/>
      </w:r>
    </w:p>
    <w:p w14:paraId="5BF8F769" w14:textId="77777777" w:rsidR="00481E4B" w:rsidRDefault="00481E4B" w:rsidP="00481E4B">
      <w:pPr>
        <w:jc w:val="center"/>
      </w:pPr>
      <w:r>
        <w:rPr>
          <w:noProof/>
          <w:lang w:eastAsia="en-AU"/>
        </w:rPr>
        <w:drawing>
          <wp:inline distT="0" distB="0" distL="0" distR="0" wp14:anchorId="76841D6C" wp14:editId="4569A003">
            <wp:extent cx="6213475" cy="8858066"/>
            <wp:effectExtent l="0" t="0" r="0" b="635"/>
            <wp:docPr id="295" name="Picture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0">
                      <a:extLst>
                        <a:ext uri="{28A0092B-C50C-407E-A947-70E740481C1C}">
                          <a14:useLocalDpi xmlns:a14="http://schemas.microsoft.com/office/drawing/2010/main" val="0"/>
                        </a:ext>
                      </a:extLst>
                    </a:blip>
                    <a:srcRect l="1360" t="962" r="1360" b="962"/>
                    <a:stretch>
                      <a:fillRect/>
                    </a:stretch>
                  </pic:blipFill>
                  <pic:spPr>
                    <a:xfrm>
                      <a:off x="0" y="0"/>
                      <a:ext cx="6213475" cy="8858066"/>
                    </a:xfrm>
                    <a:prstGeom prst="rect">
                      <a:avLst/>
                    </a:prstGeom>
                  </pic:spPr>
                </pic:pic>
              </a:graphicData>
            </a:graphic>
          </wp:inline>
        </w:drawing>
      </w:r>
    </w:p>
    <w:p w14:paraId="79386FA0" w14:textId="77777777" w:rsidR="00481E4B" w:rsidRDefault="00481E4B" w:rsidP="00481E4B">
      <w:pPr>
        <w:spacing w:before="0"/>
        <w:jc w:val="left"/>
      </w:pPr>
      <w:r>
        <w:br w:type="page"/>
      </w:r>
    </w:p>
    <w:p w14:paraId="051F5054" w14:textId="77777777" w:rsidR="00481E4B" w:rsidRDefault="00481E4B" w:rsidP="00481E4B">
      <w:pPr>
        <w:jc w:val="center"/>
      </w:pPr>
      <w:r>
        <w:rPr>
          <w:noProof/>
          <w:lang w:eastAsia="en-AU"/>
        </w:rPr>
        <w:drawing>
          <wp:inline distT="0" distB="0" distL="0" distR="0" wp14:anchorId="002C5C99" wp14:editId="40E91453">
            <wp:extent cx="6213475" cy="8854734"/>
            <wp:effectExtent l="0" t="0" r="0" b="381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1">
                      <a:extLst>
                        <a:ext uri="{28A0092B-C50C-407E-A947-70E740481C1C}">
                          <a14:useLocalDpi xmlns:a14="http://schemas.microsoft.com/office/drawing/2010/main" val="0"/>
                        </a:ext>
                      </a:extLst>
                    </a:blip>
                    <a:srcRect l="1360" t="962" r="1360" b="962"/>
                    <a:stretch>
                      <a:fillRect/>
                    </a:stretch>
                  </pic:blipFill>
                  <pic:spPr>
                    <a:xfrm>
                      <a:off x="0" y="0"/>
                      <a:ext cx="6213475" cy="8854734"/>
                    </a:xfrm>
                    <a:prstGeom prst="rect">
                      <a:avLst/>
                    </a:prstGeom>
                  </pic:spPr>
                </pic:pic>
              </a:graphicData>
            </a:graphic>
          </wp:inline>
        </w:drawing>
      </w:r>
    </w:p>
    <w:p w14:paraId="1D595C18" w14:textId="77777777" w:rsidR="00481E4B" w:rsidRDefault="00481E4B" w:rsidP="00481E4B">
      <w:pPr>
        <w:spacing w:before="0"/>
        <w:jc w:val="left"/>
      </w:pPr>
      <w:r>
        <w:br w:type="page"/>
      </w:r>
    </w:p>
    <w:p w14:paraId="082EB354" w14:textId="77777777" w:rsidR="00481E4B" w:rsidRDefault="00481E4B" w:rsidP="00481E4B">
      <w:pPr>
        <w:jc w:val="center"/>
      </w:pPr>
      <w:r>
        <w:rPr>
          <w:noProof/>
          <w:lang w:eastAsia="en-AU"/>
        </w:rPr>
        <w:drawing>
          <wp:inline distT="0" distB="0" distL="0" distR="0" wp14:anchorId="48BD9D94" wp14:editId="2D530E6F">
            <wp:extent cx="6213475" cy="8858066"/>
            <wp:effectExtent l="0" t="0" r="0" b="635"/>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2">
                      <a:extLst>
                        <a:ext uri="{28A0092B-C50C-407E-A947-70E740481C1C}">
                          <a14:useLocalDpi xmlns:a14="http://schemas.microsoft.com/office/drawing/2010/main" val="0"/>
                        </a:ext>
                      </a:extLst>
                    </a:blip>
                    <a:srcRect l="1360" t="962" r="1360" b="962"/>
                    <a:stretch>
                      <a:fillRect/>
                    </a:stretch>
                  </pic:blipFill>
                  <pic:spPr>
                    <a:xfrm>
                      <a:off x="0" y="0"/>
                      <a:ext cx="6213475" cy="8858066"/>
                    </a:xfrm>
                    <a:prstGeom prst="rect">
                      <a:avLst/>
                    </a:prstGeom>
                  </pic:spPr>
                </pic:pic>
              </a:graphicData>
            </a:graphic>
          </wp:inline>
        </w:drawing>
      </w:r>
    </w:p>
    <w:p w14:paraId="02A2503F" w14:textId="77777777" w:rsidR="00481E4B" w:rsidRDefault="00481E4B" w:rsidP="00481E4B">
      <w:pPr>
        <w:spacing w:before="0"/>
        <w:jc w:val="left"/>
      </w:pPr>
      <w:r>
        <w:br w:type="page"/>
      </w:r>
    </w:p>
    <w:p w14:paraId="27ED333E" w14:textId="77777777" w:rsidR="00481E4B" w:rsidRDefault="00481E4B" w:rsidP="00481E4B">
      <w:pPr>
        <w:jc w:val="center"/>
      </w:pPr>
      <w:r>
        <w:rPr>
          <w:noProof/>
          <w:lang w:eastAsia="en-AU"/>
        </w:rPr>
        <w:drawing>
          <wp:inline distT="0" distB="0" distL="0" distR="0" wp14:anchorId="665D7FBB" wp14:editId="2BFA06BF">
            <wp:extent cx="6213475" cy="8854734"/>
            <wp:effectExtent l="0" t="0" r="0" b="3810"/>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3">
                      <a:extLst>
                        <a:ext uri="{28A0092B-C50C-407E-A947-70E740481C1C}">
                          <a14:useLocalDpi xmlns:a14="http://schemas.microsoft.com/office/drawing/2010/main" val="0"/>
                        </a:ext>
                      </a:extLst>
                    </a:blip>
                    <a:srcRect l="1360" t="962" r="1360" b="962"/>
                    <a:stretch>
                      <a:fillRect/>
                    </a:stretch>
                  </pic:blipFill>
                  <pic:spPr>
                    <a:xfrm>
                      <a:off x="0" y="0"/>
                      <a:ext cx="6213475" cy="8854734"/>
                    </a:xfrm>
                    <a:prstGeom prst="rect">
                      <a:avLst/>
                    </a:prstGeom>
                  </pic:spPr>
                </pic:pic>
              </a:graphicData>
            </a:graphic>
          </wp:inline>
        </w:drawing>
      </w:r>
    </w:p>
    <w:p w14:paraId="51D38766" w14:textId="77777777" w:rsidR="00481E4B" w:rsidRDefault="00481E4B" w:rsidP="00481E4B">
      <w:pPr>
        <w:spacing w:before="0"/>
        <w:jc w:val="left"/>
      </w:pPr>
      <w:r>
        <w:br w:type="page"/>
      </w:r>
    </w:p>
    <w:p w14:paraId="3AFE3589" w14:textId="77777777" w:rsidR="00481E4B" w:rsidRDefault="00481E4B" w:rsidP="00481E4B">
      <w:pPr>
        <w:jc w:val="center"/>
      </w:pPr>
      <w:r>
        <w:rPr>
          <w:noProof/>
          <w:lang w:eastAsia="en-AU"/>
        </w:rPr>
        <w:drawing>
          <wp:inline distT="0" distB="0" distL="0" distR="0" wp14:anchorId="31E190C0" wp14:editId="357AD48A">
            <wp:extent cx="6213475" cy="8858066"/>
            <wp:effectExtent l="0" t="0" r="0" b="635"/>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4">
                      <a:extLst>
                        <a:ext uri="{28A0092B-C50C-407E-A947-70E740481C1C}">
                          <a14:useLocalDpi xmlns:a14="http://schemas.microsoft.com/office/drawing/2010/main" val="0"/>
                        </a:ext>
                      </a:extLst>
                    </a:blip>
                    <a:srcRect l="1360" t="962" r="1360" b="962"/>
                    <a:stretch>
                      <a:fillRect/>
                    </a:stretch>
                  </pic:blipFill>
                  <pic:spPr>
                    <a:xfrm>
                      <a:off x="0" y="0"/>
                      <a:ext cx="6213475" cy="8858066"/>
                    </a:xfrm>
                    <a:prstGeom prst="rect">
                      <a:avLst/>
                    </a:prstGeom>
                  </pic:spPr>
                </pic:pic>
              </a:graphicData>
            </a:graphic>
          </wp:inline>
        </w:drawing>
      </w:r>
    </w:p>
    <w:p w14:paraId="4558AEAC" w14:textId="77777777" w:rsidR="00481E4B" w:rsidRDefault="00481E4B" w:rsidP="00481E4B">
      <w:pPr>
        <w:spacing w:before="0"/>
        <w:jc w:val="left"/>
      </w:pPr>
      <w:r>
        <w:br w:type="page"/>
      </w:r>
    </w:p>
    <w:p w14:paraId="7631D785" w14:textId="77777777" w:rsidR="00481E4B" w:rsidRDefault="00481E4B" w:rsidP="00481E4B">
      <w:pPr>
        <w:jc w:val="center"/>
      </w:pPr>
      <w:r>
        <w:rPr>
          <w:noProof/>
          <w:lang w:eastAsia="en-AU"/>
        </w:rPr>
        <w:drawing>
          <wp:inline distT="0" distB="0" distL="0" distR="0" wp14:anchorId="44389437" wp14:editId="499AD2E7">
            <wp:extent cx="6213475" cy="8854734"/>
            <wp:effectExtent l="0" t="0" r="0" b="3810"/>
            <wp:docPr id="300" name="Picture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5">
                      <a:extLst>
                        <a:ext uri="{28A0092B-C50C-407E-A947-70E740481C1C}">
                          <a14:useLocalDpi xmlns:a14="http://schemas.microsoft.com/office/drawing/2010/main" val="0"/>
                        </a:ext>
                      </a:extLst>
                    </a:blip>
                    <a:srcRect l="1360" t="962" r="1360" b="962"/>
                    <a:stretch>
                      <a:fillRect/>
                    </a:stretch>
                  </pic:blipFill>
                  <pic:spPr>
                    <a:xfrm>
                      <a:off x="0" y="0"/>
                      <a:ext cx="6213475" cy="8854734"/>
                    </a:xfrm>
                    <a:prstGeom prst="rect">
                      <a:avLst/>
                    </a:prstGeom>
                  </pic:spPr>
                </pic:pic>
              </a:graphicData>
            </a:graphic>
          </wp:inline>
        </w:drawing>
      </w:r>
    </w:p>
    <w:p w14:paraId="7125FDC1" w14:textId="77777777" w:rsidR="00481E4B" w:rsidRDefault="00481E4B" w:rsidP="00481E4B">
      <w:pPr>
        <w:spacing w:before="0"/>
        <w:jc w:val="left"/>
      </w:pPr>
      <w:r>
        <w:br w:type="page"/>
      </w:r>
    </w:p>
    <w:p w14:paraId="5984B971" w14:textId="77777777" w:rsidR="00481E4B" w:rsidRDefault="00481E4B" w:rsidP="00481E4B">
      <w:pPr>
        <w:jc w:val="center"/>
      </w:pPr>
      <w:r>
        <w:rPr>
          <w:noProof/>
          <w:lang w:eastAsia="en-AU"/>
        </w:rPr>
        <w:drawing>
          <wp:inline distT="0" distB="0" distL="0" distR="0" wp14:anchorId="5399C85A" wp14:editId="4DA7F5C4">
            <wp:extent cx="6213475" cy="8858066"/>
            <wp:effectExtent l="0" t="0" r="0" b="635"/>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6">
                      <a:extLst>
                        <a:ext uri="{28A0092B-C50C-407E-A947-70E740481C1C}">
                          <a14:useLocalDpi xmlns:a14="http://schemas.microsoft.com/office/drawing/2010/main" val="0"/>
                        </a:ext>
                      </a:extLst>
                    </a:blip>
                    <a:srcRect l="1360" t="962" r="1360" b="962"/>
                    <a:stretch>
                      <a:fillRect/>
                    </a:stretch>
                  </pic:blipFill>
                  <pic:spPr>
                    <a:xfrm>
                      <a:off x="0" y="0"/>
                      <a:ext cx="6213475" cy="8858066"/>
                    </a:xfrm>
                    <a:prstGeom prst="rect">
                      <a:avLst/>
                    </a:prstGeom>
                  </pic:spPr>
                </pic:pic>
              </a:graphicData>
            </a:graphic>
          </wp:inline>
        </w:drawing>
      </w:r>
    </w:p>
    <w:p w14:paraId="53CB0648" w14:textId="77777777" w:rsidR="00481E4B" w:rsidRDefault="00481E4B" w:rsidP="00481E4B">
      <w:pPr>
        <w:spacing w:before="0"/>
        <w:jc w:val="left"/>
      </w:pPr>
      <w:r>
        <w:br w:type="page"/>
      </w:r>
    </w:p>
    <w:p w14:paraId="2EBCD704" w14:textId="77777777" w:rsidR="00481E4B" w:rsidRDefault="00481E4B" w:rsidP="00481E4B">
      <w:pPr>
        <w:jc w:val="center"/>
      </w:pPr>
      <w:r>
        <w:rPr>
          <w:noProof/>
          <w:lang w:eastAsia="en-AU"/>
        </w:rPr>
        <w:drawing>
          <wp:inline distT="0" distB="0" distL="0" distR="0" wp14:anchorId="3F8C4E93" wp14:editId="04AF263D">
            <wp:extent cx="6213475" cy="8854734"/>
            <wp:effectExtent l="0" t="0" r="0" b="3810"/>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7">
                      <a:extLst>
                        <a:ext uri="{28A0092B-C50C-407E-A947-70E740481C1C}">
                          <a14:useLocalDpi xmlns:a14="http://schemas.microsoft.com/office/drawing/2010/main" val="0"/>
                        </a:ext>
                      </a:extLst>
                    </a:blip>
                    <a:srcRect l="1360" t="962" r="1360" b="962"/>
                    <a:stretch>
                      <a:fillRect/>
                    </a:stretch>
                  </pic:blipFill>
                  <pic:spPr>
                    <a:xfrm>
                      <a:off x="0" y="0"/>
                      <a:ext cx="6213475" cy="8854734"/>
                    </a:xfrm>
                    <a:prstGeom prst="rect">
                      <a:avLst/>
                    </a:prstGeom>
                  </pic:spPr>
                </pic:pic>
              </a:graphicData>
            </a:graphic>
          </wp:inline>
        </w:drawing>
      </w:r>
    </w:p>
    <w:p w14:paraId="1D918CA5" w14:textId="77777777" w:rsidR="00481E4B" w:rsidRDefault="00481E4B" w:rsidP="00481E4B">
      <w:pPr>
        <w:spacing w:before="0"/>
        <w:jc w:val="left"/>
      </w:pPr>
      <w:r>
        <w:br w:type="page"/>
      </w:r>
    </w:p>
    <w:p w14:paraId="73CD67C3" w14:textId="77777777" w:rsidR="00481E4B" w:rsidRDefault="00481E4B" w:rsidP="00481E4B">
      <w:pPr>
        <w:jc w:val="center"/>
      </w:pPr>
      <w:r>
        <w:rPr>
          <w:noProof/>
          <w:lang w:eastAsia="en-AU"/>
        </w:rPr>
        <w:drawing>
          <wp:inline distT="0" distB="0" distL="0" distR="0" wp14:anchorId="4E5A948D" wp14:editId="0401CD61">
            <wp:extent cx="6213475" cy="8858066"/>
            <wp:effectExtent l="0" t="0" r="0" b="635"/>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8">
                      <a:extLst>
                        <a:ext uri="{28A0092B-C50C-407E-A947-70E740481C1C}">
                          <a14:useLocalDpi xmlns:a14="http://schemas.microsoft.com/office/drawing/2010/main" val="0"/>
                        </a:ext>
                      </a:extLst>
                    </a:blip>
                    <a:srcRect l="1360" t="962" r="1360" b="962"/>
                    <a:stretch>
                      <a:fillRect/>
                    </a:stretch>
                  </pic:blipFill>
                  <pic:spPr>
                    <a:xfrm>
                      <a:off x="0" y="0"/>
                      <a:ext cx="6213475" cy="8858066"/>
                    </a:xfrm>
                    <a:prstGeom prst="rect">
                      <a:avLst/>
                    </a:prstGeom>
                  </pic:spPr>
                </pic:pic>
              </a:graphicData>
            </a:graphic>
          </wp:inline>
        </w:drawing>
      </w:r>
    </w:p>
    <w:p w14:paraId="2A128B2B" w14:textId="77777777" w:rsidR="00481E4B" w:rsidRDefault="00481E4B" w:rsidP="00481E4B">
      <w:pPr>
        <w:spacing w:before="0"/>
        <w:jc w:val="left"/>
      </w:pPr>
      <w:r>
        <w:br w:type="page"/>
      </w:r>
    </w:p>
    <w:p w14:paraId="2471B6AE" w14:textId="77777777" w:rsidR="00481E4B" w:rsidRDefault="00481E4B" w:rsidP="00481E4B">
      <w:pPr>
        <w:jc w:val="center"/>
      </w:pPr>
      <w:r>
        <w:rPr>
          <w:noProof/>
          <w:lang w:eastAsia="en-AU"/>
        </w:rPr>
        <w:drawing>
          <wp:inline distT="0" distB="0" distL="0" distR="0" wp14:anchorId="5430A1C8" wp14:editId="68BB618D">
            <wp:extent cx="6213475" cy="8854734"/>
            <wp:effectExtent l="0" t="0" r="0" b="3810"/>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9">
                      <a:extLst>
                        <a:ext uri="{28A0092B-C50C-407E-A947-70E740481C1C}">
                          <a14:useLocalDpi xmlns:a14="http://schemas.microsoft.com/office/drawing/2010/main" val="0"/>
                        </a:ext>
                      </a:extLst>
                    </a:blip>
                    <a:srcRect l="1360" t="962" r="1360" b="962"/>
                    <a:stretch>
                      <a:fillRect/>
                    </a:stretch>
                  </pic:blipFill>
                  <pic:spPr>
                    <a:xfrm>
                      <a:off x="0" y="0"/>
                      <a:ext cx="6213475" cy="8854734"/>
                    </a:xfrm>
                    <a:prstGeom prst="rect">
                      <a:avLst/>
                    </a:prstGeom>
                  </pic:spPr>
                </pic:pic>
              </a:graphicData>
            </a:graphic>
          </wp:inline>
        </w:drawing>
      </w:r>
    </w:p>
    <w:p w14:paraId="397A04AF" w14:textId="77777777" w:rsidR="00481E4B" w:rsidRDefault="00481E4B" w:rsidP="00481E4B">
      <w:pPr>
        <w:spacing w:before="0"/>
        <w:jc w:val="left"/>
      </w:pPr>
      <w:r>
        <w:br w:type="page"/>
      </w:r>
    </w:p>
    <w:p w14:paraId="19126E64" w14:textId="77777777" w:rsidR="00481E4B" w:rsidRPr="00243ECA" w:rsidRDefault="00481E4B" w:rsidP="00481E4B">
      <w:pPr>
        <w:jc w:val="center"/>
      </w:pPr>
      <w:r>
        <w:rPr>
          <w:noProof/>
          <w:lang w:eastAsia="en-AU"/>
        </w:rPr>
        <w:drawing>
          <wp:inline distT="0" distB="0" distL="0" distR="0" wp14:anchorId="779A4DA3" wp14:editId="75A16A3C">
            <wp:extent cx="6213475" cy="8858066"/>
            <wp:effectExtent l="0" t="0" r="0" b="635"/>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0">
                      <a:extLst>
                        <a:ext uri="{28A0092B-C50C-407E-A947-70E740481C1C}">
                          <a14:useLocalDpi xmlns:a14="http://schemas.microsoft.com/office/drawing/2010/main" val="0"/>
                        </a:ext>
                      </a:extLst>
                    </a:blip>
                    <a:srcRect l="1360" t="962" r="1360" b="962"/>
                    <a:stretch>
                      <a:fillRect/>
                    </a:stretch>
                  </pic:blipFill>
                  <pic:spPr>
                    <a:xfrm>
                      <a:off x="0" y="0"/>
                      <a:ext cx="6213475" cy="8858066"/>
                    </a:xfrm>
                    <a:prstGeom prst="rect">
                      <a:avLst/>
                    </a:prstGeom>
                  </pic:spPr>
                </pic:pic>
              </a:graphicData>
            </a:graphic>
          </wp:inline>
        </w:drawing>
      </w:r>
    </w:p>
    <w:p w14:paraId="7321AA5F" w14:textId="77777777" w:rsidR="00481E4B" w:rsidRDefault="00481E4B" w:rsidP="00481E4B">
      <w:pPr>
        <w:pStyle w:val="ICTOC2"/>
        <w:sectPr w:rsidR="00481E4B" w:rsidSect="00481E4B">
          <w:headerReference w:type="even" r:id="rId291"/>
          <w:headerReference w:type="default" r:id="rId292"/>
          <w:footerReference w:type="even" r:id="rId293"/>
          <w:footerReference w:type="default" r:id="rId294"/>
          <w:headerReference w:type="first" r:id="rId295"/>
          <w:footerReference w:type="first" r:id="rId296"/>
          <w:type w:val="oddPage"/>
          <w:pgSz w:w="11907" w:h="16839" w:code="9"/>
          <w:pgMar w:top="1021" w:right="1021" w:bottom="1021" w:left="1021" w:header="425" w:footer="425" w:gutter="0"/>
          <w:cols w:space="720"/>
          <w:formProt w:val="0"/>
          <w:docGrid w:linePitch="299"/>
        </w:sectPr>
      </w:pPr>
      <w:bookmarkStart w:id="236" w:name="INF_EndOfAttachment_37165_1"/>
      <w:bookmarkEnd w:id="236"/>
    </w:p>
    <w:p w14:paraId="6D91F99E" w14:textId="77777777" w:rsidR="00481E4B" w:rsidRDefault="00481E4B" w:rsidP="00481E4B">
      <w:pPr>
        <w:jc w:val="center"/>
      </w:pPr>
      <w:bookmarkStart w:id="237" w:name="PDF3_Attachment_37165_2"/>
      <w:bookmarkEnd w:id="237"/>
      <w:r>
        <w:rPr>
          <w:noProof/>
          <w:lang w:eastAsia="en-AU"/>
        </w:rPr>
        <w:drawing>
          <wp:inline distT="0" distB="0" distL="0" distR="0" wp14:anchorId="4C758219" wp14:editId="530CCE20">
            <wp:extent cx="9345295" cy="13308242"/>
            <wp:effectExtent l="0" t="0" r="8255" b="8255"/>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7">
                      <a:extLst>
                        <a:ext uri="{28A0092B-C50C-407E-A947-70E740481C1C}">
                          <a14:useLocalDpi xmlns:a14="http://schemas.microsoft.com/office/drawing/2010/main" val="0"/>
                        </a:ext>
                      </a:extLst>
                    </a:blip>
                    <a:srcRect l="963" t="680" r="963" b="680"/>
                    <a:stretch>
                      <a:fillRect/>
                    </a:stretch>
                  </pic:blipFill>
                  <pic:spPr>
                    <a:xfrm>
                      <a:off x="0" y="0"/>
                      <a:ext cx="9345295" cy="13308242"/>
                    </a:xfrm>
                    <a:prstGeom prst="rect">
                      <a:avLst/>
                    </a:prstGeom>
                  </pic:spPr>
                </pic:pic>
              </a:graphicData>
            </a:graphic>
          </wp:inline>
        </w:drawing>
      </w:r>
    </w:p>
    <w:p w14:paraId="14220D06" w14:textId="77777777" w:rsidR="00481E4B" w:rsidRDefault="00481E4B" w:rsidP="00481E4B">
      <w:pPr>
        <w:spacing w:before="0"/>
        <w:jc w:val="left"/>
      </w:pPr>
      <w:r>
        <w:br w:type="page"/>
      </w:r>
    </w:p>
    <w:p w14:paraId="795A64EF" w14:textId="77777777" w:rsidR="00481E4B" w:rsidRDefault="00481E4B" w:rsidP="00481E4B">
      <w:pPr>
        <w:jc w:val="center"/>
      </w:pPr>
      <w:r>
        <w:rPr>
          <w:noProof/>
          <w:lang w:eastAsia="en-AU"/>
        </w:rPr>
        <w:drawing>
          <wp:inline distT="0" distB="0" distL="0" distR="0" wp14:anchorId="2D4C81AF" wp14:editId="6B17EB2A">
            <wp:extent cx="9345295" cy="13297984"/>
            <wp:effectExtent l="0" t="0" r="8255" b="0"/>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8">
                      <a:extLst>
                        <a:ext uri="{28A0092B-C50C-407E-A947-70E740481C1C}">
                          <a14:useLocalDpi xmlns:a14="http://schemas.microsoft.com/office/drawing/2010/main" val="0"/>
                        </a:ext>
                      </a:extLst>
                    </a:blip>
                    <a:srcRect l="963" t="680" r="963" b="680"/>
                    <a:stretch>
                      <a:fillRect/>
                    </a:stretch>
                  </pic:blipFill>
                  <pic:spPr>
                    <a:xfrm>
                      <a:off x="0" y="0"/>
                      <a:ext cx="9345295" cy="13297984"/>
                    </a:xfrm>
                    <a:prstGeom prst="rect">
                      <a:avLst/>
                    </a:prstGeom>
                  </pic:spPr>
                </pic:pic>
              </a:graphicData>
            </a:graphic>
          </wp:inline>
        </w:drawing>
      </w:r>
    </w:p>
    <w:p w14:paraId="1BDF2926" w14:textId="77777777" w:rsidR="00481E4B" w:rsidRDefault="00481E4B" w:rsidP="00481E4B">
      <w:pPr>
        <w:spacing w:before="0"/>
        <w:jc w:val="left"/>
      </w:pPr>
      <w:r>
        <w:br w:type="page"/>
      </w:r>
    </w:p>
    <w:p w14:paraId="5B3A6840" w14:textId="77777777" w:rsidR="00481E4B" w:rsidRDefault="00481E4B" w:rsidP="00481E4B">
      <w:pPr>
        <w:jc w:val="center"/>
      </w:pPr>
      <w:r>
        <w:rPr>
          <w:noProof/>
          <w:lang w:eastAsia="en-AU"/>
        </w:rPr>
        <w:drawing>
          <wp:inline distT="0" distB="0" distL="0" distR="0" wp14:anchorId="0FA5AD3C" wp14:editId="61F39DC1">
            <wp:extent cx="9345295" cy="13297984"/>
            <wp:effectExtent l="0" t="0" r="8255" b="0"/>
            <wp:docPr id="308"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9">
                      <a:extLst>
                        <a:ext uri="{28A0092B-C50C-407E-A947-70E740481C1C}">
                          <a14:useLocalDpi xmlns:a14="http://schemas.microsoft.com/office/drawing/2010/main" val="0"/>
                        </a:ext>
                      </a:extLst>
                    </a:blip>
                    <a:srcRect l="963" t="680" r="963" b="680"/>
                    <a:stretch>
                      <a:fillRect/>
                    </a:stretch>
                  </pic:blipFill>
                  <pic:spPr>
                    <a:xfrm>
                      <a:off x="0" y="0"/>
                      <a:ext cx="9345295" cy="13297984"/>
                    </a:xfrm>
                    <a:prstGeom prst="rect">
                      <a:avLst/>
                    </a:prstGeom>
                  </pic:spPr>
                </pic:pic>
              </a:graphicData>
            </a:graphic>
          </wp:inline>
        </w:drawing>
      </w:r>
    </w:p>
    <w:p w14:paraId="6ABE4A18" w14:textId="77777777" w:rsidR="00481E4B" w:rsidRDefault="00481E4B" w:rsidP="00481E4B">
      <w:pPr>
        <w:spacing w:before="0"/>
        <w:jc w:val="left"/>
      </w:pPr>
      <w:r>
        <w:br w:type="page"/>
      </w:r>
    </w:p>
    <w:p w14:paraId="212D7BAC" w14:textId="77777777" w:rsidR="00481E4B" w:rsidRDefault="00481E4B" w:rsidP="00481E4B">
      <w:pPr>
        <w:jc w:val="center"/>
      </w:pPr>
      <w:r>
        <w:rPr>
          <w:noProof/>
          <w:lang w:eastAsia="en-AU"/>
        </w:rPr>
        <w:drawing>
          <wp:inline distT="0" distB="0" distL="0" distR="0" wp14:anchorId="59F7CF7A" wp14:editId="12DF5769">
            <wp:extent cx="9345295" cy="13297984"/>
            <wp:effectExtent l="0" t="0" r="8255" b="0"/>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0">
                      <a:extLst>
                        <a:ext uri="{28A0092B-C50C-407E-A947-70E740481C1C}">
                          <a14:useLocalDpi xmlns:a14="http://schemas.microsoft.com/office/drawing/2010/main" val="0"/>
                        </a:ext>
                      </a:extLst>
                    </a:blip>
                    <a:srcRect l="963" t="680" r="963" b="680"/>
                    <a:stretch>
                      <a:fillRect/>
                    </a:stretch>
                  </pic:blipFill>
                  <pic:spPr>
                    <a:xfrm>
                      <a:off x="0" y="0"/>
                      <a:ext cx="9345295" cy="13297984"/>
                    </a:xfrm>
                    <a:prstGeom prst="rect">
                      <a:avLst/>
                    </a:prstGeom>
                  </pic:spPr>
                </pic:pic>
              </a:graphicData>
            </a:graphic>
          </wp:inline>
        </w:drawing>
      </w:r>
    </w:p>
    <w:p w14:paraId="68EE401C" w14:textId="77777777" w:rsidR="00481E4B" w:rsidRDefault="00481E4B" w:rsidP="00481E4B">
      <w:pPr>
        <w:spacing w:before="0"/>
        <w:jc w:val="left"/>
      </w:pPr>
      <w:r>
        <w:br w:type="page"/>
      </w:r>
    </w:p>
    <w:p w14:paraId="171E6F15" w14:textId="77777777" w:rsidR="00481E4B" w:rsidRDefault="00481E4B" w:rsidP="00481E4B">
      <w:pPr>
        <w:jc w:val="center"/>
      </w:pPr>
      <w:r>
        <w:rPr>
          <w:noProof/>
          <w:lang w:eastAsia="en-AU"/>
        </w:rPr>
        <w:drawing>
          <wp:inline distT="0" distB="0" distL="0" distR="0" wp14:anchorId="1D2913B0" wp14:editId="4BE517C9">
            <wp:extent cx="9345295" cy="13297984"/>
            <wp:effectExtent l="0" t="0" r="8255" b="0"/>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1">
                      <a:extLst>
                        <a:ext uri="{28A0092B-C50C-407E-A947-70E740481C1C}">
                          <a14:useLocalDpi xmlns:a14="http://schemas.microsoft.com/office/drawing/2010/main" val="0"/>
                        </a:ext>
                      </a:extLst>
                    </a:blip>
                    <a:srcRect l="963" t="680" r="963" b="680"/>
                    <a:stretch>
                      <a:fillRect/>
                    </a:stretch>
                  </pic:blipFill>
                  <pic:spPr>
                    <a:xfrm>
                      <a:off x="0" y="0"/>
                      <a:ext cx="9345295" cy="13297984"/>
                    </a:xfrm>
                    <a:prstGeom prst="rect">
                      <a:avLst/>
                    </a:prstGeom>
                  </pic:spPr>
                </pic:pic>
              </a:graphicData>
            </a:graphic>
          </wp:inline>
        </w:drawing>
      </w:r>
    </w:p>
    <w:p w14:paraId="0598243E" w14:textId="77777777" w:rsidR="00481E4B" w:rsidRDefault="00481E4B" w:rsidP="00481E4B">
      <w:pPr>
        <w:spacing w:before="0"/>
        <w:jc w:val="left"/>
      </w:pPr>
      <w:r>
        <w:br w:type="page"/>
      </w:r>
    </w:p>
    <w:p w14:paraId="38B3070F" w14:textId="77777777" w:rsidR="00481E4B" w:rsidRDefault="00481E4B" w:rsidP="00481E4B">
      <w:pPr>
        <w:jc w:val="center"/>
      </w:pPr>
      <w:r>
        <w:rPr>
          <w:noProof/>
          <w:lang w:eastAsia="en-AU"/>
        </w:rPr>
        <w:drawing>
          <wp:inline distT="0" distB="0" distL="0" distR="0" wp14:anchorId="2ECE537C" wp14:editId="3C65913E">
            <wp:extent cx="9345295" cy="13297984"/>
            <wp:effectExtent l="0" t="0" r="8255" b="0"/>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2">
                      <a:extLst>
                        <a:ext uri="{28A0092B-C50C-407E-A947-70E740481C1C}">
                          <a14:useLocalDpi xmlns:a14="http://schemas.microsoft.com/office/drawing/2010/main" val="0"/>
                        </a:ext>
                      </a:extLst>
                    </a:blip>
                    <a:srcRect l="963" t="680" r="963" b="680"/>
                    <a:stretch>
                      <a:fillRect/>
                    </a:stretch>
                  </pic:blipFill>
                  <pic:spPr>
                    <a:xfrm>
                      <a:off x="0" y="0"/>
                      <a:ext cx="9345295" cy="13297984"/>
                    </a:xfrm>
                    <a:prstGeom prst="rect">
                      <a:avLst/>
                    </a:prstGeom>
                  </pic:spPr>
                </pic:pic>
              </a:graphicData>
            </a:graphic>
          </wp:inline>
        </w:drawing>
      </w:r>
    </w:p>
    <w:p w14:paraId="4722AE8E" w14:textId="77777777" w:rsidR="00481E4B" w:rsidRDefault="00481E4B" w:rsidP="00481E4B">
      <w:pPr>
        <w:spacing w:before="0"/>
        <w:jc w:val="left"/>
      </w:pPr>
      <w:r>
        <w:br w:type="page"/>
      </w:r>
    </w:p>
    <w:p w14:paraId="188F4AD7" w14:textId="77777777" w:rsidR="00481E4B" w:rsidRPr="00AD1D8C" w:rsidRDefault="00481E4B" w:rsidP="00481E4B">
      <w:pPr>
        <w:jc w:val="center"/>
      </w:pPr>
      <w:r>
        <w:rPr>
          <w:noProof/>
          <w:lang w:eastAsia="en-AU"/>
        </w:rPr>
        <w:drawing>
          <wp:inline distT="0" distB="0" distL="0" distR="0" wp14:anchorId="1F81BF28" wp14:editId="4F8F2DE2">
            <wp:extent cx="9345295" cy="13297984"/>
            <wp:effectExtent l="0" t="0" r="8255" b="0"/>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3">
                      <a:extLst>
                        <a:ext uri="{28A0092B-C50C-407E-A947-70E740481C1C}">
                          <a14:useLocalDpi xmlns:a14="http://schemas.microsoft.com/office/drawing/2010/main" val="0"/>
                        </a:ext>
                      </a:extLst>
                    </a:blip>
                    <a:srcRect l="963" t="680" r="963" b="680"/>
                    <a:stretch>
                      <a:fillRect/>
                    </a:stretch>
                  </pic:blipFill>
                  <pic:spPr>
                    <a:xfrm>
                      <a:off x="0" y="0"/>
                      <a:ext cx="9345295" cy="13297984"/>
                    </a:xfrm>
                    <a:prstGeom prst="rect">
                      <a:avLst/>
                    </a:prstGeom>
                  </pic:spPr>
                </pic:pic>
              </a:graphicData>
            </a:graphic>
          </wp:inline>
        </w:drawing>
      </w:r>
    </w:p>
    <w:p w14:paraId="4C36D7FF" w14:textId="77777777" w:rsidR="00481E4B" w:rsidRDefault="00481E4B" w:rsidP="00481E4B">
      <w:pPr>
        <w:pStyle w:val="ICTOC2"/>
        <w:sectPr w:rsidR="00481E4B" w:rsidSect="00481E4B">
          <w:headerReference w:type="even" r:id="rId304"/>
          <w:headerReference w:type="default" r:id="rId305"/>
          <w:footerReference w:type="even" r:id="rId306"/>
          <w:footerReference w:type="default" r:id="rId307"/>
          <w:headerReference w:type="first" r:id="rId308"/>
          <w:footerReference w:type="first" r:id="rId309"/>
          <w:type w:val="oddPage"/>
          <w:pgSz w:w="16839" w:h="23814" w:code="9"/>
          <w:pgMar w:top="1021" w:right="1021" w:bottom="1021" w:left="1021" w:header="425" w:footer="425" w:gutter="0"/>
          <w:cols w:space="720"/>
          <w:formProt w:val="0"/>
          <w:docGrid w:linePitch="299"/>
        </w:sectPr>
      </w:pPr>
      <w:bookmarkStart w:id="238" w:name="INF_EndOfAttachment_37165_2"/>
      <w:bookmarkEnd w:id="238"/>
    </w:p>
    <w:p w14:paraId="6F092CD2" w14:textId="77777777" w:rsidR="00481E4B" w:rsidRDefault="00481E4B" w:rsidP="00481E4B">
      <w:pPr>
        <w:jc w:val="center"/>
        <w:sectPr w:rsidR="00481E4B" w:rsidSect="00481E4B">
          <w:headerReference w:type="even" r:id="rId310"/>
          <w:headerReference w:type="default" r:id="rId311"/>
          <w:footerReference w:type="even" r:id="rId312"/>
          <w:footerReference w:type="default" r:id="rId313"/>
          <w:headerReference w:type="first" r:id="rId314"/>
          <w:footerReference w:type="first" r:id="rId315"/>
          <w:type w:val="oddPage"/>
          <w:pgSz w:w="23814" w:h="16839" w:orient="landscape" w:code="9"/>
          <w:pgMar w:top="1021" w:right="1021" w:bottom="1021" w:left="1021" w:header="425" w:footer="425" w:gutter="0"/>
          <w:cols w:space="720"/>
          <w:formProt w:val="0"/>
          <w:docGrid w:linePitch="299"/>
        </w:sectPr>
      </w:pPr>
      <w:bookmarkStart w:id="239" w:name="PDF3_Attachment_37165_3"/>
      <w:bookmarkEnd w:id="239"/>
      <w:r>
        <w:rPr>
          <w:noProof/>
          <w:lang w:eastAsia="en-AU"/>
        </w:rPr>
        <w:drawing>
          <wp:inline distT="0" distB="0" distL="0" distR="0" wp14:anchorId="42E01476" wp14:editId="297DD925">
            <wp:extent cx="13045224" cy="9167964"/>
            <wp:effectExtent l="0" t="0" r="4445" b="0"/>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6">
                      <a:extLst>
                        <a:ext uri="{28A0092B-C50C-407E-A947-70E740481C1C}">
                          <a14:useLocalDpi xmlns:a14="http://schemas.microsoft.com/office/drawing/2010/main" val="0"/>
                        </a:ext>
                      </a:extLst>
                    </a:blip>
                    <a:srcRect l="680" t="962" r="680" b="962"/>
                    <a:stretch>
                      <a:fillRect/>
                    </a:stretch>
                  </pic:blipFill>
                  <pic:spPr>
                    <a:xfrm>
                      <a:off x="0" y="0"/>
                      <a:ext cx="13045224" cy="9167964"/>
                    </a:xfrm>
                    <a:prstGeom prst="rect">
                      <a:avLst/>
                    </a:prstGeom>
                  </pic:spPr>
                </pic:pic>
              </a:graphicData>
            </a:graphic>
          </wp:inline>
        </w:drawing>
      </w:r>
      <w:bookmarkStart w:id="240" w:name="INF_EndOfAttachment_37165_3"/>
      <w:bookmarkEnd w:id="240"/>
    </w:p>
    <w:p w14:paraId="4E0976AA" w14:textId="77777777" w:rsidR="00481E4B" w:rsidRDefault="00481E4B" w:rsidP="00481E4B">
      <w:pPr>
        <w:jc w:val="center"/>
        <w:sectPr w:rsidR="00481E4B" w:rsidSect="00481E4B">
          <w:headerReference w:type="even" r:id="rId317"/>
          <w:headerReference w:type="default" r:id="rId318"/>
          <w:footerReference w:type="even" r:id="rId319"/>
          <w:footerReference w:type="default" r:id="rId320"/>
          <w:headerReference w:type="first" r:id="rId321"/>
          <w:footerReference w:type="first" r:id="rId322"/>
          <w:type w:val="oddPage"/>
          <w:pgSz w:w="23814" w:h="16839" w:orient="landscape" w:code="9"/>
          <w:pgMar w:top="1021" w:right="1021" w:bottom="1021" w:left="1021" w:header="425" w:footer="425" w:gutter="0"/>
          <w:cols w:space="720"/>
          <w:formProt w:val="0"/>
          <w:docGrid w:linePitch="299"/>
        </w:sectPr>
      </w:pPr>
      <w:bookmarkStart w:id="241" w:name="PDF3_Attachment_37165_4"/>
      <w:bookmarkEnd w:id="241"/>
      <w:r>
        <w:rPr>
          <w:noProof/>
          <w:lang w:eastAsia="en-AU"/>
        </w:rPr>
        <w:drawing>
          <wp:inline distT="0" distB="0" distL="0" distR="0" wp14:anchorId="5C0037F5" wp14:editId="0F6F91D7">
            <wp:extent cx="13045224" cy="9167964"/>
            <wp:effectExtent l="0" t="0" r="4445" b="0"/>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3">
                      <a:extLst>
                        <a:ext uri="{28A0092B-C50C-407E-A947-70E740481C1C}">
                          <a14:useLocalDpi xmlns:a14="http://schemas.microsoft.com/office/drawing/2010/main" val="0"/>
                        </a:ext>
                      </a:extLst>
                    </a:blip>
                    <a:srcRect l="680" t="962" r="680" b="962"/>
                    <a:stretch>
                      <a:fillRect/>
                    </a:stretch>
                  </pic:blipFill>
                  <pic:spPr>
                    <a:xfrm>
                      <a:off x="0" y="0"/>
                      <a:ext cx="13045224" cy="9167964"/>
                    </a:xfrm>
                    <a:prstGeom prst="rect">
                      <a:avLst/>
                    </a:prstGeom>
                  </pic:spPr>
                </pic:pic>
              </a:graphicData>
            </a:graphic>
          </wp:inline>
        </w:drawing>
      </w:r>
      <w:bookmarkStart w:id="242" w:name="INF_EndOfAttachment_37165_4"/>
      <w:bookmarkEnd w:id="242"/>
    </w:p>
    <w:p w14:paraId="5C1A33B2" w14:textId="77777777" w:rsidR="00481E4B" w:rsidRDefault="00481E4B" w:rsidP="00481E4B">
      <w:pPr>
        <w:jc w:val="center"/>
      </w:pPr>
      <w:bookmarkStart w:id="243" w:name="PDF3_Attachment_37165_5"/>
      <w:bookmarkEnd w:id="243"/>
      <w:r>
        <w:rPr>
          <w:noProof/>
          <w:lang w:eastAsia="en-AU"/>
        </w:rPr>
        <w:drawing>
          <wp:inline distT="0" distB="0" distL="0" distR="0" wp14:anchorId="463AA4CB" wp14:editId="52D0E8B8">
            <wp:extent cx="6213475" cy="8864348"/>
            <wp:effectExtent l="0" t="0" r="0" b="0"/>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4">
                      <a:extLst>
                        <a:ext uri="{28A0092B-C50C-407E-A947-70E740481C1C}">
                          <a14:useLocalDpi xmlns:a14="http://schemas.microsoft.com/office/drawing/2010/main" val="0"/>
                        </a:ext>
                      </a:extLst>
                    </a:blip>
                    <a:srcRect l="1361" t="962" r="1361" b="962"/>
                    <a:stretch>
                      <a:fillRect/>
                    </a:stretch>
                  </pic:blipFill>
                  <pic:spPr>
                    <a:xfrm>
                      <a:off x="0" y="0"/>
                      <a:ext cx="6213475" cy="8864348"/>
                    </a:xfrm>
                    <a:prstGeom prst="rect">
                      <a:avLst/>
                    </a:prstGeom>
                  </pic:spPr>
                </pic:pic>
              </a:graphicData>
            </a:graphic>
          </wp:inline>
        </w:drawing>
      </w:r>
    </w:p>
    <w:p w14:paraId="743E08A1" w14:textId="77777777" w:rsidR="00481E4B" w:rsidRDefault="00481E4B" w:rsidP="00481E4B">
      <w:pPr>
        <w:spacing w:before="0"/>
        <w:jc w:val="left"/>
      </w:pPr>
      <w:r>
        <w:br w:type="page"/>
      </w:r>
    </w:p>
    <w:p w14:paraId="0ADE07F2" w14:textId="77777777" w:rsidR="00481E4B" w:rsidRPr="0065497C" w:rsidRDefault="00481E4B" w:rsidP="00481E4B">
      <w:pPr>
        <w:jc w:val="center"/>
      </w:pPr>
      <w:r>
        <w:rPr>
          <w:noProof/>
          <w:lang w:eastAsia="en-AU"/>
        </w:rPr>
        <w:drawing>
          <wp:inline distT="0" distB="0" distL="0" distR="0" wp14:anchorId="337CC70B" wp14:editId="54ECAF8F">
            <wp:extent cx="6213475" cy="8864348"/>
            <wp:effectExtent l="0" t="0" r="0" b="0"/>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5">
                      <a:extLst>
                        <a:ext uri="{28A0092B-C50C-407E-A947-70E740481C1C}">
                          <a14:useLocalDpi xmlns:a14="http://schemas.microsoft.com/office/drawing/2010/main" val="0"/>
                        </a:ext>
                      </a:extLst>
                    </a:blip>
                    <a:srcRect l="1361" t="962" r="1361" b="962"/>
                    <a:stretch>
                      <a:fillRect/>
                    </a:stretch>
                  </pic:blipFill>
                  <pic:spPr>
                    <a:xfrm>
                      <a:off x="0" y="0"/>
                      <a:ext cx="6213475" cy="8864348"/>
                    </a:xfrm>
                    <a:prstGeom prst="rect">
                      <a:avLst/>
                    </a:prstGeom>
                  </pic:spPr>
                </pic:pic>
              </a:graphicData>
            </a:graphic>
          </wp:inline>
        </w:drawing>
      </w:r>
    </w:p>
    <w:p w14:paraId="02E38158" w14:textId="77777777" w:rsidR="00481E4B" w:rsidRDefault="00481E4B" w:rsidP="00481E4B">
      <w:pPr>
        <w:jc w:val="center"/>
      </w:pPr>
      <w:bookmarkStart w:id="244" w:name="INF_EndOfAttachment_37165_5"/>
      <w:bookmarkEnd w:id="244"/>
      <w:r>
        <w:t xml:space="preserve"> </w:t>
      </w:r>
      <w:r w:rsidRPr="00481E4B">
        <w:t xml:space="preserve"> </w:t>
      </w:r>
    </w:p>
    <w:p w14:paraId="6CE5C9CF" w14:textId="77777777" w:rsidR="00481E4B" w:rsidRDefault="00481E4B" w:rsidP="00481E4B">
      <w:pPr>
        <w:spacing w:before="0"/>
      </w:pPr>
    </w:p>
    <w:p w14:paraId="467BF6EC" w14:textId="77777777" w:rsidR="00481E4B" w:rsidRPr="00481E4B" w:rsidRDefault="00481E4B" w:rsidP="00481E4B">
      <w:pPr>
        <w:spacing w:before="0"/>
        <w:sectPr w:rsidR="00481E4B" w:rsidRPr="00481E4B" w:rsidSect="00481E4B">
          <w:headerReference w:type="even" r:id="rId326"/>
          <w:headerReference w:type="default" r:id="rId327"/>
          <w:footerReference w:type="even" r:id="rId328"/>
          <w:footerReference w:type="default" r:id="rId329"/>
          <w:headerReference w:type="first" r:id="rId330"/>
          <w:footerReference w:type="first" r:id="rId331"/>
          <w:type w:val="oddPage"/>
          <w:pgSz w:w="11907" w:h="16839" w:code="9"/>
          <w:pgMar w:top="1021" w:right="1021" w:bottom="1021" w:left="1021" w:header="425" w:footer="425" w:gutter="0"/>
          <w:cols w:space="720"/>
          <w:formProt w:val="0"/>
          <w:docGrid w:linePitch="299"/>
        </w:sectPr>
      </w:pPr>
    </w:p>
    <w:p w14:paraId="1CBC9BB8" w14:textId="77777777" w:rsidR="00481E4B" w:rsidRDefault="00481E4B" w:rsidP="00481E4B">
      <w:pPr>
        <w:pStyle w:val="ICTOC1"/>
      </w:pPr>
      <w:bookmarkStart w:id="245" w:name="PDF1_NoticesOfMotion"/>
      <w:bookmarkStart w:id="246" w:name="_Toc87366272"/>
      <w:r>
        <w:rPr>
          <w:noProof/>
        </w:rPr>
        <w:t>7</w:t>
      </w:r>
      <w:r>
        <w:t>.</w:t>
      </w:r>
      <w:r>
        <w:tab/>
        <w:t>Notices of Motion</w:t>
      </w:r>
      <w:bookmarkEnd w:id="245"/>
      <w:bookmarkEnd w:id="246"/>
    </w:p>
    <w:p w14:paraId="0AAEAF79" w14:textId="77777777" w:rsidR="00481E4B" w:rsidRPr="00CC7B3A" w:rsidRDefault="008B1D64" w:rsidP="008B1D64">
      <w:pPr>
        <w:pStyle w:val="ICTOC3"/>
        <w:ind w:left="0"/>
      </w:pPr>
      <w:r>
        <w:tab/>
      </w:r>
      <w:bookmarkStart w:id="247" w:name="_Toc87366273"/>
      <w:r w:rsidR="00481E4B">
        <w:t>Nil Reports</w:t>
      </w:r>
      <w:bookmarkEnd w:id="247"/>
      <w:r w:rsidR="00481E4B" w:rsidRPr="00481E4B">
        <w:t xml:space="preserve">  </w:t>
      </w:r>
    </w:p>
    <w:p w14:paraId="6A8E6F53" w14:textId="77777777" w:rsidR="00481E4B" w:rsidRDefault="00481E4B" w:rsidP="00481E4B">
      <w:pPr>
        <w:pStyle w:val="ICTOC1"/>
      </w:pPr>
      <w:bookmarkStart w:id="248" w:name="PDF1_QuestionsToOfficers"/>
      <w:bookmarkStart w:id="249" w:name="_Toc87366274"/>
      <w:r>
        <w:rPr>
          <w:noProof/>
        </w:rPr>
        <w:t>8.</w:t>
      </w:r>
      <w:r w:rsidRPr="000F34A1">
        <w:tab/>
        <w:t>Questions to Officers</w:t>
      </w:r>
      <w:bookmarkEnd w:id="248"/>
      <w:bookmarkEnd w:id="249"/>
    </w:p>
    <w:p w14:paraId="7551B018" w14:textId="77777777" w:rsidR="00481E4B" w:rsidRPr="004E7D9E" w:rsidRDefault="00481E4B" w:rsidP="00481E4B">
      <w:pPr>
        <w:ind w:left="720"/>
        <w:rPr>
          <w:b/>
        </w:rPr>
      </w:pPr>
      <w:r w:rsidRPr="004E7D9E">
        <w:rPr>
          <w:b/>
        </w:rPr>
        <w:t xml:space="preserve">NIL  </w:t>
      </w:r>
    </w:p>
    <w:p w14:paraId="59DD8CF7" w14:textId="77777777" w:rsidR="00481E4B" w:rsidRDefault="00481E4B" w:rsidP="00481E4B">
      <w:pPr>
        <w:pStyle w:val="ICTOC1"/>
      </w:pPr>
      <w:bookmarkStart w:id="250" w:name="PDF1_UrgentBusiness"/>
      <w:bookmarkStart w:id="251" w:name="_Toc87366275"/>
      <w:r>
        <w:rPr>
          <w:noProof/>
        </w:rPr>
        <w:t>9.</w:t>
      </w:r>
      <w:r w:rsidRPr="000F34A1">
        <w:tab/>
      </w:r>
      <w:r>
        <w:t>Urgent Business</w:t>
      </w:r>
      <w:bookmarkEnd w:id="250"/>
      <w:bookmarkEnd w:id="251"/>
    </w:p>
    <w:p w14:paraId="2375D080" w14:textId="77777777" w:rsidR="00481E4B" w:rsidRPr="004E7D9E" w:rsidRDefault="00481E4B" w:rsidP="00481E4B">
      <w:pPr>
        <w:ind w:left="720"/>
        <w:rPr>
          <w:b/>
        </w:rPr>
      </w:pPr>
      <w:r w:rsidRPr="004E7D9E">
        <w:rPr>
          <w:b/>
        </w:rPr>
        <w:t xml:space="preserve">NIL  </w:t>
      </w:r>
    </w:p>
    <w:p w14:paraId="79CC8022" w14:textId="77777777" w:rsidR="00481E4B" w:rsidRDefault="00481E4B" w:rsidP="00481E4B">
      <w:pPr>
        <w:sectPr w:rsidR="00481E4B" w:rsidSect="00481E4B">
          <w:headerReference w:type="even" r:id="rId332"/>
          <w:headerReference w:type="default" r:id="rId333"/>
          <w:footerReference w:type="even" r:id="rId334"/>
          <w:footerReference w:type="default" r:id="rId335"/>
          <w:headerReference w:type="first" r:id="rId336"/>
          <w:footerReference w:type="first" r:id="rId337"/>
          <w:type w:val="oddPage"/>
          <w:pgSz w:w="11907" w:h="16839" w:code="9"/>
          <w:pgMar w:top="1134" w:right="1418" w:bottom="851" w:left="1418" w:header="851" w:footer="567" w:gutter="0"/>
          <w:cols w:space="720"/>
          <w:formProt w:val="0"/>
          <w:docGrid w:linePitch="299"/>
        </w:sectPr>
      </w:pPr>
    </w:p>
    <w:p w14:paraId="355C9D0D" w14:textId="77777777" w:rsidR="00481E4B" w:rsidRDefault="00481E4B" w:rsidP="00481E4B">
      <w:pPr>
        <w:pStyle w:val="ICTOC1"/>
      </w:pPr>
      <w:bookmarkStart w:id="252" w:name="PDF1_ReportsFromDelegates"/>
      <w:bookmarkStart w:id="253" w:name="_Toc87366276"/>
      <w:r>
        <w:rPr>
          <w:noProof/>
        </w:rPr>
        <w:t>10.</w:t>
      </w:r>
      <w:r w:rsidRPr="000F34A1">
        <w:tab/>
      </w:r>
      <w:r>
        <w:t>Reports from Council representatives and ceo update</w:t>
      </w:r>
      <w:bookmarkEnd w:id="252"/>
      <w:bookmarkEnd w:id="253"/>
    </w:p>
    <w:p w14:paraId="3D01C993" w14:textId="77777777" w:rsidR="00481E4B" w:rsidRDefault="00481E4B" w:rsidP="00481E4B">
      <w:pPr>
        <w:pStyle w:val="ICTOC2"/>
        <w:rPr>
          <w:rFonts w:ascii="Arial Bold" w:hAnsi="Arial Bold"/>
        </w:rPr>
      </w:pPr>
      <w:bookmarkStart w:id="254" w:name="PDF2_Administration_1"/>
      <w:bookmarkStart w:id="255" w:name="_Toc87366277"/>
      <w:r>
        <w:rPr>
          <w:noProof/>
        </w:rPr>
        <w:t>10</w:t>
      </w:r>
      <w:r w:rsidRPr="001E100F">
        <w:t>.</w:t>
      </w:r>
      <w:r>
        <w:rPr>
          <w:noProof/>
        </w:rPr>
        <w:t>1</w:t>
      </w:r>
      <w:r w:rsidRPr="001E100F">
        <w:tab/>
      </w:r>
      <w:r w:rsidRPr="001E100F">
        <w:rPr>
          <w:rFonts w:ascii="Arial Bold" w:hAnsi="Arial Bold"/>
        </w:rPr>
        <w:t>Administrator Peita Duncan Report</w:t>
      </w:r>
      <w:bookmarkEnd w:id="254"/>
      <w:bookmarkEnd w:id="255"/>
    </w:p>
    <w:p w14:paraId="089EDBAE" w14:textId="77777777" w:rsidR="00481E4B" w:rsidRDefault="00481E4B" w:rsidP="00481E4B">
      <w:pPr>
        <w:tabs>
          <w:tab w:val="num" w:pos="567"/>
        </w:tabs>
        <w:spacing w:after="120"/>
        <w:rPr>
          <w:rFonts w:cs="Arial"/>
          <w:szCs w:val="22"/>
        </w:rPr>
      </w:pPr>
      <w:r>
        <w:rPr>
          <w:rFonts w:cs="Arial"/>
          <w:szCs w:val="22"/>
        </w:rPr>
        <w:t xml:space="preserve">Administrator Duncan’s report was provided verbally at the </w:t>
      </w:r>
      <w:r w:rsidR="008B1D64">
        <w:rPr>
          <w:rFonts w:eastAsia="Calibri"/>
          <w:bCs/>
          <w:szCs w:val="22"/>
        </w:rPr>
        <w:t>8 November 2021</w:t>
      </w:r>
      <w:r>
        <w:rPr>
          <w:rFonts w:cs="Arial"/>
          <w:szCs w:val="22"/>
        </w:rPr>
        <w:t xml:space="preserve"> Council meeting, </w:t>
      </w:r>
      <w:r w:rsidR="00C873B6">
        <w:rPr>
          <w:rFonts w:cs="Arial"/>
          <w:szCs w:val="22"/>
        </w:rPr>
        <w:t xml:space="preserve">items reported </w:t>
      </w:r>
      <w:r w:rsidR="00BC68E1">
        <w:rPr>
          <w:rFonts w:cs="Arial"/>
          <w:szCs w:val="22"/>
        </w:rPr>
        <w:t>were</w:t>
      </w:r>
      <w:r w:rsidR="00C873B6">
        <w:rPr>
          <w:rFonts w:cs="Arial"/>
          <w:szCs w:val="22"/>
        </w:rPr>
        <w:t xml:space="preserve"> </w:t>
      </w:r>
      <w:r>
        <w:rPr>
          <w:rFonts w:cs="Arial"/>
          <w:szCs w:val="22"/>
        </w:rPr>
        <w:t>as follows:</w:t>
      </w:r>
    </w:p>
    <w:p w14:paraId="515E5C6E" w14:textId="77777777" w:rsidR="00C873B6" w:rsidRDefault="00C873B6" w:rsidP="00C873B6">
      <w:pPr>
        <w:pStyle w:val="ListParagraph"/>
        <w:numPr>
          <w:ilvl w:val="0"/>
          <w:numId w:val="30"/>
        </w:numPr>
        <w:tabs>
          <w:tab w:val="num" w:pos="567"/>
        </w:tabs>
        <w:spacing w:after="120"/>
        <w:rPr>
          <w:rFonts w:cs="Arial"/>
          <w:szCs w:val="22"/>
        </w:rPr>
      </w:pPr>
      <w:r>
        <w:rPr>
          <w:rFonts w:cs="Arial"/>
          <w:szCs w:val="22"/>
        </w:rPr>
        <w:t xml:space="preserve">Inaugural City of Whittlesea Community </w:t>
      </w:r>
      <w:proofErr w:type="gramStart"/>
      <w:r>
        <w:rPr>
          <w:rFonts w:cs="Arial"/>
          <w:szCs w:val="22"/>
        </w:rPr>
        <w:t>Awards;</w:t>
      </w:r>
      <w:proofErr w:type="gramEnd"/>
    </w:p>
    <w:p w14:paraId="2C0CC6F9" w14:textId="77777777" w:rsidR="00C873B6" w:rsidRDefault="00C873B6" w:rsidP="00C873B6">
      <w:pPr>
        <w:pStyle w:val="ListParagraph"/>
        <w:numPr>
          <w:ilvl w:val="0"/>
          <w:numId w:val="30"/>
        </w:numPr>
        <w:tabs>
          <w:tab w:val="num" w:pos="567"/>
        </w:tabs>
        <w:spacing w:after="120"/>
        <w:rPr>
          <w:rFonts w:cs="Arial"/>
          <w:szCs w:val="22"/>
        </w:rPr>
      </w:pPr>
      <w:r>
        <w:rPr>
          <w:rFonts w:cs="Arial"/>
          <w:szCs w:val="22"/>
        </w:rPr>
        <w:t xml:space="preserve">Chief Executive Officer Employment Matters Advisory Committee </w:t>
      </w:r>
      <w:proofErr w:type="gramStart"/>
      <w:r>
        <w:rPr>
          <w:rFonts w:cs="Arial"/>
          <w:szCs w:val="22"/>
        </w:rPr>
        <w:t>meeting;</w:t>
      </w:r>
      <w:proofErr w:type="gramEnd"/>
    </w:p>
    <w:p w14:paraId="0139FE3A" w14:textId="77777777" w:rsidR="00963BDB" w:rsidRDefault="00C873B6" w:rsidP="00C873B6">
      <w:pPr>
        <w:pStyle w:val="ListParagraph"/>
        <w:numPr>
          <w:ilvl w:val="0"/>
          <w:numId w:val="30"/>
        </w:numPr>
        <w:tabs>
          <w:tab w:val="num" w:pos="567"/>
        </w:tabs>
        <w:spacing w:after="120"/>
        <w:rPr>
          <w:rFonts w:cs="Arial"/>
          <w:szCs w:val="22"/>
        </w:rPr>
      </w:pPr>
      <w:r w:rsidRPr="00963BDB">
        <w:rPr>
          <w:rFonts w:cs="Arial"/>
          <w:szCs w:val="22"/>
        </w:rPr>
        <w:t xml:space="preserve">Business Breakfast which was also attend by local members of </w:t>
      </w:r>
      <w:proofErr w:type="gramStart"/>
      <w:r w:rsidRPr="00963BDB">
        <w:rPr>
          <w:rFonts w:cs="Arial"/>
          <w:szCs w:val="22"/>
        </w:rPr>
        <w:t>parliament;</w:t>
      </w:r>
      <w:proofErr w:type="gramEnd"/>
      <w:r w:rsidRPr="00963BDB">
        <w:rPr>
          <w:rFonts w:cs="Arial"/>
          <w:szCs w:val="22"/>
        </w:rPr>
        <w:t xml:space="preserve"> </w:t>
      </w:r>
    </w:p>
    <w:p w14:paraId="28DA9A4A" w14:textId="77777777" w:rsidR="00721E30" w:rsidRPr="00963BDB" w:rsidRDefault="00C873B6" w:rsidP="00C873B6">
      <w:pPr>
        <w:pStyle w:val="ListParagraph"/>
        <w:numPr>
          <w:ilvl w:val="0"/>
          <w:numId w:val="30"/>
        </w:numPr>
        <w:tabs>
          <w:tab w:val="num" w:pos="567"/>
        </w:tabs>
        <w:spacing w:after="120"/>
        <w:rPr>
          <w:rFonts w:cs="Arial"/>
          <w:szCs w:val="22"/>
        </w:rPr>
      </w:pPr>
      <w:r w:rsidRPr="00963BDB">
        <w:rPr>
          <w:rFonts w:cs="Arial"/>
          <w:szCs w:val="22"/>
        </w:rPr>
        <w:t>Online Citizenship Ceremonies, of which fou</w:t>
      </w:r>
      <w:r w:rsidR="00963BDB">
        <w:rPr>
          <w:rFonts w:cs="Arial"/>
          <w:szCs w:val="22"/>
        </w:rPr>
        <w:t>r were held over the past month; and</w:t>
      </w:r>
    </w:p>
    <w:p w14:paraId="655DCA98" w14:textId="77777777" w:rsidR="00963BDB" w:rsidRPr="00C873B6" w:rsidRDefault="00963BDB" w:rsidP="00C873B6">
      <w:pPr>
        <w:pStyle w:val="ListParagraph"/>
        <w:numPr>
          <w:ilvl w:val="0"/>
          <w:numId w:val="30"/>
        </w:numPr>
        <w:tabs>
          <w:tab w:val="num" w:pos="567"/>
        </w:tabs>
        <w:spacing w:after="120"/>
        <w:rPr>
          <w:rFonts w:cs="Arial"/>
          <w:szCs w:val="22"/>
        </w:rPr>
      </w:pPr>
      <w:r>
        <w:rPr>
          <w:szCs w:val="22"/>
        </w:rPr>
        <w:t>Online information session in relation to affordable housing.</w:t>
      </w:r>
    </w:p>
    <w:p w14:paraId="5A321A06" w14:textId="77777777" w:rsidR="00481E4B" w:rsidRDefault="00481E4B" w:rsidP="00481E4B">
      <w:pPr>
        <w:pStyle w:val="ICTOC2"/>
        <w:spacing w:before="240"/>
        <w:rPr>
          <w:rFonts w:ascii="Arial Bold" w:hAnsi="Arial Bold"/>
        </w:rPr>
      </w:pPr>
      <w:bookmarkStart w:id="256" w:name="PDF2_Administration_2"/>
      <w:bookmarkStart w:id="257" w:name="_Toc87366278"/>
      <w:r>
        <w:rPr>
          <w:noProof/>
        </w:rPr>
        <w:t>10</w:t>
      </w:r>
      <w:r w:rsidRPr="001E100F">
        <w:t>.</w:t>
      </w:r>
      <w:r>
        <w:rPr>
          <w:noProof/>
        </w:rPr>
        <w:t>2</w:t>
      </w:r>
      <w:r w:rsidRPr="001E100F">
        <w:tab/>
      </w:r>
      <w:r w:rsidRPr="001E100F">
        <w:rPr>
          <w:rFonts w:ascii="Arial Bold" w:hAnsi="Arial Bold"/>
        </w:rPr>
        <w:t>Administrator Chris Eddy Report</w:t>
      </w:r>
      <w:bookmarkEnd w:id="256"/>
      <w:bookmarkEnd w:id="257"/>
    </w:p>
    <w:p w14:paraId="4F1D3072" w14:textId="77777777" w:rsidR="00481E4B" w:rsidRDefault="00481E4B" w:rsidP="00481E4B">
      <w:pPr>
        <w:tabs>
          <w:tab w:val="num" w:pos="567"/>
        </w:tabs>
        <w:spacing w:after="120"/>
        <w:rPr>
          <w:rFonts w:cs="Arial"/>
          <w:szCs w:val="22"/>
        </w:rPr>
      </w:pPr>
      <w:r>
        <w:rPr>
          <w:rFonts w:cs="Arial"/>
          <w:szCs w:val="22"/>
        </w:rPr>
        <w:t xml:space="preserve">Administrator Eddy’s report was provided verbally at the </w:t>
      </w:r>
      <w:r w:rsidR="008B1D64">
        <w:rPr>
          <w:rFonts w:eastAsia="Calibri"/>
          <w:bCs/>
          <w:szCs w:val="22"/>
        </w:rPr>
        <w:t>8 November 2021</w:t>
      </w:r>
      <w:r>
        <w:rPr>
          <w:rFonts w:eastAsia="Calibri"/>
          <w:bCs/>
          <w:szCs w:val="22"/>
        </w:rPr>
        <w:t xml:space="preserve"> </w:t>
      </w:r>
      <w:r>
        <w:rPr>
          <w:rFonts w:cs="Arial"/>
          <w:szCs w:val="22"/>
        </w:rPr>
        <w:t xml:space="preserve">Council meeting, </w:t>
      </w:r>
      <w:r w:rsidR="00C873B6">
        <w:rPr>
          <w:rFonts w:cs="Arial"/>
          <w:szCs w:val="22"/>
        </w:rPr>
        <w:t xml:space="preserve">items </w:t>
      </w:r>
      <w:r>
        <w:rPr>
          <w:rFonts w:cs="Arial"/>
          <w:szCs w:val="22"/>
        </w:rPr>
        <w:t>report</w:t>
      </w:r>
      <w:r w:rsidR="00C873B6">
        <w:rPr>
          <w:rFonts w:cs="Arial"/>
          <w:szCs w:val="22"/>
        </w:rPr>
        <w:t xml:space="preserve">ed </w:t>
      </w:r>
      <w:r w:rsidR="00BC68E1">
        <w:rPr>
          <w:rFonts w:cs="Arial"/>
          <w:szCs w:val="22"/>
        </w:rPr>
        <w:t>were</w:t>
      </w:r>
      <w:r>
        <w:rPr>
          <w:rFonts w:cs="Arial"/>
          <w:szCs w:val="22"/>
        </w:rPr>
        <w:t xml:space="preserve"> as follows:</w:t>
      </w:r>
    </w:p>
    <w:p w14:paraId="2DD85E35" w14:textId="77777777" w:rsidR="00C873B6" w:rsidRPr="0002199D" w:rsidRDefault="00C873B6" w:rsidP="00C873B6">
      <w:pPr>
        <w:pStyle w:val="ListParagraph"/>
        <w:numPr>
          <w:ilvl w:val="0"/>
          <w:numId w:val="31"/>
        </w:numPr>
        <w:tabs>
          <w:tab w:val="num" w:pos="567"/>
        </w:tabs>
        <w:spacing w:after="120"/>
        <w:rPr>
          <w:rFonts w:cs="Arial"/>
          <w:szCs w:val="22"/>
        </w:rPr>
      </w:pPr>
      <w:r>
        <w:rPr>
          <w:rFonts w:cs="Arial"/>
          <w:szCs w:val="22"/>
        </w:rPr>
        <w:t xml:space="preserve">Executive Meeting of the </w:t>
      </w:r>
      <w:r>
        <w:t>Northern A</w:t>
      </w:r>
      <w:r w:rsidRPr="00582113">
        <w:t xml:space="preserve">lliance </w:t>
      </w:r>
      <w:r>
        <w:t>Greenhouse A</w:t>
      </w:r>
      <w:r w:rsidRPr="00582113">
        <w:t>ction</w:t>
      </w:r>
      <w:r>
        <w:t xml:space="preserve"> committee.  Items </w:t>
      </w:r>
      <w:r w:rsidRPr="0002199D">
        <w:t>discussed included:</w:t>
      </w:r>
    </w:p>
    <w:p w14:paraId="60A2D418" w14:textId="77777777" w:rsidR="008146FA" w:rsidRPr="0002199D" w:rsidRDefault="00582113" w:rsidP="008146FA">
      <w:pPr>
        <w:pStyle w:val="ListParagraph"/>
        <w:numPr>
          <w:ilvl w:val="1"/>
          <w:numId w:val="31"/>
        </w:numPr>
        <w:spacing w:after="120"/>
      </w:pPr>
      <w:r w:rsidRPr="0002199D">
        <w:t xml:space="preserve">advocacy in relation to the planning and building systems and how changes to those systems can support </w:t>
      </w:r>
      <w:r w:rsidR="0002199D">
        <w:t xml:space="preserve">decision making for climate </w:t>
      </w:r>
      <w:r w:rsidRPr="0002199D">
        <w:t>change</w:t>
      </w:r>
      <w:r w:rsidR="000A36C0">
        <w:t xml:space="preserve"> mitigation.</w:t>
      </w:r>
      <w:r w:rsidRPr="0002199D">
        <w:t xml:space="preserve"> </w:t>
      </w:r>
    </w:p>
    <w:p w14:paraId="61AF8970" w14:textId="77777777" w:rsidR="00582113" w:rsidRPr="00C873B6" w:rsidRDefault="00582113" w:rsidP="008146FA">
      <w:pPr>
        <w:pStyle w:val="ListParagraph"/>
        <w:numPr>
          <w:ilvl w:val="1"/>
          <w:numId w:val="31"/>
        </w:numPr>
        <w:spacing w:after="120"/>
        <w:rPr>
          <w:rFonts w:cs="Arial"/>
          <w:szCs w:val="22"/>
        </w:rPr>
      </w:pPr>
      <w:r w:rsidRPr="00582113">
        <w:t xml:space="preserve">annual report </w:t>
      </w:r>
      <w:r w:rsidR="00BC68E1">
        <w:t xml:space="preserve">including </w:t>
      </w:r>
      <w:r w:rsidRPr="00582113">
        <w:t xml:space="preserve">the work and achievements of the past year, </w:t>
      </w:r>
      <w:r w:rsidR="00BC68E1">
        <w:t xml:space="preserve">such as </w:t>
      </w:r>
      <w:r w:rsidRPr="00582113">
        <w:t xml:space="preserve">the launch of </w:t>
      </w:r>
      <w:r w:rsidR="00BC68E1">
        <w:t xml:space="preserve">the </w:t>
      </w:r>
      <w:r w:rsidRPr="00582113">
        <w:t>Victorian energy collaboration</w:t>
      </w:r>
      <w:r w:rsidR="005A3618">
        <w:t xml:space="preserve"> of </w:t>
      </w:r>
      <w:r w:rsidRPr="00582113">
        <w:t xml:space="preserve">46 participating </w:t>
      </w:r>
      <w:r w:rsidR="005A3618">
        <w:t xml:space="preserve">Victorian </w:t>
      </w:r>
      <w:r w:rsidRPr="00582113">
        <w:t xml:space="preserve">councils. </w:t>
      </w:r>
      <w:r w:rsidR="005A3618">
        <w:t xml:space="preserve">Currently, </w:t>
      </w:r>
      <w:r w:rsidRPr="00582113">
        <w:t>the biggest local government collaboration in terms of energy</w:t>
      </w:r>
      <w:r w:rsidR="008146FA">
        <w:t xml:space="preserve"> savings in Australia</w:t>
      </w:r>
      <w:r w:rsidRPr="00582113">
        <w:t xml:space="preserve">. </w:t>
      </w:r>
    </w:p>
    <w:p w14:paraId="26387D08" w14:textId="77777777" w:rsidR="008146FA" w:rsidRDefault="00582113" w:rsidP="000A36C0">
      <w:pPr>
        <w:pStyle w:val="ListParagraph"/>
        <w:numPr>
          <w:ilvl w:val="0"/>
          <w:numId w:val="31"/>
        </w:numPr>
        <w:spacing w:after="120"/>
      </w:pPr>
      <w:r>
        <w:t>Metropolitan L</w:t>
      </w:r>
      <w:r w:rsidRPr="00582113">
        <w:t>o</w:t>
      </w:r>
      <w:r>
        <w:t>cal Government Waste F</w:t>
      </w:r>
      <w:r w:rsidRPr="00582113">
        <w:t>orum</w:t>
      </w:r>
      <w:r w:rsidR="008146FA">
        <w:t>.  Items discussed includ</w:t>
      </w:r>
      <w:r w:rsidR="000A36C0">
        <w:t xml:space="preserve">ed </w:t>
      </w:r>
      <w:r w:rsidRPr="00582113">
        <w:t>waste management and recycling initiatives</w:t>
      </w:r>
      <w:r w:rsidR="000A36C0">
        <w:t xml:space="preserve"> and w</w:t>
      </w:r>
      <w:r w:rsidRPr="00582113">
        <w:t>orld</w:t>
      </w:r>
      <w:r w:rsidR="008146FA">
        <w:t>wide trends.</w:t>
      </w:r>
    </w:p>
    <w:p w14:paraId="60217299" w14:textId="77777777" w:rsidR="00784D4F" w:rsidRDefault="000A36C0" w:rsidP="00505550">
      <w:pPr>
        <w:pStyle w:val="ListParagraph"/>
        <w:numPr>
          <w:ilvl w:val="0"/>
          <w:numId w:val="31"/>
        </w:numPr>
        <w:spacing w:after="120"/>
      </w:pPr>
      <w:r>
        <w:t xml:space="preserve">Presentation at the first meeting of the Business Advisory Panel, this group will </w:t>
      </w:r>
      <w:r w:rsidR="00582113" w:rsidRPr="00582113">
        <w:t>provid</w:t>
      </w:r>
      <w:r w:rsidR="00DC5C6A">
        <w:t>e</w:t>
      </w:r>
      <w:r w:rsidR="008146FA">
        <w:t xml:space="preserve"> insights and advice to C</w:t>
      </w:r>
      <w:r w:rsidR="00582113" w:rsidRPr="00582113">
        <w:t xml:space="preserve">ouncil to support the business community. </w:t>
      </w:r>
    </w:p>
    <w:p w14:paraId="7E36377D" w14:textId="77777777" w:rsidR="00481E4B" w:rsidRDefault="00481E4B" w:rsidP="00481E4B">
      <w:pPr>
        <w:pStyle w:val="ICTOC2"/>
        <w:spacing w:before="240"/>
        <w:rPr>
          <w:rFonts w:ascii="Arial Bold" w:hAnsi="Arial Bold"/>
        </w:rPr>
      </w:pPr>
      <w:bookmarkStart w:id="258" w:name="PDF2_Chair"/>
      <w:bookmarkStart w:id="259" w:name="_Toc87366279"/>
      <w:r>
        <w:rPr>
          <w:noProof/>
        </w:rPr>
        <w:t>10</w:t>
      </w:r>
      <w:r w:rsidRPr="001E100F">
        <w:t>.</w:t>
      </w:r>
      <w:r>
        <w:rPr>
          <w:noProof/>
        </w:rPr>
        <w:t>3</w:t>
      </w:r>
      <w:r w:rsidRPr="001E100F">
        <w:tab/>
      </w:r>
      <w:r w:rsidRPr="001E100F">
        <w:rPr>
          <w:rFonts w:ascii="Arial Bold" w:hAnsi="Arial Bold"/>
        </w:rPr>
        <w:t>Chair of Council Lydia Wilson Report</w:t>
      </w:r>
      <w:bookmarkEnd w:id="258"/>
      <w:bookmarkEnd w:id="259"/>
    </w:p>
    <w:p w14:paraId="00FBA36F" w14:textId="77777777" w:rsidR="00481E4B" w:rsidRDefault="00481E4B" w:rsidP="00481E4B">
      <w:pPr>
        <w:tabs>
          <w:tab w:val="num" w:pos="567"/>
        </w:tabs>
        <w:spacing w:after="120"/>
        <w:rPr>
          <w:rFonts w:cs="Arial"/>
          <w:szCs w:val="22"/>
        </w:rPr>
      </w:pPr>
      <w:r>
        <w:rPr>
          <w:rFonts w:cs="Arial"/>
          <w:szCs w:val="22"/>
        </w:rPr>
        <w:t xml:space="preserve">Chairperson Wilson’s report was provided verbally at the </w:t>
      </w:r>
      <w:r w:rsidR="008B1D64">
        <w:rPr>
          <w:rFonts w:eastAsia="Calibri"/>
          <w:bCs/>
          <w:szCs w:val="22"/>
        </w:rPr>
        <w:t>8 November 2021</w:t>
      </w:r>
      <w:r>
        <w:rPr>
          <w:rFonts w:eastAsia="Calibri"/>
          <w:bCs/>
          <w:szCs w:val="22"/>
        </w:rPr>
        <w:t xml:space="preserve"> </w:t>
      </w:r>
      <w:r>
        <w:rPr>
          <w:rFonts w:cs="Arial"/>
          <w:szCs w:val="22"/>
        </w:rPr>
        <w:t>Council meeting, the</w:t>
      </w:r>
      <w:r w:rsidR="008146FA">
        <w:rPr>
          <w:rFonts w:cs="Arial"/>
          <w:szCs w:val="22"/>
        </w:rPr>
        <w:t xml:space="preserve"> items</w:t>
      </w:r>
      <w:r>
        <w:rPr>
          <w:rFonts w:cs="Arial"/>
          <w:szCs w:val="22"/>
        </w:rPr>
        <w:t xml:space="preserve"> report</w:t>
      </w:r>
      <w:r w:rsidR="008146FA">
        <w:rPr>
          <w:rFonts w:cs="Arial"/>
          <w:szCs w:val="22"/>
        </w:rPr>
        <w:t xml:space="preserve">ed </w:t>
      </w:r>
      <w:r w:rsidR="00BC68E1">
        <w:rPr>
          <w:rFonts w:cs="Arial"/>
          <w:szCs w:val="22"/>
        </w:rPr>
        <w:t>were</w:t>
      </w:r>
      <w:r w:rsidR="008146FA">
        <w:rPr>
          <w:rFonts w:cs="Arial"/>
          <w:szCs w:val="22"/>
        </w:rPr>
        <w:t xml:space="preserve"> as</w:t>
      </w:r>
      <w:r>
        <w:rPr>
          <w:rFonts w:cs="Arial"/>
          <w:szCs w:val="22"/>
        </w:rPr>
        <w:t xml:space="preserve"> follows:</w:t>
      </w:r>
    </w:p>
    <w:p w14:paraId="50B997E3" w14:textId="77777777" w:rsidR="008146FA" w:rsidRDefault="00963BDB" w:rsidP="00963BDB">
      <w:pPr>
        <w:pStyle w:val="ListParagraph"/>
        <w:numPr>
          <w:ilvl w:val="0"/>
          <w:numId w:val="33"/>
        </w:numPr>
        <w:tabs>
          <w:tab w:val="num" w:pos="567"/>
        </w:tabs>
        <w:spacing w:after="120"/>
        <w:rPr>
          <w:rFonts w:cs="Arial"/>
          <w:szCs w:val="22"/>
        </w:rPr>
      </w:pPr>
      <w:r>
        <w:rPr>
          <w:rFonts w:cs="Arial"/>
          <w:szCs w:val="22"/>
        </w:rPr>
        <w:t xml:space="preserve">Chief Executive Officer Employment Matters Advisory Committee </w:t>
      </w:r>
      <w:proofErr w:type="gramStart"/>
      <w:r>
        <w:rPr>
          <w:rFonts w:cs="Arial"/>
          <w:szCs w:val="22"/>
        </w:rPr>
        <w:t>meeting;</w:t>
      </w:r>
      <w:proofErr w:type="gramEnd"/>
    </w:p>
    <w:p w14:paraId="7B04D301" w14:textId="77777777" w:rsidR="00AD73A5" w:rsidRPr="00963BDB" w:rsidRDefault="00963BDB" w:rsidP="00481E4B">
      <w:pPr>
        <w:pStyle w:val="ListParagraph"/>
        <w:numPr>
          <w:ilvl w:val="0"/>
          <w:numId w:val="33"/>
        </w:numPr>
        <w:tabs>
          <w:tab w:val="num" w:pos="567"/>
        </w:tabs>
        <w:spacing w:after="120"/>
        <w:rPr>
          <w:rFonts w:cs="Arial"/>
          <w:szCs w:val="22"/>
        </w:rPr>
      </w:pPr>
      <w:r>
        <w:rPr>
          <w:szCs w:val="22"/>
        </w:rPr>
        <w:t>B</w:t>
      </w:r>
      <w:r w:rsidR="00784D4F" w:rsidRPr="00963BDB">
        <w:rPr>
          <w:szCs w:val="22"/>
        </w:rPr>
        <w:t>oard meeting of Whittlesea Business Connections and Whi</w:t>
      </w:r>
      <w:r w:rsidR="00AD73A5" w:rsidRPr="00963BDB">
        <w:rPr>
          <w:szCs w:val="22"/>
        </w:rPr>
        <w:t xml:space="preserve">ttlesea Community Connections </w:t>
      </w:r>
      <w:r w:rsidR="00784D4F" w:rsidRPr="00963BDB">
        <w:rPr>
          <w:szCs w:val="22"/>
        </w:rPr>
        <w:t xml:space="preserve">meeting as a celebration of the activities over the past </w:t>
      </w:r>
      <w:proofErr w:type="gramStart"/>
      <w:r w:rsidR="00784D4F" w:rsidRPr="00963BDB">
        <w:rPr>
          <w:szCs w:val="22"/>
        </w:rPr>
        <w:t>year</w:t>
      </w:r>
      <w:r w:rsidR="00A2526B">
        <w:rPr>
          <w:szCs w:val="22"/>
        </w:rPr>
        <w:t>;</w:t>
      </w:r>
      <w:proofErr w:type="gramEnd"/>
      <w:r w:rsidR="00784D4F" w:rsidRPr="00963BDB">
        <w:rPr>
          <w:szCs w:val="22"/>
        </w:rPr>
        <w:t xml:space="preserve"> </w:t>
      </w:r>
    </w:p>
    <w:p w14:paraId="031FB61E" w14:textId="77777777" w:rsidR="00963BDB" w:rsidRPr="00963BDB" w:rsidRDefault="00963BDB" w:rsidP="00481E4B">
      <w:pPr>
        <w:pStyle w:val="ListParagraph"/>
        <w:numPr>
          <w:ilvl w:val="0"/>
          <w:numId w:val="33"/>
        </w:numPr>
        <w:tabs>
          <w:tab w:val="num" w:pos="567"/>
        </w:tabs>
        <w:spacing w:after="120"/>
        <w:rPr>
          <w:rFonts w:cs="Arial"/>
          <w:szCs w:val="22"/>
        </w:rPr>
      </w:pPr>
      <w:r>
        <w:rPr>
          <w:szCs w:val="22"/>
        </w:rPr>
        <w:t>I</w:t>
      </w:r>
      <w:r w:rsidR="00784D4F" w:rsidRPr="00963BDB">
        <w:rPr>
          <w:szCs w:val="22"/>
        </w:rPr>
        <w:t xml:space="preserve">naugural meeting of the business advisory </w:t>
      </w:r>
      <w:proofErr w:type="gramStart"/>
      <w:r w:rsidR="00784D4F" w:rsidRPr="00963BDB">
        <w:rPr>
          <w:szCs w:val="22"/>
        </w:rPr>
        <w:t>panel</w:t>
      </w:r>
      <w:r w:rsidR="00A2526B">
        <w:rPr>
          <w:szCs w:val="22"/>
        </w:rPr>
        <w:t>;</w:t>
      </w:r>
      <w:proofErr w:type="gramEnd"/>
    </w:p>
    <w:p w14:paraId="729A4DF9" w14:textId="77777777" w:rsidR="00963BDB" w:rsidRDefault="00963BDB" w:rsidP="00963BDB">
      <w:pPr>
        <w:pStyle w:val="ListParagraph"/>
        <w:numPr>
          <w:ilvl w:val="0"/>
          <w:numId w:val="33"/>
        </w:numPr>
        <w:tabs>
          <w:tab w:val="num" w:pos="567"/>
        </w:tabs>
        <w:spacing w:after="120"/>
        <w:rPr>
          <w:szCs w:val="22"/>
        </w:rPr>
      </w:pPr>
      <w:r>
        <w:rPr>
          <w:szCs w:val="22"/>
        </w:rPr>
        <w:t>Meeting of the o</w:t>
      </w:r>
      <w:r w:rsidR="00784D4F" w:rsidRPr="00963BDB">
        <w:rPr>
          <w:szCs w:val="22"/>
        </w:rPr>
        <w:t xml:space="preserve">riginal Library </w:t>
      </w:r>
      <w:proofErr w:type="gramStart"/>
      <w:r w:rsidR="00784D4F" w:rsidRPr="00963BDB">
        <w:rPr>
          <w:szCs w:val="22"/>
        </w:rPr>
        <w:t>Board</w:t>
      </w:r>
      <w:r w:rsidR="00A2526B">
        <w:rPr>
          <w:szCs w:val="22"/>
        </w:rPr>
        <w:t>;</w:t>
      </w:r>
      <w:proofErr w:type="gramEnd"/>
    </w:p>
    <w:p w14:paraId="24AE48B1" w14:textId="77777777" w:rsidR="00AD73A5" w:rsidRDefault="00963BDB" w:rsidP="00963BDB">
      <w:pPr>
        <w:pStyle w:val="ListParagraph"/>
        <w:numPr>
          <w:ilvl w:val="0"/>
          <w:numId w:val="33"/>
        </w:numPr>
        <w:tabs>
          <w:tab w:val="num" w:pos="567"/>
        </w:tabs>
        <w:spacing w:after="120"/>
        <w:rPr>
          <w:szCs w:val="22"/>
        </w:rPr>
      </w:pPr>
      <w:r>
        <w:rPr>
          <w:szCs w:val="22"/>
        </w:rPr>
        <w:t xml:space="preserve">Online information session in relation to affordable </w:t>
      </w:r>
      <w:proofErr w:type="gramStart"/>
      <w:r>
        <w:rPr>
          <w:szCs w:val="22"/>
        </w:rPr>
        <w:t>housing</w:t>
      </w:r>
      <w:r w:rsidR="00A2526B">
        <w:rPr>
          <w:szCs w:val="22"/>
        </w:rPr>
        <w:t>;</w:t>
      </w:r>
      <w:proofErr w:type="gramEnd"/>
    </w:p>
    <w:p w14:paraId="4D2762D3" w14:textId="77777777" w:rsidR="00963BDB" w:rsidRDefault="00963BDB" w:rsidP="00963BDB">
      <w:pPr>
        <w:pStyle w:val="ListParagraph"/>
        <w:numPr>
          <w:ilvl w:val="0"/>
          <w:numId w:val="33"/>
        </w:numPr>
        <w:tabs>
          <w:tab w:val="num" w:pos="567"/>
        </w:tabs>
        <w:spacing w:after="120"/>
        <w:rPr>
          <w:szCs w:val="22"/>
        </w:rPr>
      </w:pPr>
      <w:r>
        <w:rPr>
          <w:szCs w:val="22"/>
        </w:rPr>
        <w:t>B</w:t>
      </w:r>
      <w:r w:rsidR="00784D4F" w:rsidRPr="00963BDB">
        <w:rPr>
          <w:szCs w:val="22"/>
        </w:rPr>
        <w:t xml:space="preserve">usiness breakfast with local members of Parliament which all </w:t>
      </w:r>
      <w:r>
        <w:rPr>
          <w:szCs w:val="22"/>
        </w:rPr>
        <w:t>Administrators</w:t>
      </w:r>
      <w:r w:rsidR="00784D4F" w:rsidRPr="00963BDB">
        <w:rPr>
          <w:szCs w:val="22"/>
        </w:rPr>
        <w:t xml:space="preserve"> attended along with the executive leadership </w:t>
      </w:r>
      <w:proofErr w:type="gramStart"/>
      <w:r w:rsidR="00784D4F" w:rsidRPr="00963BDB">
        <w:rPr>
          <w:szCs w:val="22"/>
        </w:rPr>
        <w:t>team</w:t>
      </w:r>
      <w:r w:rsidR="00A2526B">
        <w:rPr>
          <w:szCs w:val="22"/>
        </w:rPr>
        <w:t>;</w:t>
      </w:r>
      <w:proofErr w:type="gramEnd"/>
      <w:r w:rsidR="00784D4F" w:rsidRPr="00963BDB">
        <w:rPr>
          <w:szCs w:val="22"/>
        </w:rPr>
        <w:t xml:space="preserve"> </w:t>
      </w:r>
    </w:p>
    <w:p w14:paraId="7B071F27" w14:textId="77777777" w:rsidR="00066660" w:rsidRDefault="00DF10FA" w:rsidP="00963BDB">
      <w:pPr>
        <w:pStyle w:val="ListParagraph"/>
        <w:numPr>
          <w:ilvl w:val="0"/>
          <w:numId w:val="33"/>
        </w:numPr>
        <w:tabs>
          <w:tab w:val="num" w:pos="567"/>
        </w:tabs>
        <w:spacing w:after="120"/>
        <w:rPr>
          <w:szCs w:val="22"/>
        </w:rPr>
      </w:pPr>
      <w:r>
        <w:rPr>
          <w:szCs w:val="22"/>
        </w:rPr>
        <w:t>M</w:t>
      </w:r>
      <w:r w:rsidR="00963BDB" w:rsidRPr="00963BDB">
        <w:rPr>
          <w:szCs w:val="22"/>
        </w:rPr>
        <w:t xml:space="preserve">eetings </w:t>
      </w:r>
      <w:r w:rsidR="00963BDB">
        <w:rPr>
          <w:szCs w:val="22"/>
        </w:rPr>
        <w:t>with</w:t>
      </w:r>
      <w:r w:rsidR="00784D4F" w:rsidRPr="00963BDB">
        <w:rPr>
          <w:szCs w:val="22"/>
        </w:rPr>
        <w:t xml:space="preserve"> the CEO and local members of Parliament in relation to the interface group of councils</w:t>
      </w:r>
      <w:r w:rsidR="00AD73A5" w:rsidRPr="00963BDB">
        <w:rPr>
          <w:szCs w:val="22"/>
        </w:rPr>
        <w:t xml:space="preserve">.  </w:t>
      </w:r>
      <w:r>
        <w:rPr>
          <w:szCs w:val="22"/>
        </w:rPr>
        <w:t xml:space="preserve">Meeting </w:t>
      </w:r>
      <w:r w:rsidR="00784D4F" w:rsidRPr="00963BDB">
        <w:rPr>
          <w:szCs w:val="22"/>
        </w:rPr>
        <w:t xml:space="preserve">with Steve </w:t>
      </w:r>
      <w:proofErr w:type="spellStart"/>
      <w:r w:rsidR="00DE69FC" w:rsidRPr="00963BDB">
        <w:rPr>
          <w:szCs w:val="22"/>
        </w:rPr>
        <w:t>Dimopoulos</w:t>
      </w:r>
      <w:proofErr w:type="spellEnd"/>
      <w:r w:rsidR="00DE69FC" w:rsidRPr="00963BDB">
        <w:rPr>
          <w:szCs w:val="22"/>
        </w:rPr>
        <w:t xml:space="preserve"> </w:t>
      </w:r>
      <w:r w:rsidR="00784D4F" w:rsidRPr="00963BDB">
        <w:rPr>
          <w:szCs w:val="22"/>
        </w:rPr>
        <w:t>MP</w:t>
      </w:r>
      <w:r w:rsidR="00963BDB" w:rsidRPr="00963BDB">
        <w:rPr>
          <w:szCs w:val="22"/>
        </w:rPr>
        <w:t xml:space="preserve"> and Richard Riordan MP</w:t>
      </w:r>
      <w:r w:rsidR="00784D4F" w:rsidRPr="00963BDB">
        <w:rPr>
          <w:szCs w:val="22"/>
        </w:rPr>
        <w:t xml:space="preserve">, during Interface Week </w:t>
      </w:r>
      <w:r>
        <w:rPr>
          <w:szCs w:val="22"/>
        </w:rPr>
        <w:t xml:space="preserve">as well as upcoming </w:t>
      </w:r>
      <w:proofErr w:type="gramStart"/>
      <w:r>
        <w:rPr>
          <w:szCs w:val="22"/>
        </w:rPr>
        <w:t>meetings</w:t>
      </w:r>
      <w:r w:rsidR="00A2526B">
        <w:rPr>
          <w:szCs w:val="22"/>
        </w:rPr>
        <w:t>;</w:t>
      </w:r>
      <w:proofErr w:type="gramEnd"/>
      <w:r w:rsidR="00784D4F" w:rsidRPr="00963BDB">
        <w:rPr>
          <w:szCs w:val="22"/>
        </w:rPr>
        <w:t xml:space="preserve"> </w:t>
      </w:r>
    </w:p>
    <w:p w14:paraId="5B430796" w14:textId="77777777" w:rsidR="00480120" w:rsidRDefault="00480120" w:rsidP="00481E4B">
      <w:pPr>
        <w:pStyle w:val="ListParagraph"/>
        <w:numPr>
          <w:ilvl w:val="0"/>
          <w:numId w:val="33"/>
        </w:numPr>
        <w:tabs>
          <w:tab w:val="num" w:pos="567"/>
        </w:tabs>
        <w:spacing w:after="120"/>
        <w:rPr>
          <w:szCs w:val="22"/>
        </w:rPr>
      </w:pPr>
      <w:r>
        <w:rPr>
          <w:szCs w:val="22"/>
        </w:rPr>
        <w:t xml:space="preserve">Inaugural </w:t>
      </w:r>
      <w:r w:rsidR="00784D4F" w:rsidRPr="00480120">
        <w:rPr>
          <w:szCs w:val="22"/>
        </w:rPr>
        <w:t xml:space="preserve">community awards </w:t>
      </w:r>
      <w:proofErr w:type="gramStart"/>
      <w:r w:rsidR="00784D4F" w:rsidRPr="00480120">
        <w:rPr>
          <w:szCs w:val="22"/>
        </w:rPr>
        <w:t>presentation</w:t>
      </w:r>
      <w:r w:rsidR="00A2526B">
        <w:rPr>
          <w:szCs w:val="22"/>
        </w:rPr>
        <w:t>;</w:t>
      </w:r>
      <w:proofErr w:type="gramEnd"/>
      <w:r w:rsidR="00784D4F" w:rsidRPr="00480120">
        <w:rPr>
          <w:szCs w:val="22"/>
        </w:rPr>
        <w:t xml:space="preserve"> </w:t>
      </w:r>
    </w:p>
    <w:p w14:paraId="3586FF67" w14:textId="77777777" w:rsidR="00480120" w:rsidRDefault="00480120" w:rsidP="00481E4B">
      <w:pPr>
        <w:pStyle w:val="ListParagraph"/>
        <w:numPr>
          <w:ilvl w:val="0"/>
          <w:numId w:val="33"/>
        </w:numPr>
        <w:tabs>
          <w:tab w:val="num" w:pos="567"/>
        </w:tabs>
        <w:spacing w:after="120"/>
        <w:rPr>
          <w:szCs w:val="22"/>
        </w:rPr>
      </w:pPr>
      <w:r w:rsidRPr="00963BDB">
        <w:rPr>
          <w:rFonts w:cs="Arial"/>
          <w:szCs w:val="22"/>
        </w:rPr>
        <w:t>Online Citizenship Ceremonies, of which fou</w:t>
      </w:r>
      <w:r>
        <w:rPr>
          <w:rFonts w:cs="Arial"/>
          <w:szCs w:val="22"/>
        </w:rPr>
        <w:t xml:space="preserve">r were held over the past </w:t>
      </w:r>
      <w:proofErr w:type="gramStart"/>
      <w:r>
        <w:rPr>
          <w:rFonts w:cs="Arial"/>
          <w:szCs w:val="22"/>
        </w:rPr>
        <w:t>month;</w:t>
      </w:r>
      <w:proofErr w:type="gramEnd"/>
      <w:r w:rsidRPr="00480120">
        <w:rPr>
          <w:szCs w:val="22"/>
        </w:rPr>
        <w:t xml:space="preserve"> </w:t>
      </w:r>
    </w:p>
    <w:p w14:paraId="1700DA34" w14:textId="77777777" w:rsidR="00066660" w:rsidRDefault="00480120" w:rsidP="00481E4B">
      <w:pPr>
        <w:pStyle w:val="ListParagraph"/>
        <w:numPr>
          <w:ilvl w:val="0"/>
          <w:numId w:val="33"/>
        </w:numPr>
        <w:tabs>
          <w:tab w:val="num" w:pos="567"/>
        </w:tabs>
        <w:spacing w:after="120"/>
        <w:rPr>
          <w:szCs w:val="22"/>
        </w:rPr>
      </w:pPr>
      <w:r>
        <w:rPr>
          <w:szCs w:val="22"/>
        </w:rPr>
        <w:t>A</w:t>
      </w:r>
      <w:r w:rsidR="00784D4F" w:rsidRPr="00480120">
        <w:rPr>
          <w:szCs w:val="22"/>
        </w:rPr>
        <w:t>nnouncement by the Minister</w:t>
      </w:r>
      <w:r w:rsidR="00066660" w:rsidRPr="00480120">
        <w:rPr>
          <w:szCs w:val="22"/>
        </w:rPr>
        <w:t xml:space="preserve"> </w:t>
      </w:r>
      <w:proofErr w:type="spellStart"/>
      <w:r w:rsidR="00066660" w:rsidRPr="00480120">
        <w:rPr>
          <w:szCs w:val="22"/>
        </w:rPr>
        <w:t>Jaala</w:t>
      </w:r>
      <w:proofErr w:type="spellEnd"/>
      <w:r w:rsidR="00066660" w:rsidRPr="00480120">
        <w:rPr>
          <w:szCs w:val="22"/>
        </w:rPr>
        <w:t xml:space="preserve"> Pulford</w:t>
      </w:r>
      <w:r w:rsidR="00784D4F" w:rsidRPr="00480120">
        <w:rPr>
          <w:szCs w:val="22"/>
        </w:rPr>
        <w:t xml:space="preserve"> </w:t>
      </w:r>
      <w:r w:rsidR="00066660" w:rsidRPr="00480120">
        <w:rPr>
          <w:szCs w:val="22"/>
        </w:rPr>
        <w:t xml:space="preserve">MP </w:t>
      </w:r>
      <w:r w:rsidR="00784D4F" w:rsidRPr="00480120">
        <w:rPr>
          <w:szCs w:val="22"/>
        </w:rPr>
        <w:t>in relation to the 150 jobs</w:t>
      </w:r>
      <w:r>
        <w:rPr>
          <w:szCs w:val="22"/>
        </w:rPr>
        <w:t xml:space="preserve"> in the Caravan </w:t>
      </w:r>
      <w:proofErr w:type="gramStart"/>
      <w:r>
        <w:rPr>
          <w:szCs w:val="22"/>
        </w:rPr>
        <w:t>Industry</w:t>
      </w:r>
      <w:r w:rsidR="00A2526B">
        <w:rPr>
          <w:szCs w:val="22"/>
        </w:rPr>
        <w:t>;</w:t>
      </w:r>
      <w:proofErr w:type="gramEnd"/>
      <w:r w:rsidR="00784D4F" w:rsidRPr="00480120">
        <w:rPr>
          <w:szCs w:val="22"/>
        </w:rPr>
        <w:t xml:space="preserve"> </w:t>
      </w:r>
    </w:p>
    <w:p w14:paraId="16BFB0D2" w14:textId="77777777" w:rsidR="00784D4F" w:rsidRPr="00480120" w:rsidRDefault="00480120" w:rsidP="00480120">
      <w:pPr>
        <w:pStyle w:val="ListParagraph"/>
        <w:numPr>
          <w:ilvl w:val="0"/>
          <w:numId w:val="33"/>
        </w:numPr>
        <w:tabs>
          <w:tab w:val="num" w:pos="567"/>
        </w:tabs>
        <w:spacing w:after="120"/>
        <w:rPr>
          <w:rFonts w:cs="Arial"/>
          <w:szCs w:val="22"/>
        </w:rPr>
      </w:pPr>
      <w:r>
        <w:rPr>
          <w:szCs w:val="22"/>
        </w:rPr>
        <w:t xml:space="preserve">Acknowledgment and farewell to </w:t>
      </w:r>
      <w:r w:rsidR="00066660">
        <w:rPr>
          <w:szCs w:val="22"/>
        </w:rPr>
        <w:t>Director of Corporate S</w:t>
      </w:r>
      <w:r w:rsidR="00784D4F">
        <w:rPr>
          <w:szCs w:val="22"/>
        </w:rPr>
        <w:t>ervices, Mrs Amy Montalti,</w:t>
      </w:r>
      <w:r>
        <w:rPr>
          <w:szCs w:val="22"/>
        </w:rPr>
        <w:t xml:space="preserve"> this being Ms </w:t>
      </w:r>
      <w:proofErr w:type="spellStart"/>
      <w:r>
        <w:rPr>
          <w:szCs w:val="22"/>
        </w:rPr>
        <w:t>Montalti’s</w:t>
      </w:r>
      <w:proofErr w:type="spellEnd"/>
      <w:r>
        <w:rPr>
          <w:szCs w:val="22"/>
        </w:rPr>
        <w:t xml:space="preserve"> final </w:t>
      </w:r>
      <w:r w:rsidR="00A2526B">
        <w:rPr>
          <w:szCs w:val="22"/>
        </w:rPr>
        <w:t xml:space="preserve">City of Whittlesea </w:t>
      </w:r>
      <w:r w:rsidR="00066660">
        <w:rPr>
          <w:szCs w:val="22"/>
        </w:rPr>
        <w:t>Council M</w:t>
      </w:r>
      <w:r w:rsidR="00784D4F">
        <w:rPr>
          <w:szCs w:val="22"/>
        </w:rPr>
        <w:t>eeting. M</w:t>
      </w:r>
      <w:r w:rsidR="00066660">
        <w:rPr>
          <w:szCs w:val="22"/>
        </w:rPr>
        <w:t xml:space="preserve">s </w:t>
      </w:r>
      <w:proofErr w:type="spellStart"/>
      <w:r w:rsidR="00066660">
        <w:rPr>
          <w:szCs w:val="22"/>
        </w:rPr>
        <w:t>Montalti</w:t>
      </w:r>
      <w:r w:rsidR="00A2526B">
        <w:rPr>
          <w:szCs w:val="22"/>
        </w:rPr>
        <w:t>’s</w:t>
      </w:r>
      <w:proofErr w:type="spellEnd"/>
      <w:r w:rsidR="00066660">
        <w:rPr>
          <w:szCs w:val="22"/>
        </w:rPr>
        <w:t xml:space="preserve"> </w:t>
      </w:r>
      <w:r w:rsidR="00784D4F">
        <w:rPr>
          <w:szCs w:val="22"/>
        </w:rPr>
        <w:t xml:space="preserve">significant service to </w:t>
      </w:r>
      <w:r w:rsidR="0038203A">
        <w:rPr>
          <w:szCs w:val="22"/>
        </w:rPr>
        <w:t xml:space="preserve">Council </w:t>
      </w:r>
      <w:r w:rsidR="00784D4F">
        <w:rPr>
          <w:szCs w:val="22"/>
        </w:rPr>
        <w:t>and the community over many years</w:t>
      </w:r>
      <w:r>
        <w:rPr>
          <w:szCs w:val="22"/>
        </w:rPr>
        <w:t xml:space="preserve"> was recognised</w:t>
      </w:r>
    </w:p>
    <w:p w14:paraId="52EF170B" w14:textId="77777777" w:rsidR="00480120" w:rsidRDefault="00480120" w:rsidP="00480120">
      <w:pPr>
        <w:pStyle w:val="ListParagraph"/>
        <w:spacing w:after="120"/>
        <w:ind w:left="927"/>
        <w:rPr>
          <w:rFonts w:cs="Arial"/>
          <w:szCs w:val="22"/>
        </w:rPr>
      </w:pPr>
    </w:p>
    <w:p w14:paraId="3953E806" w14:textId="77777777" w:rsidR="00481E4B" w:rsidRPr="001E100F" w:rsidRDefault="00481E4B" w:rsidP="00481E4B">
      <w:pPr>
        <w:pStyle w:val="ICTOC2"/>
      </w:pPr>
      <w:bookmarkStart w:id="260" w:name="PDF2_CEO"/>
      <w:bookmarkStart w:id="261" w:name="_Toc87366280"/>
      <w:r>
        <w:rPr>
          <w:noProof/>
        </w:rPr>
        <w:t>10</w:t>
      </w:r>
      <w:r w:rsidRPr="001E100F">
        <w:t>.</w:t>
      </w:r>
      <w:r>
        <w:rPr>
          <w:noProof/>
        </w:rPr>
        <w:t>4</w:t>
      </w:r>
      <w:r w:rsidRPr="001E100F">
        <w:tab/>
      </w:r>
      <w:r w:rsidRPr="001E100F">
        <w:rPr>
          <w:rFonts w:ascii="Arial Bold" w:hAnsi="Arial Bold"/>
        </w:rPr>
        <w:t>CEO Updat</w:t>
      </w:r>
      <w:r>
        <w:rPr>
          <w:rFonts w:ascii="Arial Bold" w:hAnsi="Arial Bold"/>
        </w:rPr>
        <w:t xml:space="preserve">e </w:t>
      </w:r>
      <w:r w:rsidR="002035B7">
        <w:rPr>
          <w:rFonts w:ascii="Arial Bold" w:hAnsi="Arial Bold"/>
        </w:rPr>
        <w:t>– 8 November 2021</w:t>
      </w:r>
      <w:bookmarkEnd w:id="260"/>
      <w:bookmarkEnd w:id="261"/>
      <w:r w:rsidRPr="001E100F">
        <w:rPr>
          <w:rFonts w:ascii="Arial Bold" w:hAnsi="Arial Bold"/>
        </w:rPr>
        <w:t xml:space="preserve"> </w:t>
      </w:r>
    </w:p>
    <w:p w14:paraId="62F8FEA7" w14:textId="77777777" w:rsidR="00481E4B" w:rsidRDefault="00481E4B" w:rsidP="00481E4B">
      <w:pPr>
        <w:tabs>
          <w:tab w:val="num" w:pos="567"/>
        </w:tabs>
        <w:spacing w:after="120"/>
        <w:rPr>
          <w:rFonts w:cs="Arial"/>
          <w:szCs w:val="22"/>
        </w:rPr>
      </w:pPr>
      <w:r>
        <w:rPr>
          <w:rFonts w:cs="Arial"/>
          <w:szCs w:val="22"/>
        </w:rPr>
        <w:t xml:space="preserve">The CEO Update was provided verbally by the Chief Executive Officer at the </w:t>
      </w:r>
      <w:r w:rsidR="00236C63">
        <w:rPr>
          <w:rFonts w:eastAsia="Calibri"/>
          <w:bCs/>
          <w:szCs w:val="22"/>
        </w:rPr>
        <w:t>8 November 2021</w:t>
      </w:r>
      <w:r>
        <w:rPr>
          <w:rFonts w:eastAsia="Calibri"/>
          <w:bCs/>
          <w:szCs w:val="22"/>
        </w:rPr>
        <w:t xml:space="preserve"> </w:t>
      </w:r>
      <w:r>
        <w:rPr>
          <w:rFonts w:cs="Arial"/>
          <w:szCs w:val="22"/>
        </w:rPr>
        <w:t xml:space="preserve">Council meeting, </w:t>
      </w:r>
      <w:r w:rsidR="00480120">
        <w:rPr>
          <w:rFonts w:cs="Arial"/>
          <w:szCs w:val="22"/>
        </w:rPr>
        <w:t xml:space="preserve">items </w:t>
      </w:r>
      <w:r>
        <w:rPr>
          <w:rFonts w:cs="Arial"/>
          <w:szCs w:val="22"/>
        </w:rPr>
        <w:t>report</w:t>
      </w:r>
      <w:r w:rsidR="00480120">
        <w:rPr>
          <w:rFonts w:cs="Arial"/>
          <w:szCs w:val="22"/>
        </w:rPr>
        <w:t>ed</w:t>
      </w:r>
      <w:r>
        <w:rPr>
          <w:rFonts w:cs="Arial"/>
          <w:szCs w:val="22"/>
        </w:rPr>
        <w:t xml:space="preserve"> </w:t>
      </w:r>
      <w:r w:rsidR="0038203A">
        <w:rPr>
          <w:rFonts w:cs="Arial"/>
          <w:szCs w:val="22"/>
        </w:rPr>
        <w:t xml:space="preserve">were </w:t>
      </w:r>
      <w:r>
        <w:rPr>
          <w:rFonts w:cs="Arial"/>
          <w:szCs w:val="22"/>
        </w:rPr>
        <w:t>as follows:</w:t>
      </w:r>
    </w:p>
    <w:p w14:paraId="054E29A8" w14:textId="77777777" w:rsidR="00C501C8" w:rsidRPr="000A36C0" w:rsidRDefault="00480120" w:rsidP="00480120">
      <w:pPr>
        <w:pStyle w:val="ListParagraph"/>
        <w:numPr>
          <w:ilvl w:val="0"/>
          <w:numId w:val="34"/>
        </w:numPr>
        <w:spacing w:after="120"/>
      </w:pPr>
      <w:r w:rsidRPr="00E8020D">
        <w:rPr>
          <w:b/>
        </w:rPr>
        <w:t>Vax Chat Q&amp;A</w:t>
      </w:r>
      <w:r w:rsidRPr="00C501C8">
        <w:t xml:space="preserve"> </w:t>
      </w:r>
      <w:r w:rsidR="0038203A">
        <w:t>to be</w:t>
      </w:r>
      <w:r>
        <w:t xml:space="preserve"> held </w:t>
      </w:r>
      <w:r w:rsidR="0038203A">
        <w:t>on</w:t>
      </w:r>
      <w:r w:rsidR="00C501C8" w:rsidRPr="00C501C8">
        <w:t xml:space="preserve"> Wednesday</w:t>
      </w:r>
      <w:r>
        <w:t xml:space="preserve"> 10 November</w:t>
      </w:r>
      <w:r w:rsidR="00C501C8" w:rsidRPr="00C501C8">
        <w:t xml:space="preserve"> with various doctors including, Dr Craig </w:t>
      </w:r>
      <w:proofErr w:type="spellStart"/>
      <w:r w:rsidR="00C501C8" w:rsidRPr="00C501C8">
        <w:t>Aboltins</w:t>
      </w:r>
      <w:proofErr w:type="spellEnd"/>
      <w:r w:rsidR="00C501C8" w:rsidRPr="00C501C8">
        <w:t xml:space="preserve"> from Northern Health. Macedonian, Arabic and </w:t>
      </w:r>
      <w:r w:rsidR="00C501C8" w:rsidRPr="000A36C0">
        <w:t xml:space="preserve">Vietnamese interpreters available for this online session. </w:t>
      </w:r>
      <w:r w:rsidR="0015250F" w:rsidRPr="000A36C0">
        <w:t>Interested participants were encouraged</w:t>
      </w:r>
      <w:r w:rsidR="00C501C8" w:rsidRPr="000A36C0">
        <w:t xml:space="preserve"> to register via </w:t>
      </w:r>
      <w:r w:rsidR="0015250F" w:rsidRPr="000A36C0">
        <w:t>Council’s</w:t>
      </w:r>
      <w:r w:rsidR="00C501C8" w:rsidRPr="000A36C0">
        <w:t xml:space="preserve"> Facebook page or website.</w:t>
      </w:r>
    </w:p>
    <w:p w14:paraId="22A0D578" w14:textId="77777777" w:rsidR="000A36C0" w:rsidRPr="000A36C0" w:rsidRDefault="0015250F" w:rsidP="00C501C8">
      <w:pPr>
        <w:pStyle w:val="ListParagraph"/>
        <w:numPr>
          <w:ilvl w:val="1"/>
          <w:numId w:val="34"/>
        </w:numPr>
        <w:spacing w:after="120"/>
      </w:pPr>
      <w:r w:rsidRPr="000A36C0">
        <w:t>City of Whittlesea</w:t>
      </w:r>
      <w:r w:rsidR="00C501C8" w:rsidRPr="000A36C0">
        <w:t xml:space="preserve"> vaccination rates have increased substantially over the past month. </w:t>
      </w:r>
    </w:p>
    <w:p w14:paraId="0F2A225B" w14:textId="77777777" w:rsidR="000A36C0" w:rsidRPr="000A36C0" w:rsidRDefault="00C501C8" w:rsidP="000A36C0">
      <w:pPr>
        <w:pStyle w:val="ListParagraph"/>
        <w:numPr>
          <w:ilvl w:val="2"/>
          <w:numId w:val="34"/>
        </w:numPr>
        <w:spacing w:after="120"/>
      </w:pPr>
      <w:r w:rsidRPr="000A36C0">
        <w:t xml:space="preserve">As of yesterday, there were </w:t>
      </w:r>
      <w:r w:rsidR="006271DE" w:rsidRPr="000A36C0">
        <w:t>92</w:t>
      </w:r>
      <w:r w:rsidRPr="000A36C0">
        <w:t xml:space="preserve">% first dose and </w:t>
      </w:r>
      <w:r w:rsidR="006271DE" w:rsidRPr="000A36C0">
        <w:t>82</w:t>
      </w:r>
      <w:r w:rsidRPr="000A36C0">
        <w:t>%</w:t>
      </w:r>
      <w:r w:rsidR="006271DE" w:rsidRPr="000A36C0">
        <w:t xml:space="preserve"> double vaccinated </w:t>
      </w:r>
      <w:r w:rsidRPr="000A36C0">
        <w:t xml:space="preserve">in our municipality. </w:t>
      </w:r>
      <w:r w:rsidR="0015250F" w:rsidRPr="000A36C0">
        <w:t xml:space="preserve"> </w:t>
      </w:r>
      <w:r w:rsidR="008D6E88" w:rsidRPr="000A36C0">
        <w:t xml:space="preserve">That’s a 5% increase in one week.  </w:t>
      </w:r>
    </w:p>
    <w:p w14:paraId="5E74B4A7" w14:textId="77777777" w:rsidR="000A36C0" w:rsidRPr="000A36C0" w:rsidRDefault="0015250F" w:rsidP="000A36C0">
      <w:pPr>
        <w:pStyle w:val="ListParagraph"/>
        <w:numPr>
          <w:ilvl w:val="2"/>
          <w:numId w:val="34"/>
        </w:numPr>
        <w:spacing w:after="120"/>
      </w:pPr>
      <w:r w:rsidRPr="000A36C0">
        <w:t>The CEO</w:t>
      </w:r>
      <w:r w:rsidR="00C501C8" w:rsidRPr="000A36C0">
        <w:t xml:space="preserve"> thank</w:t>
      </w:r>
      <w:r w:rsidRPr="000A36C0">
        <w:t>ed</w:t>
      </w:r>
      <w:r w:rsidR="00C501C8" w:rsidRPr="000A36C0">
        <w:t xml:space="preserve"> all of those who have stepped forward to support themselves and their local community by getting vaccinated.</w:t>
      </w:r>
      <w:r w:rsidRPr="000A36C0">
        <w:t xml:space="preserve">  </w:t>
      </w:r>
    </w:p>
    <w:p w14:paraId="3E436254" w14:textId="77777777" w:rsidR="00C501C8" w:rsidRPr="000A36C0" w:rsidRDefault="00C501C8" w:rsidP="000A36C0">
      <w:pPr>
        <w:pStyle w:val="ListParagraph"/>
        <w:numPr>
          <w:ilvl w:val="2"/>
          <w:numId w:val="34"/>
        </w:numPr>
        <w:spacing w:after="120"/>
      </w:pPr>
      <w:r w:rsidRPr="000A36C0">
        <w:t xml:space="preserve">These increasing rates mean that we can continue our program to re-open. Today we were able to re-open </w:t>
      </w:r>
      <w:r w:rsidR="0015250F" w:rsidRPr="000A36C0">
        <w:t>Council’s</w:t>
      </w:r>
      <w:r w:rsidRPr="000A36C0">
        <w:t xml:space="preserve"> customer service centre in South Morang for those who are do</w:t>
      </w:r>
      <w:r w:rsidR="008D6E88" w:rsidRPr="000A36C0">
        <w:t>uble vaccinate</w:t>
      </w:r>
      <w:r w:rsidRPr="000A36C0">
        <w:t>d.</w:t>
      </w:r>
    </w:p>
    <w:p w14:paraId="3A200D6D" w14:textId="77777777" w:rsidR="00C501C8" w:rsidRPr="00C501C8" w:rsidRDefault="0015250F" w:rsidP="0015250F">
      <w:pPr>
        <w:pStyle w:val="ListParagraph"/>
        <w:numPr>
          <w:ilvl w:val="0"/>
          <w:numId w:val="34"/>
        </w:numPr>
        <w:spacing w:after="120"/>
      </w:pPr>
      <w:r w:rsidRPr="00E8020D">
        <w:rPr>
          <w:b/>
        </w:rPr>
        <w:t>A</w:t>
      </w:r>
      <w:r w:rsidR="00C501C8" w:rsidRPr="00E8020D">
        <w:rPr>
          <w:b/>
        </w:rPr>
        <w:t>nnual carols event</w:t>
      </w:r>
      <w:r w:rsidR="00C501C8" w:rsidRPr="00C501C8">
        <w:t xml:space="preserve"> </w:t>
      </w:r>
      <w:r>
        <w:t>to be held on 10 December to be</w:t>
      </w:r>
      <w:r w:rsidR="00C501C8" w:rsidRPr="00C501C8">
        <w:t xml:space="preserve"> a hybrid model of online and in person. More information will be available, including ticketing, on </w:t>
      </w:r>
      <w:r>
        <w:t>Council’s website</w:t>
      </w:r>
      <w:r w:rsidR="00C501C8" w:rsidRPr="00C501C8">
        <w:t xml:space="preserve"> </w:t>
      </w:r>
      <w:hyperlink r:id="rId338" w:history="1">
        <w:r w:rsidR="00C22B79" w:rsidRPr="001B3351">
          <w:rPr>
            <w:rStyle w:val="Hyperlink"/>
          </w:rPr>
          <w:t>arts.whittlesea.vic.gov.au</w:t>
        </w:r>
      </w:hyperlink>
      <w:r w:rsidR="00C22B79">
        <w:t xml:space="preserve"> </w:t>
      </w:r>
      <w:r w:rsidR="00C501C8" w:rsidRPr="00C501C8">
        <w:t>shortly.</w:t>
      </w:r>
    </w:p>
    <w:p w14:paraId="7AAFF16D" w14:textId="77777777" w:rsidR="00C501C8" w:rsidRDefault="0038203A" w:rsidP="0015250F">
      <w:pPr>
        <w:pStyle w:val="ListParagraph"/>
        <w:numPr>
          <w:ilvl w:val="0"/>
          <w:numId w:val="34"/>
        </w:numPr>
        <w:spacing w:after="120"/>
      </w:pPr>
      <w:r>
        <w:t xml:space="preserve">Significant construction </w:t>
      </w:r>
      <w:r w:rsidR="008D4255">
        <w:t xml:space="preserve">projects in </w:t>
      </w:r>
      <w:r w:rsidR="00C501C8" w:rsidRPr="00C501C8">
        <w:t>the City of Whittlesea</w:t>
      </w:r>
      <w:r w:rsidR="008D4255">
        <w:t xml:space="preserve"> include</w:t>
      </w:r>
      <w:r>
        <w:t>:</w:t>
      </w:r>
    </w:p>
    <w:p w14:paraId="4ACDD2D7" w14:textId="77777777" w:rsidR="00C501C8" w:rsidRDefault="00C52CDB" w:rsidP="00C501C8">
      <w:pPr>
        <w:pStyle w:val="ListParagraph"/>
        <w:numPr>
          <w:ilvl w:val="1"/>
          <w:numId w:val="34"/>
        </w:numPr>
        <w:spacing w:after="120"/>
      </w:pPr>
      <w:r w:rsidRPr="0015250F">
        <w:rPr>
          <w:b/>
          <w:bCs/>
        </w:rPr>
        <w:t>HR Uren Recreation Reserve</w:t>
      </w:r>
      <w:r w:rsidR="0015250F" w:rsidRPr="0015250F">
        <w:rPr>
          <w:bCs/>
        </w:rPr>
        <w:t xml:space="preserve"> - </w:t>
      </w:r>
      <w:r w:rsidR="00C501C8" w:rsidRPr="00C501C8">
        <w:t xml:space="preserve">Work has begun upgrading the soccer pitch and pavilion at </w:t>
      </w:r>
      <w:r w:rsidR="00C501C8" w:rsidRPr="0015250F">
        <w:rPr>
          <w:bCs/>
        </w:rPr>
        <w:t>HR Uren Recreation Reserve</w:t>
      </w:r>
      <w:r w:rsidR="00C501C8" w:rsidRPr="00C52CDB">
        <w:t xml:space="preserve"> </w:t>
      </w:r>
      <w:r w:rsidR="00C501C8" w:rsidRPr="00C501C8">
        <w:t xml:space="preserve">in Thomastown. The first stage of work will include a FIFA-approved synthetic pitch and seating for spectators. This stage is expected to </w:t>
      </w:r>
      <w:r w:rsidR="0038203A">
        <w:t xml:space="preserve">be </w:t>
      </w:r>
      <w:r w:rsidR="00C501C8" w:rsidRPr="00C501C8">
        <w:t>complete</w:t>
      </w:r>
      <w:r w:rsidR="00D17041">
        <w:t>d</w:t>
      </w:r>
      <w:r w:rsidR="00C501C8" w:rsidRPr="00C501C8">
        <w:t xml:space="preserve"> by March 2022.</w:t>
      </w:r>
    </w:p>
    <w:p w14:paraId="551E5FD7" w14:textId="77777777" w:rsidR="00C501C8" w:rsidRDefault="00C52CDB" w:rsidP="00C501C8">
      <w:pPr>
        <w:pStyle w:val="ListParagraph"/>
        <w:numPr>
          <w:ilvl w:val="1"/>
          <w:numId w:val="34"/>
        </w:numPr>
        <w:spacing w:after="120"/>
      </w:pPr>
      <w:r w:rsidRPr="00840FA9">
        <w:rPr>
          <w:b/>
          <w:bCs/>
        </w:rPr>
        <w:t>Whittlesea Public Gardens</w:t>
      </w:r>
      <w:r w:rsidR="00840FA9" w:rsidRPr="00840FA9">
        <w:rPr>
          <w:bCs/>
        </w:rPr>
        <w:t xml:space="preserve"> - </w:t>
      </w:r>
      <w:r w:rsidR="00840FA9">
        <w:rPr>
          <w:bCs/>
        </w:rPr>
        <w:t>L</w:t>
      </w:r>
      <w:r w:rsidR="00C501C8" w:rsidRPr="00C501C8">
        <w:t xml:space="preserve">ong-awaited work at </w:t>
      </w:r>
      <w:r w:rsidR="00C501C8" w:rsidRPr="00840FA9">
        <w:rPr>
          <w:bCs/>
        </w:rPr>
        <w:t>Whittlesea Public Gardens</w:t>
      </w:r>
      <w:r w:rsidR="00C501C8" w:rsidRPr="00C501C8">
        <w:t xml:space="preserve"> in Lalor has begun. The first stage will include a sprawling new playground, play tower, double flying fox as well as a learn-to-ride area. This first stage is expected to be complete</w:t>
      </w:r>
      <w:r w:rsidR="00D17041">
        <w:t>d</w:t>
      </w:r>
      <w:r w:rsidR="00C501C8" w:rsidRPr="00C501C8">
        <w:t xml:space="preserve"> by mid-2022.</w:t>
      </w:r>
    </w:p>
    <w:p w14:paraId="094F9DDD" w14:textId="77777777" w:rsidR="00C501C8" w:rsidRDefault="00C52CDB" w:rsidP="00C501C8">
      <w:pPr>
        <w:pStyle w:val="ListParagraph"/>
        <w:numPr>
          <w:ilvl w:val="1"/>
          <w:numId w:val="34"/>
        </w:numPr>
        <w:spacing w:after="120"/>
      </w:pPr>
      <w:r w:rsidRPr="00840FA9">
        <w:rPr>
          <w:b/>
          <w:bCs/>
        </w:rPr>
        <w:t>Skate park in Whittlesea</w:t>
      </w:r>
      <w:r w:rsidR="00840FA9" w:rsidRPr="00840FA9">
        <w:rPr>
          <w:b/>
          <w:bCs/>
        </w:rPr>
        <w:t xml:space="preserve"> </w:t>
      </w:r>
      <w:r w:rsidR="00C501C8" w:rsidRPr="00C501C8">
        <w:t xml:space="preserve">township is getting a refresh. We’ve worked with local families to come up with a design and equipment to suit every skill level. This project will be completed </w:t>
      </w:r>
      <w:r w:rsidR="00D17041">
        <w:t xml:space="preserve">in </w:t>
      </w:r>
      <w:r w:rsidR="00C501C8" w:rsidRPr="00C501C8">
        <w:t>early 2022.</w:t>
      </w:r>
    </w:p>
    <w:p w14:paraId="4E67EA32" w14:textId="77777777" w:rsidR="00C501C8" w:rsidRDefault="00C52CDB" w:rsidP="00C501C8">
      <w:pPr>
        <w:pStyle w:val="ListParagraph"/>
        <w:numPr>
          <w:ilvl w:val="1"/>
          <w:numId w:val="34"/>
        </w:numPr>
        <w:spacing w:after="120"/>
      </w:pPr>
      <w:r w:rsidRPr="00840FA9">
        <w:rPr>
          <w:b/>
          <w:bCs/>
        </w:rPr>
        <w:t>Floodlit courts Laurimar</w:t>
      </w:r>
      <w:r w:rsidR="00840FA9" w:rsidRPr="00840FA9">
        <w:rPr>
          <w:bCs/>
        </w:rPr>
        <w:t xml:space="preserve"> - </w:t>
      </w:r>
      <w:r w:rsidR="00C501C8" w:rsidRPr="00C52CDB">
        <w:t xml:space="preserve">In partnership with Laurimar Primary School, Council has completed two new </w:t>
      </w:r>
      <w:r w:rsidR="00C501C8" w:rsidRPr="00840FA9">
        <w:rPr>
          <w:bCs/>
        </w:rPr>
        <w:t>floodlit courts</w:t>
      </w:r>
      <w:r w:rsidR="00C501C8" w:rsidRPr="00C52CDB">
        <w:t xml:space="preserve"> on</w:t>
      </w:r>
      <w:r w:rsidR="00C501C8" w:rsidRPr="00C501C8">
        <w:t xml:space="preserve"> the school grounds. These courts support our local Laurimar Power Netball Club to train safely.</w:t>
      </w:r>
    </w:p>
    <w:p w14:paraId="039061E0" w14:textId="77777777" w:rsidR="00C501C8" w:rsidRPr="00840FA9" w:rsidRDefault="00C52CDB" w:rsidP="00D17041">
      <w:pPr>
        <w:pStyle w:val="ListParagraph"/>
        <w:numPr>
          <w:ilvl w:val="0"/>
          <w:numId w:val="34"/>
        </w:numPr>
        <w:spacing w:after="120"/>
        <w:rPr>
          <w:b/>
        </w:rPr>
      </w:pPr>
      <w:r w:rsidRPr="00840FA9">
        <w:rPr>
          <w:b/>
          <w:bCs/>
        </w:rPr>
        <w:t>Whittlesea Swim Centre &amp; Splash Pad at the All Abilities Play Space</w:t>
      </w:r>
      <w:r w:rsidR="00840FA9" w:rsidRPr="00840FA9">
        <w:rPr>
          <w:bCs/>
        </w:rPr>
        <w:t xml:space="preserve"> - </w:t>
      </w:r>
      <w:r w:rsidR="00C501C8" w:rsidRPr="00C501C8">
        <w:t xml:space="preserve">With summer just around the corner the </w:t>
      </w:r>
      <w:r w:rsidR="00C501C8" w:rsidRPr="00840FA9">
        <w:rPr>
          <w:bCs/>
        </w:rPr>
        <w:t>Whittlesea Swim Centre</w:t>
      </w:r>
      <w:r w:rsidR="00C501C8" w:rsidRPr="00C501C8">
        <w:t xml:space="preserve"> has reopened to the public </w:t>
      </w:r>
      <w:r w:rsidR="00C501C8" w:rsidRPr="00840FA9">
        <w:rPr>
          <w:bCs/>
        </w:rPr>
        <w:t>and the splash pad at the All Abilities Play Space in Mill Park has been turned on for the season. Families can enjoy water play from 8am to 8pm daily.</w:t>
      </w:r>
    </w:p>
    <w:p w14:paraId="55077C74" w14:textId="77777777" w:rsidR="00C501C8" w:rsidRPr="00C501C8" w:rsidRDefault="00C52CDB" w:rsidP="00D17041">
      <w:pPr>
        <w:pStyle w:val="ListParagraph"/>
        <w:numPr>
          <w:ilvl w:val="0"/>
          <w:numId w:val="34"/>
        </w:numPr>
        <w:spacing w:after="120"/>
      </w:pPr>
      <w:r w:rsidRPr="00840FA9">
        <w:rPr>
          <w:b/>
        </w:rPr>
        <w:t>Support local Business</w:t>
      </w:r>
      <w:r w:rsidR="00840FA9">
        <w:t xml:space="preserve"> – Residents are </w:t>
      </w:r>
      <w:r w:rsidR="00C501C8" w:rsidRPr="00C501C8">
        <w:t>ask</w:t>
      </w:r>
      <w:r w:rsidR="00840FA9">
        <w:t>ed,</w:t>
      </w:r>
      <w:r w:rsidR="00C501C8" w:rsidRPr="00C501C8">
        <w:t xml:space="preserve"> that as you start your Christmas shopping</w:t>
      </w:r>
      <w:r w:rsidR="00840FA9">
        <w:t>,</w:t>
      </w:r>
      <w:r w:rsidR="00C501C8" w:rsidRPr="00C501C8">
        <w:t xml:space="preserve"> that you consider supporting local businesses</w:t>
      </w:r>
      <w:r w:rsidR="00D17041">
        <w:t xml:space="preserve"> for Christmas shopping</w:t>
      </w:r>
      <w:r w:rsidR="00C501C8" w:rsidRPr="00C501C8">
        <w:t>? It’s been a tough couple of years for our business community so every dollar we spend in our local community can help them to get back to a thriving business faster.</w:t>
      </w:r>
    </w:p>
    <w:p w14:paraId="1B3E632E" w14:textId="77777777" w:rsidR="00FC0712" w:rsidRDefault="00FC0712">
      <w:pPr>
        <w:spacing w:before="0"/>
        <w:jc w:val="left"/>
      </w:pPr>
      <w:r>
        <w:br w:type="page"/>
      </w:r>
    </w:p>
    <w:p w14:paraId="436FAAE9" w14:textId="77777777" w:rsidR="00C501C8" w:rsidRPr="00C501C8" w:rsidRDefault="00C501C8" w:rsidP="00C501C8">
      <w:pPr>
        <w:spacing w:after="120"/>
      </w:pPr>
    </w:p>
    <w:p w14:paraId="2DFC8643" w14:textId="77777777" w:rsidR="00B835E7" w:rsidRDefault="00B835E7" w:rsidP="00B835E7">
      <w:pPr>
        <w:pBdr>
          <w:top w:val="single" w:sz="4" w:space="1" w:color="auto"/>
          <w:left w:val="single" w:sz="4" w:space="4" w:color="auto"/>
          <w:bottom w:val="single" w:sz="4" w:space="1" w:color="auto"/>
          <w:right w:val="single" w:sz="4" w:space="4" w:color="auto"/>
        </w:pBdr>
        <w:rPr>
          <w:b/>
        </w:rPr>
      </w:pPr>
      <w:r w:rsidRPr="00240479">
        <w:rPr>
          <w:b/>
        </w:rPr>
        <w:t>Chief Executive Officer Explanatory Note</w:t>
      </w:r>
    </w:p>
    <w:p w14:paraId="4BB7751B" w14:textId="77777777" w:rsidR="00C501C8" w:rsidRPr="00C501C8" w:rsidRDefault="00B835E7" w:rsidP="00B835E7">
      <w:pPr>
        <w:pBdr>
          <w:top w:val="single" w:sz="4" w:space="1" w:color="auto"/>
          <w:left w:val="single" w:sz="4" w:space="4" w:color="auto"/>
          <w:bottom w:val="single" w:sz="4" w:space="1" w:color="auto"/>
          <w:right w:val="single" w:sz="4" w:space="4" w:color="auto"/>
        </w:pBdr>
        <w:spacing w:after="120"/>
      </w:pPr>
      <w:r>
        <w:t xml:space="preserve">Consideration of this item 6.1.1 </w:t>
      </w:r>
      <w:r w:rsidRPr="002A733A">
        <w:rPr>
          <w:szCs w:val="22"/>
        </w:rPr>
        <w:t>Community Leadership Program Framework</w:t>
      </w:r>
      <w:r>
        <w:t xml:space="preserve"> took place following item 10.4 C</w:t>
      </w:r>
      <w:r w:rsidRPr="00240479">
        <w:t>EO Update – 8 November 2021</w:t>
      </w:r>
      <w:r>
        <w:t>.</w:t>
      </w:r>
    </w:p>
    <w:p w14:paraId="5814728F" w14:textId="77777777" w:rsidR="00EF798E" w:rsidRDefault="003F55D6" w:rsidP="00481E4B">
      <w:pPr>
        <w:spacing w:after="120"/>
      </w:pPr>
      <w:r>
        <w:pict w14:anchorId="1717F47E">
          <v:rect id="_x0000_i1025" style="width:0;height:1.5pt" o:hralign="center" o:hrstd="t" o:hr="t" fillcolor="#a0a0a0" stroked="f"/>
        </w:pict>
      </w:r>
    </w:p>
    <w:p w14:paraId="237BCB6A" w14:textId="77777777" w:rsidR="00EF798E" w:rsidRDefault="00EF798E" w:rsidP="00EF798E">
      <w:pPr>
        <w:rPr>
          <w:rFonts w:cs="Arial"/>
        </w:rPr>
      </w:pPr>
      <w:r>
        <w:rPr>
          <w:rFonts w:cs="Arial"/>
        </w:rPr>
        <w:t>Administrator</w:t>
      </w:r>
      <w:r w:rsidRPr="00EF798E">
        <w:rPr>
          <w:rFonts w:cs="Arial"/>
        </w:rPr>
        <w:t xml:space="preserve"> Chris Eddy left the </w:t>
      </w:r>
      <w:r>
        <w:rPr>
          <w:rFonts w:cs="Arial"/>
        </w:rPr>
        <w:t xml:space="preserve">livestreamed meeting at 7:56 pm </w:t>
      </w:r>
      <w:r w:rsidR="00B835E7">
        <w:rPr>
          <w:rFonts w:cs="Arial"/>
        </w:rPr>
        <w:t xml:space="preserve">following a declaration of conflict of interest in item </w:t>
      </w:r>
      <w:r w:rsidR="00B835E7">
        <w:t xml:space="preserve">6.1.1 </w:t>
      </w:r>
      <w:r w:rsidR="00B835E7" w:rsidRPr="002A733A">
        <w:rPr>
          <w:szCs w:val="22"/>
        </w:rPr>
        <w:t>Community Leadership Program</w:t>
      </w:r>
      <w:r w:rsidR="00B835E7">
        <w:rPr>
          <w:rFonts w:cs="Arial"/>
        </w:rPr>
        <w:t xml:space="preserve"> </w:t>
      </w:r>
      <w:r w:rsidR="003A03E1">
        <w:rPr>
          <w:rFonts w:cs="Arial"/>
        </w:rPr>
        <w:t>and did not return to the meeting.</w:t>
      </w:r>
    </w:p>
    <w:p w14:paraId="5F3777D3" w14:textId="77777777" w:rsidR="00EF798E" w:rsidRDefault="00EF798E" w:rsidP="00EF798E">
      <w:r>
        <w:rPr>
          <w:rFonts w:cs="Arial"/>
        </w:rPr>
        <w:t xml:space="preserve">Following the departure of Administrator Eddy </w:t>
      </w:r>
      <w:r w:rsidR="00B835E7">
        <w:rPr>
          <w:rFonts w:cs="Arial"/>
        </w:rPr>
        <w:t xml:space="preserve">from the meeting, </w:t>
      </w:r>
      <w:r>
        <w:rPr>
          <w:rFonts w:cs="Arial"/>
        </w:rPr>
        <w:t>Council r</w:t>
      </w:r>
      <w:r>
        <w:t xml:space="preserve">eturned to consideration of item 6.1.1 </w:t>
      </w:r>
      <w:r w:rsidR="00B835E7" w:rsidRPr="002A733A">
        <w:rPr>
          <w:szCs w:val="22"/>
        </w:rPr>
        <w:t>Community Leadership Program</w:t>
      </w:r>
      <w:r w:rsidR="00B835E7">
        <w:rPr>
          <w:rFonts w:cs="Arial"/>
        </w:rPr>
        <w:t xml:space="preserve"> </w:t>
      </w:r>
      <w:r>
        <w:t xml:space="preserve">please </w:t>
      </w:r>
      <w:r w:rsidR="00B835E7">
        <w:t>refer to</w:t>
      </w:r>
      <w:r>
        <w:t xml:space="preserve"> page</w:t>
      </w:r>
      <w:r w:rsidR="00B835E7">
        <w:t xml:space="preserve"> 18.</w:t>
      </w:r>
    </w:p>
    <w:p w14:paraId="6DFCBD14" w14:textId="77777777" w:rsidR="00EF798E" w:rsidRDefault="003F55D6" w:rsidP="00481E4B">
      <w:pPr>
        <w:spacing w:after="120"/>
      </w:pPr>
      <w:r>
        <w:pict w14:anchorId="0D0B3CB3">
          <v:rect id="_x0000_i1026" style="width:0;height:1.5pt" o:hralign="center" o:hrstd="t" o:hr="t" fillcolor="#a0a0a0" stroked="f"/>
        </w:pict>
      </w:r>
    </w:p>
    <w:p w14:paraId="13EEA9E5" w14:textId="77777777" w:rsidR="00481E4B" w:rsidRDefault="00481E4B" w:rsidP="00481E4B">
      <w:pPr>
        <w:pStyle w:val="ICTOC1"/>
      </w:pPr>
      <w:bookmarkStart w:id="262" w:name="_Toc87366281"/>
      <w:r>
        <w:rPr>
          <w:noProof/>
        </w:rPr>
        <w:t>11</w:t>
      </w:r>
      <w:r>
        <w:t>.</w:t>
      </w:r>
      <w:r>
        <w:tab/>
        <w:t>Confidential Business</w:t>
      </w:r>
      <w:bookmarkEnd w:id="262"/>
    </w:p>
    <w:p w14:paraId="45F872F5" w14:textId="77777777" w:rsidR="00481E4B" w:rsidRDefault="00481E4B" w:rsidP="00481E4B">
      <w:pPr>
        <w:pStyle w:val="ICTOC2"/>
      </w:pPr>
      <w:bookmarkStart w:id="263" w:name="PDF1_ConfidentialES"/>
      <w:bookmarkStart w:id="264" w:name="_Toc87366282"/>
      <w:r>
        <w:rPr>
          <w:noProof/>
        </w:rPr>
        <w:t>11</w:t>
      </w:r>
      <w:r>
        <w:t>.</w:t>
      </w:r>
      <w:r>
        <w:rPr>
          <w:noProof/>
        </w:rPr>
        <w:t>1</w:t>
      </w:r>
      <w:r>
        <w:tab/>
        <w:t>Connected Communities</w:t>
      </w:r>
      <w:bookmarkEnd w:id="263"/>
      <w:bookmarkEnd w:id="264"/>
    </w:p>
    <w:p w14:paraId="675F06C1" w14:textId="77777777" w:rsidR="00481E4B" w:rsidRDefault="00236C63" w:rsidP="00236C63">
      <w:pPr>
        <w:pStyle w:val="ICTOC3"/>
        <w:ind w:left="0"/>
      </w:pPr>
      <w:r>
        <w:tab/>
      </w:r>
      <w:bookmarkStart w:id="265" w:name="_Toc87366283"/>
      <w:r w:rsidR="00481E4B">
        <w:t>Nil Reports</w:t>
      </w:r>
      <w:bookmarkEnd w:id="265"/>
      <w:r w:rsidR="00481E4B" w:rsidRPr="00481E4B">
        <w:t xml:space="preserve"> </w:t>
      </w:r>
    </w:p>
    <w:p w14:paraId="43930D94" w14:textId="77777777" w:rsidR="00481E4B" w:rsidRDefault="00481E4B" w:rsidP="00481E4B">
      <w:pPr>
        <w:pStyle w:val="ICTOC2"/>
      </w:pPr>
      <w:bookmarkStart w:id="266" w:name="PDF1_ConfidentialPPE"/>
      <w:bookmarkStart w:id="267" w:name="_Toc87366284"/>
      <w:r>
        <w:rPr>
          <w:noProof/>
        </w:rPr>
        <w:t>11</w:t>
      </w:r>
      <w:r>
        <w:t>.</w:t>
      </w:r>
      <w:r>
        <w:rPr>
          <w:noProof/>
        </w:rPr>
        <w:t>2</w:t>
      </w:r>
      <w:r>
        <w:tab/>
        <w:t>Liveable Neighbourhoods</w:t>
      </w:r>
      <w:bookmarkEnd w:id="266"/>
      <w:bookmarkEnd w:id="267"/>
    </w:p>
    <w:p w14:paraId="7B7CBD14" w14:textId="77777777" w:rsidR="00481E4B" w:rsidRDefault="00236C63" w:rsidP="00236C63">
      <w:pPr>
        <w:pStyle w:val="ICTOC3"/>
        <w:ind w:left="0"/>
      </w:pPr>
      <w:r>
        <w:tab/>
      </w:r>
      <w:bookmarkStart w:id="268" w:name="_Toc87366285"/>
      <w:r w:rsidR="00481E4B">
        <w:t>Nil Reports</w:t>
      </w:r>
      <w:bookmarkEnd w:id="268"/>
      <w:r w:rsidR="00481E4B" w:rsidRPr="00481E4B">
        <w:t xml:space="preserve"> </w:t>
      </w:r>
    </w:p>
    <w:p w14:paraId="7B6EB20E" w14:textId="77777777" w:rsidR="00481E4B" w:rsidRDefault="00481E4B" w:rsidP="00481E4B">
      <w:pPr>
        <w:pStyle w:val="ICTOC2"/>
      </w:pPr>
      <w:bookmarkStart w:id="269" w:name="PDF1_ConfidentialCS"/>
      <w:bookmarkStart w:id="270" w:name="_Toc87366286"/>
      <w:r>
        <w:rPr>
          <w:noProof/>
        </w:rPr>
        <w:t>11</w:t>
      </w:r>
      <w:r>
        <w:t>.</w:t>
      </w:r>
      <w:r>
        <w:rPr>
          <w:noProof/>
        </w:rPr>
        <w:t>3</w:t>
      </w:r>
      <w:r>
        <w:tab/>
        <w:t>Strong Local Economy</w:t>
      </w:r>
      <w:bookmarkEnd w:id="269"/>
      <w:bookmarkEnd w:id="270"/>
    </w:p>
    <w:p w14:paraId="60B1C4C9" w14:textId="77777777" w:rsidR="00481E4B" w:rsidRDefault="00236C63" w:rsidP="00236C63">
      <w:pPr>
        <w:pStyle w:val="ICTOC3"/>
        <w:ind w:left="0"/>
      </w:pPr>
      <w:r>
        <w:tab/>
      </w:r>
      <w:bookmarkStart w:id="271" w:name="_Toc87366287"/>
      <w:r w:rsidR="00481E4B">
        <w:t>Nil Reports</w:t>
      </w:r>
      <w:bookmarkEnd w:id="271"/>
      <w:r w:rsidR="00481E4B" w:rsidRPr="00481E4B">
        <w:t xml:space="preserve"> </w:t>
      </w:r>
    </w:p>
    <w:p w14:paraId="1ED73D0C" w14:textId="77777777" w:rsidR="00481E4B" w:rsidRDefault="00481E4B" w:rsidP="00481E4B">
      <w:pPr>
        <w:pStyle w:val="ICTOC2"/>
      </w:pPr>
      <w:bookmarkStart w:id="272" w:name="PDF1_ConfidentialTSP"/>
      <w:bookmarkStart w:id="273" w:name="_Toc87366288"/>
      <w:r>
        <w:rPr>
          <w:noProof/>
        </w:rPr>
        <w:t>11</w:t>
      </w:r>
      <w:r>
        <w:t>.</w:t>
      </w:r>
      <w:r>
        <w:rPr>
          <w:noProof/>
        </w:rPr>
        <w:t>4</w:t>
      </w:r>
      <w:r>
        <w:tab/>
        <w:t>Sustainable Environment</w:t>
      </w:r>
      <w:bookmarkEnd w:id="272"/>
      <w:bookmarkEnd w:id="273"/>
    </w:p>
    <w:p w14:paraId="424DA9A9" w14:textId="77777777" w:rsidR="00481E4B" w:rsidRDefault="00236C63" w:rsidP="00236C63">
      <w:pPr>
        <w:pStyle w:val="ICTOC3"/>
        <w:ind w:left="0"/>
      </w:pPr>
      <w:r>
        <w:tab/>
      </w:r>
      <w:bookmarkStart w:id="274" w:name="_Toc87366289"/>
      <w:r w:rsidR="00481E4B">
        <w:t>Nil Reports</w:t>
      </w:r>
      <w:bookmarkEnd w:id="274"/>
      <w:r w:rsidR="00481E4B" w:rsidRPr="00481E4B">
        <w:t xml:space="preserve"> </w:t>
      </w:r>
    </w:p>
    <w:p w14:paraId="387289FE" w14:textId="77777777" w:rsidR="00481E4B" w:rsidRDefault="00481E4B" w:rsidP="00481E4B">
      <w:pPr>
        <w:pStyle w:val="ICTOC2"/>
      </w:pPr>
      <w:bookmarkStart w:id="275" w:name="PDF1_ConfidentialCRP"/>
      <w:bookmarkStart w:id="276" w:name="_Toc87366290"/>
      <w:r>
        <w:rPr>
          <w:noProof/>
        </w:rPr>
        <w:t>11</w:t>
      </w:r>
      <w:r>
        <w:t>.</w:t>
      </w:r>
      <w:r>
        <w:rPr>
          <w:noProof/>
        </w:rPr>
        <w:t>5</w:t>
      </w:r>
      <w:r>
        <w:tab/>
        <w:t>High Performing Organisation</w:t>
      </w:r>
      <w:bookmarkEnd w:id="275"/>
      <w:bookmarkEnd w:id="276"/>
    </w:p>
    <w:p w14:paraId="1D24A7B2" w14:textId="77777777" w:rsidR="00481E4B" w:rsidRDefault="00236C63" w:rsidP="00236C63">
      <w:pPr>
        <w:pStyle w:val="ICTOC3"/>
        <w:ind w:left="0"/>
      </w:pPr>
      <w:r>
        <w:tab/>
      </w:r>
      <w:bookmarkStart w:id="277" w:name="_Toc87366291"/>
      <w:r w:rsidR="00481E4B">
        <w:t>Nil Reports</w:t>
      </w:r>
      <w:bookmarkEnd w:id="277"/>
      <w:r w:rsidR="00481E4B" w:rsidRPr="00481E4B">
        <w:t xml:space="preserve"> </w:t>
      </w:r>
    </w:p>
    <w:p w14:paraId="22422A03" w14:textId="77777777" w:rsidR="00481E4B" w:rsidRDefault="00481E4B" w:rsidP="00481E4B">
      <w:pPr>
        <w:pStyle w:val="ICTOC2"/>
      </w:pPr>
      <w:bookmarkStart w:id="278" w:name="PDF1_ConfidentialNOM"/>
      <w:bookmarkStart w:id="279" w:name="_Toc87366292"/>
      <w:r>
        <w:rPr>
          <w:noProof/>
        </w:rPr>
        <w:t>11</w:t>
      </w:r>
      <w:r>
        <w:t>.</w:t>
      </w:r>
      <w:r>
        <w:rPr>
          <w:noProof/>
        </w:rPr>
        <w:t>6</w:t>
      </w:r>
      <w:r>
        <w:tab/>
        <w:t>Notices of Motion</w:t>
      </w:r>
      <w:bookmarkEnd w:id="278"/>
      <w:bookmarkEnd w:id="279"/>
    </w:p>
    <w:p w14:paraId="5F528077" w14:textId="77777777" w:rsidR="00481E4B" w:rsidRDefault="00236C63" w:rsidP="00236C63">
      <w:pPr>
        <w:pStyle w:val="ICTOC3"/>
        <w:ind w:left="0"/>
      </w:pPr>
      <w:r>
        <w:tab/>
      </w:r>
      <w:bookmarkStart w:id="280" w:name="_Toc87366293"/>
      <w:r w:rsidR="00481E4B">
        <w:t>Nil Reports</w:t>
      </w:r>
      <w:bookmarkEnd w:id="280"/>
      <w:r w:rsidR="00481E4B" w:rsidRPr="00481E4B">
        <w:t xml:space="preserve"> </w:t>
      </w:r>
    </w:p>
    <w:p w14:paraId="7B174B17" w14:textId="77777777" w:rsidR="00481E4B" w:rsidRDefault="00481E4B" w:rsidP="00481E4B">
      <w:pPr>
        <w:pStyle w:val="ICTOC1"/>
      </w:pPr>
      <w:bookmarkStart w:id="281" w:name="PDF2_ReportName_N_2"/>
      <w:bookmarkStart w:id="282" w:name="PDF2_Recommendations_N_2"/>
      <w:bookmarkStart w:id="283" w:name="PDF1_Closure"/>
      <w:bookmarkStart w:id="284" w:name="_Toc87366294"/>
      <w:bookmarkEnd w:id="281"/>
      <w:bookmarkEnd w:id="282"/>
      <w:r>
        <w:rPr>
          <w:noProof/>
        </w:rPr>
        <w:t>12.</w:t>
      </w:r>
      <w:r w:rsidRPr="000F34A1">
        <w:tab/>
      </w:r>
      <w:r>
        <w:t>Closure</w:t>
      </w:r>
      <w:bookmarkEnd w:id="283"/>
      <w:bookmarkEnd w:id="284"/>
    </w:p>
    <w:p w14:paraId="47A8A6D8" w14:textId="77777777" w:rsidR="00481E4B" w:rsidRPr="00DD1493" w:rsidRDefault="00481E4B" w:rsidP="00481E4B">
      <w:pPr>
        <w:pStyle w:val="Subtitle"/>
        <w:spacing w:after="240"/>
        <w:jc w:val="both"/>
        <w:rPr>
          <w:rFonts w:ascii="Arial" w:hAnsi="Arial"/>
          <w:i/>
          <w:smallCaps/>
          <w:vanish/>
          <w:color w:val="FF0000"/>
          <w:sz w:val="22"/>
          <w:szCs w:val="22"/>
          <w:lang w:val="en-GB" w:eastAsia="en-AU"/>
        </w:rPr>
      </w:pPr>
      <w:r w:rsidRPr="00DD1493">
        <w:rPr>
          <w:rFonts w:ascii="Arial" w:hAnsi="Arial"/>
          <w:i/>
          <w:smallCaps/>
          <w:vanish/>
          <w:color w:val="FF0000"/>
          <w:sz w:val="22"/>
          <w:szCs w:val="22"/>
          <w:lang w:val="en-GB" w:eastAsia="en-AU"/>
        </w:rPr>
        <w:t>DELETE THE CLOSURE TEXT NOT REQUIRED</w:t>
      </w:r>
    </w:p>
    <w:p w14:paraId="2C157F1E" w14:textId="77777777" w:rsidR="00481E4B" w:rsidRPr="00733289" w:rsidRDefault="00481E4B" w:rsidP="00481E4B">
      <w:pPr>
        <w:pStyle w:val="capsBodyText"/>
        <w:rPr>
          <w:rFonts w:ascii="Arial" w:hAnsi="Arial"/>
          <w:b/>
          <w:szCs w:val="22"/>
        </w:rPr>
      </w:pPr>
      <w:r w:rsidRPr="00733289">
        <w:rPr>
          <w:rFonts w:ascii="Arial" w:hAnsi="Arial"/>
          <w:b/>
          <w:szCs w:val="22"/>
        </w:rPr>
        <w:t xml:space="preserve">THERE BEING NO FURTHER BUSINESS THE </w:t>
      </w:r>
      <w:r>
        <w:rPr>
          <w:rFonts w:ascii="Arial" w:hAnsi="Arial"/>
          <w:b/>
          <w:szCs w:val="22"/>
        </w:rPr>
        <w:t>CHAIR OF COUNCIL</w:t>
      </w:r>
      <w:r w:rsidRPr="00733289">
        <w:rPr>
          <w:rFonts w:ascii="Arial" w:hAnsi="Arial"/>
          <w:b/>
          <w:szCs w:val="22"/>
        </w:rPr>
        <w:t xml:space="preserve"> </w:t>
      </w:r>
      <w:r>
        <w:rPr>
          <w:rFonts w:ascii="Arial" w:hAnsi="Arial"/>
          <w:b/>
          <w:szCs w:val="22"/>
        </w:rPr>
        <w:t>CLOSED</w:t>
      </w:r>
      <w:r w:rsidRPr="00733289">
        <w:rPr>
          <w:rFonts w:ascii="Arial" w:hAnsi="Arial"/>
          <w:b/>
          <w:szCs w:val="22"/>
        </w:rPr>
        <w:t xml:space="preserve"> THE MEETING AT </w:t>
      </w:r>
      <w:r w:rsidR="00073656">
        <w:rPr>
          <w:rFonts w:ascii="Arial" w:eastAsia="Calibri" w:hAnsi="Arial"/>
          <w:b/>
          <w:bCs/>
          <w:szCs w:val="22"/>
        </w:rPr>
        <w:t>8:03PM</w:t>
      </w:r>
      <w:r w:rsidRPr="00733289">
        <w:rPr>
          <w:rFonts w:ascii="Arial" w:hAnsi="Arial"/>
          <w:b/>
          <w:szCs w:val="22"/>
        </w:rPr>
        <w:t>.</w:t>
      </w:r>
    </w:p>
    <w:p w14:paraId="4FBA62C9" w14:textId="77777777" w:rsidR="00481E4B" w:rsidRPr="00733289" w:rsidRDefault="00481E4B" w:rsidP="00481E4B">
      <w:pPr>
        <w:pStyle w:val="capsBodyText"/>
        <w:rPr>
          <w:rFonts w:ascii="Arial" w:hAnsi="Arial"/>
          <w:b/>
          <w:szCs w:val="22"/>
        </w:rPr>
      </w:pPr>
    </w:p>
    <w:p w14:paraId="3C6C9E66" w14:textId="77777777" w:rsidR="00481E4B" w:rsidRPr="00DD1493" w:rsidRDefault="00481E4B" w:rsidP="00481E4B">
      <w:pPr>
        <w:pStyle w:val="capsBodyText"/>
        <w:rPr>
          <w:rFonts w:ascii="Arial" w:hAnsi="Arial"/>
          <w:b/>
          <w:szCs w:val="22"/>
        </w:rPr>
      </w:pPr>
      <w:r w:rsidRPr="00733289">
        <w:rPr>
          <w:rFonts w:ascii="Arial" w:hAnsi="Arial"/>
          <w:b/>
          <w:szCs w:val="22"/>
        </w:rPr>
        <w:t xml:space="preserve">CONFIRMED THIS </w:t>
      </w:r>
      <w:r w:rsidR="00073656">
        <w:rPr>
          <w:rFonts w:ascii="Arial" w:eastAsia="Calibri" w:hAnsi="Arial"/>
          <w:b/>
          <w:bCs/>
          <w:szCs w:val="22"/>
        </w:rPr>
        <w:t>6</w:t>
      </w:r>
      <w:r w:rsidR="00073656" w:rsidRPr="00073656">
        <w:rPr>
          <w:rFonts w:ascii="Arial" w:eastAsia="Calibri" w:hAnsi="Arial"/>
          <w:b/>
          <w:bCs/>
          <w:szCs w:val="22"/>
          <w:vertAlign w:val="superscript"/>
        </w:rPr>
        <w:t>TH</w:t>
      </w:r>
      <w:r w:rsidR="00073656">
        <w:rPr>
          <w:rFonts w:ascii="Arial" w:eastAsia="Calibri" w:hAnsi="Arial"/>
          <w:b/>
          <w:bCs/>
          <w:szCs w:val="22"/>
        </w:rPr>
        <w:t xml:space="preserve"> DAY OF DECEMBER 2021</w:t>
      </w:r>
      <w:r>
        <w:rPr>
          <w:rFonts w:ascii="Arial" w:eastAsia="Calibri" w:hAnsi="Arial"/>
          <w:b/>
          <w:bCs/>
          <w:szCs w:val="22"/>
        </w:rPr>
        <w:t>.</w:t>
      </w:r>
    </w:p>
    <w:p w14:paraId="2E057FAE" w14:textId="77777777" w:rsidR="00481E4B" w:rsidRPr="00DD1493" w:rsidRDefault="00481E4B" w:rsidP="00481E4B">
      <w:pPr>
        <w:pStyle w:val="capsBodyText"/>
        <w:rPr>
          <w:rFonts w:ascii="Arial" w:hAnsi="Arial"/>
          <w:b/>
          <w:szCs w:val="22"/>
        </w:rPr>
      </w:pPr>
    </w:p>
    <w:p w14:paraId="23FFFAC6" w14:textId="77777777" w:rsidR="00481E4B" w:rsidRDefault="00481E4B" w:rsidP="00481E4B">
      <w:pPr>
        <w:pStyle w:val="capsBodyText"/>
        <w:rPr>
          <w:rFonts w:ascii="Arial" w:hAnsi="Arial"/>
          <w:b/>
          <w:szCs w:val="22"/>
        </w:rPr>
      </w:pPr>
    </w:p>
    <w:p w14:paraId="2E443920" w14:textId="77777777" w:rsidR="00481E4B" w:rsidRPr="00DD1493" w:rsidRDefault="00481E4B" w:rsidP="00481E4B">
      <w:pPr>
        <w:pStyle w:val="capsBodyText"/>
        <w:rPr>
          <w:rFonts w:ascii="Arial" w:hAnsi="Arial"/>
          <w:b/>
          <w:szCs w:val="22"/>
        </w:rPr>
      </w:pPr>
    </w:p>
    <w:p w14:paraId="0A504723" w14:textId="77777777" w:rsidR="00481E4B" w:rsidRPr="00931F6B" w:rsidRDefault="00481E4B" w:rsidP="00481E4B">
      <w:pPr>
        <w:pStyle w:val="capsBodyText"/>
        <w:rPr>
          <w:rFonts w:ascii="Arial" w:hAnsi="Arial"/>
          <w:b/>
          <w:szCs w:val="22"/>
        </w:rPr>
      </w:pPr>
      <w:r w:rsidRPr="00931F6B">
        <w:rPr>
          <w:rFonts w:ascii="Arial" w:hAnsi="Arial"/>
          <w:b/>
          <w:szCs w:val="22"/>
        </w:rPr>
        <w:t>________________________</w:t>
      </w:r>
      <w:r>
        <w:rPr>
          <w:rFonts w:ascii="Arial" w:hAnsi="Arial"/>
          <w:b/>
          <w:szCs w:val="22"/>
        </w:rPr>
        <w:t>___</w:t>
      </w:r>
    </w:p>
    <w:p w14:paraId="44C5BA45" w14:textId="77777777" w:rsidR="00481E4B" w:rsidRPr="00931F6B" w:rsidRDefault="00481E4B" w:rsidP="00481E4B">
      <w:pPr>
        <w:pStyle w:val="capsBodyText"/>
        <w:rPr>
          <w:rFonts w:ascii="Arial" w:hAnsi="Arial"/>
          <w:b/>
          <w:szCs w:val="22"/>
        </w:rPr>
      </w:pPr>
      <w:r>
        <w:rPr>
          <w:rFonts w:ascii="Arial" w:hAnsi="Arial"/>
          <w:b/>
          <w:szCs w:val="22"/>
        </w:rPr>
        <w:t>LYDIA WILSON</w:t>
      </w:r>
    </w:p>
    <w:p w14:paraId="7087B784" w14:textId="77777777" w:rsidR="00321B9C" w:rsidRPr="000227E2" w:rsidRDefault="00481E4B" w:rsidP="00481E4B">
      <w:pPr>
        <w:pStyle w:val="capsBodyText"/>
      </w:pPr>
      <w:r>
        <w:rPr>
          <w:rFonts w:ascii="Arial" w:hAnsi="Arial"/>
          <w:b/>
          <w:szCs w:val="22"/>
        </w:rPr>
        <w:t>CHAIR OF COUNCIL</w:t>
      </w:r>
    </w:p>
    <w:sectPr w:rsidR="00321B9C" w:rsidRPr="000227E2" w:rsidSect="00481E4B">
      <w:headerReference w:type="even" r:id="rId339"/>
      <w:headerReference w:type="default" r:id="rId340"/>
      <w:footerReference w:type="even" r:id="rId341"/>
      <w:footerReference w:type="default" r:id="rId342"/>
      <w:headerReference w:type="first" r:id="rId343"/>
      <w:footerReference w:type="first" r:id="rId344"/>
      <w:type w:val="oddPage"/>
      <w:pgSz w:w="11907" w:h="16839" w:code="9"/>
      <w:pgMar w:top="1134" w:right="1418" w:bottom="851" w:left="1418" w:header="851" w:footer="567" w:gutter="0"/>
      <w:cols w:space="720"/>
      <w:formProt w:val="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ADB2309" w14:textId="77777777" w:rsidR="005A3618" w:rsidRDefault="005A3618" w:rsidP="000915C8">
      <w:r>
        <w:separator/>
      </w:r>
    </w:p>
  </w:endnote>
  <w:endnote w:type="continuationSeparator" w:id="0">
    <w:p w14:paraId="153B56A9" w14:textId="77777777" w:rsidR="005A3618" w:rsidRDefault="005A3618" w:rsidP="000915C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Arial Bold">
    <w:altName w:val="Times New Roman"/>
    <w:panose1 w:val="00000000000000000000"/>
    <w:charset w:val="00"/>
    <w:family w:val="roman"/>
    <w:notTrueType/>
    <w:pitch w:val="default"/>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CIDFont+F2">
    <w:altName w:val="Calibri"/>
    <w:panose1 w:val="00000000000000000000"/>
    <w:charset w:val="00"/>
    <w:family w:val="auto"/>
    <w:notTrueType/>
    <w:pitch w:val="default"/>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44335B3" w14:textId="77777777" w:rsidR="005A3618" w:rsidRPr="00481E4B" w:rsidRDefault="005A3618" w:rsidP="00481E4B">
    <w:pPr>
      <w:numPr>
        <w:ilvl w:val="0"/>
        <w:numId w:val="7"/>
      </w:numPr>
      <w:tabs>
        <w:tab w:val="clear" w:pos="360"/>
        <w:tab w:val="center" w:pos="4320"/>
        <w:tab w:val="right" w:pos="9000"/>
      </w:tabs>
      <w:ind w:left="0" w:firstLine="0"/>
      <w:rPr>
        <w:rFonts w:cs="Arial"/>
        <w:noProof/>
        <w:sz w:val="20"/>
      </w:rP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34CB18C" w14:textId="77777777" w:rsidR="005A3618" w:rsidRPr="00481E4B" w:rsidRDefault="005A3618" w:rsidP="00481E4B">
    <w:pPr>
      <w:numPr>
        <w:ilvl w:val="0"/>
        <w:numId w:val="7"/>
      </w:numPr>
      <w:tabs>
        <w:tab w:val="clear" w:pos="360"/>
        <w:tab w:val="center" w:pos="4320"/>
        <w:tab w:val="right" w:pos="9000"/>
      </w:tabs>
      <w:ind w:left="0" w:firstLine="0"/>
      <w:rPr>
        <w:rFonts w:cs="Arial"/>
        <w:noProof/>
        <w:sz w:val="20"/>
      </w:rPr>
    </w:pPr>
  </w:p>
</w:ftr>
</file>

<file path=word/footer10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2C486E1" w14:textId="77777777" w:rsidR="005A3618" w:rsidRPr="00252BB5" w:rsidRDefault="005A3618" w:rsidP="00481E4B">
    <w:pPr>
      <w:pStyle w:val="ReportFooter"/>
      <w:tabs>
        <w:tab w:val="clear" w:pos="567"/>
        <w:tab w:val="clear" w:pos="1134"/>
        <w:tab w:val="clear" w:pos="1701"/>
        <w:tab w:val="clear" w:pos="4320"/>
        <w:tab w:val="clear" w:pos="9498"/>
        <w:tab w:val="right" w:pos="9060"/>
      </w:tabs>
      <w:rPr>
        <w:sz w:val="24"/>
        <w:szCs w:val="24"/>
      </w:rPr>
    </w:pPr>
    <w:r>
      <w:rPr>
        <w:sz w:val="24"/>
        <w:szCs w:val="24"/>
      </w:rPr>
      <w:t xml:space="preserve">YARRA RANGES </w:t>
    </w:r>
    <w:r w:rsidRPr="006433C4">
      <w:rPr>
        <w:caps/>
        <w:sz w:val="24"/>
      </w:rPr>
      <w:fldChar w:fldCharType="begin"/>
    </w:r>
    <w:r w:rsidRPr="006433C4">
      <w:rPr>
        <w:caps/>
        <w:sz w:val="24"/>
      </w:rPr>
      <w:instrText xml:space="preserve"> DOCVARIABLE "dv</w:instrText>
    </w:r>
    <w:r>
      <w:rPr>
        <w:caps/>
        <w:sz w:val="24"/>
      </w:rPr>
      <w:instrText>COMMITTEENAME</w:instrText>
    </w:r>
    <w:r w:rsidRPr="006433C4">
      <w:rPr>
        <w:caps/>
        <w:sz w:val="24"/>
      </w:rPr>
      <w:instrText xml:space="preserve">" \* Charformat </w:instrText>
    </w:r>
    <w:r w:rsidRPr="006433C4">
      <w:rPr>
        <w:caps/>
        <w:sz w:val="24"/>
      </w:rPr>
      <w:fldChar w:fldCharType="separate"/>
    </w:r>
    <w:r>
      <w:rPr>
        <w:caps/>
        <w:sz w:val="24"/>
      </w:rPr>
      <w:t>Council</w:t>
    </w:r>
    <w:r w:rsidRPr="006433C4">
      <w:rPr>
        <w:caps/>
        <w:sz w:val="24"/>
      </w:rPr>
      <w:fldChar w:fldCharType="end"/>
    </w:r>
    <w:r>
      <w:rPr>
        <w:caps/>
        <w:sz w:val="24"/>
      </w:rPr>
      <w:t xml:space="preserve"> </w:t>
    </w:r>
    <w:r w:rsidRPr="00904F55">
      <w:rPr>
        <w:sz w:val="24"/>
        <w:szCs w:val="24"/>
      </w:rPr>
      <w:t xml:space="preserve">– </w:t>
    </w:r>
    <w:r w:rsidRPr="006433C4">
      <w:rPr>
        <w:caps/>
        <w:sz w:val="24"/>
      </w:rPr>
      <w:fldChar w:fldCharType="begin"/>
    </w:r>
    <w:r w:rsidRPr="006433C4">
      <w:rPr>
        <w:caps/>
        <w:sz w:val="24"/>
      </w:rPr>
      <w:instrText xml:space="preserve"> DOCVARIABLE "dvDateMeeting" \@ "</w:instrText>
    </w:r>
    <w:r w:rsidRPr="006433C4">
      <w:rPr>
        <w:rFonts w:cs="Arial"/>
        <w:caps/>
        <w:sz w:val="24"/>
      </w:rPr>
      <w:instrText>d MMMM yyyy</w:instrText>
    </w:r>
    <w:r w:rsidRPr="006433C4">
      <w:rPr>
        <w:caps/>
        <w:sz w:val="24"/>
      </w:rPr>
      <w:instrText xml:space="preserve">" \* Charformat </w:instrText>
    </w:r>
    <w:r w:rsidRPr="006433C4">
      <w:rPr>
        <w:caps/>
        <w:sz w:val="24"/>
      </w:rPr>
      <w:fldChar w:fldCharType="separate"/>
    </w:r>
    <w:r>
      <w:rPr>
        <w:caps/>
        <w:sz w:val="24"/>
      </w:rPr>
      <w:t>8 November 2021</w:t>
    </w:r>
    <w:r w:rsidRPr="006433C4">
      <w:rPr>
        <w:caps/>
        <w:sz w:val="24"/>
      </w:rPr>
      <w:fldChar w:fldCharType="end"/>
    </w:r>
    <w:r w:rsidRPr="00904F55">
      <w:rPr>
        <w:sz w:val="24"/>
        <w:szCs w:val="24"/>
      </w:rPr>
      <w:tab/>
    </w:r>
    <w:r w:rsidRPr="00904F55">
      <w:rPr>
        <w:b/>
        <w:sz w:val="24"/>
        <w:szCs w:val="24"/>
      </w:rPr>
      <w:fldChar w:fldCharType="begin"/>
    </w:r>
    <w:r w:rsidRPr="00904F55">
      <w:rPr>
        <w:b/>
        <w:sz w:val="24"/>
        <w:szCs w:val="24"/>
      </w:rPr>
      <w:instrText xml:space="preserve"> PAGE </w:instrText>
    </w:r>
    <w:r w:rsidRPr="00904F55">
      <w:rPr>
        <w:b/>
        <w:sz w:val="24"/>
        <w:szCs w:val="24"/>
      </w:rPr>
      <w:fldChar w:fldCharType="separate"/>
    </w:r>
    <w:r>
      <w:rPr>
        <w:b/>
        <w:noProof/>
        <w:sz w:val="24"/>
        <w:szCs w:val="24"/>
      </w:rPr>
      <w:t>169</w:t>
    </w:r>
    <w:r w:rsidRPr="00904F55">
      <w:rPr>
        <w:b/>
        <w:sz w:val="24"/>
        <w:szCs w:val="24"/>
      </w:rPr>
      <w:fldChar w:fldCharType="end"/>
    </w:r>
  </w:p>
</w:ftr>
</file>

<file path=word/footer10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42A8747" w14:textId="77777777" w:rsidR="005A3618" w:rsidRPr="00765373" w:rsidRDefault="005A3618" w:rsidP="00481E4B">
    <w:pPr>
      <w:pBdr>
        <w:top w:val="single" w:sz="4" w:space="1" w:color="auto"/>
      </w:pBdr>
      <w:tabs>
        <w:tab w:val="right" w:pos="9060"/>
      </w:tabs>
      <w:jc w:val="left"/>
      <w:rPr>
        <w:rFonts w:cs="Arial"/>
        <w:b/>
        <w:szCs w:val="20"/>
        <w:lang w:eastAsia="en-AU"/>
      </w:rPr>
    </w:pPr>
    <w:r w:rsidRPr="00765373">
      <w:rPr>
        <w:rFonts w:cs="Arial"/>
        <w:b/>
        <w:snapToGrid w:val="0"/>
        <w:szCs w:val="20"/>
        <w:lang w:eastAsia="en-AU"/>
      </w:rPr>
      <w:t xml:space="preserve">Item </w:t>
    </w:r>
    <w:r>
      <w:rPr>
        <w:b/>
      </w:rPr>
      <w:t>6.5.3</w:t>
    </w:r>
    <w:r w:rsidRPr="00765373">
      <w:rPr>
        <w:rFonts w:cs="Arial"/>
        <w:b/>
        <w:snapToGrid w:val="0"/>
        <w:szCs w:val="20"/>
        <w:lang w:eastAsia="en-AU"/>
      </w:rPr>
      <w:tab/>
      <w:t xml:space="preserve">Page </w:t>
    </w:r>
    <w:r w:rsidRPr="00765373">
      <w:rPr>
        <w:rFonts w:cs="Arial"/>
        <w:b/>
        <w:snapToGrid w:val="0"/>
        <w:szCs w:val="20"/>
        <w:lang w:eastAsia="en-AU"/>
      </w:rPr>
      <w:fldChar w:fldCharType="begin"/>
    </w:r>
    <w:r w:rsidRPr="00765373">
      <w:rPr>
        <w:rFonts w:cs="Arial"/>
        <w:b/>
        <w:snapToGrid w:val="0"/>
        <w:szCs w:val="20"/>
        <w:lang w:eastAsia="en-AU"/>
      </w:rPr>
      <w:instrText xml:space="preserve"> PAGE </w:instrText>
    </w:r>
    <w:r w:rsidRPr="00765373">
      <w:rPr>
        <w:rFonts w:cs="Arial"/>
        <w:b/>
        <w:snapToGrid w:val="0"/>
        <w:szCs w:val="20"/>
        <w:lang w:eastAsia="en-AU"/>
      </w:rPr>
      <w:fldChar w:fldCharType="separate"/>
    </w:r>
    <w:r w:rsidR="007C09AE">
      <w:rPr>
        <w:rFonts w:cs="Arial"/>
        <w:b/>
        <w:noProof/>
        <w:snapToGrid w:val="0"/>
        <w:szCs w:val="20"/>
        <w:lang w:eastAsia="en-AU"/>
      </w:rPr>
      <w:t>165</w:t>
    </w:r>
    <w:r w:rsidRPr="00765373">
      <w:rPr>
        <w:rFonts w:cs="Arial"/>
        <w:b/>
        <w:snapToGrid w:val="0"/>
        <w:szCs w:val="20"/>
        <w:lang w:eastAsia="en-AU"/>
      </w:rPr>
      <w:fldChar w:fldCharType="end"/>
    </w:r>
  </w:p>
</w:ftr>
</file>

<file path=word/footer10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333CD43" w14:textId="77777777" w:rsidR="005A3618" w:rsidRPr="00765373" w:rsidRDefault="005A3618" w:rsidP="00481E4B">
    <w:pPr>
      <w:pBdr>
        <w:top w:val="single" w:sz="4" w:space="1" w:color="auto"/>
      </w:pBdr>
      <w:tabs>
        <w:tab w:val="right" w:pos="9060"/>
      </w:tabs>
      <w:jc w:val="left"/>
      <w:rPr>
        <w:rFonts w:cs="Arial"/>
        <w:b/>
        <w:szCs w:val="20"/>
        <w:lang w:eastAsia="en-AU"/>
      </w:rPr>
    </w:pPr>
    <w:r w:rsidRPr="00765373">
      <w:rPr>
        <w:rFonts w:cs="Arial"/>
        <w:b/>
        <w:snapToGrid w:val="0"/>
        <w:szCs w:val="20"/>
        <w:lang w:eastAsia="en-AU"/>
      </w:rPr>
      <w:t xml:space="preserve">Item </w:t>
    </w:r>
    <w:r w:rsidRPr="00765373">
      <w:rPr>
        <w:b/>
      </w:rPr>
      <w:fldChar w:fldCharType="begin"/>
    </w:r>
    <w:r w:rsidRPr="00765373">
      <w:rPr>
        <w:b/>
      </w:rPr>
      <w:instrText xml:space="preserve"> DOCVARIABLE  "dvItemNumberMasked</w:instrText>
    </w:r>
    <w:r>
      <w:rPr>
        <w:b/>
      </w:rPr>
      <w:instrText>"</w:instrText>
    </w:r>
    <w:r w:rsidRPr="00765373">
      <w:rPr>
        <w:b/>
      </w:rPr>
      <w:instrText xml:space="preserve"> \* Charformat </w:instrText>
    </w:r>
    <w:r w:rsidRPr="00765373">
      <w:rPr>
        <w:b/>
      </w:rPr>
      <w:fldChar w:fldCharType="separate"/>
    </w:r>
    <w:r>
      <w:rPr>
        <w:b/>
      </w:rPr>
      <w:t xml:space="preserve"> </w:t>
    </w:r>
    <w:r w:rsidRPr="00765373">
      <w:rPr>
        <w:b/>
      </w:rPr>
      <w:fldChar w:fldCharType="end"/>
    </w:r>
    <w:r w:rsidRPr="00765373">
      <w:rPr>
        <w:rFonts w:cs="Arial"/>
        <w:b/>
        <w:snapToGrid w:val="0"/>
        <w:szCs w:val="20"/>
        <w:lang w:eastAsia="en-AU"/>
      </w:rPr>
      <w:tab/>
      <w:t xml:space="preserve">Page </w:t>
    </w:r>
    <w:r w:rsidRPr="00765373">
      <w:rPr>
        <w:rFonts w:cs="Arial"/>
        <w:b/>
        <w:snapToGrid w:val="0"/>
        <w:szCs w:val="20"/>
        <w:lang w:eastAsia="en-AU"/>
      </w:rPr>
      <w:fldChar w:fldCharType="begin"/>
    </w:r>
    <w:r w:rsidRPr="00765373">
      <w:rPr>
        <w:rFonts w:cs="Arial"/>
        <w:b/>
        <w:snapToGrid w:val="0"/>
        <w:szCs w:val="20"/>
        <w:lang w:eastAsia="en-AU"/>
      </w:rPr>
      <w:instrText xml:space="preserve"> PAGE </w:instrText>
    </w:r>
    <w:r w:rsidRPr="00765373">
      <w:rPr>
        <w:rFonts w:cs="Arial"/>
        <w:b/>
        <w:snapToGrid w:val="0"/>
        <w:szCs w:val="20"/>
        <w:lang w:eastAsia="en-AU"/>
      </w:rPr>
      <w:fldChar w:fldCharType="separate"/>
    </w:r>
    <w:r>
      <w:rPr>
        <w:rFonts w:cs="Arial"/>
        <w:b/>
        <w:noProof/>
        <w:snapToGrid w:val="0"/>
        <w:szCs w:val="20"/>
        <w:lang w:eastAsia="en-AU"/>
      </w:rPr>
      <w:t>169</w:t>
    </w:r>
    <w:r w:rsidRPr="00765373">
      <w:rPr>
        <w:rFonts w:cs="Arial"/>
        <w:b/>
        <w:snapToGrid w:val="0"/>
        <w:szCs w:val="20"/>
        <w:lang w:eastAsia="en-AU"/>
      </w:rPr>
      <w:fldChar w:fldCharType="end"/>
    </w:r>
  </w:p>
</w:ftr>
</file>

<file path=word/footer10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C4F4F47" w14:textId="77777777" w:rsidR="005A3618" w:rsidRPr="0029409F" w:rsidRDefault="005A3618" w:rsidP="00481E4B">
    <w:pPr>
      <w:pBdr>
        <w:top w:val="single" w:sz="12" w:space="1" w:color="auto"/>
      </w:pBdr>
      <w:tabs>
        <w:tab w:val="left" w:pos="1418"/>
        <w:tab w:val="right" w:pos="9840"/>
      </w:tabs>
      <w:jc w:val="left"/>
      <w:rPr>
        <w:rFonts w:cs="Arial"/>
        <w:b/>
        <w:noProof/>
        <w:szCs w:val="22"/>
      </w:rPr>
    </w:pPr>
    <w:r w:rsidRPr="00D07C8F">
      <w:rPr>
        <w:rFonts w:cs="Arial"/>
        <w:b/>
        <w:noProof/>
        <w:szCs w:val="22"/>
      </w:rPr>
      <w:t xml:space="preserve">Item </w:t>
    </w:r>
    <w:r w:rsidRPr="00D07C8F">
      <w:rPr>
        <w:rFonts w:ascii="Arial Bold" w:hAnsi="Arial Bold"/>
        <w:b/>
        <w:szCs w:val="22"/>
      </w:rPr>
      <w:fldChar w:fldCharType="begin"/>
    </w:r>
    <w:r w:rsidRPr="00D07C8F">
      <w:rPr>
        <w:rFonts w:ascii="Arial Bold" w:hAnsi="Arial Bold"/>
        <w:b/>
        <w:szCs w:val="22"/>
      </w:rPr>
      <w:instrText xml:space="preserve"> DOCVARIABLE dvI</w:instrText>
    </w:r>
    <w:r>
      <w:rPr>
        <w:rFonts w:ascii="Arial Bold" w:hAnsi="Arial Bold"/>
        <w:b/>
        <w:szCs w:val="22"/>
      </w:rPr>
      <w:instrText>temNumberMasked</w:instrText>
    </w:r>
    <w:r w:rsidRPr="00D07C8F">
      <w:rPr>
        <w:rFonts w:ascii="Arial Bold" w:hAnsi="Arial Bold"/>
        <w:b/>
        <w:szCs w:val="22"/>
      </w:rPr>
      <w:instrText xml:space="preserve"> \*Charformat </w:instrText>
    </w:r>
    <w:r w:rsidRPr="00D07C8F">
      <w:rPr>
        <w:rFonts w:ascii="Arial Bold" w:hAnsi="Arial Bold"/>
        <w:b/>
        <w:szCs w:val="22"/>
      </w:rPr>
      <w:fldChar w:fldCharType="separate"/>
    </w:r>
    <w:r>
      <w:rPr>
        <w:rFonts w:ascii="Arial Bold" w:hAnsi="Arial Bold"/>
        <w:b/>
        <w:szCs w:val="22"/>
      </w:rPr>
      <w:t xml:space="preserve"> </w:t>
    </w:r>
    <w:r w:rsidRPr="00D07C8F">
      <w:rPr>
        <w:rFonts w:ascii="Arial Bold" w:hAnsi="Arial Bold"/>
        <w:b/>
        <w:szCs w:val="22"/>
      </w:rPr>
      <w:fldChar w:fldCharType="end"/>
    </w:r>
    <w:r>
      <w:rPr>
        <w:rFonts w:ascii="Arial Bold" w:hAnsi="Arial Bold"/>
        <w:b/>
        <w:szCs w:val="22"/>
      </w:rPr>
      <w:tab/>
    </w:r>
    <w:r w:rsidRPr="00D07C8F">
      <w:rPr>
        <w:b/>
        <w:szCs w:val="22"/>
      </w:rPr>
      <w:t xml:space="preserve">Attachment </w:t>
    </w:r>
    <w:r w:rsidRPr="00D07C8F">
      <w:rPr>
        <w:rFonts w:ascii="Arial Bold" w:hAnsi="Arial Bold"/>
        <w:b/>
        <w:szCs w:val="22"/>
      </w:rPr>
      <w:fldChar w:fldCharType="begin"/>
    </w:r>
    <w:r w:rsidRPr="00D07C8F">
      <w:rPr>
        <w:rFonts w:ascii="Arial Bold" w:hAnsi="Arial Bold"/>
        <w:b/>
        <w:szCs w:val="22"/>
      </w:rPr>
      <w:instrText xml:space="preserve"> DOCVARIABLE dvAttachmentNo \*Charformat </w:instrText>
    </w:r>
    <w:r w:rsidRPr="00D07C8F">
      <w:rPr>
        <w:rFonts w:ascii="Arial Bold" w:hAnsi="Arial Bold"/>
        <w:b/>
        <w:szCs w:val="22"/>
      </w:rPr>
      <w:fldChar w:fldCharType="separate"/>
    </w:r>
    <w:r>
      <w:rPr>
        <w:rFonts w:ascii="Times New Roman" w:hAnsi="Times New Roman"/>
        <w:bCs/>
        <w:szCs w:val="22"/>
        <w:lang w:val="en-US"/>
      </w:rPr>
      <w:t>Error! No document variable supplied.</w:t>
    </w:r>
    <w:r w:rsidRPr="00D07C8F">
      <w:rPr>
        <w:rFonts w:ascii="Arial Bold" w:hAnsi="Arial Bold"/>
        <w:b/>
        <w:szCs w:val="22"/>
      </w:rPr>
      <w:fldChar w:fldCharType="end"/>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171</w:t>
    </w:r>
    <w:r w:rsidRPr="00D07C8F">
      <w:rPr>
        <w:rFonts w:cs="Arial"/>
        <w:b/>
        <w:noProof/>
        <w:szCs w:val="22"/>
      </w:rPr>
      <w:fldChar w:fldCharType="end"/>
    </w:r>
  </w:p>
</w:ftr>
</file>

<file path=word/footer10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4D12B2F" w14:textId="77777777" w:rsidR="005A3618" w:rsidRPr="0029409F" w:rsidRDefault="005A3618" w:rsidP="00481E4B">
    <w:pPr>
      <w:pBdr>
        <w:top w:val="single" w:sz="4" w:space="1" w:color="auto"/>
      </w:pBdr>
      <w:tabs>
        <w:tab w:val="left" w:pos="1418"/>
        <w:tab w:val="right" w:pos="9840"/>
      </w:tabs>
      <w:jc w:val="left"/>
      <w:rPr>
        <w:rFonts w:cs="Arial"/>
        <w:b/>
        <w:noProof/>
        <w:szCs w:val="22"/>
      </w:rPr>
    </w:pPr>
    <w:r w:rsidRPr="00D07C8F">
      <w:rPr>
        <w:rFonts w:cs="Arial"/>
        <w:b/>
        <w:noProof/>
        <w:szCs w:val="22"/>
      </w:rPr>
      <w:t xml:space="preserve">Item </w:t>
    </w:r>
    <w:r>
      <w:rPr>
        <w:rFonts w:ascii="Arial Bold" w:hAnsi="Arial Bold"/>
        <w:b/>
        <w:szCs w:val="22"/>
      </w:rPr>
      <w:t>6.5.3</w:t>
    </w:r>
    <w:r>
      <w:rPr>
        <w:rFonts w:ascii="Arial Bold" w:hAnsi="Arial Bold"/>
        <w:b/>
        <w:szCs w:val="22"/>
      </w:rPr>
      <w:tab/>
    </w:r>
    <w:r w:rsidRPr="00D07C8F">
      <w:rPr>
        <w:b/>
        <w:szCs w:val="22"/>
      </w:rPr>
      <w:t xml:space="preserve">Attachment </w:t>
    </w:r>
    <w:r>
      <w:rPr>
        <w:rFonts w:ascii="Arial Bold" w:hAnsi="Arial Bold"/>
        <w:b/>
        <w:szCs w:val="22"/>
      </w:rPr>
      <w:t>1</w:t>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sidR="007C09AE">
      <w:rPr>
        <w:rFonts w:cs="Arial"/>
        <w:b/>
        <w:noProof/>
        <w:szCs w:val="22"/>
      </w:rPr>
      <w:t>185</w:t>
    </w:r>
    <w:r w:rsidRPr="00D07C8F">
      <w:rPr>
        <w:rFonts w:cs="Arial"/>
        <w:b/>
        <w:noProof/>
        <w:szCs w:val="22"/>
      </w:rPr>
      <w:fldChar w:fldCharType="end"/>
    </w:r>
  </w:p>
</w:ftr>
</file>

<file path=word/footer10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C5AE80E" w14:textId="77777777" w:rsidR="005A3618" w:rsidRPr="00D07C8F" w:rsidRDefault="005A3618" w:rsidP="00481E4B">
    <w:pPr>
      <w:pBdr>
        <w:top w:val="single" w:sz="12" w:space="1" w:color="auto"/>
      </w:pBdr>
      <w:tabs>
        <w:tab w:val="left" w:pos="1418"/>
        <w:tab w:val="right" w:pos="9840"/>
      </w:tabs>
      <w:jc w:val="left"/>
      <w:rPr>
        <w:rFonts w:cs="Arial"/>
        <w:b/>
        <w:noProof/>
        <w:szCs w:val="22"/>
      </w:rPr>
    </w:pPr>
    <w:r w:rsidRPr="00D07C8F">
      <w:rPr>
        <w:rFonts w:cs="Arial"/>
        <w:b/>
        <w:noProof/>
        <w:szCs w:val="22"/>
      </w:rPr>
      <w:t xml:space="preserve">Item </w:t>
    </w:r>
    <w:r w:rsidRPr="00D07C8F">
      <w:rPr>
        <w:rFonts w:ascii="Arial Bold" w:hAnsi="Arial Bold"/>
        <w:b/>
        <w:szCs w:val="22"/>
      </w:rPr>
      <w:fldChar w:fldCharType="begin"/>
    </w:r>
    <w:r w:rsidRPr="00D07C8F">
      <w:rPr>
        <w:rFonts w:ascii="Arial Bold" w:hAnsi="Arial Bold"/>
        <w:b/>
        <w:szCs w:val="22"/>
      </w:rPr>
      <w:instrText xml:space="preserve"> DOCVARIABLE dvI</w:instrText>
    </w:r>
    <w:r>
      <w:rPr>
        <w:rFonts w:ascii="Arial Bold" w:hAnsi="Arial Bold"/>
        <w:b/>
        <w:szCs w:val="22"/>
      </w:rPr>
      <w:instrText>temNumberMasked</w:instrText>
    </w:r>
    <w:r w:rsidRPr="00D07C8F">
      <w:rPr>
        <w:rFonts w:ascii="Arial Bold" w:hAnsi="Arial Bold"/>
        <w:b/>
        <w:szCs w:val="22"/>
      </w:rPr>
      <w:instrText xml:space="preserve"> \*Charformat </w:instrText>
    </w:r>
    <w:r w:rsidRPr="00D07C8F">
      <w:rPr>
        <w:rFonts w:ascii="Arial Bold" w:hAnsi="Arial Bold"/>
        <w:b/>
        <w:szCs w:val="22"/>
      </w:rPr>
      <w:fldChar w:fldCharType="separate"/>
    </w:r>
    <w:r>
      <w:rPr>
        <w:rFonts w:ascii="Arial Bold" w:hAnsi="Arial Bold"/>
        <w:b/>
        <w:szCs w:val="22"/>
      </w:rPr>
      <w:t xml:space="preserve"> </w:t>
    </w:r>
    <w:r w:rsidRPr="00D07C8F">
      <w:rPr>
        <w:rFonts w:ascii="Arial Bold" w:hAnsi="Arial Bold"/>
        <w:b/>
        <w:szCs w:val="22"/>
      </w:rPr>
      <w:fldChar w:fldCharType="end"/>
    </w:r>
    <w:r>
      <w:rPr>
        <w:rFonts w:ascii="Arial Bold" w:hAnsi="Arial Bold"/>
        <w:b/>
        <w:szCs w:val="22"/>
      </w:rPr>
      <w:tab/>
    </w:r>
    <w:r w:rsidRPr="00D07C8F">
      <w:rPr>
        <w:b/>
        <w:szCs w:val="22"/>
      </w:rPr>
      <w:t xml:space="preserve">Attachment </w:t>
    </w:r>
    <w:r w:rsidRPr="00D07C8F">
      <w:rPr>
        <w:rFonts w:ascii="Arial Bold" w:hAnsi="Arial Bold"/>
        <w:b/>
        <w:szCs w:val="22"/>
      </w:rPr>
      <w:fldChar w:fldCharType="begin"/>
    </w:r>
    <w:r w:rsidRPr="00D07C8F">
      <w:rPr>
        <w:rFonts w:ascii="Arial Bold" w:hAnsi="Arial Bold"/>
        <w:b/>
        <w:szCs w:val="22"/>
      </w:rPr>
      <w:instrText xml:space="preserve"> DOCVARIABLE dvAttachmentNo \*Charformat </w:instrText>
    </w:r>
    <w:r w:rsidRPr="00D07C8F">
      <w:rPr>
        <w:rFonts w:ascii="Arial Bold" w:hAnsi="Arial Bold"/>
        <w:b/>
        <w:szCs w:val="22"/>
      </w:rPr>
      <w:fldChar w:fldCharType="separate"/>
    </w:r>
    <w:r>
      <w:rPr>
        <w:rFonts w:ascii="Times New Roman" w:hAnsi="Times New Roman"/>
        <w:bCs/>
        <w:szCs w:val="22"/>
        <w:lang w:val="en-US"/>
      </w:rPr>
      <w:t>Error! No document variable supplied.</w:t>
    </w:r>
    <w:r w:rsidRPr="00D07C8F">
      <w:rPr>
        <w:rFonts w:ascii="Arial Bold" w:hAnsi="Arial Bold"/>
        <w:b/>
        <w:szCs w:val="22"/>
      </w:rPr>
      <w:fldChar w:fldCharType="end"/>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171</w:t>
    </w:r>
    <w:r w:rsidRPr="00D07C8F">
      <w:rPr>
        <w:rFonts w:cs="Arial"/>
        <w:b/>
        <w:noProof/>
        <w:szCs w:val="22"/>
      </w:rPr>
      <w:fldChar w:fldCharType="end"/>
    </w:r>
  </w:p>
</w:ftr>
</file>

<file path=word/footer10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1E4E11D" w14:textId="77777777" w:rsidR="005A3618" w:rsidRPr="0029409F" w:rsidRDefault="005A3618" w:rsidP="00481E4B">
    <w:pPr>
      <w:pBdr>
        <w:top w:val="single" w:sz="12" w:space="1" w:color="auto"/>
      </w:pBdr>
      <w:tabs>
        <w:tab w:val="left" w:pos="1418"/>
        <w:tab w:val="right" w:pos="14780"/>
      </w:tabs>
      <w:jc w:val="left"/>
      <w:rPr>
        <w:rFonts w:cs="Arial"/>
        <w:b/>
        <w:noProof/>
        <w:szCs w:val="22"/>
      </w:rPr>
    </w:pPr>
    <w:r w:rsidRPr="00D07C8F">
      <w:rPr>
        <w:rFonts w:cs="Arial"/>
        <w:b/>
        <w:noProof/>
        <w:szCs w:val="22"/>
      </w:rPr>
      <w:t xml:space="preserve">Item </w:t>
    </w:r>
    <w:r w:rsidRPr="00D07C8F">
      <w:rPr>
        <w:rFonts w:ascii="Arial Bold" w:hAnsi="Arial Bold"/>
        <w:b/>
        <w:szCs w:val="22"/>
      </w:rPr>
      <w:fldChar w:fldCharType="begin"/>
    </w:r>
    <w:r w:rsidRPr="00D07C8F">
      <w:rPr>
        <w:rFonts w:ascii="Arial Bold" w:hAnsi="Arial Bold"/>
        <w:b/>
        <w:szCs w:val="22"/>
      </w:rPr>
      <w:instrText xml:space="preserve"> DOCVARIABLE dvI</w:instrText>
    </w:r>
    <w:r>
      <w:rPr>
        <w:rFonts w:ascii="Arial Bold" w:hAnsi="Arial Bold"/>
        <w:b/>
        <w:szCs w:val="22"/>
      </w:rPr>
      <w:instrText>temNumberMasked</w:instrText>
    </w:r>
    <w:r w:rsidRPr="00D07C8F">
      <w:rPr>
        <w:rFonts w:ascii="Arial Bold" w:hAnsi="Arial Bold"/>
        <w:b/>
        <w:szCs w:val="22"/>
      </w:rPr>
      <w:instrText xml:space="preserve"> \*Charformat </w:instrText>
    </w:r>
    <w:r w:rsidRPr="00D07C8F">
      <w:rPr>
        <w:rFonts w:ascii="Arial Bold" w:hAnsi="Arial Bold"/>
        <w:b/>
        <w:szCs w:val="22"/>
      </w:rPr>
      <w:fldChar w:fldCharType="separate"/>
    </w:r>
    <w:r>
      <w:rPr>
        <w:rFonts w:ascii="Arial Bold" w:hAnsi="Arial Bold"/>
        <w:b/>
        <w:szCs w:val="22"/>
      </w:rPr>
      <w:t xml:space="preserve"> </w:t>
    </w:r>
    <w:r w:rsidRPr="00D07C8F">
      <w:rPr>
        <w:rFonts w:ascii="Arial Bold" w:hAnsi="Arial Bold"/>
        <w:b/>
        <w:szCs w:val="22"/>
      </w:rPr>
      <w:fldChar w:fldCharType="end"/>
    </w:r>
    <w:r>
      <w:rPr>
        <w:rFonts w:ascii="Arial Bold" w:hAnsi="Arial Bold"/>
        <w:b/>
        <w:szCs w:val="22"/>
      </w:rPr>
      <w:tab/>
    </w:r>
    <w:r w:rsidRPr="00D07C8F">
      <w:rPr>
        <w:b/>
        <w:szCs w:val="22"/>
      </w:rPr>
      <w:t xml:space="preserve">Attachment </w:t>
    </w:r>
    <w:r w:rsidRPr="00D07C8F">
      <w:rPr>
        <w:rFonts w:ascii="Arial Bold" w:hAnsi="Arial Bold"/>
        <w:b/>
        <w:szCs w:val="22"/>
      </w:rPr>
      <w:fldChar w:fldCharType="begin"/>
    </w:r>
    <w:r w:rsidRPr="00D07C8F">
      <w:rPr>
        <w:rFonts w:ascii="Arial Bold" w:hAnsi="Arial Bold"/>
        <w:b/>
        <w:szCs w:val="22"/>
      </w:rPr>
      <w:instrText xml:space="preserve"> DOCVARIABLE dvAttachmentNo \*Charformat </w:instrText>
    </w:r>
    <w:r w:rsidRPr="00D07C8F">
      <w:rPr>
        <w:rFonts w:ascii="Arial Bold" w:hAnsi="Arial Bold"/>
        <w:b/>
        <w:szCs w:val="22"/>
      </w:rPr>
      <w:fldChar w:fldCharType="separate"/>
    </w:r>
    <w:r>
      <w:rPr>
        <w:rFonts w:ascii="Times New Roman" w:hAnsi="Times New Roman"/>
        <w:bCs/>
        <w:szCs w:val="22"/>
        <w:lang w:val="en-US"/>
      </w:rPr>
      <w:t>Error! No document variable supplied.</w:t>
    </w:r>
    <w:r w:rsidRPr="00D07C8F">
      <w:rPr>
        <w:rFonts w:ascii="Arial Bold" w:hAnsi="Arial Bold"/>
        <w:b/>
        <w:szCs w:val="22"/>
      </w:rPr>
      <w:fldChar w:fldCharType="end"/>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191</w:t>
    </w:r>
    <w:r w:rsidRPr="00D07C8F">
      <w:rPr>
        <w:rFonts w:cs="Arial"/>
        <w:b/>
        <w:noProof/>
        <w:szCs w:val="22"/>
      </w:rPr>
      <w:fldChar w:fldCharType="end"/>
    </w:r>
  </w:p>
</w:ftr>
</file>

<file path=word/footer10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316AD5F" w14:textId="77777777" w:rsidR="005A3618" w:rsidRPr="0029409F" w:rsidRDefault="005A3618" w:rsidP="00481E4B">
    <w:pPr>
      <w:pBdr>
        <w:top w:val="single" w:sz="4" w:space="1" w:color="auto"/>
      </w:pBdr>
      <w:tabs>
        <w:tab w:val="left" w:pos="1418"/>
        <w:tab w:val="right" w:pos="14780"/>
      </w:tabs>
      <w:jc w:val="left"/>
      <w:rPr>
        <w:rFonts w:cs="Arial"/>
        <w:b/>
        <w:noProof/>
        <w:szCs w:val="22"/>
      </w:rPr>
    </w:pPr>
    <w:r w:rsidRPr="00D07C8F">
      <w:rPr>
        <w:rFonts w:cs="Arial"/>
        <w:b/>
        <w:noProof/>
        <w:szCs w:val="22"/>
      </w:rPr>
      <w:t xml:space="preserve">Item </w:t>
    </w:r>
    <w:r>
      <w:rPr>
        <w:rFonts w:ascii="Arial Bold" w:hAnsi="Arial Bold"/>
        <w:b/>
        <w:szCs w:val="22"/>
      </w:rPr>
      <w:t>6.5.3</w:t>
    </w:r>
    <w:r>
      <w:rPr>
        <w:rFonts w:ascii="Arial Bold" w:hAnsi="Arial Bold"/>
        <w:b/>
        <w:szCs w:val="22"/>
      </w:rPr>
      <w:tab/>
    </w:r>
    <w:r w:rsidRPr="00D07C8F">
      <w:rPr>
        <w:b/>
        <w:szCs w:val="22"/>
      </w:rPr>
      <w:t xml:space="preserve">Attachment </w:t>
    </w:r>
    <w:r>
      <w:rPr>
        <w:rFonts w:ascii="Arial Bold" w:hAnsi="Arial Bold"/>
        <w:b/>
        <w:szCs w:val="22"/>
      </w:rPr>
      <w:t>2</w:t>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sidR="007C09AE">
      <w:rPr>
        <w:rFonts w:cs="Arial"/>
        <w:b/>
        <w:noProof/>
        <w:szCs w:val="22"/>
      </w:rPr>
      <w:t>193</w:t>
    </w:r>
    <w:r w:rsidRPr="00D07C8F">
      <w:rPr>
        <w:rFonts w:cs="Arial"/>
        <w:b/>
        <w:noProof/>
        <w:szCs w:val="22"/>
      </w:rPr>
      <w:fldChar w:fldCharType="end"/>
    </w:r>
  </w:p>
</w:ftr>
</file>

<file path=word/footer10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BB64E17" w14:textId="77777777" w:rsidR="005A3618" w:rsidRPr="00D07C8F" w:rsidRDefault="005A3618" w:rsidP="00481E4B">
    <w:pPr>
      <w:pBdr>
        <w:top w:val="single" w:sz="12" w:space="1" w:color="auto"/>
      </w:pBdr>
      <w:tabs>
        <w:tab w:val="left" w:pos="1418"/>
        <w:tab w:val="right" w:pos="14780"/>
      </w:tabs>
      <w:jc w:val="left"/>
      <w:rPr>
        <w:rFonts w:cs="Arial"/>
        <w:b/>
        <w:noProof/>
        <w:szCs w:val="22"/>
      </w:rPr>
    </w:pPr>
    <w:r w:rsidRPr="00D07C8F">
      <w:rPr>
        <w:rFonts w:cs="Arial"/>
        <w:b/>
        <w:noProof/>
        <w:szCs w:val="22"/>
      </w:rPr>
      <w:t xml:space="preserve">Item </w:t>
    </w:r>
    <w:r w:rsidRPr="00D07C8F">
      <w:rPr>
        <w:rFonts w:ascii="Arial Bold" w:hAnsi="Arial Bold"/>
        <w:b/>
        <w:szCs w:val="22"/>
      </w:rPr>
      <w:fldChar w:fldCharType="begin"/>
    </w:r>
    <w:r w:rsidRPr="00D07C8F">
      <w:rPr>
        <w:rFonts w:ascii="Arial Bold" w:hAnsi="Arial Bold"/>
        <w:b/>
        <w:szCs w:val="22"/>
      </w:rPr>
      <w:instrText xml:space="preserve"> DOCVARIABLE dvI</w:instrText>
    </w:r>
    <w:r>
      <w:rPr>
        <w:rFonts w:ascii="Arial Bold" w:hAnsi="Arial Bold"/>
        <w:b/>
        <w:szCs w:val="22"/>
      </w:rPr>
      <w:instrText>temNumberMasked</w:instrText>
    </w:r>
    <w:r w:rsidRPr="00D07C8F">
      <w:rPr>
        <w:rFonts w:ascii="Arial Bold" w:hAnsi="Arial Bold"/>
        <w:b/>
        <w:szCs w:val="22"/>
      </w:rPr>
      <w:instrText xml:space="preserve"> \*Charformat </w:instrText>
    </w:r>
    <w:r w:rsidRPr="00D07C8F">
      <w:rPr>
        <w:rFonts w:ascii="Arial Bold" w:hAnsi="Arial Bold"/>
        <w:b/>
        <w:szCs w:val="22"/>
      </w:rPr>
      <w:fldChar w:fldCharType="separate"/>
    </w:r>
    <w:r>
      <w:rPr>
        <w:rFonts w:ascii="Arial Bold" w:hAnsi="Arial Bold"/>
        <w:b/>
        <w:szCs w:val="22"/>
      </w:rPr>
      <w:t xml:space="preserve"> </w:t>
    </w:r>
    <w:r w:rsidRPr="00D07C8F">
      <w:rPr>
        <w:rFonts w:ascii="Arial Bold" w:hAnsi="Arial Bold"/>
        <w:b/>
        <w:szCs w:val="22"/>
      </w:rPr>
      <w:fldChar w:fldCharType="end"/>
    </w:r>
    <w:r>
      <w:rPr>
        <w:rFonts w:ascii="Arial Bold" w:hAnsi="Arial Bold"/>
        <w:b/>
        <w:szCs w:val="22"/>
      </w:rPr>
      <w:tab/>
    </w:r>
    <w:r w:rsidRPr="00D07C8F">
      <w:rPr>
        <w:b/>
        <w:szCs w:val="22"/>
      </w:rPr>
      <w:t xml:space="preserve">Attachment </w:t>
    </w:r>
    <w:r w:rsidRPr="00D07C8F">
      <w:rPr>
        <w:rFonts w:ascii="Arial Bold" w:hAnsi="Arial Bold"/>
        <w:b/>
        <w:szCs w:val="22"/>
      </w:rPr>
      <w:fldChar w:fldCharType="begin"/>
    </w:r>
    <w:r w:rsidRPr="00D07C8F">
      <w:rPr>
        <w:rFonts w:ascii="Arial Bold" w:hAnsi="Arial Bold"/>
        <w:b/>
        <w:szCs w:val="22"/>
      </w:rPr>
      <w:instrText xml:space="preserve"> DOCVARIABLE dvAttachmentNo \*Charformat </w:instrText>
    </w:r>
    <w:r w:rsidRPr="00D07C8F">
      <w:rPr>
        <w:rFonts w:ascii="Arial Bold" w:hAnsi="Arial Bold"/>
        <w:b/>
        <w:szCs w:val="22"/>
      </w:rPr>
      <w:fldChar w:fldCharType="separate"/>
    </w:r>
    <w:r>
      <w:rPr>
        <w:rFonts w:ascii="Times New Roman" w:hAnsi="Times New Roman"/>
        <w:bCs/>
        <w:szCs w:val="22"/>
        <w:lang w:val="en-US"/>
      </w:rPr>
      <w:t>Error! No document variable supplied.</w:t>
    </w:r>
    <w:r w:rsidRPr="00D07C8F">
      <w:rPr>
        <w:rFonts w:ascii="Arial Bold" w:hAnsi="Arial Bold"/>
        <w:b/>
        <w:szCs w:val="22"/>
      </w:rPr>
      <w:fldChar w:fldCharType="end"/>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191</w:t>
    </w:r>
    <w:r w:rsidRPr="00D07C8F">
      <w:rPr>
        <w:rFonts w:cs="Arial"/>
        <w:b/>
        <w:noProof/>
        <w:szCs w:val="22"/>
      </w:rPr>
      <w:fldChar w:fldCharType="end"/>
    </w:r>
  </w:p>
</w:ftr>
</file>

<file path=word/footer10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1D6FE34" w14:textId="77777777" w:rsidR="005A3618" w:rsidRPr="0029409F" w:rsidRDefault="005A3618" w:rsidP="00481E4B">
    <w:pPr>
      <w:pBdr>
        <w:top w:val="single" w:sz="12" w:space="1" w:color="auto"/>
      </w:pBdr>
      <w:tabs>
        <w:tab w:val="left" w:pos="1418"/>
        <w:tab w:val="right" w:pos="21760"/>
      </w:tabs>
      <w:jc w:val="left"/>
      <w:rPr>
        <w:rFonts w:cs="Arial"/>
        <w:b/>
        <w:noProof/>
        <w:szCs w:val="22"/>
      </w:rPr>
    </w:pPr>
    <w:r w:rsidRPr="00D07C8F">
      <w:rPr>
        <w:rFonts w:cs="Arial"/>
        <w:b/>
        <w:noProof/>
        <w:szCs w:val="22"/>
      </w:rPr>
      <w:t xml:space="preserve">Item </w:t>
    </w:r>
    <w:r w:rsidRPr="00D07C8F">
      <w:rPr>
        <w:rFonts w:ascii="Arial Bold" w:hAnsi="Arial Bold"/>
        <w:b/>
        <w:szCs w:val="22"/>
      </w:rPr>
      <w:fldChar w:fldCharType="begin"/>
    </w:r>
    <w:r w:rsidRPr="00D07C8F">
      <w:rPr>
        <w:rFonts w:ascii="Arial Bold" w:hAnsi="Arial Bold"/>
        <w:b/>
        <w:szCs w:val="22"/>
      </w:rPr>
      <w:instrText xml:space="preserve"> DOCVARIABLE dvI</w:instrText>
    </w:r>
    <w:r>
      <w:rPr>
        <w:rFonts w:ascii="Arial Bold" w:hAnsi="Arial Bold"/>
        <w:b/>
        <w:szCs w:val="22"/>
      </w:rPr>
      <w:instrText>temNumberMasked</w:instrText>
    </w:r>
    <w:r w:rsidRPr="00D07C8F">
      <w:rPr>
        <w:rFonts w:ascii="Arial Bold" w:hAnsi="Arial Bold"/>
        <w:b/>
        <w:szCs w:val="22"/>
      </w:rPr>
      <w:instrText xml:space="preserve"> \*Charformat </w:instrText>
    </w:r>
    <w:r w:rsidRPr="00D07C8F">
      <w:rPr>
        <w:rFonts w:ascii="Arial Bold" w:hAnsi="Arial Bold"/>
        <w:b/>
        <w:szCs w:val="22"/>
      </w:rPr>
      <w:fldChar w:fldCharType="separate"/>
    </w:r>
    <w:r>
      <w:rPr>
        <w:rFonts w:ascii="Arial Bold" w:hAnsi="Arial Bold"/>
        <w:b/>
        <w:szCs w:val="22"/>
      </w:rPr>
      <w:t xml:space="preserve"> </w:t>
    </w:r>
    <w:r w:rsidRPr="00D07C8F">
      <w:rPr>
        <w:rFonts w:ascii="Arial Bold" w:hAnsi="Arial Bold"/>
        <w:b/>
        <w:szCs w:val="22"/>
      </w:rPr>
      <w:fldChar w:fldCharType="end"/>
    </w:r>
    <w:r>
      <w:rPr>
        <w:rFonts w:ascii="Arial Bold" w:hAnsi="Arial Bold"/>
        <w:b/>
        <w:szCs w:val="22"/>
      </w:rPr>
      <w:tab/>
    </w:r>
    <w:r w:rsidRPr="00D07C8F">
      <w:rPr>
        <w:b/>
        <w:szCs w:val="22"/>
      </w:rPr>
      <w:t xml:space="preserve">Attachment </w:t>
    </w:r>
    <w:r w:rsidRPr="00D07C8F">
      <w:rPr>
        <w:rFonts w:ascii="Arial Bold" w:hAnsi="Arial Bold"/>
        <w:b/>
        <w:szCs w:val="22"/>
      </w:rPr>
      <w:fldChar w:fldCharType="begin"/>
    </w:r>
    <w:r w:rsidRPr="00D07C8F">
      <w:rPr>
        <w:rFonts w:ascii="Arial Bold" w:hAnsi="Arial Bold"/>
        <w:b/>
        <w:szCs w:val="22"/>
      </w:rPr>
      <w:instrText xml:space="preserve"> DOCVARIABLE dvAttachmentNo \*Charformat </w:instrText>
    </w:r>
    <w:r w:rsidRPr="00D07C8F">
      <w:rPr>
        <w:rFonts w:ascii="Arial Bold" w:hAnsi="Arial Bold"/>
        <w:b/>
        <w:szCs w:val="22"/>
      </w:rPr>
      <w:fldChar w:fldCharType="separate"/>
    </w:r>
    <w:r>
      <w:rPr>
        <w:rFonts w:ascii="Times New Roman" w:hAnsi="Times New Roman"/>
        <w:bCs/>
        <w:szCs w:val="22"/>
        <w:lang w:val="en-US"/>
      </w:rPr>
      <w:t>Error! No document variable supplied.</w:t>
    </w:r>
    <w:r w:rsidRPr="00D07C8F">
      <w:rPr>
        <w:rFonts w:ascii="Arial Bold" w:hAnsi="Arial Bold"/>
        <w:b/>
        <w:szCs w:val="22"/>
      </w:rPr>
      <w:fldChar w:fldCharType="end"/>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199</w:t>
    </w:r>
    <w:r w:rsidRPr="00D07C8F">
      <w:rPr>
        <w:rFonts w:cs="Arial"/>
        <w:b/>
        <w:noProof/>
        <w:szCs w:val="22"/>
      </w:rPr>
      <w:fldChar w:fldCharType="end"/>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334C607" w14:textId="77777777" w:rsidR="005A3618" w:rsidRDefault="005A3618" w:rsidP="00481E4B">
    <w:pPr>
      <w:spacing w:before="0"/>
      <w:jc w:val="right"/>
      <w:rPr>
        <w:rFonts w:cs="Arial"/>
        <w:b/>
      </w:rPr>
    </w:pPr>
  </w:p>
  <w:p w14:paraId="3A9DAE05" w14:textId="77777777" w:rsidR="005A3618" w:rsidRPr="00F429A8" w:rsidRDefault="005A3618" w:rsidP="00481E4B">
    <w:pPr>
      <w:pBdr>
        <w:top w:val="single" w:sz="12" w:space="1" w:color="auto"/>
      </w:pBdr>
      <w:spacing w:before="0"/>
      <w:jc w:val="right"/>
      <w:rPr>
        <w:rFonts w:cs="Arial"/>
        <w:b/>
      </w:rPr>
    </w:pPr>
    <w:r w:rsidRPr="00F429A8">
      <w:rPr>
        <w:rFonts w:cs="Arial"/>
        <w:b/>
      </w:rPr>
      <w:t xml:space="preserve">Page </w:t>
    </w:r>
    <w:r w:rsidRPr="00F429A8">
      <w:rPr>
        <w:rStyle w:val="PageNumber"/>
      </w:rPr>
      <w:fldChar w:fldCharType="begin"/>
    </w:r>
    <w:r w:rsidRPr="00F429A8">
      <w:rPr>
        <w:rStyle w:val="PageNumber"/>
      </w:rPr>
      <w:instrText xml:space="preserve"> PAGE </w:instrText>
    </w:r>
    <w:r w:rsidRPr="00F429A8">
      <w:rPr>
        <w:rStyle w:val="PageNumber"/>
      </w:rPr>
      <w:fldChar w:fldCharType="separate"/>
    </w:r>
    <w:r w:rsidR="00472DD5">
      <w:rPr>
        <w:rStyle w:val="PageNumber"/>
        <w:noProof/>
      </w:rPr>
      <w:t>7</w:t>
    </w:r>
    <w:r w:rsidRPr="00F429A8">
      <w:rPr>
        <w:rStyle w:val="PageNumber"/>
      </w:rPr>
      <w:fldChar w:fldCharType="end"/>
    </w:r>
  </w:p>
</w:ftr>
</file>

<file path=word/footer1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D1D9315" w14:textId="77777777" w:rsidR="005A3618" w:rsidRPr="0029409F" w:rsidRDefault="005A3618" w:rsidP="00481E4B">
    <w:pPr>
      <w:pBdr>
        <w:top w:val="single" w:sz="4" w:space="1" w:color="auto"/>
      </w:pBdr>
      <w:tabs>
        <w:tab w:val="left" w:pos="1418"/>
        <w:tab w:val="right" w:pos="21760"/>
      </w:tabs>
      <w:jc w:val="left"/>
      <w:rPr>
        <w:rFonts w:cs="Arial"/>
        <w:b/>
        <w:noProof/>
        <w:szCs w:val="22"/>
      </w:rPr>
    </w:pPr>
    <w:r w:rsidRPr="00D07C8F">
      <w:rPr>
        <w:rFonts w:cs="Arial"/>
        <w:b/>
        <w:noProof/>
        <w:szCs w:val="22"/>
      </w:rPr>
      <w:t xml:space="preserve">Item </w:t>
    </w:r>
    <w:r>
      <w:rPr>
        <w:rFonts w:ascii="Arial Bold" w:hAnsi="Arial Bold"/>
        <w:b/>
        <w:szCs w:val="22"/>
      </w:rPr>
      <w:t>6.5.3</w:t>
    </w:r>
    <w:r>
      <w:rPr>
        <w:rFonts w:ascii="Arial Bold" w:hAnsi="Arial Bold"/>
        <w:b/>
        <w:szCs w:val="22"/>
      </w:rPr>
      <w:tab/>
    </w:r>
    <w:r w:rsidRPr="00D07C8F">
      <w:rPr>
        <w:b/>
        <w:szCs w:val="22"/>
      </w:rPr>
      <w:t xml:space="preserve">Attachment </w:t>
    </w:r>
    <w:r>
      <w:rPr>
        <w:rFonts w:ascii="Arial Bold" w:hAnsi="Arial Bold"/>
        <w:b/>
        <w:szCs w:val="22"/>
      </w:rPr>
      <w:t>3</w:t>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sidR="007C09AE">
      <w:rPr>
        <w:rFonts w:cs="Arial"/>
        <w:b/>
        <w:noProof/>
        <w:szCs w:val="22"/>
      </w:rPr>
      <w:t>195</w:t>
    </w:r>
    <w:r w:rsidRPr="00D07C8F">
      <w:rPr>
        <w:rFonts w:cs="Arial"/>
        <w:b/>
        <w:noProof/>
        <w:szCs w:val="22"/>
      </w:rPr>
      <w:fldChar w:fldCharType="end"/>
    </w:r>
  </w:p>
</w:ftr>
</file>

<file path=word/footer1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7CBD5A6" w14:textId="77777777" w:rsidR="005A3618" w:rsidRPr="00D07C8F" w:rsidRDefault="005A3618" w:rsidP="00481E4B">
    <w:pPr>
      <w:pBdr>
        <w:top w:val="single" w:sz="12" w:space="1" w:color="auto"/>
      </w:pBdr>
      <w:tabs>
        <w:tab w:val="left" w:pos="1418"/>
        <w:tab w:val="right" w:pos="21760"/>
      </w:tabs>
      <w:jc w:val="left"/>
      <w:rPr>
        <w:rFonts w:cs="Arial"/>
        <w:b/>
        <w:noProof/>
        <w:szCs w:val="22"/>
      </w:rPr>
    </w:pPr>
    <w:r w:rsidRPr="00D07C8F">
      <w:rPr>
        <w:rFonts w:cs="Arial"/>
        <w:b/>
        <w:noProof/>
        <w:szCs w:val="22"/>
      </w:rPr>
      <w:t xml:space="preserve">Item </w:t>
    </w:r>
    <w:r w:rsidRPr="00D07C8F">
      <w:rPr>
        <w:rFonts w:ascii="Arial Bold" w:hAnsi="Arial Bold"/>
        <w:b/>
        <w:szCs w:val="22"/>
      </w:rPr>
      <w:fldChar w:fldCharType="begin"/>
    </w:r>
    <w:r w:rsidRPr="00D07C8F">
      <w:rPr>
        <w:rFonts w:ascii="Arial Bold" w:hAnsi="Arial Bold"/>
        <w:b/>
        <w:szCs w:val="22"/>
      </w:rPr>
      <w:instrText xml:space="preserve"> DOCVARIABLE dvI</w:instrText>
    </w:r>
    <w:r>
      <w:rPr>
        <w:rFonts w:ascii="Arial Bold" w:hAnsi="Arial Bold"/>
        <w:b/>
        <w:szCs w:val="22"/>
      </w:rPr>
      <w:instrText>temNumberMasked</w:instrText>
    </w:r>
    <w:r w:rsidRPr="00D07C8F">
      <w:rPr>
        <w:rFonts w:ascii="Arial Bold" w:hAnsi="Arial Bold"/>
        <w:b/>
        <w:szCs w:val="22"/>
      </w:rPr>
      <w:instrText xml:space="preserve"> \*Charformat </w:instrText>
    </w:r>
    <w:r w:rsidRPr="00D07C8F">
      <w:rPr>
        <w:rFonts w:ascii="Arial Bold" w:hAnsi="Arial Bold"/>
        <w:b/>
        <w:szCs w:val="22"/>
      </w:rPr>
      <w:fldChar w:fldCharType="separate"/>
    </w:r>
    <w:r>
      <w:rPr>
        <w:rFonts w:ascii="Arial Bold" w:hAnsi="Arial Bold"/>
        <w:b/>
        <w:szCs w:val="22"/>
      </w:rPr>
      <w:t xml:space="preserve"> </w:t>
    </w:r>
    <w:r w:rsidRPr="00D07C8F">
      <w:rPr>
        <w:rFonts w:ascii="Arial Bold" w:hAnsi="Arial Bold"/>
        <w:b/>
        <w:szCs w:val="22"/>
      </w:rPr>
      <w:fldChar w:fldCharType="end"/>
    </w:r>
    <w:r>
      <w:rPr>
        <w:rFonts w:ascii="Arial Bold" w:hAnsi="Arial Bold"/>
        <w:b/>
        <w:szCs w:val="22"/>
      </w:rPr>
      <w:tab/>
    </w:r>
    <w:r w:rsidRPr="00D07C8F">
      <w:rPr>
        <w:b/>
        <w:szCs w:val="22"/>
      </w:rPr>
      <w:t xml:space="preserve">Attachment </w:t>
    </w:r>
    <w:r w:rsidRPr="00D07C8F">
      <w:rPr>
        <w:rFonts w:ascii="Arial Bold" w:hAnsi="Arial Bold"/>
        <w:b/>
        <w:szCs w:val="22"/>
      </w:rPr>
      <w:fldChar w:fldCharType="begin"/>
    </w:r>
    <w:r w:rsidRPr="00D07C8F">
      <w:rPr>
        <w:rFonts w:ascii="Arial Bold" w:hAnsi="Arial Bold"/>
        <w:b/>
        <w:szCs w:val="22"/>
      </w:rPr>
      <w:instrText xml:space="preserve"> DOCVARIABLE dvAttachmentNo \*Charformat </w:instrText>
    </w:r>
    <w:r w:rsidRPr="00D07C8F">
      <w:rPr>
        <w:rFonts w:ascii="Arial Bold" w:hAnsi="Arial Bold"/>
        <w:b/>
        <w:szCs w:val="22"/>
      </w:rPr>
      <w:fldChar w:fldCharType="separate"/>
    </w:r>
    <w:r>
      <w:rPr>
        <w:rFonts w:ascii="Times New Roman" w:hAnsi="Times New Roman"/>
        <w:bCs/>
        <w:szCs w:val="22"/>
        <w:lang w:val="en-US"/>
      </w:rPr>
      <w:t>Error! No document variable supplied.</w:t>
    </w:r>
    <w:r w:rsidRPr="00D07C8F">
      <w:rPr>
        <w:rFonts w:ascii="Arial Bold" w:hAnsi="Arial Bold"/>
        <w:b/>
        <w:szCs w:val="22"/>
      </w:rPr>
      <w:fldChar w:fldCharType="end"/>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199</w:t>
    </w:r>
    <w:r w:rsidRPr="00D07C8F">
      <w:rPr>
        <w:rFonts w:cs="Arial"/>
        <w:b/>
        <w:noProof/>
        <w:szCs w:val="22"/>
      </w:rPr>
      <w:fldChar w:fldCharType="end"/>
    </w:r>
  </w:p>
</w:ftr>
</file>

<file path=word/footer1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677E4C1" w14:textId="77777777" w:rsidR="005A3618" w:rsidRPr="0029409F" w:rsidRDefault="005A3618" w:rsidP="00481E4B">
    <w:pPr>
      <w:pBdr>
        <w:top w:val="single" w:sz="12" w:space="1" w:color="auto"/>
      </w:pBdr>
      <w:tabs>
        <w:tab w:val="left" w:pos="1418"/>
        <w:tab w:val="right" w:pos="21760"/>
      </w:tabs>
      <w:jc w:val="left"/>
      <w:rPr>
        <w:rFonts w:cs="Arial"/>
        <w:b/>
        <w:noProof/>
        <w:szCs w:val="22"/>
      </w:rPr>
    </w:pPr>
    <w:r w:rsidRPr="00D07C8F">
      <w:rPr>
        <w:rFonts w:cs="Arial"/>
        <w:b/>
        <w:noProof/>
        <w:szCs w:val="22"/>
      </w:rPr>
      <w:t xml:space="preserve">Item </w:t>
    </w:r>
    <w:r w:rsidRPr="00D07C8F">
      <w:rPr>
        <w:rFonts w:ascii="Arial Bold" w:hAnsi="Arial Bold"/>
        <w:b/>
        <w:szCs w:val="22"/>
      </w:rPr>
      <w:fldChar w:fldCharType="begin"/>
    </w:r>
    <w:r w:rsidRPr="00D07C8F">
      <w:rPr>
        <w:rFonts w:ascii="Arial Bold" w:hAnsi="Arial Bold"/>
        <w:b/>
        <w:szCs w:val="22"/>
      </w:rPr>
      <w:instrText xml:space="preserve"> DOCVARIABLE dvI</w:instrText>
    </w:r>
    <w:r>
      <w:rPr>
        <w:rFonts w:ascii="Arial Bold" w:hAnsi="Arial Bold"/>
        <w:b/>
        <w:szCs w:val="22"/>
      </w:rPr>
      <w:instrText>temNumberMasked</w:instrText>
    </w:r>
    <w:r w:rsidRPr="00D07C8F">
      <w:rPr>
        <w:rFonts w:ascii="Arial Bold" w:hAnsi="Arial Bold"/>
        <w:b/>
        <w:szCs w:val="22"/>
      </w:rPr>
      <w:instrText xml:space="preserve"> \*Charformat </w:instrText>
    </w:r>
    <w:r w:rsidRPr="00D07C8F">
      <w:rPr>
        <w:rFonts w:ascii="Arial Bold" w:hAnsi="Arial Bold"/>
        <w:b/>
        <w:szCs w:val="22"/>
      </w:rPr>
      <w:fldChar w:fldCharType="separate"/>
    </w:r>
    <w:r>
      <w:rPr>
        <w:rFonts w:ascii="Arial Bold" w:hAnsi="Arial Bold"/>
        <w:b/>
        <w:szCs w:val="22"/>
      </w:rPr>
      <w:t xml:space="preserve"> </w:t>
    </w:r>
    <w:r w:rsidRPr="00D07C8F">
      <w:rPr>
        <w:rFonts w:ascii="Arial Bold" w:hAnsi="Arial Bold"/>
        <w:b/>
        <w:szCs w:val="22"/>
      </w:rPr>
      <w:fldChar w:fldCharType="end"/>
    </w:r>
    <w:r>
      <w:rPr>
        <w:rFonts w:ascii="Arial Bold" w:hAnsi="Arial Bold"/>
        <w:b/>
        <w:szCs w:val="22"/>
      </w:rPr>
      <w:tab/>
    </w:r>
    <w:r w:rsidRPr="00D07C8F">
      <w:rPr>
        <w:b/>
        <w:szCs w:val="22"/>
      </w:rPr>
      <w:t xml:space="preserve">Attachment </w:t>
    </w:r>
    <w:r w:rsidRPr="00D07C8F">
      <w:rPr>
        <w:rFonts w:ascii="Arial Bold" w:hAnsi="Arial Bold"/>
        <w:b/>
        <w:szCs w:val="22"/>
      </w:rPr>
      <w:fldChar w:fldCharType="begin"/>
    </w:r>
    <w:r w:rsidRPr="00D07C8F">
      <w:rPr>
        <w:rFonts w:ascii="Arial Bold" w:hAnsi="Arial Bold"/>
        <w:b/>
        <w:szCs w:val="22"/>
      </w:rPr>
      <w:instrText xml:space="preserve"> DOCVARIABLE dvAttachmentNo \*Charformat </w:instrText>
    </w:r>
    <w:r w:rsidRPr="00D07C8F">
      <w:rPr>
        <w:rFonts w:ascii="Arial Bold" w:hAnsi="Arial Bold"/>
        <w:b/>
        <w:szCs w:val="22"/>
      </w:rPr>
      <w:fldChar w:fldCharType="separate"/>
    </w:r>
    <w:r>
      <w:rPr>
        <w:rFonts w:ascii="Times New Roman" w:hAnsi="Times New Roman"/>
        <w:bCs/>
        <w:szCs w:val="22"/>
        <w:lang w:val="en-US"/>
      </w:rPr>
      <w:t>Error! No document variable supplied.</w:t>
    </w:r>
    <w:r w:rsidRPr="00D07C8F">
      <w:rPr>
        <w:rFonts w:ascii="Arial Bold" w:hAnsi="Arial Bold"/>
        <w:b/>
        <w:szCs w:val="22"/>
      </w:rPr>
      <w:fldChar w:fldCharType="end"/>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201</w:t>
    </w:r>
    <w:r w:rsidRPr="00D07C8F">
      <w:rPr>
        <w:rFonts w:cs="Arial"/>
        <w:b/>
        <w:noProof/>
        <w:szCs w:val="22"/>
      </w:rPr>
      <w:fldChar w:fldCharType="end"/>
    </w:r>
  </w:p>
</w:ftr>
</file>

<file path=word/footer1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BEA6729" w14:textId="77777777" w:rsidR="005A3618" w:rsidRPr="0029409F" w:rsidRDefault="005A3618" w:rsidP="00481E4B">
    <w:pPr>
      <w:pBdr>
        <w:top w:val="single" w:sz="4" w:space="1" w:color="auto"/>
      </w:pBdr>
      <w:tabs>
        <w:tab w:val="left" w:pos="1418"/>
        <w:tab w:val="right" w:pos="21760"/>
      </w:tabs>
      <w:jc w:val="left"/>
      <w:rPr>
        <w:rFonts w:cs="Arial"/>
        <w:b/>
        <w:noProof/>
        <w:szCs w:val="22"/>
      </w:rPr>
    </w:pPr>
    <w:r w:rsidRPr="00D07C8F">
      <w:rPr>
        <w:rFonts w:cs="Arial"/>
        <w:b/>
        <w:noProof/>
        <w:szCs w:val="22"/>
      </w:rPr>
      <w:t xml:space="preserve">Item </w:t>
    </w:r>
    <w:r>
      <w:rPr>
        <w:rFonts w:ascii="Arial Bold" w:hAnsi="Arial Bold"/>
        <w:b/>
        <w:szCs w:val="22"/>
      </w:rPr>
      <w:t>6.5.3</w:t>
    </w:r>
    <w:r>
      <w:rPr>
        <w:rFonts w:ascii="Arial Bold" w:hAnsi="Arial Bold"/>
        <w:b/>
        <w:szCs w:val="22"/>
      </w:rPr>
      <w:tab/>
    </w:r>
    <w:r w:rsidRPr="00D07C8F">
      <w:rPr>
        <w:b/>
        <w:szCs w:val="22"/>
      </w:rPr>
      <w:t xml:space="preserve">Attachment </w:t>
    </w:r>
    <w:r>
      <w:rPr>
        <w:rFonts w:ascii="Arial Bold" w:hAnsi="Arial Bold"/>
        <w:b/>
        <w:szCs w:val="22"/>
      </w:rPr>
      <w:t>4</w:t>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sidR="007C09AE">
      <w:rPr>
        <w:rFonts w:cs="Arial"/>
        <w:b/>
        <w:noProof/>
        <w:szCs w:val="22"/>
      </w:rPr>
      <w:t>197</w:t>
    </w:r>
    <w:r w:rsidRPr="00D07C8F">
      <w:rPr>
        <w:rFonts w:cs="Arial"/>
        <w:b/>
        <w:noProof/>
        <w:szCs w:val="22"/>
      </w:rPr>
      <w:fldChar w:fldCharType="end"/>
    </w:r>
  </w:p>
</w:ftr>
</file>

<file path=word/footer1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B67F884" w14:textId="77777777" w:rsidR="005A3618" w:rsidRPr="00D07C8F" w:rsidRDefault="005A3618" w:rsidP="00481E4B">
    <w:pPr>
      <w:pBdr>
        <w:top w:val="single" w:sz="12" w:space="1" w:color="auto"/>
      </w:pBdr>
      <w:tabs>
        <w:tab w:val="left" w:pos="1418"/>
        <w:tab w:val="right" w:pos="21760"/>
      </w:tabs>
      <w:jc w:val="left"/>
      <w:rPr>
        <w:rFonts w:cs="Arial"/>
        <w:b/>
        <w:noProof/>
        <w:szCs w:val="22"/>
      </w:rPr>
    </w:pPr>
    <w:r w:rsidRPr="00D07C8F">
      <w:rPr>
        <w:rFonts w:cs="Arial"/>
        <w:b/>
        <w:noProof/>
        <w:szCs w:val="22"/>
      </w:rPr>
      <w:t xml:space="preserve">Item </w:t>
    </w:r>
    <w:r w:rsidRPr="00D07C8F">
      <w:rPr>
        <w:rFonts w:ascii="Arial Bold" w:hAnsi="Arial Bold"/>
        <w:b/>
        <w:szCs w:val="22"/>
      </w:rPr>
      <w:fldChar w:fldCharType="begin"/>
    </w:r>
    <w:r w:rsidRPr="00D07C8F">
      <w:rPr>
        <w:rFonts w:ascii="Arial Bold" w:hAnsi="Arial Bold"/>
        <w:b/>
        <w:szCs w:val="22"/>
      </w:rPr>
      <w:instrText xml:space="preserve"> DOCVARIABLE dvI</w:instrText>
    </w:r>
    <w:r>
      <w:rPr>
        <w:rFonts w:ascii="Arial Bold" w:hAnsi="Arial Bold"/>
        <w:b/>
        <w:szCs w:val="22"/>
      </w:rPr>
      <w:instrText>temNumberMasked</w:instrText>
    </w:r>
    <w:r w:rsidRPr="00D07C8F">
      <w:rPr>
        <w:rFonts w:ascii="Arial Bold" w:hAnsi="Arial Bold"/>
        <w:b/>
        <w:szCs w:val="22"/>
      </w:rPr>
      <w:instrText xml:space="preserve"> \*Charformat </w:instrText>
    </w:r>
    <w:r w:rsidRPr="00D07C8F">
      <w:rPr>
        <w:rFonts w:ascii="Arial Bold" w:hAnsi="Arial Bold"/>
        <w:b/>
        <w:szCs w:val="22"/>
      </w:rPr>
      <w:fldChar w:fldCharType="separate"/>
    </w:r>
    <w:r>
      <w:rPr>
        <w:rFonts w:ascii="Arial Bold" w:hAnsi="Arial Bold"/>
        <w:b/>
        <w:szCs w:val="22"/>
      </w:rPr>
      <w:t xml:space="preserve"> </w:t>
    </w:r>
    <w:r w:rsidRPr="00D07C8F">
      <w:rPr>
        <w:rFonts w:ascii="Arial Bold" w:hAnsi="Arial Bold"/>
        <w:b/>
        <w:szCs w:val="22"/>
      </w:rPr>
      <w:fldChar w:fldCharType="end"/>
    </w:r>
    <w:r>
      <w:rPr>
        <w:rFonts w:ascii="Arial Bold" w:hAnsi="Arial Bold"/>
        <w:b/>
        <w:szCs w:val="22"/>
      </w:rPr>
      <w:tab/>
    </w:r>
    <w:r w:rsidRPr="00D07C8F">
      <w:rPr>
        <w:b/>
        <w:szCs w:val="22"/>
      </w:rPr>
      <w:t xml:space="preserve">Attachment </w:t>
    </w:r>
    <w:r w:rsidRPr="00D07C8F">
      <w:rPr>
        <w:rFonts w:ascii="Arial Bold" w:hAnsi="Arial Bold"/>
        <w:b/>
        <w:szCs w:val="22"/>
      </w:rPr>
      <w:fldChar w:fldCharType="begin"/>
    </w:r>
    <w:r w:rsidRPr="00D07C8F">
      <w:rPr>
        <w:rFonts w:ascii="Arial Bold" w:hAnsi="Arial Bold"/>
        <w:b/>
        <w:szCs w:val="22"/>
      </w:rPr>
      <w:instrText xml:space="preserve"> DOCVARIABLE dvAttachmentNo \*Charformat </w:instrText>
    </w:r>
    <w:r w:rsidRPr="00D07C8F">
      <w:rPr>
        <w:rFonts w:ascii="Arial Bold" w:hAnsi="Arial Bold"/>
        <w:b/>
        <w:szCs w:val="22"/>
      </w:rPr>
      <w:fldChar w:fldCharType="separate"/>
    </w:r>
    <w:r>
      <w:rPr>
        <w:rFonts w:ascii="Times New Roman" w:hAnsi="Times New Roman"/>
        <w:bCs/>
        <w:szCs w:val="22"/>
        <w:lang w:val="en-US"/>
      </w:rPr>
      <w:t>Error! No document variable supplied.</w:t>
    </w:r>
    <w:r w:rsidRPr="00D07C8F">
      <w:rPr>
        <w:rFonts w:ascii="Arial Bold" w:hAnsi="Arial Bold"/>
        <w:b/>
        <w:szCs w:val="22"/>
      </w:rPr>
      <w:fldChar w:fldCharType="end"/>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201</w:t>
    </w:r>
    <w:r w:rsidRPr="00D07C8F">
      <w:rPr>
        <w:rFonts w:cs="Arial"/>
        <w:b/>
        <w:noProof/>
        <w:szCs w:val="22"/>
      </w:rPr>
      <w:fldChar w:fldCharType="end"/>
    </w:r>
  </w:p>
</w:ftr>
</file>

<file path=word/footer1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C5AD741" w14:textId="77777777" w:rsidR="005A3618" w:rsidRPr="0029409F" w:rsidRDefault="005A3618" w:rsidP="00481E4B">
    <w:pPr>
      <w:pBdr>
        <w:top w:val="single" w:sz="12" w:space="1" w:color="auto"/>
      </w:pBdr>
      <w:tabs>
        <w:tab w:val="left" w:pos="1418"/>
        <w:tab w:val="right" w:pos="9840"/>
      </w:tabs>
      <w:jc w:val="left"/>
      <w:rPr>
        <w:rFonts w:cs="Arial"/>
        <w:b/>
        <w:noProof/>
        <w:szCs w:val="22"/>
      </w:rPr>
    </w:pPr>
    <w:r w:rsidRPr="00D07C8F">
      <w:rPr>
        <w:rFonts w:cs="Arial"/>
        <w:b/>
        <w:noProof/>
        <w:szCs w:val="22"/>
      </w:rPr>
      <w:t xml:space="preserve">Item </w:t>
    </w:r>
    <w:r w:rsidRPr="00D07C8F">
      <w:rPr>
        <w:rFonts w:ascii="Arial Bold" w:hAnsi="Arial Bold"/>
        <w:b/>
        <w:szCs w:val="22"/>
      </w:rPr>
      <w:fldChar w:fldCharType="begin"/>
    </w:r>
    <w:r w:rsidRPr="00D07C8F">
      <w:rPr>
        <w:rFonts w:ascii="Arial Bold" w:hAnsi="Arial Bold"/>
        <w:b/>
        <w:szCs w:val="22"/>
      </w:rPr>
      <w:instrText xml:space="preserve"> DOCVARIABLE dvI</w:instrText>
    </w:r>
    <w:r>
      <w:rPr>
        <w:rFonts w:ascii="Arial Bold" w:hAnsi="Arial Bold"/>
        <w:b/>
        <w:szCs w:val="22"/>
      </w:rPr>
      <w:instrText>temNumberMasked</w:instrText>
    </w:r>
    <w:r w:rsidRPr="00D07C8F">
      <w:rPr>
        <w:rFonts w:ascii="Arial Bold" w:hAnsi="Arial Bold"/>
        <w:b/>
        <w:szCs w:val="22"/>
      </w:rPr>
      <w:instrText xml:space="preserve"> \*Charformat </w:instrText>
    </w:r>
    <w:r w:rsidRPr="00D07C8F">
      <w:rPr>
        <w:rFonts w:ascii="Arial Bold" w:hAnsi="Arial Bold"/>
        <w:b/>
        <w:szCs w:val="22"/>
      </w:rPr>
      <w:fldChar w:fldCharType="separate"/>
    </w:r>
    <w:r>
      <w:rPr>
        <w:rFonts w:ascii="Arial Bold" w:hAnsi="Arial Bold"/>
        <w:b/>
        <w:szCs w:val="22"/>
      </w:rPr>
      <w:t xml:space="preserve"> </w:t>
    </w:r>
    <w:r w:rsidRPr="00D07C8F">
      <w:rPr>
        <w:rFonts w:ascii="Arial Bold" w:hAnsi="Arial Bold"/>
        <w:b/>
        <w:szCs w:val="22"/>
      </w:rPr>
      <w:fldChar w:fldCharType="end"/>
    </w:r>
    <w:r>
      <w:rPr>
        <w:rFonts w:ascii="Arial Bold" w:hAnsi="Arial Bold"/>
        <w:b/>
        <w:szCs w:val="22"/>
      </w:rPr>
      <w:tab/>
    </w:r>
    <w:r w:rsidRPr="00D07C8F">
      <w:rPr>
        <w:b/>
        <w:szCs w:val="22"/>
      </w:rPr>
      <w:t xml:space="preserve">Attachment </w:t>
    </w:r>
    <w:r w:rsidRPr="00D07C8F">
      <w:rPr>
        <w:rFonts w:ascii="Arial Bold" w:hAnsi="Arial Bold"/>
        <w:b/>
        <w:szCs w:val="22"/>
      </w:rPr>
      <w:fldChar w:fldCharType="begin"/>
    </w:r>
    <w:r w:rsidRPr="00D07C8F">
      <w:rPr>
        <w:rFonts w:ascii="Arial Bold" w:hAnsi="Arial Bold"/>
        <w:b/>
        <w:szCs w:val="22"/>
      </w:rPr>
      <w:instrText xml:space="preserve"> DOCVARIABLE dvAttachmentNo \*Charformat </w:instrText>
    </w:r>
    <w:r w:rsidRPr="00D07C8F">
      <w:rPr>
        <w:rFonts w:ascii="Arial Bold" w:hAnsi="Arial Bold"/>
        <w:b/>
        <w:szCs w:val="22"/>
      </w:rPr>
      <w:fldChar w:fldCharType="separate"/>
    </w:r>
    <w:r>
      <w:rPr>
        <w:rFonts w:ascii="Times New Roman" w:hAnsi="Times New Roman"/>
        <w:bCs/>
        <w:szCs w:val="22"/>
        <w:lang w:val="en-US"/>
      </w:rPr>
      <w:t>Error! No document variable supplied.</w:t>
    </w:r>
    <w:r w:rsidRPr="00D07C8F">
      <w:rPr>
        <w:rFonts w:ascii="Arial Bold" w:hAnsi="Arial Bold"/>
        <w:b/>
        <w:szCs w:val="22"/>
      </w:rPr>
      <w:fldChar w:fldCharType="end"/>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203</w:t>
    </w:r>
    <w:r w:rsidRPr="00D07C8F">
      <w:rPr>
        <w:rFonts w:cs="Arial"/>
        <w:b/>
        <w:noProof/>
        <w:szCs w:val="22"/>
      </w:rPr>
      <w:fldChar w:fldCharType="end"/>
    </w:r>
  </w:p>
</w:ftr>
</file>

<file path=word/footer1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BA52879" w14:textId="77777777" w:rsidR="005A3618" w:rsidRPr="0029409F" w:rsidRDefault="005A3618" w:rsidP="00481E4B">
    <w:pPr>
      <w:pBdr>
        <w:top w:val="single" w:sz="4" w:space="1" w:color="auto"/>
      </w:pBdr>
      <w:tabs>
        <w:tab w:val="left" w:pos="1418"/>
        <w:tab w:val="right" w:pos="9840"/>
      </w:tabs>
      <w:jc w:val="left"/>
      <w:rPr>
        <w:rFonts w:cs="Arial"/>
        <w:b/>
        <w:noProof/>
        <w:szCs w:val="22"/>
      </w:rPr>
    </w:pPr>
    <w:r w:rsidRPr="00D07C8F">
      <w:rPr>
        <w:rFonts w:cs="Arial"/>
        <w:b/>
        <w:noProof/>
        <w:szCs w:val="22"/>
      </w:rPr>
      <w:t xml:space="preserve">Item </w:t>
    </w:r>
    <w:r>
      <w:rPr>
        <w:rFonts w:ascii="Arial Bold" w:hAnsi="Arial Bold"/>
        <w:b/>
        <w:szCs w:val="22"/>
      </w:rPr>
      <w:t>6.5.3</w:t>
    </w:r>
    <w:r>
      <w:rPr>
        <w:rFonts w:ascii="Arial Bold" w:hAnsi="Arial Bold"/>
        <w:b/>
        <w:szCs w:val="22"/>
      </w:rPr>
      <w:tab/>
    </w:r>
    <w:r w:rsidRPr="00D07C8F">
      <w:rPr>
        <w:b/>
        <w:szCs w:val="22"/>
      </w:rPr>
      <w:t xml:space="preserve">Attachment </w:t>
    </w:r>
    <w:r>
      <w:rPr>
        <w:rFonts w:ascii="Arial Bold" w:hAnsi="Arial Bold"/>
        <w:b/>
        <w:szCs w:val="22"/>
      </w:rPr>
      <w:t>5</w:t>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sidR="007C09AE">
      <w:rPr>
        <w:rFonts w:cs="Arial"/>
        <w:b/>
        <w:noProof/>
        <w:szCs w:val="22"/>
      </w:rPr>
      <w:t>200</w:t>
    </w:r>
    <w:r w:rsidRPr="00D07C8F">
      <w:rPr>
        <w:rFonts w:cs="Arial"/>
        <w:b/>
        <w:noProof/>
        <w:szCs w:val="22"/>
      </w:rPr>
      <w:fldChar w:fldCharType="end"/>
    </w:r>
  </w:p>
</w:ftr>
</file>

<file path=word/footer1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DCF79F6" w14:textId="77777777" w:rsidR="005A3618" w:rsidRPr="00D07C8F" w:rsidRDefault="005A3618" w:rsidP="00481E4B">
    <w:pPr>
      <w:pBdr>
        <w:top w:val="single" w:sz="12" w:space="1" w:color="auto"/>
      </w:pBdr>
      <w:tabs>
        <w:tab w:val="left" w:pos="1418"/>
        <w:tab w:val="right" w:pos="9840"/>
      </w:tabs>
      <w:jc w:val="left"/>
      <w:rPr>
        <w:rFonts w:cs="Arial"/>
        <w:b/>
        <w:noProof/>
        <w:szCs w:val="22"/>
      </w:rPr>
    </w:pPr>
    <w:r w:rsidRPr="00D07C8F">
      <w:rPr>
        <w:rFonts w:cs="Arial"/>
        <w:b/>
        <w:noProof/>
        <w:szCs w:val="22"/>
      </w:rPr>
      <w:t xml:space="preserve">Item </w:t>
    </w:r>
    <w:r w:rsidRPr="00D07C8F">
      <w:rPr>
        <w:rFonts w:ascii="Arial Bold" w:hAnsi="Arial Bold"/>
        <w:b/>
        <w:szCs w:val="22"/>
      </w:rPr>
      <w:fldChar w:fldCharType="begin"/>
    </w:r>
    <w:r w:rsidRPr="00D07C8F">
      <w:rPr>
        <w:rFonts w:ascii="Arial Bold" w:hAnsi="Arial Bold"/>
        <w:b/>
        <w:szCs w:val="22"/>
      </w:rPr>
      <w:instrText xml:space="preserve"> DOCVARIABLE dvI</w:instrText>
    </w:r>
    <w:r>
      <w:rPr>
        <w:rFonts w:ascii="Arial Bold" w:hAnsi="Arial Bold"/>
        <w:b/>
        <w:szCs w:val="22"/>
      </w:rPr>
      <w:instrText>temNumberMasked</w:instrText>
    </w:r>
    <w:r w:rsidRPr="00D07C8F">
      <w:rPr>
        <w:rFonts w:ascii="Arial Bold" w:hAnsi="Arial Bold"/>
        <w:b/>
        <w:szCs w:val="22"/>
      </w:rPr>
      <w:instrText xml:space="preserve"> \*Charformat </w:instrText>
    </w:r>
    <w:r w:rsidRPr="00D07C8F">
      <w:rPr>
        <w:rFonts w:ascii="Arial Bold" w:hAnsi="Arial Bold"/>
        <w:b/>
        <w:szCs w:val="22"/>
      </w:rPr>
      <w:fldChar w:fldCharType="separate"/>
    </w:r>
    <w:r>
      <w:rPr>
        <w:rFonts w:ascii="Arial Bold" w:hAnsi="Arial Bold"/>
        <w:b/>
        <w:szCs w:val="22"/>
      </w:rPr>
      <w:t xml:space="preserve"> </w:t>
    </w:r>
    <w:r w:rsidRPr="00D07C8F">
      <w:rPr>
        <w:rFonts w:ascii="Arial Bold" w:hAnsi="Arial Bold"/>
        <w:b/>
        <w:szCs w:val="22"/>
      </w:rPr>
      <w:fldChar w:fldCharType="end"/>
    </w:r>
    <w:r>
      <w:rPr>
        <w:rFonts w:ascii="Arial Bold" w:hAnsi="Arial Bold"/>
        <w:b/>
        <w:szCs w:val="22"/>
      </w:rPr>
      <w:tab/>
    </w:r>
    <w:r w:rsidRPr="00D07C8F">
      <w:rPr>
        <w:b/>
        <w:szCs w:val="22"/>
      </w:rPr>
      <w:t xml:space="preserve">Attachment </w:t>
    </w:r>
    <w:r w:rsidRPr="00D07C8F">
      <w:rPr>
        <w:rFonts w:ascii="Arial Bold" w:hAnsi="Arial Bold"/>
        <w:b/>
        <w:szCs w:val="22"/>
      </w:rPr>
      <w:fldChar w:fldCharType="begin"/>
    </w:r>
    <w:r w:rsidRPr="00D07C8F">
      <w:rPr>
        <w:rFonts w:ascii="Arial Bold" w:hAnsi="Arial Bold"/>
        <w:b/>
        <w:szCs w:val="22"/>
      </w:rPr>
      <w:instrText xml:space="preserve"> DOCVARIABLE dvAttachmentNo \*Charformat </w:instrText>
    </w:r>
    <w:r w:rsidRPr="00D07C8F">
      <w:rPr>
        <w:rFonts w:ascii="Arial Bold" w:hAnsi="Arial Bold"/>
        <w:b/>
        <w:szCs w:val="22"/>
      </w:rPr>
      <w:fldChar w:fldCharType="separate"/>
    </w:r>
    <w:r>
      <w:rPr>
        <w:rFonts w:ascii="Times New Roman" w:hAnsi="Times New Roman"/>
        <w:bCs/>
        <w:szCs w:val="22"/>
        <w:lang w:val="en-US"/>
      </w:rPr>
      <w:t>Error! No document variable supplied.</w:t>
    </w:r>
    <w:r w:rsidRPr="00D07C8F">
      <w:rPr>
        <w:rFonts w:ascii="Arial Bold" w:hAnsi="Arial Bold"/>
        <w:b/>
        <w:szCs w:val="22"/>
      </w:rPr>
      <w:fldChar w:fldCharType="end"/>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203</w:t>
    </w:r>
    <w:r w:rsidRPr="00D07C8F">
      <w:rPr>
        <w:rFonts w:cs="Arial"/>
        <w:b/>
        <w:noProof/>
        <w:szCs w:val="22"/>
      </w:rPr>
      <w:fldChar w:fldCharType="end"/>
    </w:r>
  </w:p>
</w:ftr>
</file>

<file path=word/footer1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FFAADA5" w14:textId="77777777" w:rsidR="005A3618" w:rsidRDefault="005A3618" w:rsidP="00481E4B">
    <w:pPr>
      <w:pStyle w:val="Footer"/>
      <w:tabs>
        <w:tab w:val="clear" w:pos="9214"/>
        <w:tab w:val="right" w:pos="9040"/>
      </w:tabs>
    </w:pPr>
  </w:p>
</w:ftr>
</file>

<file path=word/footer1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83753FB" w14:textId="77777777" w:rsidR="005A3618" w:rsidRDefault="005A3618" w:rsidP="007815C4">
    <w:pPr>
      <w:spacing w:before="0"/>
      <w:jc w:val="right"/>
      <w:rPr>
        <w:rFonts w:cs="Arial"/>
        <w:b/>
      </w:rPr>
    </w:pPr>
  </w:p>
  <w:p w14:paraId="3D9D9A80" w14:textId="77777777" w:rsidR="005A3618" w:rsidRPr="00F429A8" w:rsidRDefault="005A3618" w:rsidP="007815C4">
    <w:pPr>
      <w:pBdr>
        <w:top w:val="single" w:sz="12" w:space="1" w:color="auto"/>
      </w:pBdr>
      <w:spacing w:before="0"/>
      <w:jc w:val="right"/>
      <w:rPr>
        <w:rFonts w:cs="Arial"/>
        <w:b/>
      </w:rPr>
    </w:pPr>
    <w:r w:rsidRPr="00F429A8">
      <w:rPr>
        <w:rFonts w:cs="Arial"/>
        <w:b/>
      </w:rPr>
      <w:t xml:space="preserve">Page </w:t>
    </w:r>
    <w:r w:rsidRPr="00F429A8">
      <w:rPr>
        <w:rStyle w:val="PageNumber"/>
      </w:rPr>
      <w:fldChar w:fldCharType="begin"/>
    </w:r>
    <w:r w:rsidRPr="00F429A8">
      <w:rPr>
        <w:rStyle w:val="PageNumber"/>
      </w:rPr>
      <w:instrText xml:space="preserve"> PAGE </w:instrText>
    </w:r>
    <w:r w:rsidRPr="00F429A8">
      <w:rPr>
        <w:rStyle w:val="PageNumber"/>
      </w:rPr>
      <w:fldChar w:fldCharType="separate"/>
    </w:r>
    <w:r w:rsidR="007C09AE">
      <w:rPr>
        <w:rStyle w:val="PageNumber"/>
        <w:noProof/>
      </w:rPr>
      <w:t>201</w:t>
    </w:r>
    <w:r w:rsidRPr="00F429A8">
      <w:rPr>
        <w:rStyle w:val="PageNumber"/>
      </w:rPr>
      <w:fldChar w:fldCharType="end"/>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73363C8" w14:textId="77777777" w:rsidR="005A3618" w:rsidRPr="00481E4B" w:rsidRDefault="005A3618" w:rsidP="00481E4B">
    <w:pPr>
      <w:numPr>
        <w:ilvl w:val="0"/>
        <w:numId w:val="7"/>
      </w:numPr>
      <w:tabs>
        <w:tab w:val="clear" w:pos="360"/>
        <w:tab w:val="center" w:pos="4320"/>
        <w:tab w:val="right" w:pos="9000"/>
      </w:tabs>
      <w:ind w:left="0" w:firstLine="0"/>
      <w:rPr>
        <w:rFonts w:cs="Arial"/>
        <w:noProof/>
        <w:sz w:val="20"/>
      </w:rPr>
    </w:pPr>
  </w:p>
</w:ftr>
</file>

<file path=word/footer1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4CF3140" w14:textId="77777777" w:rsidR="005A3618" w:rsidRDefault="005A3618" w:rsidP="00481E4B">
    <w:pPr>
      <w:pStyle w:val="Footer"/>
      <w:tabs>
        <w:tab w:val="clear" w:pos="9214"/>
        <w:tab w:val="right" w:pos="9040"/>
      </w:tabs>
    </w:pPr>
  </w:p>
</w:ftr>
</file>

<file path=word/footer1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001514A" w14:textId="77777777" w:rsidR="005A3618" w:rsidRPr="00481E4B" w:rsidRDefault="005A3618" w:rsidP="00481E4B">
    <w:pPr>
      <w:numPr>
        <w:ilvl w:val="0"/>
        <w:numId w:val="7"/>
      </w:numPr>
      <w:tabs>
        <w:tab w:val="clear" w:pos="360"/>
        <w:tab w:val="center" w:pos="4320"/>
        <w:tab w:val="right" w:pos="9060"/>
      </w:tabs>
      <w:ind w:left="0" w:firstLine="0"/>
      <w:rPr>
        <w:rFonts w:cs="Arial"/>
        <w:noProof/>
        <w:sz w:val="20"/>
      </w:rPr>
    </w:pPr>
  </w:p>
</w:ftr>
</file>

<file path=word/footer1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7310C53" w14:textId="77777777" w:rsidR="005A3618" w:rsidRDefault="005A3618" w:rsidP="00481E4B">
    <w:pPr>
      <w:spacing w:before="0"/>
      <w:jc w:val="right"/>
      <w:rPr>
        <w:rFonts w:cs="Arial"/>
        <w:b/>
      </w:rPr>
    </w:pPr>
  </w:p>
  <w:p w14:paraId="1FB28ACB" w14:textId="77777777" w:rsidR="005A3618" w:rsidRPr="00F429A8" w:rsidRDefault="005A3618" w:rsidP="00481E4B">
    <w:pPr>
      <w:pBdr>
        <w:top w:val="single" w:sz="12" w:space="1" w:color="auto"/>
      </w:pBdr>
      <w:spacing w:before="0"/>
      <w:jc w:val="right"/>
      <w:rPr>
        <w:rFonts w:cs="Arial"/>
        <w:b/>
      </w:rPr>
    </w:pPr>
    <w:r w:rsidRPr="00F429A8">
      <w:rPr>
        <w:rFonts w:cs="Arial"/>
        <w:b/>
      </w:rPr>
      <w:t xml:space="preserve">Page </w:t>
    </w:r>
    <w:r w:rsidRPr="00F429A8">
      <w:rPr>
        <w:rStyle w:val="PageNumber"/>
      </w:rPr>
      <w:fldChar w:fldCharType="begin"/>
    </w:r>
    <w:r w:rsidRPr="00F429A8">
      <w:rPr>
        <w:rStyle w:val="PageNumber"/>
      </w:rPr>
      <w:instrText xml:space="preserve"> PAGE </w:instrText>
    </w:r>
    <w:r w:rsidRPr="00F429A8">
      <w:rPr>
        <w:rStyle w:val="PageNumber"/>
      </w:rPr>
      <w:fldChar w:fldCharType="separate"/>
    </w:r>
    <w:r w:rsidR="007C09AE">
      <w:rPr>
        <w:rStyle w:val="PageNumber"/>
        <w:noProof/>
      </w:rPr>
      <w:t>205</w:t>
    </w:r>
    <w:r w:rsidRPr="00F429A8">
      <w:rPr>
        <w:rStyle w:val="PageNumber"/>
      </w:rPr>
      <w:fldChar w:fldCharType="end"/>
    </w:r>
  </w:p>
</w:ftr>
</file>

<file path=word/footer1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AA5A220" w14:textId="77777777" w:rsidR="005A3618" w:rsidRPr="00481E4B" w:rsidRDefault="005A3618" w:rsidP="00481E4B">
    <w:pPr>
      <w:numPr>
        <w:ilvl w:val="0"/>
        <w:numId w:val="7"/>
      </w:numPr>
      <w:tabs>
        <w:tab w:val="clear" w:pos="360"/>
        <w:tab w:val="center" w:pos="4320"/>
        <w:tab w:val="right" w:pos="9060"/>
      </w:tabs>
      <w:ind w:left="0" w:firstLine="0"/>
      <w:rPr>
        <w:rFonts w:cs="Arial"/>
        <w:noProof/>
        <w:sz w:val="20"/>
      </w:rP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56CC063" w14:textId="77777777" w:rsidR="005A3618" w:rsidRDefault="005A3618" w:rsidP="00481E4B">
    <w:pPr>
      <w:pStyle w:val="Footer"/>
      <w:tabs>
        <w:tab w:val="clear" w:pos="9214"/>
        <w:tab w:val="right" w:pos="9060"/>
      </w:tabs>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E22EED1" w14:textId="77777777" w:rsidR="005A3618" w:rsidRDefault="005A3618" w:rsidP="007815C4">
    <w:pPr>
      <w:spacing w:before="0"/>
      <w:jc w:val="right"/>
      <w:rPr>
        <w:rFonts w:cs="Arial"/>
        <w:b/>
      </w:rPr>
    </w:pPr>
  </w:p>
  <w:p w14:paraId="0D309A20" w14:textId="77777777" w:rsidR="005A3618" w:rsidRPr="00F429A8" w:rsidRDefault="005A3618" w:rsidP="007815C4">
    <w:pPr>
      <w:pBdr>
        <w:top w:val="single" w:sz="12" w:space="1" w:color="auto"/>
      </w:pBdr>
      <w:spacing w:before="0"/>
      <w:jc w:val="right"/>
      <w:rPr>
        <w:rFonts w:cs="Arial"/>
        <w:b/>
      </w:rPr>
    </w:pPr>
    <w:r w:rsidRPr="00F429A8">
      <w:rPr>
        <w:rFonts w:cs="Arial"/>
        <w:b/>
      </w:rPr>
      <w:t xml:space="preserve">Page </w:t>
    </w:r>
    <w:r w:rsidRPr="00F429A8">
      <w:rPr>
        <w:rStyle w:val="PageNumber"/>
      </w:rPr>
      <w:fldChar w:fldCharType="begin"/>
    </w:r>
    <w:r w:rsidRPr="00F429A8">
      <w:rPr>
        <w:rStyle w:val="PageNumber"/>
      </w:rPr>
      <w:instrText xml:space="preserve"> PAGE </w:instrText>
    </w:r>
    <w:r w:rsidRPr="00F429A8">
      <w:rPr>
        <w:rStyle w:val="PageNumber"/>
      </w:rPr>
      <w:fldChar w:fldCharType="separate"/>
    </w:r>
    <w:r w:rsidR="00472DD5">
      <w:rPr>
        <w:rStyle w:val="PageNumber"/>
        <w:noProof/>
      </w:rPr>
      <w:t>12</w:t>
    </w:r>
    <w:r w:rsidRPr="00F429A8">
      <w:rPr>
        <w:rStyle w:val="PageNumber"/>
      </w:rPr>
      <w:fldChar w:fldCharType="end"/>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C886C13" w14:textId="77777777" w:rsidR="005A3618" w:rsidRDefault="005A3618" w:rsidP="00481E4B">
    <w:pPr>
      <w:pStyle w:val="Footer"/>
      <w:tabs>
        <w:tab w:val="clear" w:pos="9214"/>
        <w:tab w:val="right" w:pos="9060"/>
      </w:tabs>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B679A52" w14:textId="77777777" w:rsidR="005A3618" w:rsidRPr="00252BB5" w:rsidRDefault="005A3618" w:rsidP="00481E4B">
    <w:pPr>
      <w:pStyle w:val="ReportFooter"/>
      <w:tabs>
        <w:tab w:val="clear" w:pos="567"/>
        <w:tab w:val="clear" w:pos="1134"/>
        <w:tab w:val="clear" w:pos="1701"/>
        <w:tab w:val="clear" w:pos="4320"/>
        <w:tab w:val="clear" w:pos="9498"/>
        <w:tab w:val="right" w:pos="9060"/>
      </w:tabs>
      <w:rPr>
        <w:sz w:val="24"/>
        <w:szCs w:val="24"/>
      </w:rPr>
    </w:pPr>
    <w:r>
      <w:rPr>
        <w:sz w:val="24"/>
        <w:szCs w:val="24"/>
      </w:rPr>
      <w:t xml:space="preserve">YARRA RANGES </w:t>
    </w:r>
    <w:r w:rsidRPr="006433C4">
      <w:rPr>
        <w:caps/>
        <w:sz w:val="24"/>
      </w:rPr>
      <w:fldChar w:fldCharType="begin"/>
    </w:r>
    <w:r w:rsidRPr="006433C4">
      <w:rPr>
        <w:caps/>
        <w:sz w:val="24"/>
      </w:rPr>
      <w:instrText xml:space="preserve"> DOCVARIABLE "dv</w:instrText>
    </w:r>
    <w:r>
      <w:rPr>
        <w:caps/>
        <w:sz w:val="24"/>
      </w:rPr>
      <w:instrText>COMMITTEENAME</w:instrText>
    </w:r>
    <w:r w:rsidRPr="006433C4">
      <w:rPr>
        <w:caps/>
        <w:sz w:val="24"/>
      </w:rPr>
      <w:instrText xml:space="preserve">" \* Charformat </w:instrText>
    </w:r>
    <w:r w:rsidRPr="006433C4">
      <w:rPr>
        <w:caps/>
        <w:sz w:val="24"/>
      </w:rPr>
      <w:fldChar w:fldCharType="separate"/>
    </w:r>
    <w:r>
      <w:rPr>
        <w:caps/>
        <w:sz w:val="24"/>
      </w:rPr>
      <w:t>Council</w:t>
    </w:r>
    <w:r w:rsidRPr="006433C4">
      <w:rPr>
        <w:caps/>
        <w:sz w:val="24"/>
      </w:rPr>
      <w:fldChar w:fldCharType="end"/>
    </w:r>
    <w:r>
      <w:rPr>
        <w:caps/>
        <w:sz w:val="24"/>
      </w:rPr>
      <w:t xml:space="preserve"> </w:t>
    </w:r>
    <w:r w:rsidRPr="00904F55">
      <w:rPr>
        <w:sz w:val="24"/>
        <w:szCs w:val="24"/>
      </w:rPr>
      <w:t xml:space="preserve">– </w:t>
    </w:r>
    <w:r w:rsidRPr="006433C4">
      <w:rPr>
        <w:caps/>
        <w:sz w:val="24"/>
      </w:rPr>
      <w:fldChar w:fldCharType="begin"/>
    </w:r>
    <w:r w:rsidRPr="006433C4">
      <w:rPr>
        <w:caps/>
        <w:sz w:val="24"/>
      </w:rPr>
      <w:instrText xml:space="preserve"> DOCVARIABLE "dvDateMeeting" \@ "</w:instrText>
    </w:r>
    <w:r w:rsidRPr="006433C4">
      <w:rPr>
        <w:rFonts w:cs="Arial"/>
        <w:caps/>
        <w:sz w:val="24"/>
      </w:rPr>
      <w:instrText>d MMMM yyyy</w:instrText>
    </w:r>
    <w:r w:rsidRPr="006433C4">
      <w:rPr>
        <w:caps/>
        <w:sz w:val="24"/>
      </w:rPr>
      <w:instrText xml:space="preserve">" \* Charformat </w:instrText>
    </w:r>
    <w:r w:rsidRPr="006433C4">
      <w:rPr>
        <w:caps/>
        <w:sz w:val="24"/>
      </w:rPr>
      <w:fldChar w:fldCharType="separate"/>
    </w:r>
    <w:r>
      <w:rPr>
        <w:caps/>
        <w:sz w:val="24"/>
      </w:rPr>
      <w:t>8 November 2021</w:t>
    </w:r>
    <w:r w:rsidRPr="006433C4">
      <w:rPr>
        <w:caps/>
        <w:sz w:val="24"/>
      </w:rPr>
      <w:fldChar w:fldCharType="end"/>
    </w:r>
    <w:r w:rsidRPr="00904F55">
      <w:rPr>
        <w:sz w:val="24"/>
        <w:szCs w:val="24"/>
      </w:rPr>
      <w:tab/>
    </w:r>
    <w:r w:rsidRPr="00904F55">
      <w:rPr>
        <w:b/>
        <w:sz w:val="24"/>
        <w:szCs w:val="24"/>
      </w:rPr>
      <w:fldChar w:fldCharType="begin"/>
    </w:r>
    <w:r w:rsidRPr="00904F55">
      <w:rPr>
        <w:b/>
        <w:sz w:val="24"/>
        <w:szCs w:val="24"/>
      </w:rPr>
      <w:instrText xml:space="preserve"> PAGE </w:instrText>
    </w:r>
    <w:r w:rsidRPr="00904F55">
      <w:rPr>
        <w:b/>
        <w:sz w:val="24"/>
        <w:szCs w:val="24"/>
      </w:rPr>
      <w:fldChar w:fldCharType="separate"/>
    </w:r>
    <w:r>
      <w:rPr>
        <w:b/>
        <w:noProof/>
        <w:sz w:val="24"/>
        <w:szCs w:val="24"/>
      </w:rPr>
      <w:t>24</w:t>
    </w:r>
    <w:r w:rsidRPr="00904F55">
      <w:rPr>
        <w:b/>
        <w:sz w:val="24"/>
        <w:szCs w:val="24"/>
      </w:rPr>
      <w:fldChar w:fldCharType="end"/>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149C3CA" w14:textId="77777777" w:rsidR="005A3618" w:rsidRPr="00765373" w:rsidRDefault="005A3618" w:rsidP="00481E4B">
    <w:pPr>
      <w:pBdr>
        <w:top w:val="single" w:sz="4" w:space="1" w:color="auto"/>
      </w:pBdr>
      <w:tabs>
        <w:tab w:val="right" w:pos="9060"/>
      </w:tabs>
      <w:jc w:val="left"/>
      <w:rPr>
        <w:rFonts w:cs="Arial"/>
        <w:b/>
        <w:szCs w:val="20"/>
        <w:lang w:eastAsia="en-AU"/>
      </w:rPr>
    </w:pPr>
    <w:r w:rsidRPr="00765373">
      <w:rPr>
        <w:rFonts w:cs="Arial"/>
        <w:b/>
        <w:snapToGrid w:val="0"/>
        <w:szCs w:val="20"/>
        <w:lang w:eastAsia="en-AU"/>
      </w:rPr>
      <w:t xml:space="preserve">Item </w:t>
    </w:r>
    <w:r>
      <w:rPr>
        <w:b/>
      </w:rPr>
      <w:t>6.1.1</w:t>
    </w:r>
    <w:r w:rsidRPr="00765373">
      <w:rPr>
        <w:rFonts w:cs="Arial"/>
        <w:b/>
        <w:snapToGrid w:val="0"/>
        <w:szCs w:val="20"/>
        <w:lang w:eastAsia="en-AU"/>
      </w:rPr>
      <w:tab/>
      <w:t xml:space="preserve">Page </w:t>
    </w:r>
    <w:r w:rsidRPr="00765373">
      <w:rPr>
        <w:rFonts w:cs="Arial"/>
        <w:b/>
        <w:snapToGrid w:val="0"/>
        <w:szCs w:val="20"/>
        <w:lang w:eastAsia="en-AU"/>
      </w:rPr>
      <w:fldChar w:fldCharType="begin"/>
    </w:r>
    <w:r w:rsidRPr="00765373">
      <w:rPr>
        <w:rFonts w:cs="Arial"/>
        <w:b/>
        <w:snapToGrid w:val="0"/>
        <w:szCs w:val="20"/>
        <w:lang w:eastAsia="en-AU"/>
      </w:rPr>
      <w:instrText xml:space="preserve"> PAGE </w:instrText>
    </w:r>
    <w:r w:rsidRPr="00765373">
      <w:rPr>
        <w:rFonts w:cs="Arial"/>
        <w:b/>
        <w:snapToGrid w:val="0"/>
        <w:szCs w:val="20"/>
        <w:lang w:eastAsia="en-AU"/>
      </w:rPr>
      <w:fldChar w:fldCharType="separate"/>
    </w:r>
    <w:r w:rsidR="00472DD5">
      <w:rPr>
        <w:rFonts w:cs="Arial"/>
        <w:b/>
        <w:noProof/>
        <w:snapToGrid w:val="0"/>
        <w:szCs w:val="20"/>
        <w:lang w:eastAsia="en-AU"/>
      </w:rPr>
      <w:t>18</w:t>
    </w:r>
    <w:r w:rsidRPr="00765373">
      <w:rPr>
        <w:rFonts w:cs="Arial"/>
        <w:b/>
        <w:snapToGrid w:val="0"/>
        <w:szCs w:val="20"/>
        <w:lang w:eastAsia="en-AU"/>
      </w:rPr>
      <w:fldChar w:fldCharType="end"/>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9FF0069" w14:textId="77777777" w:rsidR="005A3618" w:rsidRPr="00765373" w:rsidRDefault="005A3618" w:rsidP="00481E4B">
    <w:pPr>
      <w:pBdr>
        <w:top w:val="single" w:sz="4" w:space="1" w:color="auto"/>
      </w:pBdr>
      <w:tabs>
        <w:tab w:val="right" w:pos="9060"/>
      </w:tabs>
      <w:jc w:val="left"/>
      <w:rPr>
        <w:rFonts w:cs="Arial"/>
        <w:b/>
        <w:szCs w:val="20"/>
        <w:lang w:eastAsia="en-AU"/>
      </w:rPr>
    </w:pPr>
    <w:r w:rsidRPr="00765373">
      <w:rPr>
        <w:rFonts w:cs="Arial"/>
        <w:b/>
        <w:snapToGrid w:val="0"/>
        <w:szCs w:val="20"/>
        <w:lang w:eastAsia="en-AU"/>
      </w:rPr>
      <w:t xml:space="preserve">Item </w:t>
    </w:r>
    <w:r w:rsidRPr="00765373">
      <w:rPr>
        <w:b/>
      </w:rPr>
      <w:fldChar w:fldCharType="begin"/>
    </w:r>
    <w:r w:rsidRPr="00765373">
      <w:rPr>
        <w:b/>
      </w:rPr>
      <w:instrText xml:space="preserve"> DOCVARIABLE  "dvItemNumberMasked</w:instrText>
    </w:r>
    <w:r>
      <w:rPr>
        <w:b/>
      </w:rPr>
      <w:instrText>"</w:instrText>
    </w:r>
    <w:r w:rsidRPr="00765373">
      <w:rPr>
        <w:b/>
      </w:rPr>
      <w:instrText xml:space="preserve"> \* Charformat </w:instrText>
    </w:r>
    <w:r w:rsidRPr="00765373">
      <w:rPr>
        <w:b/>
      </w:rPr>
      <w:fldChar w:fldCharType="separate"/>
    </w:r>
    <w:r>
      <w:rPr>
        <w:b/>
      </w:rPr>
      <w:t xml:space="preserve"> </w:t>
    </w:r>
    <w:r w:rsidRPr="00765373">
      <w:rPr>
        <w:b/>
      </w:rPr>
      <w:fldChar w:fldCharType="end"/>
    </w:r>
    <w:r w:rsidRPr="00765373">
      <w:rPr>
        <w:rFonts w:cs="Arial"/>
        <w:b/>
        <w:snapToGrid w:val="0"/>
        <w:szCs w:val="20"/>
        <w:lang w:eastAsia="en-AU"/>
      </w:rPr>
      <w:tab/>
      <w:t xml:space="preserve">Page </w:t>
    </w:r>
    <w:r w:rsidRPr="00765373">
      <w:rPr>
        <w:rFonts w:cs="Arial"/>
        <w:b/>
        <w:snapToGrid w:val="0"/>
        <w:szCs w:val="20"/>
        <w:lang w:eastAsia="en-AU"/>
      </w:rPr>
      <w:fldChar w:fldCharType="begin"/>
    </w:r>
    <w:r w:rsidRPr="00765373">
      <w:rPr>
        <w:rFonts w:cs="Arial"/>
        <w:b/>
        <w:snapToGrid w:val="0"/>
        <w:szCs w:val="20"/>
        <w:lang w:eastAsia="en-AU"/>
      </w:rPr>
      <w:instrText xml:space="preserve"> PAGE </w:instrText>
    </w:r>
    <w:r w:rsidRPr="00765373">
      <w:rPr>
        <w:rFonts w:cs="Arial"/>
        <w:b/>
        <w:snapToGrid w:val="0"/>
        <w:szCs w:val="20"/>
        <w:lang w:eastAsia="en-AU"/>
      </w:rPr>
      <w:fldChar w:fldCharType="separate"/>
    </w:r>
    <w:r>
      <w:rPr>
        <w:rFonts w:cs="Arial"/>
        <w:b/>
        <w:noProof/>
        <w:snapToGrid w:val="0"/>
        <w:szCs w:val="20"/>
        <w:lang w:eastAsia="en-AU"/>
      </w:rPr>
      <w:t>24</w:t>
    </w:r>
    <w:r w:rsidRPr="00765373">
      <w:rPr>
        <w:rFonts w:cs="Arial"/>
        <w:b/>
        <w:snapToGrid w:val="0"/>
        <w:szCs w:val="20"/>
        <w:lang w:eastAsia="en-AU"/>
      </w:rPr>
      <w:fldChar w:fldCharType="end"/>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C00F7CF" w14:textId="77777777" w:rsidR="005A3618" w:rsidRPr="0029409F" w:rsidRDefault="005A3618" w:rsidP="00481E4B">
    <w:pPr>
      <w:pBdr>
        <w:top w:val="single" w:sz="12" w:space="1" w:color="auto"/>
      </w:pBdr>
      <w:tabs>
        <w:tab w:val="left" w:pos="1418"/>
        <w:tab w:val="right" w:pos="9840"/>
      </w:tabs>
      <w:jc w:val="left"/>
      <w:rPr>
        <w:rFonts w:cs="Arial"/>
        <w:b/>
        <w:noProof/>
        <w:szCs w:val="22"/>
      </w:rPr>
    </w:pPr>
    <w:r w:rsidRPr="00D07C8F">
      <w:rPr>
        <w:rFonts w:cs="Arial"/>
        <w:b/>
        <w:noProof/>
        <w:szCs w:val="22"/>
      </w:rPr>
      <w:t xml:space="preserve">Item </w:t>
    </w:r>
    <w:r w:rsidRPr="00D07C8F">
      <w:rPr>
        <w:rFonts w:ascii="Arial Bold" w:hAnsi="Arial Bold"/>
        <w:b/>
        <w:szCs w:val="22"/>
      </w:rPr>
      <w:fldChar w:fldCharType="begin"/>
    </w:r>
    <w:r w:rsidRPr="00D07C8F">
      <w:rPr>
        <w:rFonts w:ascii="Arial Bold" w:hAnsi="Arial Bold"/>
        <w:b/>
        <w:szCs w:val="22"/>
      </w:rPr>
      <w:instrText xml:space="preserve"> DOCVARIABLE dvI</w:instrText>
    </w:r>
    <w:r>
      <w:rPr>
        <w:rFonts w:ascii="Arial Bold" w:hAnsi="Arial Bold"/>
        <w:b/>
        <w:szCs w:val="22"/>
      </w:rPr>
      <w:instrText>temNumberMasked</w:instrText>
    </w:r>
    <w:r w:rsidRPr="00D07C8F">
      <w:rPr>
        <w:rFonts w:ascii="Arial Bold" w:hAnsi="Arial Bold"/>
        <w:b/>
        <w:szCs w:val="22"/>
      </w:rPr>
      <w:instrText xml:space="preserve"> \*Charformat </w:instrText>
    </w:r>
    <w:r w:rsidRPr="00D07C8F">
      <w:rPr>
        <w:rFonts w:ascii="Arial Bold" w:hAnsi="Arial Bold"/>
        <w:b/>
        <w:szCs w:val="22"/>
      </w:rPr>
      <w:fldChar w:fldCharType="separate"/>
    </w:r>
    <w:r>
      <w:rPr>
        <w:rFonts w:ascii="Arial Bold" w:hAnsi="Arial Bold"/>
        <w:b/>
        <w:szCs w:val="22"/>
      </w:rPr>
      <w:t xml:space="preserve"> </w:t>
    </w:r>
    <w:r w:rsidRPr="00D07C8F">
      <w:rPr>
        <w:rFonts w:ascii="Arial Bold" w:hAnsi="Arial Bold"/>
        <w:b/>
        <w:szCs w:val="22"/>
      </w:rPr>
      <w:fldChar w:fldCharType="end"/>
    </w:r>
    <w:r>
      <w:rPr>
        <w:rFonts w:ascii="Arial Bold" w:hAnsi="Arial Bold"/>
        <w:b/>
        <w:szCs w:val="22"/>
      </w:rPr>
      <w:tab/>
    </w:r>
    <w:r w:rsidRPr="00D07C8F">
      <w:rPr>
        <w:b/>
        <w:szCs w:val="22"/>
      </w:rPr>
      <w:t xml:space="preserve">Attachment </w:t>
    </w:r>
    <w:r w:rsidRPr="00D07C8F">
      <w:rPr>
        <w:rFonts w:ascii="Arial Bold" w:hAnsi="Arial Bold"/>
        <w:b/>
        <w:szCs w:val="22"/>
      </w:rPr>
      <w:fldChar w:fldCharType="begin"/>
    </w:r>
    <w:r w:rsidRPr="00D07C8F">
      <w:rPr>
        <w:rFonts w:ascii="Arial Bold" w:hAnsi="Arial Bold"/>
        <w:b/>
        <w:szCs w:val="22"/>
      </w:rPr>
      <w:instrText xml:space="preserve"> DOCVARIABLE dvAttachmentNo \*Charformat </w:instrText>
    </w:r>
    <w:r w:rsidRPr="00D07C8F">
      <w:rPr>
        <w:rFonts w:ascii="Arial Bold" w:hAnsi="Arial Bold"/>
        <w:b/>
        <w:szCs w:val="22"/>
      </w:rPr>
      <w:fldChar w:fldCharType="separate"/>
    </w:r>
    <w:r>
      <w:rPr>
        <w:rFonts w:ascii="Times New Roman" w:hAnsi="Times New Roman"/>
        <w:bCs/>
        <w:szCs w:val="22"/>
        <w:lang w:val="en-US"/>
      </w:rPr>
      <w:t>Error! No document variable supplied.</w:t>
    </w:r>
    <w:r w:rsidRPr="00D07C8F">
      <w:rPr>
        <w:rFonts w:ascii="Arial Bold" w:hAnsi="Arial Bold"/>
        <w:b/>
        <w:szCs w:val="22"/>
      </w:rPr>
      <w:fldChar w:fldCharType="end"/>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25</w:t>
    </w:r>
    <w:r w:rsidRPr="00D07C8F">
      <w:rPr>
        <w:rFonts w:cs="Arial"/>
        <w:b/>
        <w:noProof/>
        <w:szCs w:val="22"/>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E166E8B" w14:textId="77777777" w:rsidR="005A3618" w:rsidRPr="00481E4B" w:rsidRDefault="005A3618" w:rsidP="00481E4B">
    <w:pPr>
      <w:numPr>
        <w:ilvl w:val="0"/>
        <w:numId w:val="7"/>
      </w:numPr>
      <w:tabs>
        <w:tab w:val="clear" w:pos="360"/>
        <w:tab w:val="center" w:pos="4320"/>
        <w:tab w:val="right" w:pos="9000"/>
      </w:tabs>
      <w:ind w:left="0" w:firstLine="0"/>
      <w:rPr>
        <w:rFonts w:cs="Arial"/>
        <w:noProof/>
        <w:sz w:val="20"/>
      </w:rPr>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DAD4FE8" w14:textId="77777777" w:rsidR="005A3618" w:rsidRPr="0029409F" w:rsidRDefault="005A3618" w:rsidP="00481E4B">
    <w:pPr>
      <w:pBdr>
        <w:top w:val="single" w:sz="4" w:space="1" w:color="auto"/>
      </w:pBdr>
      <w:tabs>
        <w:tab w:val="left" w:pos="1418"/>
        <w:tab w:val="right" w:pos="9840"/>
      </w:tabs>
      <w:jc w:val="left"/>
      <w:rPr>
        <w:rFonts w:cs="Arial"/>
        <w:b/>
        <w:noProof/>
        <w:szCs w:val="22"/>
      </w:rPr>
    </w:pPr>
    <w:r w:rsidRPr="00D07C8F">
      <w:rPr>
        <w:rFonts w:cs="Arial"/>
        <w:b/>
        <w:noProof/>
        <w:szCs w:val="22"/>
      </w:rPr>
      <w:t xml:space="preserve">Item </w:t>
    </w:r>
    <w:r>
      <w:rPr>
        <w:rFonts w:ascii="Arial Bold" w:hAnsi="Arial Bold"/>
        <w:b/>
        <w:szCs w:val="22"/>
      </w:rPr>
      <w:t>6.1.1</w:t>
    </w:r>
    <w:r>
      <w:rPr>
        <w:rFonts w:ascii="Arial Bold" w:hAnsi="Arial Bold"/>
        <w:b/>
        <w:szCs w:val="22"/>
      </w:rPr>
      <w:tab/>
    </w:r>
    <w:r w:rsidRPr="00D07C8F">
      <w:rPr>
        <w:b/>
        <w:szCs w:val="22"/>
      </w:rPr>
      <w:t xml:space="preserve">Attachment </w:t>
    </w:r>
    <w:r>
      <w:rPr>
        <w:rFonts w:ascii="Arial Bold" w:hAnsi="Arial Bold"/>
        <w:b/>
        <w:szCs w:val="22"/>
      </w:rPr>
      <w:t>1</w:t>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sidR="00472DD5">
      <w:rPr>
        <w:rFonts w:cs="Arial"/>
        <w:b/>
        <w:noProof/>
        <w:szCs w:val="22"/>
      </w:rPr>
      <w:t>19</w:t>
    </w:r>
    <w:r w:rsidRPr="00D07C8F">
      <w:rPr>
        <w:rFonts w:cs="Arial"/>
        <w:b/>
        <w:noProof/>
        <w:szCs w:val="22"/>
      </w:rPr>
      <w:fldChar w:fldCharType="end"/>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04214AD" w14:textId="77777777" w:rsidR="005A3618" w:rsidRPr="00D07C8F" w:rsidRDefault="005A3618" w:rsidP="00481E4B">
    <w:pPr>
      <w:pBdr>
        <w:top w:val="single" w:sz="12" w:space="1" w:color="auto"/>
      </w:pBdr>
      <w:tabs>
        <w:tab w:val="left" w:pos="1418"/>
        <w:tab w:val="right" w:pos="9840"/>
      </w:tabs>
      <w:jc w:val="left"/>
      <w:rPr>
        <w:rFonts w:cs="Arial"/>
        <w:b/>
        <w:noProof/>
        <w:szCs w:val="22"/>
      </w:rPr>
    </w:pPr>
    <w:r w:rsidRPr="00D07C8F">
      <w:rPr>
        <w:rFonts w:cs="Arial"/>
        <w:b/>
        <w:noProof/>
        <w:szCs w:val="22"/>
      </w:rPr>
      <w:t xml:space="preserve">Item </w:t>
    </w:r>
    <w:r w:rsidRPr="00D07C8F">
      <w:rPr>
        <w:rFonts w:ascii="Arial Bold" w:hAnsi="Arial Bold"/>
        <w:b/>
        <w:szCs w:val="22"/>
      </w:rPr>
      <w:fldChar w:fldCharType="begin"/>
    </w:r>
    <w:r w:rsidRPr="00D07C8F">
      <w:rPr>
        <w:rFonts w:ascii="Arial Bold" w:hAnsi="Arial Bold"/>
        <w:b/>
        <w:szCs w:val="22"/>
      </w:rPr>
      <w:instrText xml:space="preserve"> DOCVARIABLE dvI</w:instrText>
    </w:r>
    <w:r>
      <w:rPr>
        <w:rFonts w:ascii="Arial Bold" w:hAnsi="Arial Bold"/>
        <w:b/>
        <w:szCs w:val="22"/>
      </w:rPr>
      <w:instrText>temNumberMasked</w:instrText>
    </w:r>
    <w:r w:rsidRPr="00D07C8F">
      <w:rPr>
        <w:rFonts w:ascii="Arial Bold" w:hAnsi="Arial Bold"/>
        <w:b/>
        <w:szCs w:val="22"/>
      </w:rPr>
      <w:instrText xml:space="preserve"> \*Charformat </w:instrText>
    </w:r>
    <w:r w:rsidRPr="00D07C8F">
      <w:rPr>
        <w:rFonts w:ascii="Arial Bold" w:hAnsi="Arial Bold"/>
        <w:b/>
        <w:szCs w:val="22"/>
      </w:rPr>
      <w:fldChar w:fldCharType="separate"/>
    </w:r>
    <w:r>
      <w:rPr>
        <w:rFonts w:ascii="Arial Bold" w:hAnsi="Arial Bold"/>
        <w:b/>
        <w:szCs w:val="22"/>
      </w:rPr>
      <w:t xml:space="preserve"> </w:t>
    </w:r>
    <w:r w:rsidRPr="00D07C8F">
      <w:rPr>
        <w:rFonts w:ascii="Arial Bold" w:hAnsi="Arial Bold"/>
        <w:b/>
        <w:szCs w:val="22"/>
      </w:rPr>
      <w:fldChar w:fldCharType="end"/>
    </w:r>
    <w:r>
      <w:rPr>
        <w:rFonts w:ascii="Arial Bold" w:hAnsi="Arial Bold"/>
        <w:b/>
        <w:szCs w:val="22"/>
      </w:rPr>
      <w:tab/>
    </w:r>
    <w:r w:rsidRPr="00D07C8F">
      <w:rPr>
        <w:b/>
        <w:szCs w:val="22"/>
      </w:rPr>
      <w:t xml:space="preserve">Attachment </w:t>
    </w:r>
    <w:r w:rsidRPr="00D07C8F">
      <w:rPr>
        <w:rFonts w:ascii="Arial Bold" w:hAnsi="Arial Bold"/>
        <w:b/>
        <w:szCs w:val="22"/>
      </w:rPr>
      <w:fldChar w:fldCharType="begin"/>
    </w:r>
    <w:r w:rsidRPr="00D07C8F">
      <w:rPr>
        <w:rFonts w:ascii="Arial Bold" w:hAnsi="Arial Bold"/>
        <w:b/>
        <w:szCs w:val="22"/>
      </w:rPr>
      <w:instrText xml:space="preserve"> DOCVARIABLE dvAttachmentNo \*Charformat </w:instrText>
    </w:r>
    <w:r w:rsidRPr="00D07C8F">
      <w:rPr>
        <w:rFonts w:ascii="Arial Bold" w:hAnsi="Arial Bold"/>
        <w:b/>
        <w:szCs w:val="22"/>
      </w:rPr>
      <w:fldChar w:fldCharType="separate"/>
    </w:r>
    <w:r>
      <w:rPr>
        <w:rFonts w:ascii="Times New Roman" w:hAnsi="Times New Roman"/>
        <w:bCs/>
        <w:szCs w:val="22"/>
        <w:lang w:val="en-US"/>
      </w:rPr>
      <w:t>Error! No document variable supplied.</w:t>
    </w:r>
    <w:r w:rsidRPr="00D07C8F">
      <w:rPr>
        <w:rFonts w:ascii="Arial Bold" w:hAnsi="Arial Bold"/>
        <w:b/>
        <w:szCs w:val="22"/>
      </w:rPr>
      <w:fldChar w:fldCharType="end"/>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25</w:t>
    </w:r>
    <w:r w:rsidRPr="00D07C8F">
      <w:rPr>
        <w:rFonts w:cs="Arial"/>
        <w:b/>
        <w:noProof/>
        <w:szCs w:val="22"/>
      </w:rPr>
      <w:fldChar w:fldCharType="end"/>
    </w: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1A011CB" w14:textId="77777777" w:rsidR="005A3618" w:rsidRPr="00252BB5" w:rsidRDefault="005A3618" w:rsidP="00481E4B">
    <w:pPr>
      <w:pStyle w:val="ReportFooter"/>
      <w:tabs>
        <w:tab w:val="clear" w:pos="567"/>
        <w:tab w:val="clear" w:pos="1134"/>
        <w:tab w:val="clear" w:pos="1701"/>
        <w:tab w:val="clear" w:pos="4320"/>
        <w:tab w:val="clear" w:pos="9498"/>
        <w:tab w:val="right" w:pos="9060"/>
      </w:tabs>
      <w:rPr>
        <w:sz w:val="24"/>
        <w:szCs w:val="24"/>
      </w:rPr>
    </w:pPr>
    <w:r>
      <w:rPr>
        <w:sz w:val="24"/>
        <w:szCs w:val="24"/>
      </w:rPr>
      <w:t xml:space="preserve">YARRA RANGES </w:t>
    </w:r>
    <w:r w:rsidRPr="006433C4">
      <w:rPr>
        <w:caps/>
        <w:sz w:val="24"/>
      </w:rPr>
      <w:fldChar w:fldCharType="begin"/>
    </w:r>
    <w:r w:rsidRPr="006433C4">
      <w:rPr>
        <w:caps/>
        <w:sz w:val="24"/>
      </w:rPr>
      <w:instrText xml:space="preserve"> DOCVARIABLE "dv</w:instrText>
    </w:r>
    <w:r>
      <w:rPr>
        <w:caps/>
        <w:sz w:val="24"/>
      </w:rPr>
      <w:instrText>COMMITTEENAME</w:instrText>
    </w:r>
    <w:r w:rsidRPr="006433C4">
      <w:rPr>
        <w:caps/>
        <w:sz w:val="24"/>
      </w:rPr>
      <w:instrText xml:space="preserve">" \* Charformat </w:instrText>
    </w:r>
    <w:r w:rsidRPr="006433C4">
      <w:rPr>
        <w:caps/>
        <w:sz w:val="24"/>
      </w:rPr>
      <w:fldChar w:fldCharType="separate"/>
    </w:r>
    <w:r>
      <w:rPr>
        <w:caps/>
        <w:sz w:val="24"/>
      </w:rPr>
      <w:t>Council</w:t>
    </w:r>
    <w:r w:rsidRPr="006433C4">
      <w:rPr>
        <w:caps/>
        <w:sz w:val="24"/>
      </w:rPr>
      <w:fldChar w:fldCharType="end"/>
    </w:r>
    <w:r>
      <w:rPr>
        <w:caps/>
        <w:sz w:val="24"/>
      </w:rPr>
      <w:t xml:space="preserve"> </w:t>
    </w:r>
    <w:r w:rsidRPr="00904F55">
      <w:rPr>
        <w:sz w:val="24"/>
        <w:szCs w:val="24"/>
      </w:rPr>
      <w:t xml:space="preserve">– </w:t>
    </w:r>
    <w:r w:rsidRPr="006433C4">
      <w:rPr>
        <w:caps/>
        <w:sz w:val="24"/>
      </w:rPr>
      <w:fldChar w:fldCharType="begin"/>
    </w:r>
    <w:r w:rsidRPr="006433C4">
      <w:rPr>
        <w:caps/>
        <w:sz w:val="24"/>
      </w:rPr>
      <w:instrText xml:space="preserve"> DOCVARIABLE "dvDateMeeting" \@ "</w:instrText>
    </w:r>
    <w:r w:rsidRPr="006433C4">
      <w:rPr>
        <w:rFonts w:cs="Arial"/>
        <w:caps/>
        <w:sz w:val="24"/>
      </w:rPr>
      <w:instrText>d MMMM yyyy</w:instrText>
    </w:r>
    <w:r w:rsidRPr="006433C4">
      <w:rPr>
        <w:caps/>
        <w:sz w:val="24"/>
      </w:rPr>
      <w:instrText xml:space="preserve">" \* Charformat </w:instrText>
    </w:r>
    <w:r w:rsidRPr="006433C4">
      <w:rPr>
        <w:caps/>
        <w:sz w:val="24"/>
      </w:rPr>
      <w:fldChar w:fldCharType="separate"/>
    </w:r>
    <w:r>
      <w:rPr>
        <w:caps/>
        <w:sz w:val="24"/>
      </w:rPr>
      <w:t>8 November 2021</w:t>
    </w:r>
    <w:r w:rsidRPr="006433C4">
      <w:rPr>
        <w:caps/>
        <w:sz w:val="24"/>
      </w:rPr>
      <w:fldChar w:fldCharType="end"/>
    </w:r>
    <w:r w:rsidRPr="00904F55">
      <w:rPr>
        <w:sz w:val="24"/>
        <w:szCs w:val="24"/>
      </w:rPr>
      <w:tab/>
    </w:r>
    <w:r w:rsidRPr="00904F55">
      <w:rPr>
        <w:b/>
        <w:sz w:val="24"/>
        <w:szCs w:val="24"/>
      </w:rPr>
      <w:fldChar w:fldCharType="begin"/>
    </w:r>
    <w:r w:rsidRPr="00904F55">
      <w:rPr>
        <w:b/>
        <w:sz w:val="24"/>
        <w:szCs w:val="24"/>
      </w:rPr>
      <w:instrText xml:space="preserve"> PAGE </w:instrText>
    </w:r>
    <w:r w:rsidRPr="00904F55">
      <w:rPr>
        <w:b/>
        <w:sz w:val="24"/>
        <w:szCs w:val="24"/>
      </w:rPr>
      <w:fldChar w:fldCharType="separate"/>
    </w:r>
    <w:r>
      <w:rPr>
        <w:b/>
        <w:noProof/>
        <w:sz w:val="24"/>
        <w:szCs w:val="24"/>
      </w:rPr>
      <w:t>30</w:t>
    </w:r>
    <w:r w:rsidRPr="00904F55">
      <w:rPr>
        <w:b/>
        <w:sz w:val="24"/>
        <w:szCs w:val="24"/>
      </w:rPr>
      <w:fldChar w:fldCharType="end"/>
    </w: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22C7D0A" w14:textId="77777777" w:rsidR="005A3618" w:rsidRPr="00765373" w:rsidRDefault="005A3618" w:rsidP="00481E4B">
    <w:pPr>
      <w:pBdr>
        <w:top w:val="single" w:sz="4" w:space="1" w:color="auto"/>
      </w:pBdr>
      <w:tabs>
        <w:tab w:val="right" w:pos="9060"/>
      </w:tabs>
      <w:jc w:val="left"/>
      <w:rPr>
        <w:rFonts w:cs="Arial"/>
        <w:b/>
        <w:szCs w:val="20"/>
        <w:lang w:eastAsia="en-AU"/>
      </w:rPr>
    </w:pPr>
    <w:r w:rsidRPr="00765373">
      <w:rPr>
        <w:rFonts w:cs="Arial"/>
        <w:b/>
        <w:snapToGrid w:val="0"/>
        <w:szCs w:val="20"/>
        <w:lang w:eastAsia="en-AU"/>
      </w:rPr>
      <w:t xml:space="preserve">Item </w:t>
    </w:r>
    <w:r>
      <w:rPr>
        <w:b/>
      </w:rPr>
      <w:t>6.1.2</w:t>
    </w:r>
    <w:r w:rsidRPr="00765373">
      <w:rPr>
        <w:rFonts w:cs="Arial"/>
        <w:b/>
        <w:snapToGrid w:val="0"/>
        <w:szCs w:val="20"/>
        <w:lang w:eastAsia="en-AU"/>
      </w:rPr>
      <w:tab/>
      <w:t xml:space="preserve">Page </w:t>
    </w:r>
    <w:r w:rsidRPr="00765373">
      <w:rPr>
        <w:rFonts w:cs="Arial"/>
        <w:b/>
        <w:snapToGrid w:val="0"/>
        <w:szCs w:val="20"/>
        <w:lang w:eastAsia="en-AU"/>
      </w:rPr>
      <w:fldChar w:fldCharType="begin"/>
    </w:r>
    <w:r w:rsidRPr="00765373">
      <w:rPr>
        <w:rFonts w:cs="Arial"/>
        <w:b/>
        <w:snapToGrid w:val="0"/>
        <w:szCs w:val="20"/>
        <w:lang w:eastAsia="en-AU"/>
      </w:rPr>
      <w:instrText xml:space="preserve"> PAGE </w:instrText>
    </w:r>
    <w:r w:rsidRPr="00765373">
      <w:rPr>
        <w:rFonts w:cs="Arial"/>
        <w:b/>
        <w:snapToGrid w:val="0"/>
        <w:szCs w:val="20"/>
        <w:lang w:eastAsia="en-AU"/>
      </w:rPr>
      <w:fldChar w:fldCharType="separate"/>
    </w:r>
    <w:r w:rsidR="00472DD5">
      <w:rPr>
        <w:rFonts w:cs="Arial"/>
        <w:b/>
        <w:noProof/>
        <w:snapToGrid w:val="0"/>
        <w:szCs w:val="20"/>
        <w:lang w:eastAsia="en-AU"/>
      </w:rPr>
      <w:t>24</w:t>
    </w:r>
    <w:r w:rsidRPr="00765373">
      <w:rPr>
        <w:rFonts w:cs="Arial"/>
        <w:b/>
        <w:snapToGrid w:val="0"/>
        <w:szCs w:val="20"/>
        <w:lang w:eastAsia="en-AU"/>
      </w:rPr>
      <w:fldChar w:fldCharType="end"/>
    </w: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D619089" w14:textId="77777777" w:rsidR="005A3618" w:rsidRPr="00765373" w:rsidRDefault="005A3618" w:rsidP="00481E4B">
    <w:pPr>
      <w:pBdr>
        <w:top w:val="single" w:sz="4" w:space="1" w:color="auto"/>
      </w:pBdr>
      <w:tabs>
        <w:tab w:val="right" w:pos="9060"/>
      </w:tabs>
      <w:jc w:val="left"/>
      <w:rPr>
        <w:rFonts w:cs="Arial"/>
        <w:b/>
        <w:szCs w:val="20"/>
        <w:lang w:eastAsia="en-AU"/>
      </w:rPr>
    </w:pPr>
    <w:r w:rsidRPr="00765373">
      <w:rPr>
        <w:rFonts w:cs="Arial"/>
        <w:b/>
        <w:snapToGrid w:val="0"/>
        <w:szCs w:val="20"/>
        <w:lang w:eastAsia="en-AU"/>
      </w:rPr>
      <w:t xml:space="preserve">Item </w:t>
    </w:r>
    <w:r w:rsidRPr="00765373">
      <w:rPr>
        <w:b/>
      </w:rPr>
      <w:fldChar w:fldCharType="begin"/>
    </w:r>
    <w:r w:rsidRPr="00765373">
      <w:rPr>
        <w:b/>
      </w:rPr>
      <w:instrText xml:space="preserve"> DOCVARIABLE  "dvItemNumberMasked</w:instrText>
    </w:r>
    <w:r>
      <w:rPr>
        <w:b/>
      </w:rPr>
      <w:instrText>"</w:instrText>
    </w:r>
    <w:r w:rsidRPr="00765373">
      <w:rPr>
        <w:b/>
      </w:rPr>
      <w:instrText xml:space="preserve"> \* Charformat </w:instrText>
    </w:r>
    <w:r w:rsidRPr="00765373">
      <w:rPr>
        <w:b/>
      </w:rPr>
      <w:fldChar w:fldCharType="separate"/>
    </w:r>
    <w:r>
      <w:rPr>
        <w:b/>
      </w:rPr>
      <w:t xml:space="preserve"> </w:t>
    </w:r>
    <w:r w:rsidRPr="00765373">
      <w:rPr>
        <w:b/>
      </w:rPr>
      <w:fldChar w:fldCharType="end"/>
    </w:r>
    <w:r w:rsidRPr="00765373">
      <w:rPr>
        <w:rFonts w:cs="Arial"/>
        <w:b/>
        <w:snapToGrid w:val="0"/>
        <w:szCs w:val="20"/>
        <w:lang w:eastAsia="en-AU"/>
      </w:rPr>
      <w:tab/>
      <w:t xml:space="preserve">Page </w:t>
    </w:r>
    <w:r w:rsidRPr="00765373">
      <w:rPr>
        <w:rFonts w:cs="Arial"/>
        <w:b/>
        <w:snapToGrid w:val="0"/>
        <w:szCs w:val="20"/>
        <w:lang w:eastAsia="en-AU"/>
      </w:rPr>
      <w:fldChar w:fldCharType="begin"/>
    </w:r>
    <w:r w:rsidRPr="00765373">
      <w:rPr>
        <w:rFonts w:cs="Arial"/>
        <w:b/>
        <w:snapToGrid w:val="0"/>
        <w:szCs w:val="20"/>
        <w:lang w:eastAsia="en-AU"/>
      </w:rPr>
      <w:instrText xml:space="preserve"> PAGE </w:instrText>
    </w:r>
    <w:r w:rsidRPr="00765373">
      <w:rPr>
        <w:rFonts w:cs="Arial"/>
        <w:b/>
        <w:snapToGrid w:val="0"/>
        <w:szCs w:val="20"/>
        <w:lang w:eastAsia="en-AU"/>
      </w:rPr>
      <w:fldChar w:fldCharType="separate"/>
    </w:r>
    <w:r>
      <w:rPr>
        <w:rFonts w:cs="Arial"/>
        <w:b/>
        <w:noProof/>
        <w:snapToGrid w:val="0"/>
        <w:szCs w:val="20"/>
        <w:lang w:eastAsia="en-AU"/>
      </w:rPr>
      <w:t>30</w:t>
    </w:r>
    <w:r w:rsidRPr="00765373">
      <w:rPr>
        <w:rFonts w:cs="Arial"/>
        <w:b/>
        <w:snapToGrid w:val="0"/>
        <w:szCs w:val="20"/>
        <w:lang w:eastAsia="en-AU"/>
      </w:rPr>
      <w:fldChar w:fldCharType="end"/>
    </w: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C4F308C" w14:textId="77777777" w:rsidR="005A3618" w:rsidRPr="0029409F" w:rsidRDefault="005A3618" w:rsidP="00481E4B">
    <w:pPr>
      <w:pBdr>
        <w:top w:val="single" w:sz="12" w:space="1" w:color="auto"/>
      </w:pBdr>
      <w:tabs>
        <w:tab w:val="left" w:pos="1418"/>
        <w:tab w:val="right" w:pos="9840"/>
      </w:tabs>
      <w:jc w:val="left"/>
      <w:rPr>
        <w:rFonts w:cs="Arial"/>
        <w:b/>
        <w:noProof/>
        <w:szCs w:val="22"/>
      </w:rPr>
    </w:pPr>
    <w:r w:rsidRPr="00D07C8F">
      <w:rPr>
        <w:rFonts w:cs="Arial"/>
        <w:b/>
        <w:noProof/>
        <w:szCs w:val="22"/>
      </w:rPr>
      <w:t xml:space="preserve">Item </w:t>
    </w:r>
    <w:r w:rsidRPr="00D07C8F">
      <w:rPr>
        <w:rFonts w:ascii="Arial Bold" w:hAnsi="Arial Bold"/>
        <w:b/>
        <w:szCs w:val="22"/>
      </w:rPr>
      <w:fldChar w:fldCharType="begin"/>
    </w:r>
    <w:r w:rsidRPr="00D07C8F">
      <w:rPr>
        <w:rFonts w:ascii="Arial Bold" w:hAnsi="Arial Bold"/>
        <w:b/>
        <w:szCs w:val="22"/>
      </w:rPr>
      <w:instrText xml:space="preserve"> DOCVARIABLE dvI</w:instrText>
    </w:r>
    <w:r>
      <w:rPr>
        <w:rFonts w:ascii="Arial Bold" w:hAnsi="Arial Bold"/>
        <w:b/>
        <w:szCs w:val="22"/>
      </w:rPr>
      <w:instrText>temNumberMasked</w:instrText>
    </w:r>
    <w:r w:rsidRPr="00D07C8F">
      <w:rPr>
        <w:rFonts w:ascii="Arial Bold" w:hAnsi="Arial Bold"/>
        <w:b/>
        <w:szCs w:val="22"/>
      </w:rPr>
      <w:instrText xml:space="preserve"> \*Charformat </w:instrText>
    </w:r>
    <w:r w:rsidRPr="00D07C8F">
      <w:rPr>
        <w:rFonts w:ascii="Arial Bold" w:hAnsi="Arial Bold"/>
        <w:b/>
        <w:szCs w:val="22"/>
      </w:rPr>
      <w:fldChar w:fldCharType="separate"/>
    </w:r>
    <w:r>
      <w:rPr>
        <w:rFonts w:ascii="Arial Bold" w:hAnsi="Arial Bold"/>
        <w:b/>
        <w:szCs w:val="22"/>
      </w:rPr>
      <w:t xml:space="preserve"> </w:t>
    </w:r>
    <w:r w:rsidRPr="00D07C8F">
      <w:rPr>
        <w:rFonts w:ascii="Arial Bold" w:hAnsi="Arial Bold"/>
        <w:b/>
        <w:szCs w:val="22"/>
      </w:rPr>
      <w:fldChar w:fldCharType="end"/>
    </w:r>
    <w:r>
      <w:rPr>
        <w:rFonts w:ascii="Arial Bold" w:hAnsi="Arial Bold"/>
        <w:b/>
        <w:szCs w:val="22"/>
      </w:rPr>
      <w:tab/>
    </w:r>
    <w:r w:rsidRPr="00D07C8F">
      <w:rPr>
        <w:b/>
        <w:szCs w:val="22"/>
      </w:rPr>
      <w:t xml:space="preserve">Attachment </w:t>
    </w:r>
    <w:r w:rsidRPr="00D07C8F">
      <w:rPr>
        <w:rFonts w:ascii="Arial Bold" w:hAnsi="Arial Bold"/>
        <w:b/>
        <w:szCs w:val="22"/>
      </w:rPr>
      <w:fldChar w:fldCharType="begin"/>
    </w:r>
    <w:r w:rsidRPr="00D07C8F">
      <w:rPr>
        <w:rFonts w:ascii="Arial Bold" w:hAnsi="Arial Bold"/>
        <w:b/>
        <w:szCs w:val="22"/>
      </w:rPr>
      <w:instrText xml:space="preserve"> DOCVARIABLE dvAttachmentNo \*Charformat </w:instrText>
    </w:r>
    <w:r w:rsidRPr="00D07C8F">
      <w:rPr>
        <w:rFonts w:ascii="Arial Bold" w:hAnsi="Arial Bold"/>
        <w:b/>
        <w:szCs w:val="22"/>
      </w:rPr>
      <w:fldChar w:fldCharType="separate"/>
    </w:r>
    <w:r>
      <w:rPr>
        <w:rFonts w:ascii="Times New Roman" w:hAnsi="Times New Roman"/>
        <w:bCs/>
        <w:szCs w:val="22"/>
        <w:lang w:val="en-US"/>
      </w:rPr>
      <w:t>Error! No document variable supplied.</w:t>
    </w:r>
    <w:r w:rsidRPr="00D07C8F">
      <w:rPr>
        <w:rFonts w:ascii="Arial Bold" w:hAnsi="Arial Bold"/>
        <w:b/>
        <w:szCs w:val="22"/>
      </w:rPr>
      <w:fldChar w:fldCharType="end"/>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31</w:t>
    </w:r>
    <w:r w:rsidRPr="00D07C8F">
      <w:rPr>
        <w:rFonts w:cs="Arial"/>
        <w:b/>
        <w:noProof/>
        <w:szCs w:val="22"/>
      </w:rPr>
      <w:fldChar w:fldCharType="end"/>
    </w: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7845260" w14:textId="77777777" w:rsidR="005A3618" w:rsidRPr="0029409F" w:rsidRDefault="005A3618" w:rsidP="00481E4B">
    <w:pPr>
      <w:pBdr>
        <w:top w:val="single" w:sz="4" w:space="1" w:color="auto"/>
      </w:pBdr>
      <w:tabs>
        <w:tab w:val="left" w:pos="1418"/>
        <w:tab w:val="right" w:pos="9840"/>
      </w:tabs>
      <w:jc w:val="left"/>
      <w:rPr>
        <w:rFonts w:cs="Arial"/>
        <w:b/>
        <w:noProof/>
        <w:szCs w:val="22"/>
      </w:rPr>
    </w:pPr>
    <w:r w:rsidRPr="00D07C8F">
      <w:rPr>
        <w:rFonts w:cs="Arial"/>
        <w:b/>
        <w:noProof/>
        <w:szCs w:val="22"/>
      </w:rPr>
      <w:t xml:space="preserve">Item </w:t>
    </w:r>
    <w:r>
      <w:rPr>
        <w:rFonts w:ascii="Arial Bold" w:hAnsi="Arial Bold"/>
        <w:b/>
        <w:szCs w:val="22"/>
      </w:rPr>
      <w:t>6.1.2</w:t>
    </w:r>
    <w:r>
      <w:rPr>
        <w:rFonts w:ascii="Arial Bold" w:hAnsi="Arial Bold"/>
        <w:b/>
        <w:szCs w:val="22"/>
      </w:rPr>
      <w:tab/>
    </w:r>
    <w:r w:rsidRPr="00D07C8F">
      <w:rPr>
        <w:b/>
        <w:szCs w:val="22"/>
      </w:rPr>
      <w:t xml:space="preserve">Attachment </w:t>
    </w:r>
    <w:r>
      <w:rPr>
        <w:rFonts w:ascii="Arial Bold" w:hAnsi="Arial Bold"/>
        <w:b/>
        <w:szCs w:val="22"/>
      </w:rPr>
      <w:t>1</w:t>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sidR="00472DD5">
      <w:rPr>
        <w:rFonts w:cs="Arial"/>
        <w:b/>
        <w:noProof/>
        <w:szCs w:val="22"/>
      </w:rPr>
      <w:t>25</w:t>
    </w:r>
    <w:r w:rsidRPr="00D07C8F">
      <w:rPr>
        <w:rFonts w:cs="Arial"/>
        <w:b/>
        <w:noProof/>
        <w:szCs w:val="22"/>
      </w:rPr>
      <w:fldChar w:fldCharType="end"/>
    </w: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F64DC57" w14:textId="77777777" w:rsidR="005A3618" w:rsidRPr="00D07C8F" w:rsidRDefault="005A3618" w:rsidP="00481E4B">
    <w:pPr>
      <w:pBdr>
        <w:top w:val="single" w:sz="12" w:space="1" w:color="auto"/>
      </w:pBdr>
      <w:tabs>
        <w:tab w:val="left" w:pos="1418"/>
        <w:tab w:val="right" w:pos="9840"/>
      </w:tabs>
      <w:jc w:val="left"/>
      <w:rPr>
        <w:rFonts w:cs="Arial"/>
        <w:b/>
        <w:noProof/>
        <w:szCs w:val="22"/>
      </w:rPr>
    </w:pPr>
    <w:r w:rsidRPr="00D07C8F">
      <w:rPr>
        <w:rFonts w:cs="Arial"/>
        <w:b/>
        <w:noProof/>
        <w:szCs w:val="22"/>
      </w:rPr>
      <w:t xml:space="preserve">Item </w:t>
    </w:r>
    <w:r w:rsidRPr="00D07C8F">
      <w:rPr>
        <w:rFonts w:ascii="Arial Bold" w:hAnsi="Arial Bold"/>
        <w:b/>
        <w:szCs w:val="22"/>
      </w:rPr>
      <w:fldChar w:fldCharType="begin"/>
    </w:r>
    <w:r w:rsidRPr="00D07C8F">
      <w:rPr>
        <w:rFonts w:ascii="Arial Bold" w:hAnsi="Arial Bold"/>
        <w:b/>
        <w:szCs w:val="22"/>
      </w:rPr>
      <w:instrText xml:space="preserve"> DOCVARIABLE dvI</w:instrText>
    </w:r>
    <w:r>
      <w:rPr>
        <w:rFonts w:ascii="Arial Bold" w:hAnsi="Arial Bold"/>
        <w:b/>
        <w:szCs w:val="22"/>
      </w:rPr>
      <w:instrText>temNumberMasked</w:instrText>
    </w:r>
    <w:r w:rsidRPr="00D07C8F">
      <w:rPr>
        <w:rFonts w:ascii="Arial Bold" w:hAnsi="Arial Bold"/>
        <w:b/>
        <w:szCs w:val="22"/>
      </w:rPr>
      <w:instrText xml:space="preserve"> \*Charformat </w:instrText>
    </w:r>
    <w:r w:rsidRPr="00D07C8F">
      <w:rPr>
        <w:rFonts w:ascii="Arial Bold" w:hAnsi="Arial Bold"/>
        <w:b/>
        <w:szCs w:val="22"/>
      </w:rPr>
      <w:fldChar w:fldCharType="separate"/>
    </w:r>
    <w:r>
      <w:rPr>
        <w:rFonts w:ascii="Arial Bold" w:hAnsi="Arial Bold"/>
        <w:b/>
        <w:szCs w:val="22"/>
      </w:rPr>
      <w:t xml:space="preserve"> </w:t>
    </w:r>
    <w:r w:rsidRPr="00D07C8F">
      <w:rPr>
        <w:rFonts w:ascii="Arial Bold" w:hAnsi="Arial Bold"/>
        <w:b/>
        <w:szCs w:val="22"/>
      </w:rPr>
      <w:fldChar w:fldCharType="end"/>
    </w:r>
    <w:r>
      <w:rPr>
        <w:rFonts w:ascii="Arial Bold" w:hAnsi="Arial Bold"/>
        <w:b/>
        <w:szCs w:val="22"/>
      </w:rPr>
      <w:tab/>
    </w:r>
    <w:r w:rsidRPr="00D07C8F">
      <w:rPr>
        <w:b/>
        <w:szCs w:val="22"/>
      </w:rPr>
      <w:t xml:space="preserve">Attachment </w:t>
    </w:r>
    <w:r w:rsidRPr="00D07C8F">
      <w:rPr>
        <w:rFonts w:ascii="Arial Bold" w:hAnsi="Arial Bold"/>
        <w:b/>
        <w:szCs w:val="22"/>
      </w:rPr>
      <w:fldChar w:fldCharType="begin"/>
    </w:r>
    <w:r w:rsidRPr="00D07C8F">
      <w:rPr>
        <w:rFonts w:ascii="Arial Bold" w:hAnsi="Arial Bold"/>
        <w:b/>
        <w:szCs w:val="22"/>
      </w:rPr>
      <w:instrText xml:space="preserve"> DOCVARIABLE dvAttachmentNo \*Charformat </w:instrText>
    </w:r>
    <w:r w:rsidRPr="00D07C8F">
      <w:rPr>
        <w:rFonts w:ascii="Arial Bold" w:hAnsi="Arial Bold"/>
        <w:b/>
        <w:szCs w:val="22"/>
      </w:rPr>
      <w:fldChar w:fldCharType="separate"/>
    </w:r>
    <w:r>
      <w:rPr>
        <w:rFonts w:ascii="Times New Roman" w:hAnsi="Times New Roman"/>
        <w:bCs/>
        <w:szCs w:val="22"/>
        <w:lang w:val="en-US"/>
      </w:rPr>
      <w:t>Error! No document variable supplied.</w:t>
    </w:r>
    <w:r w:rsidRPr="00D07C8F">
      <w:rPr>
        <w:rFonts w:ascii="Arial Bold" w:hAnsi="Arial Bold"/>
        <w:b/>
        <w:szCs w:val="22"/>
      </w:rPr>
      <w:fldChar w:fldCharType="end"/>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31</w:t>
    </w:r>
    <w:r w:rsidRPr="00D07C8F">
      <w:rPr>
        <w:rFonts w:cs="Arial"/>
        <w:b/>
        <w:noProof/>
        <w:szCs w:val="22"/>
      </w:rPr>
      <w:fldChar w:fldCharType="end"/>
    </w: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E4E7C33" w14:textId="77777777" w:rsidR="005A3618" w:rsidRPr="0029409F" w:rsidRDefault="005A3618" w:rsidP="00481E4B">
    <w:pPr>
      <w:pBdr>
        <w:top w:val="single" w:sz="12" w:space="1" w:color="auto"/>
      </w:pBdr>
      <w:tabs>
        <w:tab w:val="left" w:pos="1418"/>
        <w:tab w:val="right" w:pos="14780"/>
      </w:tabs>
      <w:jc w:val="left"/>
      <w:rPr>
        <w:rFonts w:cs="Arial"/>
        <w:b/>
        <w:noProof/>
        <w:szCs w:val="22"/>
      </w:rPr>
    </w:pPr>
    <w:r w:rsidRPr="00D07C8F">
      <w:rPr>
        <w:rFonts w:cs="Arial"/>
        <w:b/>
        <w:noProof/>
        <w:szCs w:val="22"/>
      </w:rPr>
      <w:t xml:space="preserve">Item </w:t>
    </w:r>
    <w:r w:rsidRPr="00D07C8F">
      <w:rPr>
        <w:rFonts w:ascii="Arial Bold" w:hAnsi="Arial Bold"/>
        <w:b/>
        <w:szCs w:val="22"/>
      </w:rPr>
      <w:fldChar w:fldCharType="begin"/>
    </w:r>
    <w:r w:rsidRPr="00D07C8F">
      <w:rPr>
        <w:rFonts w:ascii="Arial Bold" w:hAnsi="Arial Bold"/>
        <w:b/>
        <w:szCs w:val="22"/>
      </w:rPr>
      <w:instrText xml:space="preserve"> DOCVARIABLE dvI</w:instrText>
    </w:r>
    <w:r>
      <w:rPr>
        <w:rFonts w:ascii="Arial Bold" w:hAnsi="Arial Bold"/>
        <w:b/>
        <w:szCs w:val="22"/>
      </w:rPr>
      <w:instrText>temNumberMasked</w:instrText>
    </w:r>
    <w:r w:rsidRPr="00D07C8F">
      <w:rPr>
        <w:rFonts w:ascii="Arial Bold" w:hAnsi="Arial Bold"/>
        <w:b/>
        <w:szCs w:val="22"/>
      </w:rPr>
      <w:instrText xml:space="preserve"> \*Charformat </w:instrText>
    </w:r>
    <w:r w:rsidRPr="00D07C8F">
      <w:rPr>
        <w:rFonts w:ascii="Arial Bold" w:hAnsi="Arial Bold"/>
        <w:b/>
        <w:szCs w:val="22"/>
      </w:rPr>
      <w:fldChar w:fldCharType="separate"/>
    </w:r>
    <w:r>
      <w:rPr>
        <w:rFonts w:ascii="Arial Bold" w:hAnsi="Arial Bold"/>
        <w:b/>
        <w:szCs w:val="22"/>
      </w:rPr>
      <w:t xml:space="preserve"> </w:t>
    </w:r>
    <w:r w:rsidRPr="00D07C8F">
      <w:rPr>
        <w:rFonts w:ascii="Arial Bold" w:hAnsi="Arial Bold"/>
        <w:b/>
        <w:szCs w:val="22"/>
      </w:rPr>
      <w:fldChar w:fldCharType="end"/>
    </w:r>
    <w:r>
      <w:rPr>
        <w:rFonts w:ascii="Arial Bold" w:hAnsi="Arial Bold"/>
        <w:b/>
        <w:szCs w:val="22"/>
      </w:rPr>
      <w:tab/>
    </w:r>
    <w:r w:rsidRPr="00D07C8F">
      <w:rPr>
        <w:b/>
        <w:szCs w:val="22"/>
      </w:rPr>
      <w:t xml:space="preserve">Attachment </w:t>
    </w:r>
    <w:r w:rsidRPr="00D07C8F">
      <w:rPr>
        <w:rFonts w:ascii="Arial Bold" w:hAnsi="Arial Bold"/>
        <w:b/>
        <w:szCs w:val="22"/>
      </w:rPr>
      <w:fldChar w:fldCharType="begin"/>
    </w:r>
    <w:r w:rsidRPr="00D07C8F">
      <w:rPr>
        <w:rFonts w:ascii="Arial Bold" w:hAnsi="Arial Bold"/>
        <w:b/>
        <w:szCs w:val="22"/>
      </w:rPr>
      <w:instrText xml:space="preserve"> DOCVARIABLE dvAttachmentNo \*Charformat </w:instrText>
    </w:r>
    <w:r w:rsidRPr="00D07C8F">
      <w:rPr>
        <w:rFonts w:ascii="Arial Bold" w:hAnsi="Arial Bold"/>
        <w:b/>
        <w:szCs w:val="22"/>
      </w:rPr>
      <w:fldChar w:fldCharType="separate"/>
    </w:r>
    <w:r>
      <w:rPr>
        <w:rFonts w:ascii="Times New Roman" w:hAnsi="Times New Roman"/>
        <w:bCs/>
        <w:szCs w:val="22"/>
        <w:lang w:val="en-US"/>
      </w:rPr>
      <w:t>Error! No document variable supplied.</w:t>
    </w:r>
    <w:r w:rsidRPr="00D07C8F">
      <w:rPr>
        <w:rFonts w:ascii="Arial Bold" w:hAnsi="Arial Bold"/>
        <w:b/>
        <w:szCs w:val="22"/>
      </w:rPr>
      <w:fldChar w:fldCharType="end"/>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33</w:t>
    </w:r>
    <w:r w:rsidRPr="00D07C8F">
      <w:rPr>
        <w:rFonts w:cs="Arial"/>
        <w:b/>
        <w:noProof/>
        <w:szCs w:val="22"/>
      </w:rPr>
      <w:fldChar w:fldCharType="end"/>
    </w: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83C0592" w14:textId="77777777" w:rsidR="005A3618" w:rsidRPr="0029409F" w:rsidRDefault="005A3618" w:rsidP="00481E4B">
    <w:pPr>
      <w:pBdr>
        <w:top w:val="single" w:sz="4" w:space="1" w:color="auto"/>
      </w:pBdr>
      <w:tabs>
        <w:tab w:val="left" w:pos="1418"/>
        <w:tab w:val="right" w:pos="14780"/>
      </w:tabs>
      <w:jc w:val="left"/>
      <w:rPr>
        <w:rFonts w:cs="Arial"/>
        <w:b/>
        <w:noProof/>
        <w:szCs w:val="22"/>
      </w:rPr>
    </w:pPr>
    <w:r w:rsidRPr="00D07C8F">
      <w:rPr>
        <w:rFonts w:cs="Arial"/>
        <w:b/>
        <w:noProof/>
        <w:szCs w:val="22"/>
      </w:rPr>
      <w:t xml:space="preserve">Item </w:t>
    </w:r>
    <w:r>
      <w:rPr>
        <w:rFonts w:ascii="Arial Bold" w:hAnsi="Arial Bold"/>
        <w:b/>
        <w:szCs w:val="22"/>
      </w:rPr>
      <w:t>6.1.2</w:t>
    </w:r>
    <w:r>
      <w:rPr>
        <w:rFonts w:ascii="Arial Bold" w:hAnsi="Arial Bold"/>
        <w:b/>
        <w:szCs w:val="22"/>
      </w:rPr>
      <w:tab/>
    </w:r>
    <w:r w:rsidRPr="00D07C8F">
      <w:rPr>
        <w:b/>
        <w:szCs w:val="22"/>
      </w:rPr>
      <w:t xml:space="preserve">Attachment </w:t>
    </w:r>
    <w:r>
      <w:rPr>
        <w:rFonts w:ascii="Arial Bold" w:hAnsi="Arial Bold"/>
        <w:b/>
        <w:szCs w:val="22"/>
      </w:rPr>
      <w:t>2</w:t>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sidR="007C09AE">
      <w:rPr>
        <w:rFonts w:cs="Arial"/>
        <w:b/>
        <w:noProof/>
        <w:szCs w:val="22"/>
      </w:rPr>
      <w:t>27</w:t>
    </w:r>
    <w:r w:rsidRPr="00D07C8F">
      <w:rPr>
        <w:rFonts w:cs="Arial"/>
        <w:b/>
        <w:noProof/>
        <w:szCs w:val="22"/>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A0BEE1D" w14:textId="77777777" w:rsidR="005A3618" w:rsidRPr="00481E4B" w:rsidRDefault="005A3618" w:rsidP="00481E4B">
    <w:pPr>
      <w:numPr>
        <w:ilvl w:val="0"/>
        <w:numId w:val="7"/>
      </w:numPr>
      <w:tabs>
        <w:tab w:val="clear" w:pos="360"/>
        <w:tab w:val="center" w:pos="4320"/>
        <w:tab w:val="right" w:pos="9000"/>
      </w:tabs>
      <w:ind w:left="0" w:firstLine="0"/>
      <w:rPr>
        <w:rFonts w:cs="Arial"/>
        <w:noProof/>
        <w:sz w:val="20"/>
      </w:rPr>
    </w:pP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BE916FF" w14:textId="77777777" w:rsidR="005A3618" w:rsidRPr="00D07C8F" w:rsidRDefault="005A3618" w:rsidP="00481E4B">
    <w:pPr>
      <w:pBdr>
        <w:top w:val="single" w:sz="12" w:space="1" w:color="auto"/>
      </w:pBdr>
      <w:tabs>
        <w:tab w:val="left" w:pos="1418"/>
        <w:tab w:val="right" w:pos="14780"/>
      </w:tabs>
      <w:jc w:val="left"/>
      <w:rPr>
        <w:rFonts w:cs="Arial"/>
        <w:b/>
        <w:noProof/>
        <w:szCs w:val="22"/>
      </w:rPr>
    </w:pPr>
    <w:r w:rsidRPr="00D07C8F">
      <w:rPr>
        <w:rFonts w:cs="Arial"/>
        <w:b/>
        <w:noProof/>
        <w:szCs w:val="22"/>
      </w:rPr>
      <w:t xml:space="preserve">Item </w:t>
    </w:r>
    <w:r w:rsidRPr="00D07C8F">
      <w:rPr>
        <w:rFonts w:ascii="Arial Bold" w:hAnsi="Arial Bold"/>
        <w:b/>
        <w:szCs w:val="22"/>
      </w:rPr>
      <w:fldChar w:fldCharType="begin"/>
    </w:r>
    <w:r w:rsidRPr="00D07C8F">
      <w:rPr>
        <w:rFonts w:ascii="Arial Bold" w:hAnsi="Arial Bold"/>
        <w:b/>
        <w:szCs w:val="22"/>
      </w:rPr>
      <w:instrText xml:space="preserve"> DOCVARIABLE dvI</w:instrText>
    </w:r>
    <w:r>
      <w:rPr>
        <w:rFonts w:ascii="Arial Bold" w:hAnsi="Arial Bold"/>
        <w:b/>
        <w:szCs w:val="22"/>
      </w:rPr>
      <w:instrText>temNumberMasked</w:instrText>
    </w:r>
    <w:r w:rsidRPr="00D07C8F">
      <w:rPr>
        <w:rFonts w:ascii="Arial Bold" w:hAnsi="Arial Bold"/>
        <w:b/>
        <w:szCs w:val="22"/>
      </w:rPr>
      <w:instrText xml:space="preserve"> \*Charformat </w:instrText>
    </w:r>
    <w:r w:rsidRPr="00D07C8F">
      <w:rPr>
        <w:rFonts w:ascii="Arial Bold" w:hAnsi="Arial Bold"/>
        <w:b/>
        <w:szCs w:val="22"/>
      </w:rPr>
      <w:fldChar w:fldCharType="separate"/>
    </w:r>
    <w:r>
      <w:rPr>
        <w:rFonts w:ascii="Arial Bold" w:hAnsi="Arial Bold"/>
        <w:b/>
        <w:szCs w:val="22"/>
      </w:rPr>
      <w:t xml:space="preserve"> </w:t>
    </w:r>
    <w:r w:rsidRPr="00D07C8F">
      <w:rPr>
        <w:rFonts w:ascii="Arial Bold" w:hAnsi="Arial Bold"/>
        <w:b/>
        <w:szCs w:val="22"/>
      </w:rPr>
      <w:fldChar w:fldCharType="end"/>
    </w:r>
    <w:r>
      <w:rPr>
        <w:rFonts w:ascii="Arial Bold" w:hAnsi="Arial Bold"/>
        <w:b/>
        <w:szCs w:val="22"/>
      </w:rPr>
      <w:tab/>
    </w:r>
    <w:r w:rsidRPr="00D07C8F">
      <w:rPr>
        <w:b/>
        <w:szCs w:val="22"/>
      </w:rPr>
      <w:t xml:space="preserve">Attachment </w:t>
    </w:r>
    <w:r w:rsidRPr="00D07C8F">
      <w:rPr>
        <w:rFonts w:ascii="Arial Bold" w:hAnsi="Arial Bold"/>
        <w:b/>
        <w:szCs w:val="22"/>
      </w:rPr>
      <w:fldChar w:fldCharType="begin"/>
    </w:r>
    <w:r w:rsidRPr="00D07C8F">
      <w:rPr>
        <w:rFonts w:ascii="Arial Bold" w:hAnsi="Arial Bold"/>
        <w:b/>
        <w:szCs w:val="22"/>
      </w:rPr>
      <w:instrText xml:space="preserve"> DOCVARIABLE dvAttachmentNo \*Charformat </w:instrText>
    </w:r>
    <w:r w:rsidRPr="00D07C8F">
      <w:rPr>
        <w:rFonts w:ascii="Arial Bold" w:hAnsi="Arial Bold"/>
        <w:b/>
        <w:szCs w:val="22"/>
      </w:rPr>
      <w:fldChar w:fldCharType="separate"/>
    </w:r>
    <w:r>
      <w:rPr>
        <w:rFonts w:ascii="Times New Roman" w:hAnsi="Times New Roman"/>
        <w:bCs/>
        <w:szCs w:val="22"/>
        <w:lang w:val="en-US"/>
      </w:rPr>
      <w:t>Error! No document variable supplied.</w:t>
    </w:r>
    <w:r w:rsidRPr="00D07C8F">
      <w:rPr>
        <w:rFonts w:ascii="Arial Bold" w:hAnsi="Arial Bold"/>
        <w:b/>
        <w:szCs w:val="22"/>
      </w:rPr>
      <w:fldChar w:fldCharType="end"/>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33</w:t>
    </w:r>
    <w:r w:rsidRPr="00D07C8F">
      <w:rPr>
        <w:rFonts w:cs="Arial"/>
        <w:b/>
        <w:noProof/>
        <w:szCs w:val="22"/>
      </w:rPr>
      <w:fldChar w:fldCharType="end"/>
    </w: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E02E384" w14:textId="77777777" w:rsidR="005A3618" w:rsidRPr="0029409F" w:rsidRDefault="005A3618" w:rsidP="00481E4B">
    <w:pPr>
      <w:pBdr>
        <w:top w:val="single" w:sz="12" w:space="1" w:color="auto"/>
      </w:pBdr>
      <w:tabs>
        <w:tab w:val="left" w:pos="1418"/>
        <w:tab w:val="right" w:pos="14780"/>
      </w:tabs>
      <w:jc w:val="left"/>
      <w:rPr>
        <w:rFonts w:cs="Arial"/>
        <w:b/>
        <w:noProof/>
        <w:szCs w:val="22"/>
      </w:rPr>
    </w:pPr>
    <w:r w:rsidRPr="00D07C8F">
      <w:rPr>
        <w:rFonts w:cs="Arial"/>
        <w:b/>
        <w:noProof/>
        <w:szCs w:val="22"/>
      </w:rPr>
      <w:t xml:space="preserve">Item </w:t>
    </w:r>
    <w:r w:rsidRPr="00D07C8F">
      <w:rPr>
        <w:rFonts w:ascii="Arial Bold" w:hAnsi="Arial Bold"/>
        <w:b/>
        <w:szCs w:val="22"/>
      </w:rPr>
      <w:fldChar w:fldCharType="begin"/>
    </w:r>
    <w:r w:rsidRPr="00D07C8F">
      <w:rPr>
        <w:rFonts w:ascii="Arial Bold" w:hAnsi="Arial Bold"/>
        <w:b/>
        <w:szCs w:val="22"/>
      </w:rPr>
      <w:instrText xml:space="preserve"> DOCVARIABLE dvI</w:instrText>
    </w:r>
    <w:r>
      <w:rPr>
        <w:rFonts w:ascii="Arial Bold" w:hAnsi="Arial Bold"/>
        <w:b/>
        <w:szCs w:val="22"/>
      </w:rPr>
      <w:instrText>temNumberMasked</w:instrText>
    </w:r>
    <w:r w:rsidRPr="00D07C8F">
      <w:rPr>
        <w:rFonts w:ascii="Arial Bold" w:hAnsi="Arial Bold"/>
        <w:b/>
        <w:szCs w:val="22"/>
      </w:rPr>
      <w:instrText xml:space="preserve"> \*Charformat </w:instrText>
    </w:r>
    <w:r w:rsidRPr="00D07C8F">
      <w:rPr>
        <w:rFonts w:ascii="Arial Bold" w:hAnsi="Arial Bold"/>
        <w:b/>
        <w:szCs w:val="22"/>
      </w:rPr>
      <w:fldChar w:fldCharType="separate"/>
    </w:r>
    <w:r>
      <w:rPr>
        <w:rFonts w:ascii="Arial Bold" w:hAnsi="Arial Bold"/>
        <w:b/>
        <w:szCs w:val="22"/>
      </w:rPr>
      <w:t xml:space="preserve"> </w:t>
    </w:r>
    <w:r w:rsidRPr="00D07C8F">
      <w:rPr>
        <w:rFonts w:ascii="Arial Bold" w:hAnsi="Arial Bold"/>
        <w:b/>
        <w:szCs w:val="22"/>
      </w:rPr>
      <w:fldChar w:fldCharType="end"/>
    </w:r>
    <w:r>
      <w:rPr>
        <w:rFonts w:ascii="Arial Bold" w:hAnsi="Arial Bold"/>
        <w:b/>
        <w:szCs w:val="22"/>
      </w:rPr>
      <w:tab/>
    </w:r>
    <w:r w:rsidRPr="00D07C8F">
      <w:rPr>
        <w:b/>
        <w:szCs w:val="22"/>
      </w:rPr>
      <w:t xml:space="preserve">Attachment </w:t>
    </w:r>
    <w:r w:rsidRPr="00D07C8F">
      <w:rPr>
        <w:rFonts w:ascii="Arial Bold" w:hAnsi="Arial Bold"/>
        <w:b/>
        <w:szCs w:val="22"/>
      </w:rPr>
      <w:fldChar w:fldCharType="begin"/>
    </w:r>
    <w:r w:rsidRPr="00D07C8F">
      <w:rPr>
        <w:rFonts w:ascii="Arial Bold" w:hAnsi="Arial Bold"/>
        <w:b/>
        <w:szCs w:val="22"/>
      </w:rPr>
      <w:instrText xml:space="preserve"> DOCVARIABLE dvAttachmentNo \*Charformat </w:instrText>
    </w:r>
    <w:r w:rsidRPr="00D07C8F">
      <w:rPr>
        <w:rFonts w:ascii="Arial Bold" w:hAnsi="Arial Bold"/>
        <w:b/>
        <w:szCs w:val="22"/>
      </w:rPr>
      <w:fldChar w:fldCharType="separate"/>
    </w:r>
    <w:r>
      <w:rPr>
        <w:rFonts w:ascii="Times New Roman" w:hAnsi="Times New Roman"/>
        <w:bCs/>
        <w:szCs w:val="22"/>
        <w:lang w:val="en-US"/>
      </w:rPr>
      <w:t>Error! No document variable supplied.</w:t>
    </w:r>
    <w:r w:rsidRPr="00D07C8F">
      <w:rPr>
        <w:rFonts w:ascii="Arial Bold" w:hAnsi="Arial Bold"/>
        <w:b/>
        <w:szCs w:val="22"/>
      </w:rPr>
      <w:fldChar w:fldCharType="end"/>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35</w:t>
    </w:r>
    <w:r w:rsidRPr="00D07C8F">
      <w:rPr>
        <w:rFonts w:cs="Arial"/>
        <w:b/>
        <w:noProof/>
        <w:szCs w:val="22"/>
      </w:rPr>
      <w:fldChar w:fldCharType="end"/>
    </w: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9C49813" w14:textId="77777777" w:rsidR="005A3618" w:rsidRPr="0029409F" w:rsidRDefault="005A3618" w:rsidP="00481E4B">
    <w:pPr>
      <w:pBdr>
        <w:top w:val="single" w:sz="4" w:space="1" w:color="auto"/>
      </w:pBdr>
      <w:tabs>
        <w:tab w:val="left" w:pos="1418"/>
        <w:tab w:val="right" w:pos="14780"/>
      </w:tabs>
      <w:jc w:val="left"/>
      <w:rPr>
        <w:rFonts w:cs="Arial"/>
        <w:b/>
        <w:noProof/>
        <w:szCs w:val="22"/>
      </w:rPr>
    </w:pPr>
    <w:r w:rsidRPr="00D07C8F">
      <w:rPr>
        <w:rFonts w:cs="Arial"/>
        <w:b/>
        <w:noProof/>
        <w:szCs w:val="22"/>
      </w:rPr>
      <w:t xml:space="preserve">Item </w:t>
    </w:r>
    <w:r>
      <w:rPr>
        <w:rFonts w:ascii="Arial Bold" w:hAnsi="Arial Bold"/>
        <w:b/>
        <w:szCs w:val="22"/>
      </w:rPr>
      <w:t>6.1.2</w:t>
    </w:r>
    <w:r>
      <w:rPr>
        <w:rFonts w:ascii="Arial Bold" w:hAnsi="Arial Bold"/>
        <w:b/>
        <w:szCs w:val="22"/>
      </w:rPr>
      <w:tab/>
    </w:r>
    <w:r w:rsidRPr="00D07C8F">
      <w:rPr>
        <w:b/>
        <w:szCs w:val="22"/>
      </w:rPr>
      <w:t xml:space="preserve">Attachment </w:t>
    </w:r>
    <w:r>
      <w:rPr>
        <w:rFonts w:ascii="Arial Bold" w:hAnsi="Arial Bold"/>
        <w:b/>
        <w:szCs w:val="22"/>
      </w:rPr>
      <w:t>3</w:t>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sidR="007C09AE">
      <w:rPr>
        <w:rFonts w:cs="Arial"/>
        <w:b/>
        <w:noProof/>
        <w:szCs w:val="22"/>
      </w:rPr>
      <w:t>29</w:t>
    </w:r>
    <w:r w:rsidRPr="00D07C8F">
      <w:rPr>
        <w:rFonts w:cs="Arial"/>
        <w:b/>
        <w:noProof/>
        <w:szCs w:val="22"/>
      </w:rPr>
      <w:fldChar w:fldCharType="end"/>
    </w: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D4D5BE6" w14:textId="77777777" w:rsidR="005A3618" w:rsidRPr="00D07C8F" w:rsidRDefault="005A3618" w:rsidP="00481E4B">
    <w:pPr>
      <w:pBdr>
        <w:top w:val="single" w:sz="12" w:space="1" w:color="auto"/>
      </w:pBdr>
      <w:tabs>
        <w:tab w:val="left" w:pos="1418"/>
        <w:tab w:val="right" w:pos="14780"/>
      </w:tabs>
      <w:jc w:val="left"/>
      <w:rPr>
        <w:rFonts w:cs="Arial"/>
        <w:b/>
        <w:noProof/>
        <w:szCs w:val="22"/>
      </w:rPr>
    </w:pPr>
    <w:r w:rsidRPr="00D07C8F">
      <w:rPr>
        <w:rFonts w:cs="Arial"/>
        <w:b/>
        <w:noProof/>
        <w:szCs w:val="22"/>
      </w:rPr>
      <w:t xml:space="preserve">Item </w:t>
    </w:r>
    <w:r w:rsidRPr="00D07C8F">
      <w:rPr>
        <w:rFonts w:ascii="Arial Bold" w:hAnsi="Arial Bold"/>
        <w:b/>
        <w:szCs w:val="22"/>
      </w:rPr>
      <w:fldChar w:fldCharType="begin"/>
    </w:r>
    <w:r w:rsidRPr="00D07C8F">
      <w:rPr>
        <w:rFonts w:ascii="Arial Bold" w:hAnsi="Arial Bold"/>
        <w:b/>
        <w:szCs w:val="22"/>
      </w:rPr>
      <w:instrText xml:space="preserve"> DOCVARIABLE dvI</w:instrText>
    </w:r>
    <w:r>
      <w:rPr>
        <w:rFonts w:ascii="Arial Bold" w:hAnsi="Arial Bold"/>
        <w:b/>
        <w:szCs w:val="22"/>
      </w:rPr>
      <w:instrText>temNumberMasked</w:instrText>
    </w:r>
    <w:r w:rsidRPr="00D07C8F">
      <w:rPr>
        <w:rFonts w:ascii="Arial Bold" w:hAnsi="Arial Bold"/>
        <w:b/>
        <w:szCs w:val="22"/>
      </w:rPr>
      <w:instrText xml:space="preserve"> \*Charformat </w:instrText>
    </w:r>
    <w:r w:rsidRPr="00D07C8F">
      <w:rPr>
        <w:rFonts w:ascii="Arial Bold" w:hAnsi="Arial Bold"/>
        <w:b/>
        <w:szCs w:val="22"/>
      </w:rPr>
      <w:fldChar w:fldCharType="separate"/>
    </w:r>
    <w:r>
      <w:rPr>
        <w:rFonts w:ascii="Arial Bold" w:hAnsi="Arial Bold"/>
        <w:b/>
        <w:szCs w:val="22"/>
      </w:rPr>
      <w:t xml:space="preserve"> </w:t>
    </w:r>
    <w:r w:rsidRPr="00D07C8F">
      <w:rPr>
        <w:rFonts w:ascii="Arial Bold" w:hAnsi="Arial Bold"/>
        <w:b/>
        <w:szCs w:val="22"/>
      </w:rPr>
      <w:fldChar w:fldCharType="end"/>
    </w:r>
    <w:r>
      <w:rPr>
        <w:rFonts w:ascii="Arial Bold" w:hAnsi="Arial Bold"/>
        <w:b/>
        <w:szCs w:val="22"/>
      </w:rPr>
      <w:tab/>
    </w:r>
    <w:r w:rsidRPr="00D07C8F">
      <w:rPr>
        <w:b/>
        <w:szCs w:val="22"/>
      </w:rPr>
      <w:t xml:space="preserve">Attachment </w:t>
    </w:r>
    <w:r w:rsidRPr="00D07C8F">
      <w:rPr>
        <w:rFonts w:ascii="Arial Bold" w:hAnsi="Arial Bold"/>
        <w:b/>
        <w:szCs w:val="22"/>
      </w:rPr>
      <w:fldChar w:fldCharType="begin"/>
    </w:r>
    <w:r w:rsidRPr="00D07C8F">
      <w:rPr>
        <w:rFonts w:ascii="Arial Bold" w:hAnsi="Arial Bold"/>
        <w:b/>
        <w:szCs w:val="22"/>
      </w:rPr>
      <w:instrText xml:space="preserve"> DOCVARIABLE dvAttachmentNo \*Charformat </w:instrText>
    </w:r>
    <w:r w:rsidRPr="00D07C8F">
      <w:rPr>
        <w:rFonts w:ascii="Arial Bold" w:hAnsi="Arial Bold"/>
        <w:b/>
        <w:szCs w:val="22"/>
      </w:rPr>
      <w:fldChar w:fldCharType="separate"/>
    </w:r>
    <w:r>
      <w:rPr>
        <w:rFonts w:ascii="Times New Roman" w:hAnsi="Times New Roman"/>
        <w:bCs/>
        <w:szCs w:val="22"/>
        <w:lang w:val="en-US"/>
      </w:rPr>
      <w:t>Error! No document variable supplied.</w:t>
    </w:r>
    <w:r w:rsidRPr="00D07C8F">
      <w:rPr>
        <w:rFonts w:ascii="Arial Bold" w:hAnsi="Arial Bold"/>
        <w:b/>
        <w:szCs w:val="22"/>
      </w:rPr>
      <w:fldChar w:fldCharType="end"/>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35</w:t>
    </w:r>
    <w:r w:rsidRPr="00D07C8F">
      <w:rPr>
        <w:rFonts w:cs="Arial"/>
        <w:b/>
        <w:noProof/>
        <w:szCs w:val="22"/>
      </w:rPr>
      <w:fldChar w:fldCharType="end"/>
    </w: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FEB1CBF" w14:textId="77777777" w:rsidR="005A3618" w:rsidRPr="00252BB5" w:rsidRDefault="005A3618" w:rsidP="00481E4B">
    <w:pPr>
      <w:pStyle w:val="ReportFooter"/>
      <w:tabs>
        <w:tab w:val="clear" w:pos="567"/>
        <w:tab w:val="clear" w:pos="1134"/>
        <w:tab w:val="clear" w:pos="1701"/>
        <w:tab w:val="clear" w:pos="4320"/>
        <w:tab w:val="clear" w:pos="9498"/>
        <w:tab w:val="right" w:pos="9060"/>
      </w:tabs>
      <w:rPr>
        <w:sz w:val="24"/>
        <w:szCs w:val="24"/>
      </w:rPr>
    </w:pPr>
    <w:r>
      <w:rPr>
        <w:sz w:val="24"/>
        <w:szCs w:val="24"/>
      </w:rPr>
      <w:t xml:space="preserve">YARRA RANGES </w:t>
    </w:r>
    <w:r w:rsidRPr="006433C4">
      <w:rPr>
        <w:caps/>
        <w:sz w:val="24"/>
      </w:rPr>
      <w:fldChar w:fldCharType="begin"/>
    </w:r>
    <w:r w:rsidRPr="006433C4">
      <w:rPr>
        <w:caps/>
        <w:sz w:val="24"/>
      </w:rPr>
      <w:instrText xml:space="preserve"> DOCVARIABLE "dv</w:instrText>
    </w:r>
    <w:r>
      <w:rPr>
        <w:caps/>
        <w:sz w:val="24"/>
      </w:rPr>
      <w:instrText>COMMITTEENAME</w:instrText>
    </w:r>
    <w:r w:rsidRPr="006433C4">
      <w:rPr>
        <w:caps/>
        <w:sz w:val="24"/>
      </w:rPr>
      <w:instrText xml:space="preserve">" \* Charformat </w:instrText>
    </w:r>
    <w:r w:rsidRPr="006433C4">
      <w:rPr>
        <w:caps/>
        <w:sz w:val="24"/>
      </w:rPr>
      <w:fldChar w:fldCharType="separate"/>
    </w:r>
    <w:r>
      <w:rPr>
        <w:caps/>
        <w:sz w:val="24"/>
      </w:rPr>
      <w:t>Council</w:t>
    </w:r>
    <w:r w:rsidRPr="006433C4">
      <w:rPr>
        <w:caps/>
        <w:sz w:val="24"/>
      </w:rPr>
      <w:fldChar w:fldCharType="end"/>
    </w:r>
    <w:r>
      <w:rPr>
        <w:caps/>
        <w:sz w:val="24"/>
      </w:rPr>
      <w:t xml:space="preserve"> </w:t>
    </w:r>
    <w:r w:rsidRPr="00904F55">
      <w:rPr>
        <w:sz w:val="24"/>
        <w:szCs w:val="24"/>
      </w:rPr>
      <w:t xml:space="preserve">– </w:t>
    </w:r>
    <w:r w:rsidRPr="006433C4">
      <w:rPr>
        <w:caps/>
        <w:sz w:val="24"/>
      </w:rPr>
      <w:fldChar w:fldCharType="begin"/>
    </w:r>
    <w:r w:rsidRPr="006433C4">
      <w:rPr>
        <w:caps/>
        <w:sz w:val="24"/>
      </w:rPr>
      <w:instrText xml:space="preserve"> DOCVARIABLE "dvDateMeeting" \@ "</w:instrText>
    </w:r>
    <w:r w:rsidRPr="006433C4">
      <w:rPr>
        <w:rFonts w:cs="Arial"/>
        <w:caps/>
        <w:sz w:val="24"/>
      </w:rPr>
      <w:instrText>d MMMM yyyy</w:instrText>
    </w:r>
    <w:r w:rsidRPr="006433C4">
      <w:rPr>
        <w:caps/>
        <w:sz w:val="24"/>
      </w:rPr>
      <w:instrText xml:space="preserve">" \* Charformat </w:instrText>
    </w:r>
    <w:r w:rsidRPr="006433C4">
      <w:rPr>
        <w:caps/>
        <w:sz w:val="24"/>
      </w:rPr>
      <w:fldChar w:fldCharType="separate"/>
    </w:r>
    <w:r>
      <w:rPr>
        <w:caps/>
        <w:sz w:val="24"/>
      </w:rPr>
      <w:t>8 November 2021</w:t>
    </w:r>
    <w:r w:rsidRPr="006433C4">
      <w:rPr>
        <w:caps/>
        <w:sz w:val="24"/>
      </w:rPr>
      <w:fldChar w:fldCharType="end"/>
    </w:r>
    <w:r w:rsidRPr="00904F55">
      <w:rPr>
        <w:sz w:val="24"/>
        <w:szCs w:val="24"/>
      </w:rPr>
      <w:tab/>
    </w:r>
    <w:r w:rsidRPr="00904F55">
      <w:rPr>
        <w:b/>
        <w:sz w:val="24"/>
        <w:szCs w:val="24"/>
      </w:rPr>
      <w:fldChar w:fldCharType="begin"/>
    </w:r>
    <w:r w:rsidRPr="00904F55">
      <w:rPr>
        <w:b/>
        <w:sz w:val="24"/>
        <w:szCs w:val="24"/>
      </w:rPr>
      <w:instrText xml:space="preserve"> PAGE </w:instrText>
    </w:r>
    <w:r w:rsidRPr="00904F55">
      <w:rPr>
        <w:b/>
        <w:sz w:val="24"/>
        <w:szCs w:val="24"/>
      </w:rPr>
      <w:fldChar w:fldCharType="separate"/>
    </w:r>
    <w:r>
      <w:rPr>
        <w:b/>
        <w:noProof/>
        <w:sz w:val="24"/>
        <w:szCs w:val="24"/>
      </w:rPr>
      <w:t>43</w:t>
    </w:r>
    <w:r w:rsidRPr="00904F55">
      <w:rPr>
        <w:b/>
        <w:sz w:val="24"/>
        <w:szCs w:val="24"/>
      </w:rPr>
      <w:fldChar w:fldCharType="end"/>
    </w:r>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9922609" w14:textId="77777777" w:rsidR="005A3618" w:rsidRPr="00765373" w:rsidRDefault="005A3618" w:rsidP="00481E4B">
    <w:pPr>
      <w:pBdr>
        <w:top w:val="single" w:sz="4" w:space="1" w:color="auto"/>
      </w:pBdr>
      <w:tabs>
        <w:tab w:val="right" w:pos="9060"/>
      </w:tabs>
      <w:jc w:val="left"/>
      <w:rPr>
        <w:rFonts w:cs="Arial"/>
        <w:b/>
        <w:szCs w:val="20"/>
        <w:lang w:eastAsia="en-AU"/>
      </w:rPr>
    </w:pPr>
    <w:r w:rsidRPr="00765373">
      <w:rPr>
        <w:rFonts w:cs="Arial"/>
        <w:b/>
        <w:snapToGrid w:val="0"/>
        <w:szCs w:val="20"/>
        <w:lang w:eastAsia="en-AU"/>
      </w:rPr>
      <w:t xml:space="preserve">Item </w:t>
    </w:r>
    <w:r>
      <w:rPr>
        <w:b/>
      </w:rPr>
      <w:t>6.2.1</w:t>
    </w:r>
    <w:r w:rsidRPr="00765373">
      <w:rPr>
        <w:rFonts w:cs="Arial"/>
        <w:b/>
        <w:snapToGrid w:val="0"/>
        <w:szCs w:val="20"/>
        <w:lang w:eastAsia="en-AU"/>
      </w:rPr>
      <w:tab/>
      <w:t xml:space="preserve">Page </w:t>
    </w:r>
    <w:r w:rsidRPr="00765373">
      <w:rPr>
        <w:rFonts w:cs="Arial"/>
        <w:b/>
        <w:snapToGrid w:val="0"/>
        <w:szCs w:val="20"/>
        <w:lang w:eastAsia="en-AU"/>
      </w:rPr>
      <w:fldChar w:fldCharType="begin"/>
    </w:r>
    <w:r w:rsidRPr="00765373">
      <w:rPr>
        <w:rFonts w:cs="Arial"/>
        <w:b/>
        <w:snapToGrid w:val="0"/>
        <w:szCs w:val="20"/>
        <w:lang w:eastAsia="en-AU"/>
      </w:rPr>
      <w:instrText xml:space="preserve"> PAGE </w:instrText>
    </w:r>
    <w:r w:rsidRPr="00765373">
      <w:rPr>
        <w:rFonts w:cs="Arial"/>
        <w:b/>
        <w:snapToGrid w:val="0"/>
        <w:szCs w:val="20"/>
        <w:lang w:eastAsia="en-AU"/>
      </w:rPr>
      <w:fldChar w:fldCharType="separate"/>
    </w:r>
    <w:r w:rsidR="007C09AE">
      <w:rPr>
        <w:rFonts w:cs="Arial"/>
        <w:b/>
        <w:noProof/>
        <w:snapToGrid w:val="0"/>
        <w:szCs w:val="20"/>
        <w:lang w:eastAsia="en-AU"/>
      </w:rPr>
      <w:t>37</w:t>
    </w:r>
    <w:r w:rsidRPr="00765373">
      <w:rPr>
        <w:rFonts w:cs="Arial"/>
        <w:b/>
        <w:snapToGrid w:val="0"/>
        <w:szCs w:val="20"/>
        <w:lang w:eastAsia="en-AU"/>
      </w:rPr>
      <w:fldChar w:fldCharType="end"/>
    </w:r>
  </w:p>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24137C8" w14:textId="77777777" w:rsidR="005A3618" w:rsidRPr="00765373" w:rsidRDefault="005A3618" w:rsidP="00481E4B">
    <w:pPr>
      <w:pBdr>
        <w:top w:val="single" w:sz="4" w:space="1" w:color="auto"/>
      </w:pBdr>
      <w:tabs>
        <w:tab w:val="right" w:pos="9060"/>
      </w:tabs>
      <w:jc w:val="left"/>
      <w:rPr>
        <w:rFonts w:cs="Arial"/>
        <w:b/>
        <w:szCs w:val="20"/>
        <w:lang w:eastAsia="en-AU"/>
      </w:rPr>
    </w:pPr>
    <w:r w:rsidRPr="00765373">
      <w:rPr>
        <w:rFonts w:cs="Arial"/>
        <w:b/>
        <w:snapToGrid w:val="0"/>
        <w:szCs w:val="20"/>
        <w:lang w:eastAsia="en-AU"/>
      </w:rPr>
      <w:t xml:space="preserve">Item </w:t>
    </w:r>
    <w:r w:rsidRPr="00765373">
      <w:rPr>
        <w:b/>
      </w:rPr>
      <w:fldChar w:fldCharType="begin"/>
    </w:r>
    <w:r w:rsidRPr="00765373">
      <w:rPr>
        <w:b/>
      </w:rPr>
      <w:instrText xml:space="preserve"> DOCVARIABLE  "dvItemNumberMasked</w:instrText>
    </w:r>
    <w:r>
      <w:rPr>
        <w:b/>
      </w:rPr>
      <w:instrText>"</w:instrText>
    </w:r>
    <w:r w:rsidRPr="00765373">
      <w:rPr>
        <w:b/>
      </w:rPr>
      <w:instrText xml:space="preserve"> \* Charformat </w:instrText>
    </w:r>
    <w:r w:rsidRPr="00765373">
      <w:rPr>
        <w:b/>
      </w:rPr>
      <w:fldChar w:fldCharType="separate"/>
    </w:r>
    <w:r>
      <w:rPr>
        <w:b/>
      </w:rPr>
      <w:t xml:space="preserve"> </w:t>
    </w:r>
    <w:r w:rsidRPr="00765373">
      <w:rPr>
        <w:b/>
      </w:rPr>
      <w:fldChar w:fldCharType="end"/>
    </w:r>
    <w:r w:rsidRPr="00765373">
      <w:rPr>
        <w:rFonts w:cs="Arial"/>
        <w:b/>
        <w:snapToGrid w:val="0"/>
        <w:szCs w:val="20"/>
        <w:lang w:eastAsia="en-AU"/>
      </w:rPr>
      <w:tab/>
      <w:t xml:space="preserve">Page </w:t>
    </w:r>
    <w:r w:rsidRPr="00765373">
      <w:rPr>
        <w:rFonts w:cs="Arial"/>
        <w:b/>
        <w:snapToGrid w:val="0"/>
        <w:szCs w:val="20"/>
        <w:lang w:eastAsia="en-AU"/>
      </w:rPr>
      <w:fldChar w:fldCharType="begin"/>
    </w:r>
    <w:r w:rsidRPr="00765373">
      <w:rPr>
        <w:rFonts w:cs="Arial"/>
        <w:b/>
        <w:snapToGrid w:val="0"/>
        <w:szCs w:val="20"/>
        <w:lang w:eastAsia="en-AU"/>
      </w:rPr>
      <w:instrText xml:space="preserve"> PAGE </w:instrText>
    </w:r>
    <w:r w:rsidRPr="00765373">
      <w:rPr>
        <w:rFonts w:cs="Arial"/>
        <w:b/>
        <w:snapToGrid w:val="0"/>
        <w:szCs w:val="20"/>
        <w:lang w:eastAsia="en-AU"/>
      </w:rPr>
      <w:fldChar w:fldCharType="separate"/>
    </w:r>
    <w:r>
      <w:rPr>
        <w:rFonts w:cs="Arial"/>
        <w:b/>
        <w:noProof/>
        <w:snapToGrid w:val="0"/>
        <w:szCs w:val="20"/>
        <w:lang w:eastAsia="en-AU"/>
      </w:rPr>
      <w:t>43</w:t>
    </w:r>
    <w:r w:rsidRPr="00765373">
      <w:rPr>
        <w:rFonts w:cs="Arial"/>
        <w:b/>
        <w:snapToGrid w:val="0"/>
        <w:szCs w:val="20"/>
        <w:lang w:eastAsia="en-AU"/>
      </w:rPr>
      <w:fldChar w:fldCharType="end"/>
    </w:r>
  </w:p>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184F4AD" w14:textId="77777777" w:rsidR="005A3618" w:rsidRPr="0029409F" w:rsidRDefault="005A3618" w:rsidP="00481E4B">
    <w:pPr>
      <w:pBdr>
        <w:top w:val="single" w:sz="12" w:space="1" w:color="auto"/>
      </w:pBdr>
      <w:tabs>
        <w:tab w:val="left" w:pos="1418"/>
        <w:tab w:val="right" w:pos="9840"/>
      </w:tabs>
      <w:jc w:val="left"/>
      <w:rPr>
        <w:rFonts w:cs="Arial"/>
        <w:b/>
        <w:noProof/>
        <w:szCs w:val="22"/>
      </w:rPr>
    </w:pPr>
    <w:r w:rsidRPr="00D07C8F">
      <w:rPr>
        <w:rFonts w:cs="Arial"/>
        <w:b/>
        <w:noProof/>
        <w:szCs w:val="22"/>
      </w:rPr>
      <w:t xml:space="preserve">Item </w:t>
    </w:r>
    <w:r w:rsidRPr="00D07C8F">
      <w:rPr>
        <w:rFonts w:ascii="Arial Bold" w:hAnsi="Arial Bold"/>
        <w:b/>
        <w:szCs w:val="22"/>
      </w:rPr>
      <w:fldChar w:fldCharType="begin"/>
    </w:r>
    <w:r w:rsidRPr="00D07C8F">
      <w:rPr>
        <w:rFonts w:ascii="Arial Bold" w:hAnsi="Arial Bold"/>
        <w:b/>
        <w:szCs w:val="22"/>
      </w:rPr>
      <w:instrText xml:space="preserve"> DOCVARIABLE dvI</w:instrText>
    </w:r>
    <w:r>
      <w:rPr>
        <w:rFonts w:ascii="Arial Bold" w:hAnsi="Arial Bold"/>
        <w:b/>
        <w:szCs w:val="22"/>
      </w:rPr>
      <w:instrText>temNumberMasked</w:instrText>
    </w:r>
    <w:r w:rsidRPr="00D07C8F">
      <w:rPr>
        <w:rFonts w:ascii="Arial Bold" w:hAnsi="Arial Bold"/>
        <w:b/>
        <w:szCs w:val="22"/>
      </w:rPr>
      <w:instrText xml:space="preserve"> \*Charformat </w:instrText>
    </w:r>
    <w:r w:rsidRPr="00D07C8F">
      <w:rPr>
        <w:rFonts w:ascii="Arial Bold" w:hAnsi="Arial Bold"/>
        <w:b/>
        <w:szCs w:val="22"/>
      </w:rPr>
      <w:fldChar w:fldCharType="separate"/>
    </w:r>
    <w:r>
      <w:rPr>
        <w:rFonts w:ascii="Arial Bold" w:hAnsi="Arial Bold"/>
        <w:b/>
        <w:szCs w:val="22"/>
      </w:rPr>
      <w:t xml:space="preserve"> </w:t>
    </w:r>
    <w:r w:rsidRPr="00D07C8F">
      <w:rPr>
        <w:rFonts w:ascii="Arial Bold" w:hAnsi="Arial Bold"/>
        <w:b/>
        <w:szCs w:val="22"/>
      </w:rPr>
      <w:fldChar w:fldCharType="end"/>
    </w:r>
    <w:r>
      <w:rPr>
        <w:rFonts w:ascii="Arial Bold" w:hAnsi="Arial Bold"/>
        <w:b/>
        <w:szCs w:val="22"/>
      </w:rPr>
      <w:tab/>
    </w:r>
    <w:r w:rsidRPr="00D07C8F">
      <w:rPr>
        <w:b/>
        <w:szCs w:val="22"/>
      </w:rPr>
      <w:t xml:space="preserve">Attachment </w:t>
    </w:r>
    <w:r w:rsidRPr="00D07C8F">
      <w:rPr>
        <w:rFonts w:ascii="Arial Bold" w:hAnsi="Arial Bold"/>
        <w:b/>
        <w:szCs w:val="22"/>
      </w:rPr>
      <w:fldChar w:fldCharType="begin"/>
    </w:r>
    <w:r w:rsidRPr="00D07C8F">
      <w:rPr>
        <w:rFonts w:ascii="Arial Bold" w:hAnsi="Arial Bold"/>
        <w:b/>
        <w:szCs w:val="22"/>
      </w:rPr>
      <w:instrText xml:space="preserve"> DOCVARIABLE dvAttachmentNo \*Charformat </w:instrText>
    </w:r>
    <w:r w:rsidRPr="00D07C8F">
      <w:rPr>
        <w:rFonts w:ascii="Arial Bold" w:hAnsi="Arial Bold"/>
        <w:b/>
        <w:szCs w:val="22"/>
      </w:rPr>
      <w:fldChar w:fldCharType="separate"/>
    </w:r>
    <w:r>
      <w:rPr>
        <w:rFonts w:ascii="Times New Roman" w:hAnsi="Times New Roman"/>
        <w:bCs/>
        <w:szCs w:val="22"/>
        <w:lang w:val="en-US"/>
      </w:rPr>
      <w:t>Error! No document variable supplied.</w:t>
    </w:r>
    <w:r w:rsidRPr="00D07C8F">
      <w:rPr>
        <w:rFonts w:ascii="Arial Bold" w:hAnsi="Arial Bold"/>
        <w:b/>
        <w:szCs w:val="22"/>
      </w:rPr>
      <w:fldChar w:fldCharType="end"/>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45</w:t>
    </w:r>
    <w:r w:rsidRPr="00D07C8F">
      <w:rPr>
        <w:rFonts w:cs="Arial"/>
        <w:b/>
        <w:noProof/>
        <w:szCs w:val="22"/>
      </w:rPr>
      <w:fldChar w:fldCharType="end"/>
    </w:r>
  </w:p>
</w:ftr>
</file>

<file path=word/footer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0763240" w14:textId="77777777" w:rsidR="005A3618" w:rsidRPr="0029409F" w:rsidRDefault="005A3618" w:rsidP="00481E4B">
    <w:pPr>
      <w:pBdr>
        <w:top w:val="single" w:sz="4" w:space="1" w:color="auto"/>
      </w:pBdr>
      <w:tabs>
        <w:tab w:val="left" w:pos="1418"/>
        <w:tab w:val="right" w:pos="9840"/>
      </w:tabs>
      <w:jc w:val="left"/>
      <w:rPr>
        <w:rFonts w:cs="Arial"/>
        <w:b/>
        <w:noProof/>
        <w:szCs w:val="22"/>
      </w:rPr>
    </w:pPr>
    <w:r w:rsidRPr="00D07C8F">
      <w:rPr>
        <w:rFonts w:cs="Arial"/>
        <w:b/>
        <w:noProof/>
        <w:szCs w:val="22"/>
      </w:rPr>
      <w:t xml:space="preserve">Item </w:t>
    </w:r>
    <w:r>
      <w:rPr>
        <w:rFonts w:ascii="Arial Bold" w:hAnsi="Arial Bold"/>
        <w:b/>
        <w:szCs w:val="22"/>
      </w:rPr>
      <w:t>6.2.1</w:t>
    </w:r>
    <w:r>
      <w:rPr>
        <w:rFonts w:ascii="Arial Bold" w:hAnsi="Arial Bold"/>
        <w:b/>
        <w:szCs w:val="22"/>
      </w:rPr>
      <w:tab/>
    </w:r>
    <w:r w:rsidRPr="00D07C8F">
      <w:rPr>
        <w:b/>
        <w:szCs w:val="22"/>
      </w:rPr>
      <w:t xml:space="preserve">Attachment </w:t>
    </w:r>
    <w:r>
      <w:rPr>
        <w:rFonts w:ascii="Arial Bold" w:hAnsi="Arial Bold"/>
        <w:b/>
        <w:szCs w:val="22"/>
      </w:rPr>
      <w:t>1</w:t>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sidR="007C09AE">
      <w:rPr>
        <w:rFonts w:cs="Arial"/>
        <w:b/>
        <w:noProof/>
        <w:szCs w:val="22"/>
      </w:rPr>
      <w:t>39</w:t>
    </w:r>
    <w:r w:rsidRPr="00D07C8F">
      <w:rPr>
        <w:rFonts w:cs="Arial"/>
        <w:b/>
        <w:noProof/>
        <w:szCs w:val="22"/>
      </w:rPr>
      <w:fldChar w:fldCharType="end"/>
    </w:r>
  </w:p>
</w:ftr>
</file>

<file path=word/footer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C6E3477" w14:textId="77777777" w:rsidR="005A3618" w:rsidRPr="00D07C8F" w:rsidRDefault="005A3618" w:rsidP="00481E4B">
    <w:pPr>
      <w:pBdr>
        <w:top w:val="single" w:sz="12" w:space="1" w:color="auto"/>
      </w:pBdr>
      <w:tabs>
        <w:tab w:val="left" w:pos="1418"/>
        <w:tab w:val="right" w:pos="9840"/>
      </w:tabs>
      <w:jc w:val="left"/>
      <w:rPr>
        <w:rFonts w:cs="Arial"/>
        <w:b/>
        <w:noProof/>
        <w:szCs w:val="22"/>
      </w:rPr>
    </w:pPr>
    <w:r w:rsidRPr="00D07C8F">
      <w:rPr>
        <w:rFonts w:cs="Arial"/>
        <w:b/>
        <w:noProof/>
        <w:szCs w:val="22"/>
      </w:rPr>
      <w:t xml:space="preserve">Item </w:t>
    </w:r>
    <w:r w:rsidRPr="00D07C8F">
      <w:rPr>
        <w:rFonts w:ascii="Arial Bold" w:hAnsi="Arial Bold"/>
        <w:b/>
        <w:szCs w:val="22"/>
      </w:rPr>
      <w:fldChar w:fldCharType="begin"/>
    </w:r>
    <w:r w:rsidRPr="00D07C8F">
      <w:rPr>
        <w:rFonts w:ascii="Arial Bold" w:hAnsi="Arial Bold"/>
        <w:b/>
        <w:szCs w:val="22"/>
      </w:rPr>
      <w:instrText xml:space="preserve"> DOCVARIABLE dvI</w:instrText>
    </w:r>
    <w:r>
      <w:rPr>
        <w:rFonts w:ascii="Arial Bold" w:hAnsi="Arial Bold"/>
        <w:b/>
        <w:szCs w:val="22"/>
      </w:rPr>
      <w:instrText>temNumberMasked</w:instrText>
    </w:r>
    <w:r w:rsidRPr="00D07C8F">
      <w:rPr>
        <w:rFonts w:ascii="Arial Bold" w:hAnsi="Arial Bold"/>
        <w:b/>
        <w:szCs w:val="22"/>
      </w:rPr>
      <w:instrText xml:space="preserve"> \*Charformat </w:instrText>
    </w:r>
    <w:r w:rsidRPr="00D07C8F">
      <w:rPr>
        <w:rFonts w:ascii="Arial Bold" w:hAnsi="Arial Bold"/>
        <w:b/>
        <w:szCs w:val="22"/>
      </w:rPr>
      <w:fldChar w:fldCharType="separate"/>
    </w:r>
    <w:r>
      <w:rPr>
        <w:rFonts w:ascii="Arial Bold" w:hAnsi="Arial Bold"/>
        <w:b/>
        <w:szCs w:val="22"/>
      </w:rPr>
      <w:t xml:space="preserve"> </w:t>
    </w:r>
    <w:r w:rsidRPr="00D07C8F">
      <w:rPr>
        <w:rFonts w:ascii="Arial Bold" w:hAnsi="Arial Bold"/>
        <w:b/>
        <w:szCs w:val="22"/>
      </w:rPr>
      <w:fldChar w:fldCharType="end"/>
    </w:r>
    <w:r>
      <w:rPr>
        <w:rFonts w:ascii="Arial Bold" w:hAnsi="Arial Bold"/>
        <w:b/>
        <w:szCs w:val="22"/>
      </w:rPr>
      <w:tab/>
    </w:r>
    <w:r w:rsidRPr="00D07C8F">
      <w:rPr>
        <w:b/>
        <w:szCs w:val="22"/>
      </w:rPr>
      <w:t xml:space="preserve">Attachment </w:t>
    </w:r>
    <w:r w:rsidRPr="00D07C8F">
      <w:rPr>
        <w:rFonts w:ascii="Arial Bold" w:hAnsi="Arial Bold"/>
        <w:b/>
        <w:szCs w:val="22"/>
      </w:rPr>
      <w:fldChar w:fldCharType="begin"/>
    </w:r>
    <w:r w:rsidRPr="00D07C8F">
      <w:rPr>
        <w:rFonts w:ascii="Arial Bold" w:hAnsi="Arial Bold"/>
        <w:b/>
        <w:szCs w:val="22"/>
      </w:rPr>
      <w:instrText xml:space="preserve"> DOCVARIABLE dvAttachmentNo \*Charformat </w:instrText>
    </w:r>
    <w:r w:rsidRPr="00D07C8F">
      <w:rPr>
        <w:rFonts w:ascii="Arial Bold" w:hAnsi="Arial Bold"/>
        <w:b/>
        <w:szCs w:val="22"/>
      </w:rPr>
      <w:fldChar w:fldCharType="separate"/>
    </w:r>
    <w:r>
      <w:rPr>
        <w:rFonts w:ascii="Times New Roman" w:hAnsi="Times New Roman"/>
        <w:bCs/>
        <w:szCs w:val="22"/>
        <w:lang w:val="en-US"/>
      </w:rPr>
      <w:t>Error! No document variable supplied.</w:t>
    </w:r>
    <w:r w:rsidRPr="00D07C8F">
      <w:rPr>
        <w:rFonts w:ascii="Arial Bold" w:hAnsi="Arial Bold"/>
        <w:b/>
        <w:szCs w:val="22"/>
      </w:rPr>
      <w:fldChar w:fldCharType="end"/>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45</w:t>
    </w:r>
    <w:r w:rsidRPr="00D07C8F">
      <w:rPr>
        <w:rFonts w:cs="Arial"/>
        <w:b/>
        <w:noProof/>
        <w:szCs w:val="22"/>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BB82030" w14:textId="77777777" w:rsidR="005A3618" w:rsidRPr="00481E4B" w:rsidRDefault="005A3618" w:rsidP="00481E4B">
    <w:pPr>
      <w:numPr>
        <w:ilvl w:val="0"/>
        <w:numId w:val="7"/>
      </w:numPr>
      <w:tabs>
        <w:tab w:val="clear" w:pos="360"/>
        <w:tab w:val="center" w:pos="4320"/>
        <w:tab w:val="right" w:pos="9060"/>
      </w:tabs>
      <w:ind w:left="0" w:firstLine="0"/>
      <w:rPr>
        <w:rFonts w:cs="Arial"/>
        <w:noProof/>
        <w:sz w:val="20"/>
      </w:rPr>
    </w:pPr>
  </w:p>
</w:ftr>
</file>

<file path=word/footer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D723243" w14:textId="77777777" w:rsidR="005A3618" w:rsidRPr="0029409F" w:rsidRDefault="005A3618" w:rsidP="00481E4B">
    <w:pPr>
      <w:pBdr>
        <w:top w:val="single" w:sz="12" w:space="1" w:color="auto"/>
      </w:pBdr>
      <w:tabs>
        <w:tab w:val="left" w:pos="1418"/>
        <w:tab w:val="right" w:pos="14780"/>
      </w:tabs>
      <w:jc w:val="left"/>
      <w:rPr>
        <w:rFonts w:cs="Arial"/>
        <w:b/>
        <w:noProof/>
        <w:szCs w:val="22"/>
      </w:rPr>
    </w:pPr>
    <w:r w:rsidRPr="00D07C8F">
      <w:rPr>
        <w:rFonts w:cs="Arial"/>
        <w:b/>
        <w:noProof/>
        <w:szCs w:val="22"/>
      </w:rPr>
      <w:t xml:space="preserve">Item </w:t>
    </w:r>
    <w:r w:rsidRPr="00D07C8F">
      <w:rPr>
        <w:rFonts w:ascii="Arial Bold" w:hAnsi="Arial Bold"/>
        <w:b/>
        <w:szCs w:val="22"/>
      </w:rPr>
      <w:fldChar w:fldCharType="begin"/>
    </w:r>
    <w:r w:rsidRPr="00D07C8F">
      <w:rPr>
        <w:rFonts w:ascii="Arial Bold" w:hAnsi="Arial Bold"/>
        <w:b/>
        <w:szCs w:val="22"/>
      </w:rPr>
      <w:instrText xml:space="preserve"> DOCVARIABLE dvI</w:instrText>
    </w:r>
    <w:r>
      <w:rPr>
        <w:rFonts w:ascii="Arial Bold" w:hAnsi="Arial Bold"/>
        <w:b/>
        <w:szCs w:val="22"/>
      </w:rPr>
      <w:instrText>temNumberMasked</w:instrText>
    </w:r>
    <w:r w:rsidRPr="00D07C8F">
      <w:rPr>
        <w:rFonts w:ascii="Arial Bold" w:hAnsi="Arial Bold"/>
        <w:b/>
        <w:szCs w:val="22"/>
      </w:rPr>
      <w:instrText xml:space="preserve"> \*Charformat </w:instrText>
    </w:r>
    <w:r w:rsidRPr="00D07C8F">
      <w:rPr>
        <w:rFonts w:ascii="Arial Bold" w:hAnsi="Arial Bold"/>
        <w:b/>
        <w:szCs w:val="22"/>
      </w:rPr>
      <w:fldChar w:fldCharType="separate"/>
    </w:r>
    <w:r>
      <w:rPr>
        <w:rFonts w:ascii="Arial Bold" w:hAnsi="Arial Bold"/>
        <w:b/>
        <w:szCs w:val="22"/>
      </w:rPr>
      <w:t xml:space="preserve"> </w:t>
    </w:r>
    <w:r w:rsidRPr="00D07C8F">
      <w:rPr>
        <w:rFonts w:ascii="Arial Bold" w:hAnsi="Arial Bold"/>
        <w:b/>
        <w:szCs w:val="22"/>
      </w:rPr>
      <w:fldChar w:fldCharType="end"/>
    </w:r>
    <w:r>
      <w:rPr>
        <w:rFonts w:ascii="Arial Bold" w:hAnsi="Arial Bold"/>
        <w:b/>
        <w:szCs w:val="22"/>
      </w:rPr>
      <w:tab/>
    </w:r>
    <w:r w:rsidRPr="00D07C8F">
      <w:rPr>
        <w:b/>
        <w:szCs w:val="22"/>
      </w:rPr>
      <w:t xml:space="preserve">Attachment </w:t>
    </w:r>
    <w:r w:rsidRPr="00D07C8F">
      <w:rPr>
        <w:rFonts w:ascii="Arial Bold" w:hAnsi="Arial Bold"/>
        <w:b/>
        <w:szCs w:val="22"/>
      </w:rPr>
      <w:fldChar w:fldCharType="begin"/>
    </w:r>
    <w:r w:rsidRPr="00D07C8F">
      <w:rPr>
        <w:rFonts w:ascii="Arial Bold" w:hAnsi="Arial Bold"/>
        <w:b/>
        <w:szCs w:val="22"/>
      </w:rPr>
      <w:instrText xml:space="preserve"> DOCVARIABLE dvAttachmentNo \*Charformat </w:instrText>
    </w:r>
    <w:r w:rsidRPr="00D07C8F">
      <w:rPr>
        <w:rFonts w:ascii="Arial Bold" w:hAnsi="Arial Bold"/>
        <w:b/>
        <w:szCs w:val="22"/>
      </w:rPr>
      <w:fldChar w:fldCharType="separate"/>
    </w:r>
    <w:r>
      <w:rPr>
        <w:rFonts w:ascii="Times New Roman" w:hAnsi="Times New Roman"/>
        <w:bCs/>
        <w:szCs w:val="22"/>
        <w:lang w:val="en-US"/>
      </w:rPr>
      <w:t>Error! No document variable supplied.</w:t>
    </w:r>
    <w:r w:rsidRPr="00D07C8F">
      <w:rPr>
        <w:rFonts w:ascii="Arial Bold" w:hAnsi="Arial Bold"/>
        <w:b/>
        <w:szCs w:val="22"/>
      </w:rPr>
      <w:fldChar w:fldCharType="end"/>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47</w:t>
    </w:r>
    <w:r w:rsidRPr="00D07C8F">
      <w:rPr>
        <w:rFonts w:cs="Arial"/>
        <w:b/>
        <w:noProof/>
        <w:szCs w:val="22"/>
      </w:rPr>
      <w:fldChar w:fldCharType="end"/>
    </w:r>
  </w:p>
</w:ftr>
</file>

<file path=word/footer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1C783CA" w14:textId="77777777" w:rsidR="005A3618" w:rsidRPr="0029409F" w:rsidRDefault="005A3618" w:rsidP="00481E4B">
    <w:pPr>
      <w:pBdr>
        <w:top w:val="single" w:sz="4" w:space="1" w:color="auto"/>
      </w:pBdr>
      <w:tabs>
        <w:tab w:val="left" w:pos="1418"/>
        <w:tab w:val="right" w:pos="14780"/>
      </w:tabs>
      <w:jc w:val="left"/>
      <w:rPr>
        <w:rFonts w:cs="Arial"/>
        <w:b/>
        <w:noProof/>
        <w:szCs w:val="22"/>
      </w:rPr>
    </w:pPr>
    <w:r w:rsidRPr="00D07C8F">
      <w:rPr>
        <w:rFonts w:cs="Arial"/>
        <w:b/>
        <w:noProof/>
        <w:szCs w:val="22"/>
      </w:rPr>
      <w:t xml:space="preserve">Item </w:t>
    </w:r>
    <w:r>
      <w:rPr>
        <w:rFonts w:ascii="Arial Bold" w:hAnsi="Arial Bold"/>
        <w:b/>
        <w:szCs w:val="22"/>
      </w:rPr>
      <w:t>6.2.1</w:t>
    </w:r>
    <w:r>
      <w:rPr>
        <w:rFonts w:ascii="Arial Bold" w:hAnsi="Arial Bold"/>
        <w:b/>
        <w:szCs w:val="22"/>
      </w:rPr>
      <w:tab/>
    </w:r>
    <w:r w:rsidRPr="00D07C8F">
      <w:rPr>
        <w:b/>
        <w:szCs w:val="22"/>
      </w:rPr>
      <w:t xml:space="preserve">Attachment </w:t>
    </w:r>
    <w:r>
      <w:rPr>
        <w:rFonts w:ascii="Arial Bold" w:hAnsi="Arial Bold"/>
        <w:b/>
        <w:szCs w:val="22"/>
      </w:rPr>
      <w:t>2</w:t>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sidR="007C09AE">
      <w:rPr>
        <w:rFonts w:cs="Arial"/>
        <w:b/>
        <w:noProof/>
        <w:szCs w:val="22"/>
      </w:rPr>
      <w:t>41</w:t>
    </w:r>
    <w:r w:rsidRPr="00D07C8F">
      <w:rPr>
        <w:rFonts w:cs="Arial"/>
        <w:b/>
        <w:noProof/>
        <w:szCs w:val="22"/>
      </w:rPr>
      <w:fldChar w:fldCharType="end"/>
    </w:r>
  </w:p>
</w:ftr>
</file>

<file path=word/footer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8DC8F87" w14:textId="77777777" w:rsidR="005A3618" w:rsidRPr="00D07C8F" w:rsidRDefault="005A3618" w:rsidP="00481E4B">
    <w:pPr>
      <w:pBdr>
        <w:top w:val="single" w:sz="12" w:space="1" w:color="auto"/>
      </w:pBdr>
      <w:tabs>
        <w:tab w:val="left" w:pos="1418"/>
        <w:tab w:val="right" w:pos="14780"/>
      </w:tabs>
      <w:jc w:val="left"/>
      <w:rPr>
        <w:rFonts w:cs="Arial"/>
        <w:b/>
        <w:noProof/>
        <w:szCs w:val="22"/>
      </w:rPr>
    </w:pPr>
    <w:r w:rsidRPr="00D07C8F">
      <w:rPr>
        <w:rFonts w:cs="Arial"/>
        <w:b/>
        <w:noProof/>
        <w:szCs w:val="22"/>
      </w:rPr>
      <w:t xml:space="preserve">Item </w:t>
    </w:r>
    <w:r w:rsidRPr="00D07C8F">
      <w:rPr>
        <w:rFonts w:ascii="Arial Bold" w:hAnsi="Arial Bold"/>
        <w:b/>
        <w:szCs w:val="22"/>
      </w:rPr>
      <w:fldChar w:fldCharType="begin"/>
    </w:r>
    <w:r w:rsidRPr="00D07C8F">
      <w:rPr>
        <w:rFonts w:ascii="Arial Bold" w:hAnsi="Arial Bold"/>
        <w:b/>
        <w:szCs w:val="22"/>
      </w:rPr>
      <w:instrText xml:space="preserve"> DOCVARIABLE dvI</w:instrText>
    </w:r>
    <w:r>
      <w:rPr>
        <w:rFonts w:ascii="Arial Bold" w:hAnsi="Arial Bold"/>
        <w:b/>
        <w:szCs w:val="22"/>
      </w:rPr>
      <w:instrText>temNumberMasked</w:instrText>
    </w:r>
    <w:r w:rsidRPr="00D07C8F">
      <w:rPr>
        <w:rFonts w:ascii="Arial Bold" w:hAnsi="Arial Bold"/>
        <w:b/>
        <w:szCs w:val="22"/>
      </w:rPr>
      <w:instrText xml:space="preserve"> \*Charformat </w:instrText>
    </w:r>
    <w:r w:rsidRPr="00D07C8F">
      <w:rPr>
        <w:rFonts w:ascii="Arial Bold" w:hAnsi="Arial Bold"/>
        <w:b/>
        <w:szCs w:val="22"/>
      </w:rPr>
      <w:fldChar w:fldCharType="separate"/>
    </w:r>
    <w:r>
      <w:rPr>
        <w:rFonts w:ascii="Arial Bold" w:hAnsi="Arial Bold"/>
        <w:b/>
        <w:szCs w:val="22"/>
      </w:rPr>
      <w:t xml:space="preserve"> </w:t>
    </w:r>
    <w:r w:rsidRPr="00D07C8F">
      <w:rPr>
        <w:rFonts w:ascii="Arial Bold" w:hAnsi="Arial Bold"/>
        <w:b/>
        <w:szCs w:val="22"/>
      </w:rPr>
      <w:fldChar w:fldCharType="end"/>
    </w:r>
    <w:r>
      <w:rPr>
        <w:rFonts w:ascii="Arial Bold" w:hAnsi="Arial Bold"/>
        <w:b/>
        <w:szCs w:val="22"/>
      </w:rPr>
      <w:tab/>
    </w:r>
    <w:r w:rsidRPr="00D07C8F">
      <w:rPr>
        <w:b/>
        <w:szCs w:val="22"/>
      </w:rPr>
      <w:t xml:space="preserve">Attachment </w:t>
    </w:r>
    <w:r w:rsidRPr="00D07C8F">
      <w:rPr>
        <w:rFonts w:ascii="Arial Bold" w:hAnsi="Arial Bold"/>
        <w:b/>
        <w:szCs w:val="22"/>
      </w:rPr>
      <w:fldChar w:fldCharType="begin"/>
    </w:r>
    <w:r w:rsidRPr="00D07C8F">
      <w:rPr>
        <w:rFonts w:ascii="Arial Bold" w:hAnsi="Arial Bold"/>
        <w:b/>
        <w:szCs w:val="22"/>
      </w:rPr>
      <w:instrText xml:space="preserve"> DOCVARIABLE dvAttachmentNo \*Charformat </w:instrText>
    </w:r>
    <w:r w:rsidRPr="00D07C8F">
      <w:rPr>
        <w:rFonts w:ascii="Arial Bold" w:hAnsi="Arial Bold"/>
        <w:b/>
        <w:szCs w:val="22"/>
      </w:rPr>
      <w:fldChar w:fldCharType="separate"/>
    </w:r>
    <w:r>
      <w:rPr>
        <w:rFonts w:ascii="Times New Roman" w:hAnsi="Times New Roman"/>
        <w:bCs/>
        <w:szCs w:val="22"/>
        <w:lang w:val="en-US"/>
      </w:rPr>
      <w:t>Error! No document variable supplied.</w:t>
    </w:r>
    <w:r w:rsidRPr="00D07C8F">
      <w:rPr>
        <w:rFonts w:ascii="Arial Bold" w:hAnsi="Arial Bold"/>
        <w:b/>
        <w:szCs w:val="22"/>
      </w:rPr>
      <w:fldChar w:fldCharType="end"/>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47</w:t>
    </w:r>
    <w:r w:rsidRPr="00D07C8F">
      <w:rPr>
        <w:rFonts w:cs="Arial"/>
        <w:b/>
        <w:noProof/>
        <w:szCs w:val="22"/>
      </w:rPr>
      <w:fldChar w:fldCharType="end"/>
    </w:r>
  </w:p>
</w:ftr>
</file>

<file path=word/footer4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51999FB" w14:textId="77777777" w:rsidR="005A3618" w:rsidRPr="0029409F" w:rsidRDefault="005A3618" w:rsidP="00481E4B">
    <w:pPr>
      <w:pBdr>
        <w:top w:val="single" w:sz="12" w:space="1" w:color="auto"/>
      </w:pBdr>
      <w:tabs>
        <w:tab w:val="left" w:pos="1418"/>
        <w:tab w:val="right" w:pos="14780"/>
      </w:tabs>
      <w:jc w:val="left"/>
      <w:rPr>
        <w:rFonts w:cs="Arial"/>
        <w:b/>
        <w:noProof/>
        <w:szCs w:val="22"/>
      </w:rPr>
    </w:pPr>
    <w:r w:rsidRPr="00D07C8F">
      <w:rPr>
        <w:rFonts w:cs="Arial"/>
        <w:b/>
        <w:noProof/>
        <w:szCs w:val="22"/>
      </w:rPr>
      <w:t xml:space="preserve">Item </w:t>
    </w:r>
    <w:r w:rsidRPr="00D07C8F">
      <w:rPr>
        <w:rFonts w:ascii="Arial Bold" w:hAnsi="Arial Bold"/>
        <w:b/>
        <w:szCs w:val="22"/>
      </w:rPr>
      <w:fldChar w:fldCharType="begin"/>
    </w:r>
    <w:r w:rsidRPr="00D07C8F">
      <w:rPr>
        <w:rFonts w:ascii="Arial Bold" w:hAnsi="Arial Bold"/>
        <w:b/>
        <w:szCs w:val="22"/>
      </w:rPr>
      <w:instrText xml:space="preserve"> DOCVARIABLE dvI</w:instrText>
    </w:r>
    <w:r>
      <w:rPr>
        <w:rFonts w:ascii="Arial Bold" w:hAnsi="Arial Bold"/>
        <w:b/>
        <w:szCs w:val="22"/>
      </w:rPr>
      <w:instrText>temNumberMasked</w:instrText>
    </w:r>
    <w:r w:rsidRPr="00D07C8F">
      <w:rPr>
        <w:rFonts w:ascii="Arial Bold" w:hAnsi="Arial Bold"/>
        <w:b/>
        <w:szCs w:val="22"/>
      </w:rPr>
      <w:instrText xml:space="preserve"> \*Charformat </w:instrText>
    </w:r>
    <w:r w:rsidRPr="00D07C8F">
      <w:rPr>
        <w:rFonts w:ascii="Arial Bold" w:hAnsi="Arial Bold"/>
        <w:b/>
        <w:szCs w:val="22"/>
      </w:rPr>
      <w:fldChar w:fldCharType="separate"/>
    </w:r>
    <w:r>
      <w:rPr>
        <w:rFonts w:ascii="Arial Bold" w:hAnsi="Arial Bold"/>
        <w:b/>
        <w:szCs w:val="22"/>
      </w:rPr>
      <w:t xml:space="preserve"> </w:t>
    </w:r>
    <w:r w:rsidRPr="00D07C8F">
      <w:rPr>
        <w:rFonts w:ascii="Arial Bold" w:hAnsi="Arial Bold"/>
        <w:b/>
        <w:szCs w:val="22"/>
      </w:rPr>
      <w:fldChar w:fldCharType="end"/>
    </w:r>
    <w:r>
      <w:rPr>
        <w:rFonts w:ascii="Arial Bold" w:hAnsi="Arial Bold"/>
        <w:b/>
        <w:szCs w:val="22"/>
      </w:rPr>
      <w:tab/>
    </w:r>
    <w:r w:rsidRPr="00D07C8F">
      <w:rPr>
        <w:b/>
        <w:szCs w:val="22"/>
      </w:rPr>
      <w:t xml:space="preserve">Attachment </w:t>
    </w:r>
    <w:r w:rsidRPr="00D07C8F">
      <w:rPr>
        <w:rFonts w:ascii="Arial Bold" w:hAnsi="Arial Bold"/>
        <w:b/>
        <w:szCs w:val="22"/>
      </w:rPr>
      <w:fldChar w:fldCharType="begin"/>
    </w:r>
    <w:r w:rsidRPr="00D07C8F">
      <w:rPr>
        <w:rFonts w:ascii="Arial Bold" w:hAnsi="Arial Bold"/>
        <w:b/>
        <w:szCs w:val="22"/>
      </w:rPr>
      <w:instrText xml:space="preserve"> DOCVARIABLE dvAttachmentNo \*Charformat </w:instrText>
    </w:r>
    <w:r w:rsidRPr="00D07C8F">
      <w:rPr>
        <w:rFonts w:ascii="Arial Bold" w:hAnsi="Arial Bold"/>
        <w:b/>
        <w:szCs w:val="22"/>
      </w:rPr>
      <w:fldChar w:fldCharType="separate"/>
    </w:r>
    <w:r>
      <w:rPr>
        <w:rFonts w:ascii="Times New Roman" w:hAnsi="Times New Roman"/>
        <w:bCs/>
        <w:szCs w:val="22"/>
        <w:lang w:val="en-US"/>
      </w:rPr>
      <w:t>Error! No document variable supplied.</w:t>
    </w:r>
    <w:r w:rsidRPr="00D07C8F">
      <w:rPr>
        <w:rFonts w:ascii="Arial Bold" w:hAnsi="Arial Bold"/>
        <w:b/>
        <w:szCs w:val="22"/>
      </w:rPr>
      <w:fldChar w:fldCharType="end"/>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49</w:t>
    </w:r>
    <w:r w:rsidRPr="00D07C8F">
      <w:rPr>
        <w:rFonts w:cs="Arial"/>
        <w:b/>
        <w:noProof/>
        <w:szCs w:val="22"/>
      </w:rPr>
      <w:fldChar w:fldCharType="end"/>
    </w:r>
  </w:p>
</w:ftr>
</file>

<file path=word/footer4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4DF391A" w14:textId="77777777" w:rsidR="005A3618" w:rsidRPr="0029409F" w:rsidRDefault="005A3618" w:rsidP="00481E4B">
    <w:pPr>
      <w:pBdr>
        <w:top w:val="single" w:sz="4" w:space="1" w:color="auto"/>
      </w:pBdr>
      <w:tabs>
        <w:tab w:val="left" w:pos="1418"/>
        <w:tab w:val="right" w:pos="14780"/>
      </w:tabs>
      <w:jc w:val="left"/>
      <w:rPr>
        <w:rFonts w:cs="Arial"/>
        <w:b/>
        <w:noProof/>
        <w:szCs w:val="22"/>
      </w:rPr>
    </w:pPr>
    <w:r w:rsidRPr="00D07C8F">
      <w:rPr>
        <w:rFonts w:cs="Arial"/>
        <w:b/>
        <w:noProof/>
        <w:szCs w:val="22"/>
      </w:rPr>
      <w:t xml:space="preserve">Item </w:t>
    </w:r>
    <w:r>
      <w:rPr>
        <w:rFonts w:ascii="Arial Bold" w:hAnsi="Arial Bold"/>
        <w:b/>
        <w:szCs w:val="22"/>
      </w:rPr>
      <w:t>6.2.1</w:t>
    </w:r>
    <w:r>
      <w:rPr>
        <w:rFonts w:ascii="Arial Bold" w:hAnsi="Arial Bold"/>
        <w:b/>
        <w:szCs w:val="22"/>
      </w:rPr>
      <w:tab/>
    </w:r>
    <w:r w:rsidRPr="00D07C8F">
      <w:rPr>
        <w:b/>
        <w:szCs w:val="22"/>
      </w:rPr>
      <w:t xml:space="preserve">Attachment </w:t>
    </w:r>
    <w:r>
      <w:rPr>
        <w:rFonts w:ascii="Arial Bold" w:hAnsi="Arial Bold"/>
        <w:b/>
        <w:szCs w:val="22"/>
      </w:rPr>
      <w:t>3</w:t>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sidR="007C09AE">
      <w:rPr>
        <w:rFonts w:cs="Arial"/>
        <w:b/>
        <w:noProof/>
        <w:szCs w:val="22"/>
      </w:rPr>
      <w:t>43</w:t>
    </w:r>
    <w:r w:rsidRPr="00D07C8F">
      <w:rPr>
        <w:rFonts w:cs="Arial"/>
        <w:b/>
        <w:noProof/>
        <w:szCs w:val="22"/>
      </w:rPr>
      <w:fldChar w:fldCharType="end"/>
    </w:r>
  </w:p>
</w:ftr>
</file>

<file path=word/footer4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C555082" w14:textId="77777777" w:rsidR="005A3618" w:rsidRPr="00D07C8F" w:rsidRDefault="005A3618" w:rsidP="00481E4B">
    <w:pPr>
      <w:pBdr>
        <w:top w:val="single" w:sz="12" w:space="1" w:color="auto"/>
      </w:pBdr>
      <w:tabs>
        <w:tab w:val="left" w:pos="1418"/>
        <w:tab w:val="right" w:pos="14780"/>
      </w:tabs>
      <w:jc w:val="left"/>
      <w:rPr>
        <w:rFonts w:cs="Arial"/>
        <w:b/>
        <w:noProof/>
        <w:szCs w:val="22"/>
      </w:rPr>
    </w:pPr>
    <w:r w:rsidRPr="00D07C8F">
      <w:rPr>
        <w:rFonts w:cs="Arial"/>
        <w:b/>
        <w:noProof/>
        <w:szCs w:val="22"/>
      </w:rPr>
      <w:t xml:space="preserve">Item </w:t>
    </w:r>
    <w:r w:rsidRPr="00D07C8F">
      <w:rPr>
        <w:rFonts w:ascii="Arial Bold" w:hAnsi="Arial Bold"/>
        <w:b/>
        <w:szCs w:val="22"/>
      </w:rPr>
      <w:fldChar w:fldCharType="begin"/>
    </w:r>
    <w:r w:rsidRPr="00D07C8F">
      <w:rPr>
        <w:rFonts w:ascii="Arial Bold" w:hAnsi="Arial Bold"/>
        <w:b/>
        <w:szCs w:val="22"/>
      </w:rPr>
      <w:instrText xml:space="preserve"> DOCVARIABLE dvI</w:instrText>
    </w:r>
    <w:r>
      <w:rPr>
        <w:rFonts w:ascii="Arial Bold" w:hAnsi="Arial Bold"/>
        <w:b/>
        <w:szCs w:val="22"/>
      </w:rPr>
      <w:instrText>temNumberMasked</w:instrText>
    </w:r>
    <w:r w:rsidRPr="00D07C8F">
      <w:rPr>
        <w:rFonts w:ascii="Arial Bold" w:hAnsi="Arial Bold"/>
        <w:b/>
        <w:szCs w:val="22"/>
      </w:rPr>
      <w:instrText xml:space="preserve"> \*Charformat </w:instrText>
    </w:r>
    <w:r w:rsidRPr="00D07C8F">
      <w:rPr>
        <w:rFonts w:ascii="Arial Bold" w:hAnsi="Arial Bold"/>
        <w:b/>
        <w:szCs w:val="22"/>
      </w:rPr>
      <w:fldChar w:fldCharType="separate"/>
    </w:r>
    <w:r>
      <w:rPr>
        <w:rFonts w:ascii="Arial Bold" w:hAnsi="Arial Bold"/>
        <w:b/>
        <w:szCs w:val="22"/>
      </w:rPr>
      <w:t xml:space="preserve"> </w:t>
    </w:r>
    <w:r w:rsidRPr="00D07C8F">
      <w:rPr>
        <w:rFonts w:ascii="Arial Bold" w:hAnsi="Arial Bold"/>
        <w:b/>
        <w:szCs w:val="22"/>
      </w:rPr>
      <w:fldChar w:fldCharType="end"/>
    </w:r>
    <w:r>
      <w:rPr>
        <w:rFonts w:ascii="Arial Bold" w:hAnsi="Arial Bold"/>
        <w:b/>
        <w:szCs w:val="22"/>
      </w:rPr>
      <w:tab/>
    </w:r>
    <w:r w:rsidRPr="00D07C8F">
      <w:rPr>
        <w:b/>
        <w:szCs w:val="22"/>
      </w:rPr>
      <w:t xml:space="preserve">Attachment </w:t>
    </w:r>
    <w:r w:rsidRPr="00D07C8F">
      <w:rPr>
        <w:rFonts w:ascii="Arial Bold" w:hAnsi="Arial Bold"/>
        <w:b/>
        <w:szCs w:val="22"/>
      </w:rPr>
      <w:fldChar w:fldCharType="begin"/>
    </w:r>
    <w:r w:rsidRPr="00D07C8F">
      <w:rPr>
        <w:rFonts w:ascii="Arial Bold" w:hAnsi="Arial Bold"/>
        <w:b/>
        <w:szCs w:val="22"/>
      </w:rPr>
      <w:instrText xml:space="preserve"> DOCVARIABLE dvAttachmentNo \*Charformat </w:instrText>
    </w:r>
    <w:r w:rsidRPr="00D07C8F">
      <w:rPr>
        <w:rFonts w:ascii="Arial Bold" w:hAnsi="Arial Bold"/>
        <w:b/>
        <w:szCs w:val="22"/>
      </w:rPr>
      <w:fldChar w:fldCharType="separate"/>
    </w:r>
    <w:r>
      <w:rPr>
        <w:rFonts w:ascii="Times New Roman" w:hAnsi="Times New Roman"/>
        <w:bCs/>
        <w:szCs w:val="22"/>
        <w:lang w:val="en-US"/>
      </w:rPr>
      <w:t>Error! No document variable supplied.</w:t>
    </w:r>
    <w:r w:rsidRPr="00D07C8F">
      <w:rPr>
        <w:rFonts w:ascii="Arial Bold" w:hAnsi="Arial Bold"/>
        <w:b/>
        <w:szCs w:val="22"/>
      </w:rPr>
      <w:fldChar w:fldCharType="end"/>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49</w:t>
    </w:r>
    <w:r w:rsidRPr="00D07C8F">
      <w:rPr>
        <w:rFonts w:cs="Arial"/>
        <w:b/>
        <w:noProof/>
        <w:szCs w:val="22"/>
      </w:rPr>
      <w:fldChar w:fldCharType="end"/>
    </w:r>
  </w:p>
</w:ftr>
</file>

<file path=word/footer4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473CDF0" w14:textId="77777777" w:rsidR="005A3618" w:rsidRPr="0029409F" w:rsidRDefault="005A3618" w:rsidP="00481E4B">
    <w:pPr>
      <w:pBdr>
        <w:top w:val="single" w:sz="12" w:space="1" w:color="auto"/>
      </w:pBdr>
      <w:tabs>
        <w:tab w:val="left" w:pos="1418"/>
        <w:tab w:val="right" w:pos="14780"/>
      </w:tabs>
      <w:jc w:val="left"/>
      <w:rPr>
        <w:rFonts w:cs="Arial"/>
        <w:b/>
        <w:noProof/>
        <w:szCs w:val="22"/>
      </w:rPr>
    </w:pPr>
    <w:r w:rsidRPr="00D07C8F">
      <w:rPr>
        <w:rFonts w:cs="Arial"/>
        <w:b/>
        <w:noProof/>
        <w:szCs w:val="22"/>
      </w:rPr>
      <w:t xml:space="preserve">Item </w:t>
    </w:r>
    <w:r w:rsidRPr="00D07C8F">
      <w:rPr>
        <w:rFonts w:ascii="Arial Bold" w:hAnsi="Arial Bold"/>
        <w:b/>
        <w:szCs w:val="22"/>
      </w:rPr>
      <w:fldChar w:fldCharType="begin"/>
    </w:r>
    <w:r w:rsidRPr="00D07C8F">
      <w:rPr>
        <w:rFonts w:ascii="Arial Bold" w:hAnsi="Arial Bold"/>
        <w:b/>
        <w:szCs w:val="22"/>
      </w:rPr>
      <w:instrText xml:space="preserve"> DOCVARIABLE dvI</w:instrText>
    </w:r>
    <w:r>
      <w:rPr>
        <w:rFonts w:ascii="Arial Bold" w:hAnsi="Arial Bold"/>
        <w:b/>
        <w:szCs w:val="22"/>
      </w:rPr>
      <w:instrText>temNumberMasked</w:instrText>
    </w:r>
    <w:r w:rsidRPr="00D07C8F">
      <w:rPr>
        <w:rFonts w:ascii="Arial Bold" w:hAnsi="Arial Bold"/>
        <w:b/>
        <w:szCs w:val="22"/>
      </w:rPr>
      <w:instrText xml:space="preserve"> \*Charformat </w:instrText>
    </w:r>
    <w:r w:rsidRPr="00D07C8F">
      <w:rPr>
        <w:rFonts w:ascii="Arial Bold" w:hAnsi="Arial Bold"/>
        <w:b/>
        <w:szCs w:val="22"/>
      </w:rPr>
      <w:fldChar w:fldCharType="separate"/>
    </w:r>
    <w:r>
      <w:rPr>
        <w:rFonts w:ascii="Arial Bold" w:hAnsi="Arial Bold"/>
        <w:b/>
        <w:szCs w:val="22"/>
      </w:rPr>
      <w:t xml:space="preserve"> </w:t>
    </w:r>
    <w:r w:rsidRPr="00D07C8F">
      <w:rPr>
        <w:rFonts w:ascii="Arial Bold" w:hAnsi="Arial Bold"/>
        <w:b/>
        <w:szCs w:val="22"/>
      </w:rPr>
      <w:fldChar w:fldCharType="end"/>
    </w:r>
    <w:r>
      <w:rPr>
        <w:rFonts w:ascii="Arial Bold" w:hAnsi="Arial Bold"/>
        <w:b/>
        <w:szCs w:val="22"/>
      </w:rPr>
      <w:tab/>
    </w:r>
    <w:r w:rsidRPr="00D07C8F">
      <w:rPr>
        <w:b/>
        <w:szCs w:val="22"/>
      </w:rPr>
      <w:t xml:space="preserve">Attachment </w:t>
    </w:r>
    <w:r w:rsidRPr="00D07C8F">
      <w:rPr>
        <w:rFonts w:ascii="Arial Bold" w:hAnsi="Arial Bold"/>
        <w:b/>
        <w:szCs w:val="22"/>
      </w:rPr>
      <w:fldChar w:fldCharType="begin"/>
    </w:r>
    <w:r w:rsidRPr="00D07C8F">
      <w:rPr>
        <w:rFonts w:ascii="Arial Bold" w:hAnsi="Arial Bold"/>
        <w:b/>
        <w:szCs w:val="22"/>
      </w:rPr>
      <w:instrText xml:space="preserve"> DOCVARIABLE dvAttachmentNo \*Charformat </w:instrText>
    </w:r>
    <w:r w:rsidRPr="00D07C8F">
      <w:rPr>
        <w:rFonts w:ascii="Arial Bold" w:hAnsi="Arial Bold"/>
        <w:b/>
        <w:szCs w:val="22"/>
      </w:rPr>
      <w:fldChar w:fldCharType="separate"/>
    </w:r>
    <w:r>
      <w:rPr>
        <w:rFonts w:ascii="Times New Roman" w:hAnsi="Times New Roman"/>
        <w:bCs/>
        <w:szCs w:val="22"/>
        <w:lang w:val="en-US"/>
      </w:rPr>
      <w:t>Error! No document variable supplied.</w:t>
    </w:r>
    <w:r w:rsidRPr="00D07C8F">
      <w:rPr>
        <w:rFonts w:ascii="Arial Bold" w:hAnsi="Arial Bold"/>
        <w:b/>
        <w:szCs w:val="22"/>
      </w:rPr>
      <w:fldChar w:fldCharType="end"/>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51</w:t>
    </w:r>
    <w:r w:rsidRPr="00D07C8F">
      <w:rPr>
        <w:rFonts w:cs="Arial"/>
        <w:b/>
        <w:noProof/>
        <w:szCs w:val="22"/>
      </w:rPr>
      <w:fldChar w:fldCharType="end"/>
    </w:r>
  </w:p>
</w:ftr>
</file>

<file path=word/footer4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E399C02" w14:textId="77777777" w:rsidR="005A3618" w:rsidRPr="0029409F" w:rsidRDefault="005A3618" w:rsidP="00481E4B">
    <w:pPr>
      <w:pBdr>
        <w:top w:val="single" w:sz="4" w:space="1" w:color="auto"/>
      </w:pBdr>
      <w:tabs>
        <w:tab w:val="left" w:pos="1418"/>
        <w:tab w:val="right" w:pos="14780"/>
      </w:tabs>
      <w:jc w:val="left"/>
      <w:rPr>
        <w:rFonts w:cs="Arial"/>
        <w:b/>
        <w:noProof/>
        <w:szCs w:val="22"/>
      </w:rPr>
    </w:pPr>
    <w:r w:rsidRPr="00D07C8F">
      <w:rPr>
        <w:rFonts w:cs="Arial"/>
        <w:b/>
        <w:noProof/>
        <w:szCs w:val="22"/>
      </w:rPr>
      <w:t xml:space="preserve">Item </w:t>
    </w:r>
    <w:r>
      <w:rPr>
        <w:rFonts w:ascii="Arial Bold" w:hAnsi="Arial Bold"/>
        <w:b/>
        <w:szCs w:val="22"/>
      </w:rPr>
      <w:t>6.2.1</w:t>
    </w:r>
    <w:r>
      <w:rPr>
        <w:rFonts w:ascii="Arial Bold" w:hAnsi="Arial Bold"/>
        <w:b/>
        <w:szCs w:val="22"/>
      </w:rPr>
      <w:tab/>
    </w:r>
    <w:r w:rsidRPr="00D07C8F">
      <w:rPr>
        <w:b/>
        <w:szCs w:val="22"/>
      </w:rPr>
      <w:t xml:space="preserve">Attachment </w:t>
    </w:r>
    <w:r>
      <w:rPr>
        <w:rFonts w:ascii="Arial Bold" w:hAnsi="Arial Bold"/>
        <w:b/>
        <w:szCs w:val="22"/>
      </w:rPr>
      <w:t>4</w:t>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sidR="007C09AE">
      <w:rPr>
        <w:rFonts w:cs="Arial"/>
        <w:b/>
        <w:noProof/>
        <w:szCs w:val="22"/>
      </w:rPr>
      <w:t>45</w:t>
    </w:r>
    <w:r w:rsidRPr="00D07C8F">
      <w:rPr>
        <w:rFonts w:cs="Arial"/>
        <w:b/>
        <w:noProof/>
        <w:szCs w:val="22"/>
      </w:rPr>
      <w:fldChar w:fldCharType="end"/>
    </w:r>
  </w:p>
</w:ftr>
</file>

<file path=word/footer4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388CF5D" w14:textId="77777777" w:rsidR="005A3618" w:rsidRPr="00D07C8F" w:rsidRDefault="005A3618" w:rsidP="00481E4B">
    <w:pPr>
      <w:pBdr>
        <w:top w:val="single" w:sz="12" w:space="1" w:color="auto"/>
      </w:pBdr>
      <w:tabs>
        <w:tab w:val="left" w:pos="1418"/>
        <w:tab w:val="right" w:pos="14780"/>
      </w:tabs>
      <w:jc w:val="left"/>
      <w:rPr>
        <w:rFonts w:cs="Arial"/>
        <w:b/>
        <w:noProof/>
        <w:szCs w:val="22"/>
      </w:rPr>
    </w:pPr>
    <w:r w:rsidRPr="00D07C8F">
      <w:rPr>
        <w:rFonts w:cs="Arial"/>
        <w:b/>
        <w:noProof/>
        <w:szCs w:val="22"/>
      </w:rPr>
      <w:t xml:space="preserve">Item </w:t>
    </w:r>
    <w:r w:rsidRPr="00D07C8F">
      <w:rPr>
        <w:rFonts w:ascii="Arial Bold" w:hAnsi="Arial Bold"/>
        <w:b/>
        <w:szCs w:val="22"/>
      </w:rPr>
      <w:fldChar w:fldCharType="begin"/>
    </w:r>
    <w:r w:rsidRPr="00D07C8F">
      <w:rPr>
        <w:rFonts w:ascii="Arial Bold" w:hAnsi="Arial Bold"/>
        <w:b/>
        <w:szCs w:val="22"/>
      </w:rPr>
      <w:instrText xml:space="preserve"> DOCVARIABLE dvI</w:instrText>
    </w:r>
    <w:r>
      <w:rPr>
        <w:rFonts w:ascii="Arial Bold" w:hAnsi="Arial Bold"/>
        <w:b/>
        <w:szCs w:val="22"/>
      </w:rPr>
      <w:instrText>temNumberMasked</w:instrText>
    </w:r>
    <w:r w:rsidRPr="00D07C8F">
      <w:rPr>
        <w:rFonts w:ascii="Arial Bold" w:hAnsi="Arial Bold"/>
        <w:b/>
        <w:szCs w:val="22"/>
      </w:rPr>
      <w:instrText xml:space="preserve"> \*Charformat </w:instrText>
    </w:r>
    <w:r w:rsidRPr="00D07C8F">
      <w:rPr>
        <w:rFonts w:ascii="Arial Bold" w:hAnsi="Arial Bold"/>
        <w:b/>
        <w:szCs w:val="22"/>
      </w:rPr>
      <w:fldChar w:fldCharType="separate"/>
    </w:r>
    <w:r>
      <w:rPr>
        <w:rFonts w:ascii="Arial Bold" w:hAnsi="Arial Bold"/>
        <w:b/>
        <w:szCs w:val="22"/>
      </w:rPr>
      <w:t xml:space="preserve"> </w:t>
    </w:r>
    <w:r w:rsidRPr="00D07C8F">
      <w:rPr>
        <w:rFonts w:ascii="Arial Bold" w:hAnsi="Arial Bold"/>
        <w:b/>
        <w:szCs w:val="22"/>
      </w:rPr>
      <w:fldChar w:fldCharType="end"/>
    </w:r>
    <w:r>
      <w:rPr>
        <w:rFonts w:ascii="Arial Bold" w:hAnsi="Arial Bold"/>
        <w:b/>
        <w:szCs w:val="22"/>
      </w:rPr>
      <w:tab/>
    </w:r>
    <w:r w:rsidRPr="00D07C8F">
      <w:rPr>
        <w:b/>
        <w:szCs w:val="22"/>
      </w:rPr>
      <w:t xml:space="preserve">Attachment </w:t>
    </w:r>
    <w:r w:rsidRPr="00D07C8F">
      <w:rPr>
        <w:rFonts w:ascii="Arial Bold" w:hAnsi="Arial Bold"/>
        <w:b/>
        <w:szCs w:val="22"/>
      </w:rPr>
      <w:fldChar w:fldCharType="begin"/>
    </w:r>
    <w:r w:rsidRPr="00D07C8F">
      <w:rPr>
        <w:rFonts w:ascii="Arial Bold" w:hAnsi="Arial Bold"/>
        <w:b/>
        <w:szCs w:val="22"/>
      </w:rPr>
      <w:instrText xml:space="preserve"> DOCVARIABLE dvAttachmentNo \*Charformat </w:instrText>
    </w:r>
    <w:r w:rsidRPr="00D07C8F">
      <w:rPr>
        <w:rFonts w:ascii="Arial Bold" w:hAnsi="Arial Bold"/>
        <w:b/>
        <w:szCs w:val="22"/>
      </w:rPr>
      <w:fldChar w:fldCharType="separate"/>
    </w:r>
    <w:r>
      <w:rPr>
        <w:rFonts w:ascii="Times New Roman" w:hAnsi="Times New Roman"/>
        <w:bCs/>
        <w:szCs w:val="22"/>
        <w:lang w:val="en-US"/>
      </w:rPr>
      <w:t>Error! No document variable supplied.</w:t>
    </w:r>
    <w:r w:rsidRPr="00D07C8F">
      <w:rPr>
        <w:rFonts w:ascii="Arial Bold" w:hAnsi="Arial Bold"/>
        <w:b/>
        <w:szCs w:val="22"/>
      </w:rPr>
      <w:fldChar w:fldCharType="end"/>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51</w:t>
    </w:r>
    <w:r w:rsidRPr="00D07C8F">
      <w:rPr>
        <w:rFonts w:cs="Arial"/>
        <w:b/>
        <w:noProof/>
        <w:szCs w:val="22"/>
      </w:rPr>
      <w:fldChar w:fldCharType="end"/>
    </w:r>
  </w:p>
</w:ftr>
</file>

<file path=word/footer4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A06F6CF" w14:textId="77777777" w:rsidR="005A3618" w:rsidRPr="00252BB5" w:rsidRDefault="005A3618" w:rsidP="00481E4B">
    <w:pPr>
      <w:pStyle w:val="ReportFooter"/>
      <w:tabs>
        <w:tab w:val="clear" w:pos="567"/>
        <w:tab w:val="clear" w:pos="1134"/>
        <w:tab w:val="clear" w:pos="1701"/>
        <w:tab w:val="clear" w:pos="4320"/>
        <w:tab w:val="clear" w:pos="9498"/>
        <w:tab w:val="right" w:pos="9060"/>
      </w:tabs>
      <w:rPr>
        <w:sz w:val="24"/>
        <w:szCs w:val="24"/>
      </w:rPr>
    </w:pPr>
    <w:r>
      <w:rPr>
        <w:sz w:val="24"/>
        <w:szCs w:val="24"/>
      </w:rPr>
      <w:t xml:space="preserve">YARRA RANGES </w:t>
    </w:r>
    <w:r w:rsidRPr="006433C4">
      <w:rPr>
        <w:caps/>
        <w:sz w:val="24"/>
      </w:rPr>
      <w:fldChar w:fldCharType="begin"/>
    </w:r>
    <w:r w:rsidRPr="006433C4">
      <w:rPr>
        <w:caps/>
        <w:sz w:val="24"/>
      </w:rPr>
      <w:instrText xml:space="preserve"> DOCVARIABLE "dv</w:instrText>
    </w:r>
    <w:r>
      <w:rPr>
        <w:caps/>
        <w:sz w:val="24"/>
      </w:rPr>
      <w:instrText>COMMITTEENAME</w:instrText>
    </w:r>
    <w:r w:rsidRPr="006433C4">
      <w:rPr>
        <w:caps/>
        <w:sz w:val="24"/>
      </w:rPr>
      <w:instrText xml:space="preserve">" \* Charformat </w:instrText>
    </w:r>
    <w:r w:rsidRPr="006433C4">
      <w:rPr>
        <w:caps/>
        <w:sz w:val="24"/>
      </w:rPr>
      <w:fldChar w:fldCharType="separate"/>
    </w:r>
    <w:r>
      <w:rPr>
        <w:caps/>
        <w:sz w:val="24"/>
      </w:rPr>
      <w:t>Council</w:t>
    </w:r>
    <w:r w:rsidRPr="006433C4">
      <w:rPr>
        <w:caps/>
        <w:sz w:val="24"/>
      </w:rPr>
      <w:fldChar w:fldCharType="end"/>
    </w:r>
    <w:r>
      <w:rPr>
        <w:caps/>
        <w:sz w:val="24"/>
      </w:rPr>
      <w:t xml:space="preserve"> </w:t>
    </w:r>
    <w:r w:rsidRPr="00904F55">
      <w:rPr>
        <w:sz w:val="24"/>
        <w:szCs w:val="24"/>
      </w:rPr>
      <w:t xml:space="preserve">– </w:t>
    </w:r>
    <w:r w:rsidRPr="006433C4">
      <w:rPr>
        <w:caps/>
        <w:sz w:val="24"/>
      </w:rPr>
      <w:fldChar w:fldCharType="begin"/>
    </w:r>
    <w:r w:rsidRPr="006433C4">
      <w:rPr>
        <w:caps/>
        <w:sz w:val="24"/>
      </w:rPr>
      <w:instrText xml:space="preserve"> DOCVARIABLE "dvDateMeeting" \@ "</w:instrText>
    </w:r>
    <w:r w:rsidRPr="006433C4">
      <w:rPr>
        <w:rFonts w:cs="Arial"/>
        <w:caps/>
        <w:sz w:val="24"/>
      </w:rPr>
      <w:instrText>d MMMM yyyy</w:instrText>
    </w:r>
    <w:r w:rsidRPr="006433C4">
      <w:rPr>
        <w:caps/>
        <w:sz w:val="24"/>
      </w:rPr>
      <w:instrText xml:space="preserve">" \* Charformat </w:instrText>
    </w:r>
    <w:r w:rsidRPr="006433C4">
      <w:rPr>
        <w:caps/>
        <w:sz w:val="24"/>
      </w:rPr>
      <w:fldChar w:fldCharType="separate"/>
    </w:r>
    <w:r>
      <w:rPr>
        <w:caps/>
        <w:sz w:val="24"/>
      </w:rPr>
      <w:t>8 November 2021</w:t>
    </w:r>
    <w:r w:rsidRPr="006433C4">
      <w:rPr>
        <w:caps/>
        <w:sz w:val="24"/>
      </w:rPr>
      <w:fldChar w:fldCharType="end"/>
    </w:r>
    <w:r w:rsidRPr="00904F55">
      <w:rPr>
        <w:sz w:val="24"/>
        <w:szCs w:val="24"/>
      </w:rPr>
      <w:tab/>
    </w:r>
    <w:r w:rsidRPr="00904F55">
      <w:rPr>
        <w:b/>
        <w:sz w:val="24"/>
        <w:szCs w:val="24"/>
      </w:rPr>
      <w:fldChar w:fldCharType="begin"/>
    </w:r>
    <w:r w:rsidRPr="00904F55">
      <w:rPr>
        <w:b/>
        <w:sz w:val="24"/>
        <w:szCs w:val="24"/>
      </w:rPr>
      <w:instrText xml:space="preserve"> PAGE </w:instrText>
    </w:r>
    <w:r w:rsidRPr="00904F55">
      <w:rPr>
        <w:b/>
        <w:sz w:val="24"/>
        <w:szCs w:val="24"/>
      </w:rPr>
      <w:fldChar w:fldCharType="separate"/>
    </w:r>
    <w:r>
      <w:rPr>
        <w:b/>
        <w:noProof/>
        <w:sz w:val="24"/>
        <w:szCs w:val="24"/>
      </w:rPr>
      <w:t>57</w:t>
    </w:r>
    <w:r w:rsidRPr="00904F55">
      <w:rPr>
        <w:b/>
        <w:sz w:val="24"/>
        <w:szCs w:val="24"/>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AF6B9B5" w14:textId="77777777" w:rsidR="005A3618" w:rsidRDefault="005A3618" w:rsidP="00481E4B">
    <w:pPr>
      <w:spacing w:before="0"/>
      <w:jc w:val="right"/>
      <w:rPr>
        <w:rFonts w:cs="Arial"/>
        <w:b/>
      </w:rPr>
    </w:pPr>
  </w:p>
  <w:p w14:paraId="663F521C" w14:textId="77777777" w:rsidR="005A3618" w:rsidRPr="00F429A8" w:rsidRDefault="005A3618" w:rsidP="00481E4B">
    <w:pPr>
      <w:pBdr>
        <w:top w:val="single" w:sz="12" w:space="1" w:color="auto"/>
      </w:pBdr>
      <w:spacing w:before="0"/>
      <w:jc w:val="right"/>
      <w:rPr>
        <w:rFonts w:cs="Arial"/>
        <w:b/>
      </w:rPr>
    </w:pPr>
    <w:r w:rsidRPr="00F429A8">
      <w:rPr>
        <w:rFonts w:cs="Arial"/>
        <w:b/>
      </w:rPr>
      <w:t xml:space="preserve">Page </w:t>
    </w:r>
    <w:r w:rsidRPr="00F429A8">
      <w:rPr>
        <w:rStyle w:val="PageNumber"/>
      </w:rPr>
      <w:fldChar w:fldCharType="begin"/>
    </w:r>
    <w:r w:rsidRPr="00F429A8">
      <w:rPr>
        <w:rStyle w:val="PageNumber"/>
      </w:rPr>
      <w:instrText xml:space="preserve"> PAGE </w:instrText>
    </w:r>
    <w:r w:rsidRPr="00F429A8">
      <w:rPr>
        <w:rStyle w:val="PageNumber"/>
      </w:rPr>
      <w:fldChar w:fldCharType="separate"/>
    </w:r>
    <w:r w:rsidR="00472DD5">
      <w:rPr>
        <w:rStyle w:val="PageNumber"/>
        <w:noProof/>
      </w:rPr>
      <w:t>1</w:t>
    </w:r>
    <w:r w:rsidRPr="00F429A8">
      <w:rPr>
        <w:rStyle w:val="PageNumber"/>
      </w:rPr>
      <w:fldChar w:fldCharType="end"/>
    </w:r>
  </w:p>
</w:ftr>
</file>

<file path=word/footer5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53CB336" w14:textId="77777777" w:rsidR="005A3618" w:rsidRPr="00765373" w:rsidRDefault="005A3618" w:rsidP="00481E4B">
    <w:pPr>
      <w:pBdr>
        <w:top w:val="single" w:sz="4" w:space="1" w:color="auto"/>
      </w:pBdr>
      <w:tabs>
        <w:tab w:val="right" w:pos="9060"/>
      </w:tabs>
      <w:jc w:val="left"/>
      <w:rPr>
        <w:rFonts w:cs="Arial"/>
        <w:b/>
        <w:szCs w:val="20"/>
        <w:lang w:eastAsia="en-AU"/>
      </w:rPr>
    </w:pPr>
    <w:r w:rsidRPr="00765373">
      <w:rPr>
        <w:rFonts w:cs="Arial"/>
        <w:b/>
        <w:snapToGrid w:val="0"/>
        <w:szCs w:val="20"/>
        <w:lang w:eastAsia="en-AU"/>
      </w:rPr>
      <w:t xml:space="preserve">Item </w:t>
    </w:r>
    <w:r>
      <w:rPr>
        <w:b/>
      </w:rPr>
      <w:t>6.2.2</w:t>
    </w:r>
    <w:r w:rsidRPr="00765373">
      <w:rPr>
        <w:rFonts w:cs="Arial"/>
        <w:b/>
        <w:snapToGrid w:val="0"/>
        <w:szCs w:val="20"/>
        <w:lang w:eastAsia="en-AU"/>
      </w:rPr>
      <w:tab/>
      <w:t xml:space="preserve">Page </w:t>
    </w:r>
    <w:r w:rsidRPr="00765373">
      <w:rPr>
        <w:rFonts w:cs="Arial"/>
        <w:b/>
        <w:snapToGrid w:val="0"/>
        <w:szCs w:val="20"/>
        <w:lang w:eastAsia="en-AU"/>
      </w:rPr>
      <w:fldChar w:fldCharType="begin"/>
    </w:r>
    <w:r w:rsidRPr="00765373">
      <w:rPr>
        <w:rFonts w:cs="Arial"/>
        <w:b/>
        <w:snapToGrid w:val="0"/>
        <w:szCs w:val="20"/>
        <w:lang w:eastAsia="en-AU"/>
      </w:rPr>
      <w:instrText xml:space="preserve"> PAGE </w:instrText>
    </w:r>
    <w:r w:rsidRPr="00765373">
      <w:rPr>
        <w:rFonts w:cs="Arial"/>
        <w:b/>
        <w:snapToGrid w:val="0"/>
        <w:szCs w:val="20"/>
        <w:lang w:eastAsia="en-AU"/>
      </w:rPr>
      <w:fldChar w:fldCharType="separate"/>
    </w:r>
    <w:r w:rsidR="007C09AE">
      <w:rPr>
        <w:rFonts w:cs="Arial"/>
        <w:b/>
        <w:noProof/>
        <w:snapToGrid w:val="0"/>
        <w:szCs w:val="20"/>
        <w:lang w:eastAsia="en-AU"/>
      </w:rPr>
      <w:t>51</w:t>
    </w:r>
    <w:r w:rsidRPr="00765373">
      <w:rPr>
        <w:rFonts w:cs="Arial"/>
        <w:b/>
        <w:snapToGrid w:val="0"/>
        <w:szCs w:val="20"/>
        <w:lang w:eastAsia="en-AU"/>
      </w:rPr>
      <w:fldChar w:fldCharType="end"/>
    </w:r>
  </w:p>
</w:ftr>
</file>

<file path=word/footer5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05BD06E" w14:textId="77777777" w:rsidR="005A3618" w:rsidRPr="00765373" w:rsidRDefault="005A3618" w:rsidP="00481E4B">
    <w:pPr>
      <w:pBdr>
        <w:top w:val="single" w:sz="4" w:space="1" w:color="auto"/>
      </w:pBdr>
      <w:tabs>
        <w:tab w:val="right" w:pos="9060"/>
      </w:tabs>
      <w:jc w:val="left"/>
      <w:rPr>
        <w:rFonts w:cs="Arial"/>
        <w:b/>
        <w:szCs w:val="20"/>
        <w:lang w:eastAsia="en-AU"/>
      </w:rPr>
    </w:pPr>
    <w:r w:rsidRPr="00765373">
      <w:rPr>
        <w:rFonts w:cs="Arial"/>
        <w:b/>
        <w:snapToGrid w:val="0"/>
        <w:szCs w:val="20"/>
        <w:lang w:eastAsia="en-AU"/>
      </w:rPr>
      <w:t xml:space="preserve">Item </w:t>
    </w:r>
    <w:r w:rsidRPr="00765373">
      <w:rPr>
        <w:b/>
      </w:rPr>
      <w:fldChar w:fldCharType="begin"/>
    </w:r>
    <w:r w:rsidRPr="00765373">
      <w:rPr>
        <w:b/>
      </w:rPr>
      <w:instrText xml:space="preserve"> DOCVARIABLE  "dvItemNumberMasked</w:instrText>
    </w:r>
    <w:r>
      <w:rPr>
        <w:b/>
      </w:rPr>
      <w:instrText>"</w:instrText>
    </w:r>
    <w:r w:rsidRPr="00765373">
      <w:rPr>
        <w:b/>
      </w:rPr>
      <w:instrText xml:space="preserve"> \* Charformat </w:instrText>
    </w:r>
    <w:r w:rsidRPr="00765373">
      <w:rPr>
        <w:b/>
      </w:rPr>
      <w:fldChar w:fldCharType="separate"/>
    </w:r>
    <w:r>
      <w:rPr>
        <w:b/>
      </w:rPr>
      <w:t xml:space="preserve"> </w:t>
    </w:r>
    <w:r w:rsidRPr="00765373">
      <w:rPr>
        <w:b/>
      </w:rPr>
      <w:fldChar w:fldCharType="end"/>
    </w:r>
    <w:r w:rsidRPr="00765373">
      <w:rPr>
        <w:rFonts w:cs="Arial"/>
        <w:b/>
        <w:snapToGrid w:val="0"/>
        <w:szCs w:val="20"/>
        <w:lang w:eastAsia="en-AU"/>
      </w:rPr>
      <w:tab/>
      <w:t xml:space="preserve">Page </w:t>
    </w:r>
    <w:r w:rsidRPr="00765373">
      <w:rPr>
        <w:rFonts w:cs="Arial"/>
        <w:b/>
        <w:snapToGrid w:val="0"/>
        <w:szCs w:val="20"/>
        <w:lang w:eastAsia="en-AU"/>
      </w:rPr>
      <w:fldChar w:fldCharType="begin"/>
    </w:r>
    <w:r w:rsidRPr="00765373">
      <w:rPr>
        <w:rFonts w:cs="Arial"/>
        <w:b/>
        <w:snapToGrid w:val="0"/>
        <w:szCs w:val="20"/>
        <w:lang w:eastAsia="en-AU"/>
      </w:rPr>
      <w:instrText xml:space="preserve"> PAGE </w:instrText>
    </w:r>
    <w:r w:rsidRPr="00765373">
      <w:rPr>
        <w:rFonts w:cs="Arial"/>
        <w:b/>
        <w:snapToGrid w:val="0"/>
        <w:szCs w:val="20"/>
        <w:lang w:eastAsia="en-AU"/>
      </w:rPr>
      <w:fldChar w:fldCharType="separate"/>
    </w:r>
    <w:r>
      <w:rPr>
        <w:rFonts w:cs="Arial"/>
        <w:b/>
        <w:noProof/>
        <w:snapToGrid w:val="0"/>
        <w:szCs w:val="20"/>
        <w:lang w:eastAsia="en-AU"/>
      </w:rPr>
      <w:t>57</w:t>
    </w:r>
    <w:r w:rsidRPr="00765373">
      <w:rPr>
        <w:rFonts w:cs="Arial"/>
        <w:b/>
        <w:snapToGrid w:val="0"/>
        <w:szCs w:val="20"/>
        <w:lang w:eastAsia="en-AU"/>
      </w:rPr>
      <w:fldChar w:fldCharType="end"/>
    </w:r>
  </w:p>
</w:ftr>
</file>

<file path=word/footer5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BF0BBEE" w14:textId="77777777" w:rsidR="005A3618" w:rsidRPr="00252BB5" w:rsidRDefault="005A3618" w:rsidP="00481E4B">
    <w:pPr>
      <w:pStyle w:val="ReportFooter"/>
      <w:tabs>
        <w:tab w:val="clear" w:pos="567"/>
        <w:tab w:val="clear" w:pos="1134"/>
        <w:tab w:val="clear" w:pos="1701"/>
        <w:tab w:val="clear" w:pos="4320"/>
        <w:tab w:val="clear" w:pos="9498"/>
        <w:tab w:val="right" w:pos="9060"/>
      </w:tabs>
      <w:rPr>
        <w:sz w:val="24"/>
        <w:szCs w:val="24"/>
      </w:rPr>
    </w:pPr>
    <w:r>
      <w:rPr>
        <w:sz w:val="24"/>
        <w:szCs w:val="24"/>
      </w:rPr>
      <w:t xml:space="preserve">YARRA RANGES </w:t>
    </w:r>
    <w:r w:rsidRPr="006433C4">
      <w:rPr>
        <w:caps/>
        <w:sz w:val="24"/>
      </w:rPr>
      <w:fldChar w:fldCharType="begin"/>
    </w:r>
    <w:r w:rsidRPr="006433C4">
      <w:rPr>
        <w:caps/>
        <w:sz w:val="24"/>
      </w:rPr>
      <w:instrText xml:space="preserve"> DOCVARIABLE "dv</w:instrText>
    </w:r>
    <w:r>
      <w:rPr>
        <w:caps/>
        <w:sz w:val="24"/>
      </w:rPr>
      <w:instrText>COMMITTEENAME</w:instrText>
    </w:r>
    <w:r w:rsidRPr="006433C4">
      <w:rPr>
        <w:caps/>
        <w:sz w:val="24"/>
      </w:rPr>
      <w:instrText xml:space="preserve">" \* Charformat </w:instrText>
    </w:r>
    <w:r w:rsidRPr="006433C4">
      <w:rPr>
        <w:caps/>
        <w:sz w:val="24"/>
      </w:rPr>
      <w:fldChar w:fldCharType="separate"/>
    </w:r>
    <w:r>
      <w:rPr>
        <w:caps/>
        <w:sz w:val="24"/>
      </w:rPr>
      <w:t>Council</w:t>
    </w:r>
    <w:r w:rsidRPr="006433C4">
      <w:rPr>
        <w:caps/>
        <w:sz w:val="24"/>
      </w:rPr>
      <w:fldChar w:fldCharType="end"/>
    </w:r>
    <w:r>
      <w:rPr>
        <w:caps/>
        <w:sz w:val="24"/>
      </w:rPr>
      <w:t xml:space="preserve"> </w:t>
    </w:r>
    <w:r w:rsidRPr="00904F55">
      <w:rPr>
        <w:sz w:val="24"/>
        <w:szCs w:val="24"/>
      </w:rPr>
      <w:t xml:space="preserve">– </w:t>
    </w:r>
    <w:r w:rsidRPr="006433C4">
      <w:rPr>
        <w:caps/>
        <w:sz w:val="24"/>
      </w:rPr>
      <w:fldChar w:fldCharType="begin"/>
    </w:r>
    <w:r w:rsidRPr="006433C4">
      <w:rPr>
        <w:caps/>
        <w:sz w:val="24"/>
      </w:rPr>
      <w:instrText xml:space="preserve"> DOCVARIABLE "dvDateMeeting" \@ "</w:instrText>
    </w:r>
    <w:r w:rsidRPr="006433C4">
      <w:rPr>
        <w:rFonts w:cs="Arial"/>
        <w:caps/>
        <w:sz w:val="24"/>
      </w:rPr>
      <w:instrText>d MMMM yyyy</w:instrText>
    </w:r>
    <w:r w:rsidRPr="006433C4">
      <w:rPr>
        <w:caps/>
        <w:sz w:val="24"/>
      </w:rPr>
      <w:instrText xml:space="preserve">" \* Charformat </w:instrText>
    </w:r>
    <w:r w:rsidRPr="006433C4">
      <w:rPr>
        <w:caps/>
        <w:sz w:val="24"/>
      </w:rPr>
      <w:fldChar w:fldCharType="separate"/>
    </w:r>
    <w:r>
      <w:rPr>
        <w:caps/>
        <w:sz w:val="24"/>
      </w:rPr>
      <w:t>8 November 2021</w:t>
    </w:r>
    <w:r w:rsidRPr="006433C4">
      <w:rPr>
        <w:caps/>
        <w:sz w:val="24"/>
      </w:rPr>
      <w:fldChar w:fldCharType="end"/>
    </w:r>
    <w:r w:rsidRPr="00904F55">
      <w:rPr>
        <w:sz w:val="24"/>
        <w:szCs w:val="24"/>
      </w:rPr>
      <w:tab/>
    </w:r>
    <w:r w:rsidRPr="00904F55">
      <w:rPr>
        <w:b/>
        <w:sz w:val="24"/>
        <w:szCs w:val="24"/>
      </w:rPr>
      <w:fldChar w:fldCharType="begin"/>
    </w:r>
    <w:r w:rsidRPr="00904F55">
      <w:rPr>
        <w:b/>
        <w:sz w:val="24"/>
        <w:szCs w:val="24"/>
      </w:rPr>
      <w:instrText xml:space="preserve"> PAGE </w:instrText>
    </w:r>
    <w:r w:rsidRPr="00904F55">
      <w:rPr>
        <w:b/>
        <w:sz w:val="24"/>
        <w:szCs w:val="24"/>
      </w:rPr>
      <w:fldChar w:fldCharType="separate"/>
    </w:r>
    <w:r>
      <w:rPr>
        <w:b/>
        <w:noProof/>
        <w:sz w:val="24"/>
        <w:szCs w:val="24"/>
      </w:rPr>
      <w:t>66</w:t>
    </w:r>
    <w:r w:rsidRPr="00904F55">
      <w:rPr>
        <w:b/>
        <w:sz w:val="24"/>
        <w:szCs w:val="24"/>
      </w:rPr>
      <w:fldChar w:fldCharType="end"/>
    </w:r>
  </w:p>
</w:ftr>
</file>

<file path=word/footer5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5B72E32" w14:textId="77777777" w:rsidR="005A3618" w:rsidRPr="00765373" w:rsidRDefault="005A3618" w:rsidP="00481E4B">
    <w:pPr>
      <w:pBdr>
        <w:top w:val="single" w:sz="4" w:space="1" w:color="auto"/>
      </w:pBdr>
      <w:tabs>
        <w:tab w:val="right" w:pos="9060"/>
      </w:tabs>
      <w:jc w:val="left"/>
      <w:rPr>
        <w:rFonts w:cs="Arial"/>
        <w:b/>
        <w:szCs w:val="20"/>
        <w:lang w:eastAsia="en-AU"/>
      </w:rPr>
    </w:pPr>
    <w:r w:rsidRPr="00765373">
      <w:rPr>
        <w:rFonts w:cs="Arial"/>
        <w:b/>
        <w:snapToGrid w:val="0"/>
        <w:szCs w:val="20"/>
        <w:lang w:eastAsia="en-AU"/>
      </w:rPr>
      <w:t xml:space="preserve">Item </w:t>
    </w:r>
    <w:r>
      <w:rPr>
        <w:b/>
      </w:rPr>
      <w:t>6.2.3</w:t>
    </w:r>
    <w:r w:rsidRPr="00765373">
      <w:rPr>
        <w:rFonts w:cs="Arial"/>
        <w:b/>
        <w:snapToGrid w:val="0"/>
        <w:szCs w:val="20"/>
        <w:lang w:eastAsia="en-AU"/>
      </w:rPr>
      <w:tab/>
      <w:t xml:space="preserve">Page </w:t>
    </w:r>
    <w:r w:rsidRPr="00765373">
      <w:rPr>
        <w:rFonts w:cs="Arial"/>
        <w:b/>
        <w:snapToGrid w:val="0"/>
        <w:szCs w:val="20"/>
        <w:lang w:eastAsia="en-AU"/>
      </w:rPr>
      <w:fldChar w:fldCharType="begin"/>
    </w:r>
    <w:r w:rsidRPr="00765373">
      <w:rPr>
        <w:rFonts w:cs="Arial"/>
        <w:b/>
        <w:snapToGrid w:val="0"/>
        <w:szCs w:val="20"/>
        <w:lang w:eastAsia="en-AU"/>
      </w:rPr>
      <w:instrText xml:space="preserve"> PAGE </w:instrText>
    </w:r>
    <w:r w:rsidRPr="00765373">
      <w:rPr>
        <w:rFonts w:cs="Arial"/>
        <w:b/>
        <w:snapToGrid w:val="0"/>
        <w:szCs w:val="20"/>
        <w:lang w:eastAsia="en-AU"/>
      </w:rPr>
      <w:fldChar w:fldCharType="separate"/>
    </w:r>
    <w:r w:rsidR="007C09AE">
      <w:rPr>
        <w:rFonts w:cs="Arial"/>
        <w:b/>
        <w:noProof/>
        <w:snapToGrid w:val="0"/>
        <w:szCs w:val="20"/>
        <w:lang w:eastAsia="en-AU"/>
      </w:rPr>
      <w:t>60</w:t>
    </w:r>
    <w:r w:rsidRPr="00765373">
      <w:rPr>
        <w:rFonts w:cs="Arial"/>
        <w:b/>
        <w:snapToGrid w:val="0"/>
        <w:szCs w:val="20"/>
        <w:lang w:eastAsia="en-AU"/>
      </w:rPr>
      <w:fldChar w:fldCharType="end"/>
    </w:r>
  </w:p>
</w:ftr>
</file>

<file path=word/footer5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A0FE932" w14:textId="77777777" w:rsidR="005A3618" w:rsidRPr="00765373" w:rsidRDefault="005A3618" w:rsidP="00481E4B">
    <w:pPr>
      <w:pBdr>
        <w:top w:val="single" w:sz="4" w:space="1" w:color="auto"/>
      </w:pBdr>
      <w:tabs>
        <w:tab w:val="right" w:pos="9060"/>
      </w:tabs>
      <w:jc w:val="left"/>
      <w:rPr>
        <w:rFonts w:cs="Arial"/>
        <w:b/>
        <w:szCs w:val="20"/>
        <w:lang w:eastAsia="en-AU"/>
      </w:rPr>
    </w:pPr>
    <w:r w:rsidRPr="00765373">
      <w:rPr>
        <w:rFonts w:cs="Arial"/>
        <w:b/>
        <w:snapToGrid w:val="0"/>
        <w:szCs w:val="20"/>
        <w:lang w:eastAsia="en-AU"/>
      </w:rPr>
      <w:t xml:space="preserve">Item </w:t>
    </w:r>
    <w:r w:rsidRPr="00765373">
      <w:rPr>
        <w:b/>
      </w:rPr>
      <w:fldChar w:fldCharType="begin"/>
    </w:r>
    <w:r w:rsidRPr="00765373">
      <w:rPr>
        <w:b/>
      </w:rPr>
      <w:instrText xml:space="preserve"> DOCVARIABLE  "dvItemNumberMasked</w:instrText>
    </w:r>
    <w:r>
      <w:rPr>
        <w:b/>
      </w:rPr>
      <w:instrText>"</w:instrText>
    </w:r>
    <w:r w:rsidRPr="00765373">
      <w:rPr>
        <w:b/>
      </w:rPr>
      <w:instrText xml:space="preserve"> \* Charformat </w:instrText>
    </w:r>
    <w:r w:rsidRPr="00765373">
      <w:rPr>
        <w:b/>
      </w:rPr>
      <w:fldChar w:fldCharType="separate"/>
    </w:r>
    <w:r>
      <w:rPr>
        <w:b/>
      </w:rPr>
      <w:t xml:space="preserve"> </w:t>
    </w:r>
    <w:r w:rsidRPr="00765373">
      <w:rPr>
        <w:b/>
      </w:rPr>
      <w:fldChar w:fldCharType="end"/>
    </w:r>
    <w:r w:rsidRPr="00765373">
      <w:rPr>
        <w:rFonts w:cs="Arial"/>
        <w:b/>
        <w:snapToGrid w:val="0"/>
        <w:szCs w:val="20"/>
        <w:lang w:eastAsia="en-AU"/>
      </w:rPr>
      <w:tab/>
      <w:t xml:space="preserve">Page </w:t>
    </w:r>
    <w:r w:rsidRPr="00765373">
      <w:rPr>
        <w:rFonts w:cs="Arial"/>
        <w:b/>
        <w:snapToGrid w:val="0"/>
        <w:szCs w:val="20"/>
        <w:lang w:eastAsia="en-AU"/>
      </w:rPr>
      <w:fldChar w:fldCharType="begin"/>
    </w:r>
    <w:r w:rsidRPr="00765373">
      <w:rPr>
        <w:rFonts w:cs="Arial"/>
        <w:b/>
        <w:snapToGrid w:val="0"/>
        <w:szCs w:val="20"/>
        <w:lang w:eastAsia="en-AU"/>
      </w:rPr>
      <w:instrText xml:space="preserve"> PAGE </w:instrText>
    </w:r>
    <w:r w:rsidRPr="00765373">
      <w:rPr>
        <w:rFonts w:cs="Arial"/>
        <w:b/>
        <w:snapToGrid w:val="0"/>
        <w:szCs w:val="20"/>
        <w:lang w:eastAsia="en-AU"/>
      </w:rPr>
      <w:fldChar w:fldCharType="separate"/>
    </w:r>
    <w:r>
      <w:rPr>
        <w:rFonts w:cs="Arial"/>
        <w:b/>
        <w:noProof/>
        <w:snapToGrid w:val="0"/>
        <w:szCs w:val="20"/>
        <w:lang w:eastAsia="en-AU"/>
      </w:rPr>
      <w:t>66</w:t>
    </w:r>
    <w:r w:rsidRPr="00765373">
      <w:rPr>
        <w:rFonts w:cs="Arial"/>
        <w:b/>
        <w:snapToGrid w:val="0"/>
        <w:szCs w:val="20"/>
        <w:lang w:eastAsia="en-AU"/>
      </w:rPr>
      <w:fldChar w:fldCharType="end"/>
    </w:r>
  </w:p>
</w:ftr>
</file>

<file path=word/footer5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CE0D2C1" w14:textId="77777777" w:rsidR="005A3618" w:rsidRPr="0029409F" w:rsidRDefault="005A3618" w:rsidP="00481E4B">
    <w:pPr>
      <w:pBdr>
        <w:top w:val="single" w:sz="12" w:space="1" w:color="auto"/>
      </w:pBdr>
      <w:tabs>
        <w:tab w:val="left" w:pos="1418"/>
        <w:tab w:val="right" w:pos="9840"/>
      </w:tabs>
      <w:jc w:val="left"/>
      <w:rPr>
        <w:rFonts w:cs="Arial"/>
        <w:b/>
        <w:noProof/>
        <w:szCs w:val="22"/>
      </w:rPr>
    </w:pPr>
    <w:r w:rsidRPr="00D07C8F">
      <w:rPr>
        <w:rFonts w:cs="Arial"/>
        <w:b/>
        <w:noProof/>
        <w:szCs w:val="22"/>
      </w:rPr>
      <w:t xml:space="preserve">Item </w:t>
    </w:r>
    <w:r w:rsidRPr="00D07C8F">
      <w:rPr>
        <w:rFonts w:ascii="Arial Bold" w:hAnsi="Arial Bold"/>
        <w:b/>
        <w:szCs w:val="22"/>
      </w:rPr>
      <w:fldChar w:fldCharType="begin"/>
    </w:r>
    <w:r w:rsidRPr="00D07C8F">
      <w:rPr>
        <w:rFonts w:ascii="Arial Bold" w:hAnsi="Arial Bold"/>
        <w:b/>
        <w:szCs w:val="22"/>
      </w:rPr>
      <w:instrText xml:space="preserve"> DOCVARIABLE dvI</w:instrText>
    </w:r>
    <w:r>
      <w:rPr>
        <w:rFonts w:ascii="Arial Bold" w:hAnsi="Arial Bold"/>
        <w:b/>
        <w:szCs w:val="22"/>
      </w:rPr>
      <w:instrText>temNumberMasked</w:instrText>
    </w:r>
    <w:r w:rsidRPr="00D07C8F">
      <w:rPr>
        <w:rFonts w:ascii="Arial Bold" w:hAnsi="Arial Bold"/>
        <w:b/>
        <w:szCs w:val="22"/>
      </w:rPr>
      <w:instrText xml:space="preserve"> \*Charformat </w:instrText>
    </w:r>
    <w:r w:rsidRPr="00D07C8F">
      <w:rPr>
        <w:rFonts w:ascii="Arial Bold" w:hAnsi="Arial Bold"/>
        <w:b/>
        <w:szCs w:val="22"/>
      </w:rPr>
      <w:fldChar w:fldCharType="separate"/>
    </w:r>
    <w:r>
      <w:rPr>
        <w:rFonts w:ascii="Arial Bold" w:hAnsi="Arial Bold"/>
        <w:b/>
        <w:szCs w:val="22"/>
      </w:rPr>
      <w:t xml:space="preserve"> </w:t>
    </w:r>
    <w:r w:rsidRPr="00D07C8F">
      <w:rPr>
        <w:rFonts w:ascii="Arial Bold" w:hAnsi="Arial Bold"/>
        <w:b/>
        <w:szCs w:val="22"/>
      </w:rPr>
      <w:fldChar w:fldCharType="end"/>
    </w:r>
    <w:r>
      <w:rPr>
        <w:rFonts w:ascii="Arial Bold" w:hAnsi="Arial Bold"/>
        <w:b/>
        <w:szCs w:val="22"/>
      </w:rPr>
      <w:tab/>
    </w:r>
    <w:r w:rsidRPr="00D07C8F">
      <w:rPr>
        <w:b/>
        <w:szCs w:val="22"/>
      </w:rPr>
      <w:t xml:space="preserve">Attachment </w:t>
    </w:r>
    <w:r w:rsidRPr="00D07C8F">
      <w:rPr>
        <w:rFonts w:ascii="Arial Bold" w:hAnsi="Arial Bold"/>
        <w:b/>
        <w:szCs w:val="22"/>
      </w:rPr>
      <w:fldChar w:fldCharType="begin"/>
    </w:r>
    <w:r w:rsidRPr="00D07C8F">
      <w:rPr>
        <w:rFonts w:ascii="Arial Bold" w:hAnsi="Arial Bold"/>
        <w:b/>
        <w:szCs w:val="22"/>
      </w:rPr>
      <w:instrText xml:space="preserve"> DOCVARIABLE dvAttachmentNo \*Charformat </w:instrText>
    </w:r>
    <w:r w:rsidRPr="00D07C8F">
      <w:rPr>
        <w:rFonts w:ascii="Arial Bold" w:hAnsi="Arial Bold"/>
        <w:b/>
        <w:szCs w:val="22"/>
      </w:rPr>
      <w:fldChar w:fldCharType="separate"/>
    </w:r>
    <w:r>
      <w:rPr>
        <w:rFonts w:ascii="Times New Roman" w:hAnsi="Times New Roman"/>
        <w:bCs/>
        <w:szCs w:val="22"/>
        <w:lang w:val="en-US"/>
      </w:rPr>
      <w:t>Error! No document variable supplied.</w:t>
    </w:r>
    <w:r w:rsidRPr="00D07C8F">
      <w:rPr>
        <w:rFonts w:ascii="Arial Bold" w:hAnsi="Arial Bold"/>
        <w:b/>
        <w:szCs w:val="22"/>
      </w:rPr>
      <w:fldChar w:fldCharType="end"/>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67</w:t>
    </w:r>
    <w:r w:rsidRPr="00D07C8F">
      <w:rPr>
        <w:rFonts w:cs="Arial"/>
        <w:b/>
        <w:noProof/>
        <w:szCs w:val="22"/>
      </w:rPr>
      <w:fldChar w:fldCharType="end"/>
    </w:r>
  </w:p>
</w:ftr>
</file>

<file path=word/footer5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B4024FA" w14:textId="77777777" w:rsidR="005A3618" w:rsidRPr="0029409F" w:rsidRDefault="005A3618" w:rsidP="00481E4B">
    <w:pPr>
      <w:pBdr>
        <w:top w:val="single" w:sz="4" w:space="1" w:color="auto"/>
      </w:pBdr>
      <w:tabs>
        <w:tab w:val="left" w:pos="1418"/>
        <w:tab w:val="right" w:pos="9840"/>
      </w:tabs>
      <w:jc w:val="left"/>
      <w:rPr>
        <w:rFonts w:cs="Arial"/>
        <w:b/>
        <w:noProof/>
        <w:szCs w:val="22"/>
      </w:rPr>
    </w:pPr>
    <w:r w:rsidRPr="00D07C8F">
      <w:rPr>
        <w:rFonts w:cs="Arial"/>
        <w:b/>
        <w:noProof/>
        <w:szCs w:val="22"/>
      </w:rPr>
      <w:t xml:space="preserve">Item </w:t>
    </w:r>
    <w:r>
      <w:rPr>
        <w:rFonts w:ascii="Arial Bold" w:hAnsi="Arial Bold"/>
        <w:b/>
        <w:szCs w:val="22"/>
      </w:rPr>
      <w:t>6.2.3</w:t>
    </w:r>
    <w:r>
      <w:rPr>
        <w:rFonts w:ascii="Arial Bold" w:hAnsi="Arial Bold"/>
        <w:b/>
        <w:szCs w:val="22"/>
      </w:rPr>
      <w:tab/>
    </w:r>
    <w:r w:rsidRPr="00D07C8F">
      <w:rPr>
        <w:b/>
        <w:szCs w:val="22"/>
      </w:rPr>
      <w:t xml:space="preserve">Attachment </w:t>
    </w:r>
    <w:r>
      <w:rPr>
        <w:rFonts w:ascii="Arial Bold" w:hAnsi="Arial Bold"/>
        <w:b/>
        <w:szCs w:val="22"/>
      </w:rPr>
      <w:t>1</w:t>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sidR="007C09AE">
      <w:rPr>
        <w:rFonts w:cs="Arial"/>
        <w:b/>
        <w:noProof/>
        <w:szCs w:val="22"/>
      </w:rPr>
      <w:t>97</w:t>
    </w:r>
    <w:r w:rsidRPr="00D07C8F">
      <w:rPr>
        <w:rFonts w:cs="Arial"/>
        <w:b/>
        <w:noProof/>
        <w:szCs w:val="22"/>
      </w:rPr>
      <w:fldChar w:fldCharType="end"/>
    </w:r>
  </w:p>
</w:ftr>
</file>

<file path=word/footer5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F09556A" w14:textId="77777777" w:rsidR="005A3618" w:rsidRPr="00D07C8F" w:rsidRDefault="005A3618" w:rsidP="00481E4B">
    <w:pPr>
      <w:pBdr>
        <w:top w:val="single" w:sz="12" w:space="1" w:color="auto"/>
      </w:pBdr>
      <w:tabs>
        <w:tab w:val="left" w:pos="1418"/>
        <w:tab w:val="right" w:pos="9840"/>
      </w:tabs>
      <w:jc w:val="left"/>
      <w:rPr>
        <w:rFonts w:cs="Arial"/>
        <w:b/>
        <w:noProof/>
        <w:szCs w:val="22"/>
      </w:rPr>
    </w:pPr>
    <w:r w:rsidRPr="00D07C8F">
      <w:rPr>
        <w:rFonts w:cs="Arial"/>
        <w:b/>
        <w:noProof/>
        <w:szCs w:val="22"/>
      </w:rPr>
      <w:t xml:space="preserve">Item </w:t>
    </w:r>
    <w:r w:rsidRPr="00D07C8F">
      <w:rPr>
        <w:rFonts w:ascii="Arial Bold" w:hAnsi="Arial Bold"/>
        <w:b/>
        <w:szCs w:val="22"/>
      </w:rPr>
      <w:fldChar w:fldCharType="begin"/>
    </w:r>
    <w:r w:rsidRPr="00D07C8F">
      <w:rPr>
        <w:rFonts w:ascii="Arial Bold" w:hAnsi="Arial Bold"/>
        <w:b/>
        <w:szCs w:val="22"/>
      </w:rPr>
      <w:instrText xml:space="preserve"> DOCVARIABLE dvI</w:instrText>
    </w:r>
    <w:r>
      <w:rPr>
        <w:rFonts w:ascii="Arial Bold" w:hAnsi="Arial Bold"/>
        <w:b/>
        <w:szCs w:val="22"/>
      </w:rPr>
      <w:instrText>temNumberMasked</w:instrText>
    </w:r>
    <w:r w:rsidRPr="00D07C8F">
      <w:rPr>
        <w:rFonts w:ascii="Arial Bold" w:hAnsi="Arial Bold"/>
        <w:b/>
        <w:szCs w:val="22"/>
      </w:rPr>
      <w:instrText xml:space="preserve"> \*Charformat </w:instrText>
    </w:r>
    <w:r w:rsidRPr="00D07C8F">
      <w:rPr>
        <w:rFonts w:ascii="Arial Bold" w:hAnsi="Arial Bold"/>
        <w:b/>
        <w:szCs w:val="22"/>
      </w:rPr>
      <w:fldChar w:fldCharType="separate"/>
    </w:r>
    <w:r>
      <w:rPr>
        <w:rFonts w:ascii="Arial Bold" w:hAnsi="Arial Bold"/>
        <w:b/>
        <w:szCs w:val="22"/>
      </w:rPr>
      <w:t xml:space="preserve"> </w:t>
    </w:r>
    <w:r w:rsidRPr="00D07C8F">
      <w:rPr>
        <w:rFonts w:ascii="Arial Bold" w:hAnsi="Arial Bold"/>
        <w:b/>
        <w:szCs w:val="22"/>
      </w:rPr>
      <w:fldChar w:fldCharType="end"/>
    </w:r>
    <w:r>
      <w:rPr>
        <w:rFonts w:ascii="Arial Bold" w:hAnsi="Arial Bold"/>
        <w:b/>
        <w:szCs w:val="22"/>
      </w:rPr>
      <w:tab/>
    </w:r>
    <w:r w:rsidRPr="00D07C8F">
      <w:rPr>
        <w:b/>
        <w:szCs w:val="22"/>
      </w:rPr>
      <w:t xml:space="preserve">Attachment </w:t>
    </w:r>
    <w:r w:rsidRPr="00D07C8F">
      <w:rPr>
        <w:rFonts w:ascii="Arial Bold" w:hAnsi="Arial Bold"/>
        <w:b/>
        <w:szCs w:val="22"/>
      </w:rPr>
      <w:fldChar w:fldCharType="begin"/>
    </w:r>
    <w:r w:rsidRPr="00D07C8F">
      <w:rPr>
        <w:rFonts w:ascii="Arial Bold" w:hAnsi="Arial Bold"/>
        <w:b/>
        <w:szCs w:val="22"/>
      </w:rPr>
      <w:instrText xml:space="preserve"> DOCVARIABLE dvAttachmentNo \*Charformat </w:instrText>
    </w:r>
    <w:r w:rsidRPr="00D07C8F">
      <w:rPr>
        <w:rFonts w:ascii="Arial Bold" w:hAnsi="Arial Bold"/>
        <w:b/>
        <w:szCs w:val="22"/>
      </w:rPr>
      <w:fldChar w:fldCharType="separate"/>
    </w:r>
    <w:r>
      <w:rPr>
        <w:rFonts w:ascii="Times New Roman" w:hAnsi="Times New Roman"/>
        <w:bCs/>
        <w:szCs w:val="22"/>
        <w:lang w:val="en-US"/>
      </w:rPr>
      <w:t>Error! No document variable supplied.</w:t>
    </w:r>
    <w:r w:rsidRPr="00D07C8F">
      <w:rPr>
        <w:rFonts w:ascii="Arial Bold" w:hAnsi="Arial Bold"/>
        <w:b/>
        <w:szCs w:val="22"/>
      </w:rPr>
      <w:fldChar w:fldCharType="end"/>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67</w:t>
    </w:r>
    <w:r w:rsidRPr="00D07C8F">
      <w:rPr>
        <w:rFonts w:cs="Arial"/>
        <w:b/>
        <w:noProof/>
        <w:szCs w:val="22"/>
      </w:rPr>
      <w:fldChar w:fldCharType="end"/>
    </w:r>
  </w:p>
</w:ftr>
</file>

<file path=word/footer5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5FAD3F3" w14:textId="77777777" w:rsidR="005A3618" w:rsidRPr="00252BB5" w:rsidRDefault="005A3618" w:rsidP="00481E4B">
    <w:pPr>
      <w:pStyle w:val="ReportFooter"/>
      <w:tabs>
        <w:tab w:val="clear" w:pos="567"/>
        <w:tab w:val="clear" w:pos="1134"/>
        <w:tab w:val="clear" w:pos="1701"/>
        <w:tab w:val="clear" w:pos="4320"/>
        <w:tab w:val="clear" w:pos="9498"/>
        <w:tab w:val="right" w:pos="9060"/>
      </w:tabs>
      <w:rPr>
        <w:sz w:val="24"/>
        <w:szCs w:val="24"/>
      </w:rPr>
    </w:pPr>
    <w:r>
      <w:rPr>
        <w:sz w:val="24"/>
        <w:szCs w:val="24"/>
      </w:rPr>
      <w:t xml:space="preserve">YARRA RANGES </w:t>
    </w:r>
    <w:r w:rsidRPr="006433C4">
      <w:rPr>
        <w:caps/>
        <w:sz w:val="24"/>
      </w:rPr>
      <w:fldChar w:fldCharType="begin"/>
    </w:r>
    <w:r w:rsidRPr="006433C4">
      <w:rPr>
        <w:caps/>
        <w:sz w:val="24"/>
      </w:rPr>
      <w:instrText xml:space="preserve"> DOCVARIABLE "dv</w:instrText>
    </w:r>
    <w:r>
      <w:rPr>
        <w:caps/>
        <w:sz w:val="24"/>
      </w:rPr>
      <w:instrText>COMMITTEENAME</w:instrText>
    </w:r>
    <w:r w:rsidRPr="006433C4">
      <w:rPr>
        <w:caps/>
        <w:sz w:val="24"/>
      </w:rPr>
      <w:instrText xml:space="preserve">" \* Charformat </w:instrText>
    </w:r>
    <w:r w:rsidRPr="006433C4">
      <w:rPr>
        <w:caps/>
        <w:sz w:val="24"/>
      </w:rPr>
      <w:fldChar w:fldCharType="separate"/>
    </w:r>
    <w:r>
      <w:rPr>
        <w:caps/>
        <w:sz w:val="24"/>
      </w:rPr>
      <w:t>Council</w:t>
    </w:r>
    <w:r w:rsidRPr="006433C4">
      <w:rPr>
        <w:caps/>
        <w:sz w:val="24"/>
      </w:rPr>
      <w:fldChar w:fldCharType="end"/>
    </w:r>
    <w:r>
      <w:rPr>
        <w:caps/>
        <w:sz w:val="24"/>
      </w:rPr>
      <w:t xml:space="preserve"> </w:t>
    </w:r>
    <w:r w:rsidRPr="00904F55">
      <w:rPr>
        <w:sz w:val="24"/>
        <w:szCs w:val="24"/>
      </w:rPr>
      <w:t xml:space="preserve">– </w:t>
    </w:r>
    <w:r w:rsidRPr="006433C4">
      <w:rPr>
        <w:caps/>
        <w:sz w:val="24"/>
      </w:rPr>
      <w:fldChar w:fldCharType="begin"/>
    </w:r>
    <w:r w:rsidRPr="006433C4">
      <w:rPr>
        <w:caps/>
        <w:sz w:val="24"/>
      </w:rPr>
      <w:instrText xml:space="preserve"> DOCVARIABLE "dvDateMeeting" \@ "</w:instrText>
    </w:r>
    <w:r w:rsidRPr="006433C4">
      <w:rPr>
        <w:rFonts w:cs="Arial"/>
        <w:caps/>
        <w:sz w:val="24"/>
      </w:rPr>
      <w:instrText>d MMMM yyyy</w:instrText>
    </w:r>
    <w:r w:rsidRPr="006433C4">
      <w:rPr>
        <w:caps/>
        <w:sz w:val="24"/>
      </w:rPr>
      <w:instrText xml:space="preserve">" \* Charformat </w:instrText>
    </w:r>
    <w:r w:rsidRPr="006433C4">
      <w:rPr>
        <w:caps/>
        <w:sz w:val="24"/>
      </w:rPr>
      <w:fldChar w:fldCharType="separate"/>
    </w:r>
    <w:r>
      <w:rPr>
        <w:caps/>
        <w:sz w:val="24"/>
      </w:rPr>
      <w:t>8 November 2021</w:t>
    </w:r>
    <w:r w:rsidRPr="006433C4">
      <w:rPr>
        <w:caps/>
        <w:sz w:val="24"/>
      </w:rPr>
      <w:fldChar w:fldCharType="end"/>
    </w:r>
    <w:r w:rsidRPr="00904F55">
      <w:rPr>
        <w:sz w:val="24"/>
        <w:szCs w:val="24"/>
      </w:rPr>
      <w:tab/>
    </w:r>
    <w:r w:rsidRPr="00904F55">
      <w:rPr>
        <w:b/>
        <w:sz w:val="24"/>
        <w:szCs w:val="24"/>
      </w:rPr>
      <w:fldChar w:fldCharType="begin"/>
    </w:r>
    <w:r w:rsidRPr="00904F55">
      <w:rPr>
        <w:b/>
        <w:sz w:val="24"/>
        <w:szCs w:val="24"/>
      </w:rPr>
      <w:instrText xml:space="preserve"> PAGE </w:instrText>
    </w:r>
    <w:r w:rsidRPr="00904F55">
      <w:rPr>
        <w:b/>
        <w:sz w:val="24"/>
        <w:szCs w:val="24"/>
      </w:rPr>
      <w:fldChar w:fldCharType="separate"/>
    </w:r>
    <w:r>
      <w:rPr>
        <w:b/>
        <w:noProof/>
        <w:sz w:val="24"/>
        <w:szCs w:val="24"/>
      </w:rPr>
      <w:t>109</w:t>
    </w:r>
    <w:r w:rsidRPr="00904F55">
      <w:rPr>
        <w:b/>
        <w:sz w:val="24"/>
        <w:szCs w:val="24"/>
      </w:rPr>
      <w:fldChar w:fldCharType="end"/>
    </w:r>
  </w:p>
</w:ftr>
</file>

<file path=word/footer5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253B9CE" w14:textId="77777777" w:rsidR="005A3618" w:rsidRPr="00765373" w:rsidRDefault="005A3618" w:rsidP="00481E4B">
    <w:pPr>
      <w:pBdr>
        <w:top w:val="single" w:sz="4" w:space="1" w:color="auto"/>
      </w:pBdr>
      <w:tabs>
        <w:tab w:val="right" w:pos="9060"/>
      </w:tabs>
      <w:jc w:val="left"/>
      <w:rPr>
        <w:rFonts w:cs="Arial"/>
        <w:b/>
        <w:szCs w:val="20"/>
        <w:lang w:eastAsia="en-AU"/>
      </w:rPr>
    </w:pPr>
    <w:r w:rsidRPr="00765373">
      <w:rPr>
        <w:rFonts w:cs="Arial"/>
        <w:b/>
        <w:snapToGrid w:val="0"/>
        <w:szCs w:val="20"/>
        <w:lang w:eastAsia="en-AU"/>
      </w:rPr>
      <w:t xml:space="preserve">Item </w:t>
    </w:r>
    <w:r>
      <w:rPr>
        <w:b/>
      </w:rPr>
      <w:t>6.2.4</w:t>
    </w:r>
    <w:r w:rsidRPr="00765373">
      <w:rPr>
        <w:rFonts w:cs="Arial"/>
        <w:b/>
        <w:snapToGrid w:val="0"/>
        <w:szCs w:val="20"/>
        <w:lang w:eastAsia="en-AU"/>
      </w:rPr>
      <w:tab/>
      <w:t xml:space="preserve">Page </w:t>
    </w:r>
    <w:r w:rsidRPr="00765373">
      <w:rPr>
        <w:rFonts w:cs="Arial"/>
        <w:b/>
        <w:snapToGrid w:val="0"/>
        <w:szCs w:val="20"/>
        <w:lang w:eastAsia="en-AU"/>
      </w:rPr>
      <w:fldChar w:fldCharType="begin"/>
    </w:r>
    <w:r w:rsidRPr="00765373">
      <w:rPr>
        <w:rFonts w:cs="Arial"/>
        <w:b/>
        <w:snapToGrid w:val="0"/>
        <w:szCs w:val="20"/>
        <w:lang w:eastAsia="en-AU"/>
      </w:rPr>
      <w:instrText xml:space="preserve"> PAGE </w:instrText>
    </w:r>
    <w:r w:rsidRPr="00765373">
      <w:rPr>
        <w:rFonts w:cs="Arial"/>
        <w:b/>
        <w:snapToGrid w:val="0"/>
        <w:szCs w:val="20"/>
        <w:lang w:eastAsia="en-AU"/>
      </w:rPr>
      <w:fldChar w:fldCharType="separate"/>
    </w:r>
    <w:r w:rsidR="007C09AE">
      <w:rPr>
        <w:rFonts w:cs="Arial"/>
        <w:b/>
        <w:noProof/>
        <w:snapToGrid w:val="0"/>
        <w:szCs w:val="20"/>
        <w:lang w:eastAsia="en-AU"/>
      </w:rPr>
      <w:t>103</w:t>
    </w:r>
    <w:r w:rsidRPr="00765373">
      <w:rPr>
        <w:rFonts w:cs="Arial"/>
        <w:b/>
        <w:snapToGrid w:val="0"/>
        <w:szCs w:val="20"/>
        <w:lang w:eastAsia="en-AU"/>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EFB73F2" w14:textId="77777777" w:rsidR="005A3618" w:rsidRPr="00481E4B" w:rsidRDefault="005A3618" w:rsidP="00481E4B">
    <w:pPr>
      <w:numPr>
        <w:ilvl w:val="0"/>
        <w:numId w:val="7"/>
      </w:numPr>
      <w:tabs>
        <w:tab w:val="clear" w:pos="360"/>
        <w:tab w:val="center" w:pos="4320"/>
        <w:tab w:val="right" w:pos="9060"/>
      </w:tabs>
      <w:ind w:left="0" w:firstLine="0"/>
      <w:rPr>
        <w:rFonts w:cs="Arial"/>
        <w:noProof/>
        <w:sz w:val="20"/>
      </w:rPr>
    </w:pPr>
  </w:p>
</w:ftr>
</file>

<file path=word/footer6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B779FEB" w14:textId="77777777" w:rsidR="005A3618" w:rsidRPr="00765373" w:rsidRDefault="005A3618" w:rsidP="00481E4B">
    <w:pPr>
      <w:pBdr>
        <w:top w:val="single" w:sz="4" w:space="1" w:color="auto"/>
      </w:pBdr>
      <w:tabs>
        <w:tab w:val="right" w:pos="9060"/>
      </w:tabs>
      <w:jc w:val="left"/>
      <w:rPr>
        <w:rFonts w:cs="Arial"/>
        <w:b/>
        <w:szCs w:val="20"/>
        <w:lang w:eastAsia="en-AU"/>
      </w:rPr>
    </w:pPr>
    <w:r w:rsidRPr="00765373">
      <w:rPr>
        <w:rFonts w:cs="Arial"/>
        <w:b/>
        <w:snapToGrid w:val="0"/>
        <w:szCs w:val="20"/>
        <w:lang w:eastAsia="en-AU"/>
      </w:rPr>
      <w:t xml:space="preserve">Item </w:t>
    </w:r>
    <w:r w:rsidRPr="00765373">
      <w:rPr>
        <w:b/>
      </w:rPr>
      <w:fldChar w:fldCharType="begin"/>
    </w:r>
    <w:r w:rsidRPr="00765373">
      <w:rPr>
        <w:b/>
      </w:rPr>
      <w:instrText xml:space="preserve"> DOCVARIABLE  "dvItemNumberMasked</w:instrText>
    </w:r>
    <w:r>
      <w:rPr>
        <w:b/>
      </w:rPr>
      <w:instrText>"</w:instrText>
    </w:r>
    <w:r w:rsidRPr="00765373">
      <w:rPr>
        <w:b/>
      </w:rPr>
      <w:instrText xml:space="preserve"> \* Charformat </w:instrText>
    </w:r>
    <w:r w:rsidRPr="00765373">
      <w:rPr>
        <w:b/>
      </w:rPr>
      <w:fldChar w:fldCharType="separate"/>
    </w:r>
    <w:r>
      <w:rPr>
        <w:b/>
      </w:rPr>
      <w:t xml:space="preserve"> </w:t>
    </w:r>
    <w:r w:rsidRPr="00765373">
      <w:rPr>
        <w:b/>
      </w:rPr>
      <w:fldChar w:fldCharType="end"/>
    </w:r>
    <w:r w:rsidRPr="00765373">
      <w:rPr>
        <w:rFonts w:cs="Arial"/>
        <w:b/>
        <w:snapToGrid w:val="0"/>
        <w:szCs w:val="20"/>
        <w:lang w:eastAsia="en-AU"/>
      </w:rPr>
      <w:tab/>
      <w:t xml:space="preserve">Page </w:t>
    </w:r>
    <w:r w:rsidRPr="00765373">
      <w:rPr>
        <w:rFonts w:cs="Arial"/>
        <w:b/>
        <w:snapToGrid w:val="0"/>
        <w:szCs w:val="20"/>
        <w:lang w:eastAsia="en-AU"/>
      </w:rPr>
      <w:fldChar w:fldCharType="begin"/>
    </w:r>
    <w:r w:rsidRPr="00765373">
      <w:rPr>
        <w:rFonts w:cs="Arial"/>
        <w:b/>
        <w:snapToGrid w:val="0"/>
        <w:szCs w:val="20"/>
        <w:lang w:eastAsia="en-AU"/>
      </w:rPr>
      <w:instrText xml:space="preserve"> PAGE </w:instrText>
    </w:r>
    <w:r w:rsidRPr="00765373">
      <w:rPr>
        <w:rFonts w:cs="Arial"/>
        <w:b/>
        <w:snapToGrid w:val="0"/>
        <w:szCs w:val="20"/>
        <w:lang w:eastAsia="en-AU"/>
      </w:rPr>
      <w:fldChar w:fldCharType="separate"/>
    </w:r>
    <w:r>
      <w:rPr>
        <w:rFonts w:cs="Arial"/>
        <w:b/>
        <w:noProof/>
        <w:snapToGrid w:val="0"/>
        <w:szCs w:val="20"/>
        <w:lang w:eastAsia="en-AU"/>
      </w:rPr>
      <w:t>109</w:t>
    </w:r>
    <w:r w:rsidRPr="00765373">
      <w:rPr>
        <w:rFonts w:cs="Arial"/>
        <w:b/>
        <w:snapToGrid w:val="0"/>
        <w:szCs w:val="20"/>
        <w:lang w:eastAsia="en-AU"/>
      </w:rPr>
      <w:fldChar w:fldCharType="end"/>
    </w:r>
  </w:p>
</w:ftr>
</file>

<file path=word/footer6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75C5E62" w14:textId="77777777" w:rsidR="005A3618" w:rsidRPr="0029409F" w:rsidRDefault="005A3618" w:rsidP="00481E4B">
    <w:pPr>
      <w:pBdr>
        <w:top w:val="single" w:sz="12" w:space="1" w:color="auto"/>
      </w:pBdr>
      <w:tabs>
        <w:tab w:val="left" w:pos="1418"/>
        <w:tab w:val="right" w:pos="14780"/>
      </w:tabs>
      <w:jc w:val="left"/>
      <w:rPr>
        <w:rFonts w:cs="Arial"/>
        <w:b/>
        <w:noProof/>
        <w:szCs w:val="22"/>
      </w:rPr>
    </w:pPr>
    <w:r w:rsidRPr="00D07C8F">
      <w:rPr>
        <w:rFonts w:cs="Arial"/>
        <w:b/>
        <w:noProof/>
        <w:szCs w:val="22"/>
      </w:rPr>
      <w:t xml:space="preserve">Item </w:t>
    </w:r>
    <w:r w:rsidRPr="00D07C8F">
      <w:rPr>
        <w:rFonts w:ascii="Arial Bold" w:hAnsi="Arial Bold"/>
        <w:b/>
        <w:szCs w:val="22"/>
      </w:rPr>
      <w:fldChar w:fldCharType="begin"/>
    </w:r>
    <w:r w:rsidRPr="00D07C8F">
      <w:rPr>
        <w:rFonts w:ascii="Arial Bold" w:hAnsi="Arial Bold"/>
        <w:b/>
        <w:szCs w:val="22"/>
      </w:rPr>
      <w:instrText xml:space="preserve"> DOCVARIABLE dvI</w:instrText>
    </w:r>
    <w:r>
      <w:rPr>
        <w:rFonts w:ascii="Arial Bold" w:hAnsi="Arial Bold"/>
        <w:b/>
        <w:szCs w:val="22"/>
      </w:rPr>
      <w:instrText>temNumberMasked</w:instrText>
    </w:r>
    <w:r w:rsidRPr="00D07C8F">
      <w:rPr>
        <w:rFonts w:ascii="Arial Bold" w:hAnsi="Arial Bold"/>
        <w:b/>
        <w:szCs w:val="22"/>
      </w:rPr>
      <w:instrText xml:space="preserve"> \*Charformat </w:instrText>
    </w:r>
    <w:r w:rsidRPr="00D07C8F">
      <w:rPr>
        <w:rFonts w:ascii="Arial Bold" w:hAnsi="Arial Bold"/>
        <w:b/>
        <w:szCs w:val="22"/>
      </w:rPr>
      <w:fldChar w:fldCharType="separate"/>
    </w:r>
    <w:r>
      <w:rPr>
        <w:rFonts w:ascii="Arial Bold" w:hAnsi="Arial Bold"/>
        <w:b/>
        <w:szCs w:val="22"/>
      </w:rPr>
      <w:t xml:space="preserve"> </w:t>
    </w:r>
    <w:r w:rsidRPr="00D07C8F">
      <w:rPr>
        <w:rFonts w:ascii="Arial Bold" w:hAnsi="Arial Bold"/>
        <w:b/>
        <w:szCs w:val="22"/>
      </w:rPr>
      <w:fldChar w:fldCharType="end"/>
    </w:r>
    <w:r>
      <w:rPr>
        <w:rFonts w:ascii="Arial Bold" w:hAnsi="Arial Bold"/>
        <w:b/>
        <w:szCs w:val="22"/>
      </w:rPr>
      <w:tab/>
    </w:r>
    <w:r w:rsidRPr="00D07C8F">
      <w:rPr>
        <w:b/>
        <w:szCs w:val="22"/>
      </w:rPr>
      <w:t xml:space="preserve">Attachment </w:t>
    </w:r>
    <w:r w:rsidRPr="00D07C8F">
      <w:rPr>
        <w:rFonts w:ascii="Arial Bold" w:hAnsi="Arial Bold"/>
        <w:b/>
        <w:szCs w:val="22"/>
      </w:rPr>
      <w:fldChar w:fldCharType="begin"/>
    </w:r>
    <w:r w:rsidRPr="00D07C8F">
      <w:rPr>
        <w:rFonts w:ascii="Arial Bold" w:hAnsi="Arial Bold"/>
        <w:b/>
        <w:szCs w:val="22"/>
      </w:rPr>
      <w:instrText xml:space="preserve"> DOCVARIABLE dvAttachmentNo \*Charformat </w:instrText>
    </w:r>
    <w:r w:rsidRPr="00D07C8F">
      <w:rPr>
        <w:rFonts w:ascii="Arial Bold" w:hAnsi="Arial Bold"/>
        <w:b/>
        <w:szCs w:val="22"/>
      </w:rPr>
      <w:fldChar w:fldCharType="separate"/>
    </w:r>
    <w:r>
      <w:rPr>
        <w:rFonts w:ascii="Times New Roman" w:hAnsi="Times New Roman"/>
        <w:bCs/>
        <w:szCs w:val="22"/>
        <w:lang w:val="en-US"/>
      </w:rPr>
      <w:t>Error! No document variable supplied.</w:t>
    </w:r>
    <w:r w:rsidRPr="00D07C8F">
      <w:rPr>
        <w:rFonts w:ascii="Arial Bold" w:hAnsi="Arial Bold"/>
        <w:b/>
        <w:szCs w:val="22"/>
      </w:rPr>
      <w:fldChar w:fldCharType="end"/>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111</w:t>
    </w:r>
    <w:r w:rsidRPr="00D07C8F">
      <w:rPr>
        <w:rFonts w:cs="Arial"/>
        <w:b/>
        <w:noProof/>
        <w:szCs w:val="22"/>
      </w:rPr>
      <w:fldChar w:fldCharType="end"/>
    </w:r>
  </w:p>
</w:ftr>
</file>

<file path=word/footer6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1D9BC55" w14:textId="77777777" w:rsidR="005A3618" w:rsidRPr="0029409F" w:rsidRDefault="005A3618" w:rsidP="00481E4B">
    <w:pPr>
      <w:pBdr>
        <w:top w:val="single" w:sz="4" w:space="1" w:color="auto"/>
      </w:pBdr>
      <w:tabs>
        <w:tab w:val="left" w:pos="1418"/>
        <w:tab w:val="right" w:pos="14780"/>
      </w:tabs>
      <w:jc w:val="left"/>
      <w:rPr>
        <w:rFonts w:cs="Arial"/>
        <w:b/>
        <w:noProof/>
        <w:szCs w:val="22"/>
      </w:rPr>
    </w:pPr>
    <w:r w:rsidRPr="00D07C8F">
      <w:rPr>
        <w:rFonts w:cs="Arial"/>
        <w:b/>
        <w:noProof/>
        <w:szCs w:val="22"/>
      </w:rPr>
      <w:t xml:space="preserve">Item </w:t>
    </w:r>
    <w:r>
      <w:rPr>
        <w:rFonts w:ascii="Arial Bold" w:hAnsi="Arial Bold"/>
        <w:b/>
        <w:szCs w:val="22"/>
      </w:rPr>
      <w:t>6.2.4</w:t>
    </w:r>
    <w:r>
      <w:rPr>
        <w:rFonts w:ascii="Arial Bold" w:hAnsi="Arial Bold"/>
        <w:b/>
        <w:szCs w:val="22"/>
      </w:rPr>
      <w:tab/>
    </w:r>
    <w:r w:rsidRPr="00D07C8F">
      <w:rPr>
        <w:b/>
        <w:szCs w:val="22"/>
      </w:rPr>
      <w:t xml:space="preserve">Attachment </w:t>
    </w:r>
    <w:r>
      <w:rPr>
        <w:rFonts w:ascii="Arial Bold" w:hAnsi="Arial Bold"/>
        <w:b/>
        <w:szCs w:val="22"/>
      </w:rPr>
      <w:t>1</w:t>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sidR="007C09AE">
      <w:rPr>
        <w:rFonts w:cs="Arial"/>
        <w:b/>
        <w:noProof/>
        <w:szCs w:val="22"/>
      </w:rPr>
      <w:t>105</w:t>
    </w:r>
    <w:r w:rsidRPr="00D07C8F">
      <w:rPr>
        <w:rFonts w:cs="Arial"/>
        <w:b/>
        <w:noProof/>
        <w:szCs w:val="22"/>
      </w:rPr>
      <w:fldChar w:fldCharType="end"/>
    </w:r>
  </w:p>
</w:ftr>
</file>

<file path=word/footer6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78E4C00" w14:textId="77777777" w:rsidR="005A3618" w:rsidRPr="00D07C8F" w:rsidRDefault="005A3618" w:rsidP="00481E4B">
    <w:pPr>
      <w:pBdr>
        <w:top w:val="single" w:sz="12" w:space="1" w:color="auto"/>
      </w:pBdr>
      <w:tabs>
        <w:tab w:val="left" w:pos="1418"/>
        <w:tab w:val="right" w:pos="14780"/>
      </w:tabs>
      <w:jc w:val="left"/>
      <w:rPr>
        <w:rFonts w:cs="Arial"/>
        <w:b/>
        <w:noProof/>
        <w:szCs w:val="22"/>
      </w:rPr>
    </w:pPr>
    <w:r w:rsidRPr="00D07C8F">
      <w:rPr>
        <w:rFonts w:cs="Arial"/>
        <w:b/>
        <w:noProof/>
        <w:szCs w:val="22"/>
      </w:rPr>
      <w:t xml:space="preserve">Item </w:t>
    </w:r>
    <w:r w:rsidRPr="00D07C8F">
      <w:rPr>
        <w:rFonts w:ascii="Arial Bold" w:hAnsi="Arial Bold"/>
        <w:b/>
        <w:szCs w:val="22"/>
      </w:rPr>
      <w:fldChar w:fldCharType="begin"/>
    </w:r>
    <w:r w:rsidRPr="00D07C8F">
      <w:rPr>
        <w:rFonts w:ascii="Arial Bold" w:hAnsi="Arial Bold"/>
        <w:b/>
        <w:szCs w:val="22"/>
      </w:rPr>
      <w:instrText xml:space="preserve"> DOCVARIABLE dvI</w:instrText>
    </w:r>
    <w:r>
      <w:rPr>
        <w:rFonts w:ascii="Arial Bold" w:hAnsi="Arial Bold"/>
        <w:b/>
        <w:szCs w:val="22"/>
      </w:rPr>
      <w:instrText>temNumberMasked</w:instrText>
    </w:r>
    <w:r w:rsidRPr="00D07C8F">
      <w:rPr>
        <w:rFonts w:ascii="Arial Bold" w:hAnsi="Arial Bold"/>
        <w:b/>
        <w:szCs w:val="22"/>
      </w:rPr>
      <w:instrText xml:space="preserve"> \*Charformat </w:instrText>
    </w:r>
    <w:r w:rsidRPr="00D07C8F">
      <w:rPr>
        <w:rFonts w:ascii="Arial Bold" w:hAnsi="Arial Bold"/>
        <w:b/>
        <w:szCs w:val="22"/>
      </w:rPr>
      <w:fldChar w:fldCharType="separate"/>
    </w:r>
    <w:r>
      <w:rPr>
        <w:rFonts w:ascii="Arial Bold" w:hAnsi="Arial Bold"/>
        <w:b/>
        <w:szCs w:val="22"/>
      </w:rPr>
      <w:t xml:space="preserve"> </w:t>
    </w:r>
    <w:r w:rsidRPr="00D07C8F">
      <w:rPr>
        <w:rFonts w:ascii="Arial Bold" w:hAnsi="Arial Bold"/>
        <w:b/>
        <w:szCs w:val="22"/>
      </w:rPr>
      <w:fldChar w:fldCharType="end"/>
    </w:r>
    <w:r>
      <w:rPr>
        <w:rFonts w:ascii="Arial Bold" w:hAnsi="Arial Bold"/>
        <w:b/>
        <w:szCs w:val="22"/>
      </w:rPr>
      <w:tab/>
    </w:r>
    <w:r w:rsidRPr="00D07C8F">
      <w:rPr>
        <w:b/>
        <w:szCs w:val="22"/>
      </w:rPr>
      <w:t xml:space="preserve">Attachment </w:t>
    </w:r>
    <w:r w:rsidRPr="00D07C8F">
      <w:rPr>
        <w:rFonts w:ascii="Arial Bold" w:hAnsi="Arial Bold"/>
        <w:b/>
        <w:szCs w:val="22"/>
      </w:rPr>
      <w:fldChar w:fldCharType="begin"/>
    </w:r>
    <w:r w:rsidRPr="00D07C8F">
      <w:rPr>
        <w:rFonts w:ascii="Arial Bold" w:hAnsi="Arial Bold"/>
        <w:b/>
        <w:szCs w:val="22"/>
      </w:rPr>
      <w:instrText xml:space="preserve"> DOCVARIABLE dvAttachmentNo \*Charformat </w:instrText>
    </w:r>
    <w:r w:rsidRPr="00D07C8F">
      <w:rPr>
        <w:rFonts w:ascii="Arial Bold" w:hAnsi="Arial Bold"/>
        <w:b/>
        <w:szCs w:val="22"/>
      </w:rPr>
      <w:fldChar w:fldCharType="separate"/>
    </w:r>
    <w:r>
      <w:rPr>
        <w:rFonts w:ascii="Times New Roman" w:hAnsi="Times New Roman"/>
        <w:bCs/>
        <w:szCs w:val="22"/>
        <w:lang w:val="en-US"/>
      </w:rPr>
      <w:t>Error! No document variable supplied.</w:t>
    </w:r>
    <w:r w:rsidRPr="00D07C8F">
      <w:rPr>
        <w:rFonts w:ascii="Arial Bold" w:hAnsi="Arial Bold"/>
        <w:b/>
        <w:szCs w:val="22"/>
      </w:rPr>
      <w:fldChar w:fldCharType="end"/>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111</w:t>
    </w:r>
    <w:r w:rsidRPr="00D07C8F">
      <w:rPr>
        <w:rFonts w:cs="Arial"/>
        <w:b/>
        <w:noProof/>
        <w:szCs w:val="22"/>
      </w:rPr>
      <w:fldChar w:fldCharType="end"/>
    </w:r>
  </w:p>
</w:ftr>
</file>

<file path=word/footer6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63FBF5D" w14:textId="77777777" w:rsidR="005A3618" w:rsidRPr="0029409F" w:rsidRDefault="005A3618" w:rsidP="00481E4B">
    <w:pPr>
      <w:pBdr>
        <w:top w:val="single" w:sz="12" w:space="1" w:color="auto"/>
      </w:pBdr>
      <w:tabs>
        <w:tab w:val="left" w:pos="1418"/>
        <w:tab w:val="right" w:pos="9840"/>
      </w:tabs>
      <w:jc w:val="left"/>
      <w:rPr>
        <w:rFonts w:cs="Arial"/>
        <w:b/>
        <w:noProof/>
        <w:szCs w:val="22"/>
      </w:rPr>
    </w:pPr>
    <w:r w:rsidRPr="00D07C8F">
      <w:rPr>
        <w:rFonts w:cs="Arial"/>
        <w:b/>
        <w:noProof/>
        <w:szCs w:val="22"/>
      </w:rPr>
      <w:t xml:space="preserve">Item </w:t>
    </w:r>
    <w:r w:rsidRPr="00D07C8F">
      <w:rPr>
        <w:rFonts w:ascii="Arial Bold" w:hAnsi="Arial Bold"/>
        <w:b/>
        <w:szCs w:val="22"/>
      </w:rPr>
      <w:fldChar w:fldCharType="begin"/>
    </w:r>
    <w:r w:rsidRPr="00D07C8F">
      <w:rPr>
        <w:rFonts w:ascii="Arial Bold" w:hAnsi="Arial Bold"/>
        <w:b/>
        <w:szCs w:val="22"/>
      </w:rPr>
      <w:instrText xml:space="preserve"> DOCVARIABLE dvI</w:instrText>
    </w:r>
    <w:r>
      <w:rPr>
        <w:rFonts w:ascii="Arial Bold" w:hAnsi="Arial Bold"/>
        <w:b/>
        <w:szCs w:val="22"/>
      </w:rPr>
      <w:instrText>temNumberMasked</w:instrText>
    </w:r>
    <w:r w:rsidRPr="00D07C8F">
      <w:rPr>
        <w:rFonts w:ascii="Arial Bold" w:hAnsi="Arial Bold"/>
        <w:b/>
        <w:szCs w:val="22"/>
      </w:rPr>
      <w:instrText xml:space="preserve"> \*Charformat </w:instrText>
    </w:r>
    <w:r w:rsidRPr="00D07C8F">
      <w:rPr>
        <w:rFonts w:ascii="Arial Bold" w:hAnsi="Arial Bold"/>
        <w:b/>
        <w:szCs w:val="22"/>
      </w:rPr>
      <w:fldChar w:fldCharType="separate"/>
    </w:r>
    <w:r>
      <w:rPr>
        <w:rFonts w:ascii="Arial Bold" w:hAnsi="Arial Bold"/>
        <w:b/>
        <w:szCs w:val="22"/>
      </w:rPr>
      <w:t xml:space="preserve"> </w:t>
    </w:r>
    <w:r w:rsidRPr="00D07C8F">
      <w:rPr>
        <w:rFonts w:ascii="Arial Bold" w:hAnsi="Arial Bold"/>
        <w:b/>
        <w:szCs w:val="22"/>
      </w:rPr>
      <w:fldChar w:fldCharType="end"/>
    </w:r>
    <w:r>
      <w:rPr>
        <w:rFonts w:ascii="Arial Bold" w:hAnsi="Arial Bold"/>
        <w:b/>
        <w:szCs w:val="22"/>
      </w:rPr>
      <w:tab/>
    </w:r>
    <w:r w:rsidRPr="00D07C8F">
      <w:rPr>
        <w:b/>
        <w:szCs w:val="22"/>
      </w:rPr>
      <w:t xml:space="preserve">Attachment </w:t>
    </w:r>
    <w:r w:rsidRPr="00D07C8F">
      <w:rPr>
        <w:rFonts w:ascii="Arial Bold" w:hAnsi="Arial Bold"/>
        <w:b/>
        <w:szCs w:val="22"/>
      </w:rPr>
      <w:fldChar w:fldCharType="begin"/>
    </w:r>
    <w:r w:rsidRPr="00D07C8F">
      <w:rPr>
        <w:rFonts w:ascii="Arial Bold" w:hAnsi="Arial Bold"/>
        <w:b/>
        <w:szCs w:val="22"/>
      </w:rPr>
      <w:instrText xml:space="preserve"> DOCVARIABLE dvAttachmentNo \*Charformat </w:instrText>
    </w:r>
    <w:r w:rsidRPr="00D07C8F">
      <w:rPr>
        <w:rFonts w:ascii="Arial Bold" w:hAnsi="Arial Bold"/>
        <w:b/>
        <w:szCs w:val="22"/>
      </w:rPr>
      <w:fldChar w:fldCharType="separate"/>
    </w:r>
    <w:r>
      <w:rPr>
        <w:rFonts w:ascii="Times New Roman" w:hAnsi="Times New Roman"/>
        <w:bCs/>
        <w:szCs w:val="22"/>
        <w:lang w:val="en-US"/>
      </w:rPr>
      <w:t>Error! No document variable supplied.</w:t>
    </w:r>
    <w:r w:rsidRPr="00D07C8F">
      <w:rPr>
        <w:rFonts w:ascii="Arial Bold" w:hAnsi="Arial Bold"/>
        <w:b/>
        <w:szCs w:val="22"/>
      </w:rPr>
      <w:fldChar w:fldCharType="end"/>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113</w:t>
    </w:r>
    <w:r w:rsidRPr="00D07C8F">
      <w:rPr>
        <w:rFonts w:cs="Arial"/>
        <w:b/>
        <w:noProof/>
        <w:szCs w:val="22"/>
      </w:rPr>
      <w:fldChar w:fldCharType="end"/>
    </w:r>
  </w:p>
</w:ftr>
</file>

<file path=word/footer6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B7A319C" w14:textId="77777777" w:rsidR="005A3618" w:rsidRPr="0029409F" w:rsidRDefault="005A3618" w:rsidP="00481E4B">
    <w:pPr>
      <w:pBdr>
        <w:top w:val="single" w:sz="4" w:space="1" w:color="auto"/>
      </w:pBdr>
      <w:tabs>
        <w:tab w:val="left" w:pos="1418"/>
        <w:tab w:val="right" w:pos="9840"/>
      </w:tabs>
      <w:jc w:val="left"/>
      <w:rPr>
        <w:rFonts w:cs="Arial"/>
        <w:b/>
        <w:noProof/>
        <w:szCs w:val="22"/>
      </w:rPr>
    </w:pPr>
    <w:r w:rsidRPr="00D07C8F">
      <w:rPr>
        <w:rFonts w:cs="Arial"/>
        <w:b/>
        <w:noProof/>
        <w:szCs w:val="22"/>
      </w:rPr>
      <w:t xml:space="preserve">Item </w:t>
    </w:r>
    <w:r>
      <w:rPr>
        <w:rFonts w:ascii="Arial Bold" w:hAnsi="Arial Bold"/>
        <w:b/>
        <w:szCs w:val="22"/>
      </w:rPr>
      <w:t>6.2.4</w:t>
    </w:r>
    <w:r>
      <w:rPr>
        <w:rFonts w:ascii="Arial Bold" w:hAnsi="Arial Bold"/>
        <w:b/>
        <w:szCs w:val="22"/>
      </w:rPr>
      <w:tab/>
    </w:r>
    <w:r w:rsidRPr="00D07C8F">
      <w:rPr>
        <w:b/>
        <w:szCs w:val="22"/>
      </w:rPr>
      <w:t xml:space="preserve">Attachment </w:t>
    </w:r>
    <w:r>
      <w:rPr>
        <w:rFonts w:ascii="Arial Bold" w:hAnsi="Arial Bold"/>
        <w:b/>
        <w:szCs w:val="22"/>
      </w:rPr>
      <w:t>2</w:t>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sidR="007C09AE">
      <w:rPr>
        <w:rFonts w:cs="Arial"/>
        <w:b/>
        <w:noProof/>
        <w:szCs w:val="22"/>
      </w:rPr>
      <w:t>107</w:t>
    </w:r>
    <w:r w:rsidRPr="00D07C8F">
      <w:rPr>
        <w:rFonts w:cs="Arial"/>
        <w:b/>
        <w:noProof/>
        <w:szCs w:val="22"/>
      </w:rPr>
      <w:fldChar w:fldCharType="end"/>
    </w:r>
  </w:p>
</w:ftr>
</file>

<file path=word/footer6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DC346EE" w14:textId="77777777" w:rsidR="005A3618" w:rsidRPr="00D07C8F" w:rsidRDefault="005A3618" w:rsidP="00481E4B">
    <w:pPr>
      <w:pBdr>
        <w:top w:val="single" w:sz="12" w:space="1" w:color="auto"/>
      </w:pBdr>
      <w:tabs>
        <w:tab w:val="left" w:pos="1418"/>
        <w:tab w:val="right" w:pos="9840"/>
      </w:tabs>
      <w:jc w:val="left"/>
      <w:rPr>
        <w:rFonts w:cs="Arial"/>
        <w:b/>
        <w:noProof/>
        <w:szCs w:val="22"/>
      </w:rPr>
    </w:pPr>
    <w:r w:rsidRPr="00D07C8F">
      <w:rPr>
        <w:rFonts w:cs="Arial"/>
        <w:b/>
        <w:noProof/>
        <w:szCs w:val="22"/>
      </w:rPr>
      <w:t xml:space="preserve">Item </w:t>
    </w:r>
    <w:r w:rsidRPr="00D07C8F">
      <w:rPr>
        <w:rFonts w:ascii="Arial Bold" w:hAnsi="Arial Bold"/>
        <w:b/>
        <w:szCs w:val="22"/>
      </w:rPr>
      <w:fldChar w:fldCharType="begin"/>
    </w:r>
    <w:r w:rsidRPr="00D07C8F">
      <w:rPr>
        <w:rFonts w:ascii="Arial Bold" w:hAnsi="Arial Bold"/>
        <w:b/>
        <w:szCs w:val="22"/>
      </w:rPr>
      <w:instrText xml:space="preserve"> DOCVARIABLE dvI</w:instrText>
    </w:r>
    <w:r>
      <w:rPr>
        <w:rFonts w:ascii="Arial Bold" w:hAnsi="Arial Bold"/>
        <w:b/>
        <w:szCs w:val="22"/>
      </w:rPr>
      <w:instrText>temNumberMasked</w:instrText>
    </w:r>
    <w:r w:rsidRPr="00D07C8F">
      <w:rPr>
        <w:rFonts w:ascii="Arial Bold" w:hAnsi="Arial Bold"/>
        <w:b/>
        <w:szCs w:val="22"/>
      </w:rPr>
      <w:instrText xml:space="preserve"> \*Charformat </w:instrText>
    </w:r>
    <w:r w:rsidRPr="00D07C8F">
      <w:rPr>
        <w:rFonts w:ascii="Arial Bold" w:hAnsi="Arial Bold"/>
        <w:b/>
        <w:szCs w:val="22"/>
      </w:rPr>
      <w:fldChar w:fldCharType="separate"/>
    </w:r>
    <w:r>
      <w:rPr>
        <w:rFonts w:ascii="Arial Bold" w:hAnsi="Arial Bold"/>
        <w:b/>
        <w:szCs w:val="22"/>
      </w:rPr>
      <w:t xml:space="preserve"> </w:t>
    </w:r>
    <w:r w:rsidRPr="00D07C8F">
      <w:rPr>
        <w:rFonts w:ascii="Arial Bold" w:hAnsi="Arial Bold"/>
        <w:b/>
        <w:szCs w:val="22"/>
      </w:rPr>
      <w:fldChar w:fldCharType="end"/>
    </w:r>
    <w:r>
      <w:rPr>
        <w:rFonts w:ascii="Arial Bold" w:hAnsi="Arial Bold"/>
        <w:b/>
        <w:szCs w:val="22"/>
      </w:rPr>
      <w:tab/>
    </w:r>
    <w:r w:rsidRPr="00D07C8F">
      <w:rPr>
        <w:b/>
        <w:szCs w:val="22"/>
      </w:rPr>
      <w:t xml:space="preserve">Attachment </w:t>
    </w:r>
    <w:r w:rsidRPr="00D07C8F">
      <w:rPr>
        <w:rFonts w:ascii="Arial Bold" w:hAnsi="Arial Bold"/>
        <w:b/>
        <w:szCs w:val="22"/>
      </w:rPr>
      <w:fldChar w:fldCharType="begin"/>
    </w:r>
    <w:r w:rsidRPr="00D07C8F">
      <w:rPr>
        <w:rFonts w:ascii="Arial Bold" w:hAnsi="Arial Bold"/>
        <w:b/>
        <w:szCs w:val="22"/>
      </w:rPr>
      <w:instrText xml:space="preserve"> DOCVARIABLE dvAttachmentNo \*Charformat </w:instrText>
    </w:r>
    <w:r w:rsidRPr="00D07C8F">
      <w:rPr>
        <w:rFonts w:ascii="Arial Bold" w:hAnsi="Arial Bold"/>
        <w:b/>
        <w:szCs w:val="22"/>
      </w:rPr>
      <w:fldChar w:fldCharType="separate"/>
    </w:r>
    <w:r>
      <w:rPr>
        <w:rFonts w:ascii="Times New Roman" w:hAnsi="Times New Roman"/>
        <w:bCs/>
        <w:szCs w:val="22"/>
        <w:lang w:val="en-US"/>
      </w:rPr>
      <w:t>Error! No document variable supplied.</w:t>
    </w:r>
    <w:r w:rsidRPr="00D07C8F">
      <w:rPr>
        <w:rFonts w:ascii="Arial Bold" w:hAnsi="Arial Bold"/>
        <w:b/>
        <w:szCs w:val="22"/>
      </w:rPr>
      <w:fldChar w:fldCharType="end"/>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113</w:t>
    </w:r>
    <w:r w:rsidRPr="00D07C8F">
      <w:rPr>
        <w:rFonts w:cs="Arial"/>
        <w:b/>
        <w:noProof/>
        <w:szCs w:val="22"/>
      </w:rPr>
      <w:fldChar w:fldCharType="end"/>
    </w:r>
  </w:p>
</w:ftr>
</file>

<file path=word/footer6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ED8E592" w14:textId="77777777" w:rsidR="005A3618" w:rsidRPr="0029409F" w:rsidRDefault="005A3618" w:rsidP="00481E4B">
    <w:pPr>
      <w:pBdr>
        <w:top w:val="single" w:sz="12" w:space="1" w:color="auto"/>
      </w:pBdr>
      <w:tabs>
        <w:tab w:val="left" w:pos="1418"/>
        <w:tab w:val="right" w:pos="9840"/>
      </w:tabs>
      <w:jc w:val="left"/>
      <w:rPr>
        <w:rFonts w:cs="Arial"/>
        <w:b/>
        <w:noProof/>
        <w:szCs w:val="22"/>
      </w:rPr>
    </w:pPr>
    <w:r w:rsidRPr="00D07C8F">
      <w:rPr>
        <w:rFonts w:cs="Arial"/>
        <w:b/>
        <w:noProof/>
        <w:szCs w:val="22"/>
      </w:rPr>
      <w:t xml:space="preserve">Item </w:t>
    </w:r>
    <w:r w:rsidRPr="00D07C8F">
      <w:rPr>
        <w:rFonts w:ascii="Arial Bold" w:hAnsi="Arial Bold"/>
        <w:b/>
        <w:szCs w:val="22"/>
      </w:rPr>
      <w:fldChar w:fldCharType="begin"/>
    </w:r>
    <w:r w:rsidRPr="00D07C8F">
      <w:rPr>
        <w:rFonts w:ascii="Arial Bold" w:hAnsi="Arial Bold"/>
        <w:b/>
        <w:szCs w:val="22"/>
      </w:rPr>
      <w:instrText xml:space="preserve"> DOCVARIABLE dvI</w:instrText>
    </w:r>
    <w:r>
      <w:rPr>
        <w:rFonts w:ascii="Arial Bold" w:hAnsi="Arial Bold"/>
        <w:b/>
        <w:szCs w:val="22"/>
      </w:rPr>
      <w:instrText>temNumberMasked</w:instrText>
    </w:r>
    <w:r w:rsidRPr="00D07C8F">
      <w:rPr>
        <w:rFonts w:ascii="Arial Bold" w:hAnsi="Arial Bold"/>
        <w:b/>
        <w:szCs w:val="22"/>
      </w:rPr>
      <w:instrText xml:space="preserve"> \*Charformat </w:instrText>
    </w:r>
    <w:r w:rsidRPr="00D07C8F">
      <w:rPr>
        <w:rFonts w:ascii="Arial Bold" w:hAnsi="Arial Bold"/>
        <w:b/>
        <w:szCs w:val="22"/>
      </w:rPr>
      <w:fldChar w:fldCharType="separate"/>
    </w:r>
    <w:r>
      <w:rPr>
        <w:rFonts w:ascii="Arial Bold" w:hAnsi="Arial Bold"/>
        <w:b/>
        <w:szCs w:val="22"/>
      </w:rPr>
      <w:t xml:space="preserve"> </w:t>
    </w:r>
    <w:r w:rsidRPr="00D07C8F">
      <w:rPr>
        <w:rFonts w:ascii="Arial Bold" w:hAnsi="Arial Bold"/>
        <w:b/>
        <w:szCs w:val="22"/>
      </w:rPr>
      <w:fldChar w:fldCharType="end"/>
    </w:r>
    <w:r>
      <w:rPr>
        <w:rFonts w:ascii="Arial Bold" w:hAnsi="Arial Bold"/>
        <w:b/>
        <w:szCs w:val="22"/>
      </w:rPr>
      <w:tab/>
    </w:r>
    <w:r w:rsidRPr="00D07C8F">
      <w:rPr>
        <w:b/>
        <w:szCs w:val="22"/>
      </w:rPr>
      <w:t xml:space="preserve">Attachment </w:t>
    </w:r>
    <w:r w:rsidRPr="00D07C8F">
      <w:rPr>
        <w:rFonts w:ascii="Arial Bold" w:hAnsi="Arial Bold"/>
        <w:b/>
        <w:szCs w:val="22"/>
      </w:rPr>
      <w:fldChar w:fldCharType="begin"/>
    </w:r>
    <w:r w:rsidRPr="00D07C8F">
      <w:rPr>
        <w:rFonts w:ascii="Arial Bold" w:hAnsi="Arial Bold"/>
        <w:b/>
        <w:szCs w:val="22"/>
      </w:rPr>
      <w:instrText xml:space="preserve"> DOCVARIABLE dvAttachmentNo \*Charformat </w:instrText>
    </w:r>
    <w:r w:rsidRPr="00D07C8F">
      <w:rPr>
        <w:rFonts w:ascii="Arial Bold" w:hAnsi="Arial Bold"/>
        <w:b/>
        <w:szCs w:val="22"/>
      </w:rPr>
      <w:fldChar w:fldCharType="separate"/>
    </w:r>
    <w:r>
      <w:rPr>
        <w:rFonts w:ascii="Times New Roman" w:hAnsi="Times New Roman"/>
        <w:bCs/>
        <w:szCs w:val="22"/>
        <w:lang w:val="en-US"/>
      </w:rPr>
      <w:t>Error! No document variable supplied.</w:t>
    </w:r>
    <w:r w:rsidRPr="00D07C8F">
      <w:rPr>
        <w:rFonts w:ascii="Arial Bold" w:hAnsi="Arial Bold"/>
        <w:b/>
        <w:szCs w:val="22"/>
      </w:rPr>
      <w:fldChar w:fldCharType="end"/>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115</w:t>
    </w:r>
    <w:r w:rsidRPr="00D07C8F">
      <w:rPr>
        <w:rFonts w:cs="Arial"/>
        <w:b/>
        <w:noProof/>
        <w:szCs w:val="22"/>
      </w:rPr>
      <w:fldChar w:fldCharType="end"/>
    </w:r>
  </w:p>
</w:ftr>
</file>

<file path=word/footer6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8BB4F47" w14:textId="77777777" w:rsidR="005A3618" w:rsidRPr="0029409F" w:rsidRDefault="005A3618" w:rsidP="00481E4B">
    <w:pPr>
      <w:pBdr>
        <w:top w:val="single" w:sz="4" w:space="1" w:color="auto"/>
      </w:pBdr>
      <w:tabs>
        <w:tab w:val="left" w:pos="1418"/>
        <w:tab w:val="right" w:pos="9840"/>
      </w:tabs>
      <w:jc w:val="left"/>
      <w:rPr>
        <w:rFonts w:cs="Arial"/>
        <w:b/>
        <w:noProof/>
        <w:szCs w:val="22"/>
      </w:rPr>
    </w:pPr>
    <w:r w:rsidRPr="00D07C8F">
      <w:rPr>
        <w:rFonts w:cs="Arial"/>
        <w:b/>
        <w:noProof/>
        <w:szCs w:val="22"/>
      </w:rPr>
      <w:t xml:space="preserve">Item </w:t>
    </w:r>
    <w:r>
      <w:rPr>
        <w:rFonts w:ascii="Arial Bold" w:hAnsi="Arial Bold"/>
        <w:b/>
        <w:szCs w:val="22"/>
      </w:rPr>
      <w:t>6.2.4</w:t>
    </w:r>
    <w:r>
      <w:rPr>
        <w:rFonts w:ascii="Arial Bold" w:hAnsi="Arial Bold"/>
        <w:b/>
        <w:szCs w:val="22"/>
      </w:rPr>
      <w:tab/>
    </w:r>
    <w:r w:rsidRPr="00D07C8F">
      <w:rPr>
        <w:b/>
        <w:szCs w:val="22"/>
      </w:rPr>
      <w:t xml:space="preserve">Attachment </w:t>
    </w:r>
    <w:r>
      <w:rPr>
        <w:rFonts w:ascii="Arial Bold" w:hAnsi="Arial Bold"/>
        <w:b/>
        <w:szCs w:val="22"/>
      </w:rPr>
      <w:t>3</w:t>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sidR="007C09AE">
      <w:rPr>
        <w:rFonts w:cs="Arial"/>
        <w:b/>
        <w:noProof/>
        <w:szCs w:val="22"/>
      </w:rPr>
      <w:t>109</w:t>
    </w:r>
    <w:r w:rsidRPr="00D07C8F">
      <w:rPr>
        <w:rFonts w:cs="Arial"/>
        <w:b/>
        <w:noProof/>
        <w:szCs w:val="22"/>
      </w:rPr>
      <w:fldChar w:fldCharType="end"/>
    </w:r>
  </w:p>
</w:ftr>
</file>

<file path=word/footer6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2CAE673" w14:textId="77777777" w:rsidR="005A3618" w:rsidRPr="00D07C8F" w:rsidRDefault="005A3618" w:rsidP="00481E4B">
    <w:pPr>
      <w:pBdr>
        <w:top w:val="single" w:sz="12" w:space="1" w:color="auto"/>
      </w:pBdr>
      <w:tabs>
        <w:tab w:val="left" w:pos="1418"/>
        <w:tab w:val="right" w:pos="9840"/>
      </w:tabs>
      <w:jc w:val="left"/>
      <w:rPr>
        <w:rFonts w:cs="Arial"/>
        <w:b/>
        <w:noProof/>
        <w:szCs w:val="22"/>
      </w:rPr>
    </w:pPr>
    <w:r w:rsidRPr="00D07C8F">
      <w:rPr>
        <w:rFonts w:cs="Arial"/>
        <w:b/>
        <w:noProof/>
        <w:szCs w:val="22"/>
      </w:rPr>
      <w:t xml:space="preserve">Item </w:t>
    </w:r>
    <w:r w:rsidRPr="00D07C8F">
      <w:rPr>
        <w:rFonts w:ascii="Arial Bold" w:hAnsi="Arial Bold"/>
        <w:b/>
        <w:szCs w:val="22"/>
      </w:rPr>
      <w:fldChar w:fldCharType="begin"/>
    </w:r>
    <w:r w:rsidRPr="00D07C8F">
      <w:rPr>
        <w:rFonts w:ascii="Arial Bold" w:hAnsi="Arial Bold"/>
        <w:b/>
        <w:szCs w:val="22"/>
      </w:rPr>
      <w:instrText xml:space="preserve"> DOCVARIABLE dvI</w:instrText>
    </w:r>
    <w:r>
      <w:rPr>
        <w:rFonts w:ascii="Arial Bold" w:hAnsi="Arial Bold"/>
        <w:b/>
        <w:szCs w:val="22"/>
      </w:rPr>
      <w:instrText>temNumberMasked</w:instrText>
    </w:r>
    <w:r w:rsidRPr="00D07C8F">
      <w:rPr>
        <w:rFonts w:ascii="Arial Bold" w:hAnsi="Arial Bold"/>
        <w:b/>
        <w:szCs w:val="22"/>
      </w:rPr>
      <w:instrText xml:space="preserve"> \*Charformat </w:instrText>
    </w:r>
    <w:r w:rsidRPr="00D07C8F">
      <w:rPr>
        <w:rFonts w:ascii="Arial Bold" w:hAnsi="Arial Bold"/>
        <w:b/>
        <w:szCs w:val="22"/>
      </w:rPr>
      <w:fldChar w:fldCharType="separate"/>
    </w:r>
    <w:r>
      <w:rPr>
        <w:rFonts w:ascii="Arial Bold" w:hAnsi="Arial Bold"/>
        <w:b/>
        <w:szCs w:val="22"/>
      </w:rPr>
      <w:t xml:space="preserve"> </w:t>
    </w:r>
    <w:r w:rsidRPr="00D07C8F">
      <w:rPr>
        <w:rFonts w:ascii="Arial Bold" w:hAnsi="Arial Bold"/>
        <w:b/>
        <w:szCs w:val="22"/>
      </w:rPr>
      <w:fldChar w:fldCharType="end"/>
    </w:r>
    <w:r>
      <w:rPr>
        <w:rFonts w:ascii="Arial Bold" w:hAnsi="Arial Bold"/>
        <w:b/>
        <w:szCs w:val="22"/>
      </w:rPr>
      <w:tab/>
    </w:r>
    <w:r w:rsidRPr="00D07C8F">
      <w:rPr>
        <w:b/>
        <w:szCs w:val="22"/>
      </w:rPr>
      <w:t xml:space="preserve">Attachment </w:t>
    </w:r>
    <w:r w:rsidRPr="00D07C8F">
      <w:rPr>
        <w:rFonts w:ascii="Arial Bold" w:hAnsi="Arial Bold"/>
        <w:b/>
        <w:szCs w:val="22"/>
      </w:rPr>
      <w:fldChar w:fldCharType="begin"/>
    </w:r>
    <w:r w:rsidRPr="00D07C8F">
      <w:rPr>
        <w:rFonts w:ascii="Arial Bold" w:hAnsi="Arial Bold"/>
        <w:b/>
        <w:szCs w:val="22"/>
      </w:rPr>
      <w:instrText xml:space="preserve"> DOCVARIABLE dvAttachmentNo \*Charformat </w:instrText>
    </w:r>
    <w:r w:rsidRPr="00D07C8F">
      <w:rPr>
        <w:rFonts w:ascii="Arial Bold" w:hAnsi="Arial Bold"/>
        <w:b/>
        <w:szCs w:val="22"/>
      </w:rPr>
      <w:fldChar w:fldCharType="separate"/>
    </w:r>
    <w:r>
      <w:rPr>
        <w:rFonts w:ascii="Times New Roman" w:hAnsi="Times New Roman"/>
        <w:bCs/>
        <w:szCs w:val="22"/>
        <w:lang w:val="en-US"/>
      </w:rPr>
      <w:t>Error! No document variable supplied.</w:t>
    </w:r>
    <w:r w:rsidRPr="00D07C8F">
      <w:rPr>
        <w:rFonts w:ascii="Arial Bold" w:hAnsi="Arial Bold"/>
        <w:b/>
        <w:szCs w:val="22"/>
      </w:rPr>
      <w:fldChar w:fldCharType="end"/>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115</w:t>
    </w:r>
    <w:r w:rsidRPr="00D07C8F">
      <w:rPr>
        <w:rFonts w:cs="Arial"/>
        <w:b/>
        <w:noProof/>
        <w:szCs w:val="22"/>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EAB2496" w14:textId="77777777" w:rsidR="005A3618" w:rsidRPr="00481E4B" w:rsidRDefault="005A3618" w:rsidP="00481E4B">
    <w:pPr>
      <w:numPr>
        <w:ilvl w:val="0"/>
        <w:numId w:val="7"/>
      </w:numPr>
      <w:tabs>
        <w:tab w:val="clear" w:pos="360"/>
        <w:tab w:val="center" w:pos="4320"/>
        <w:tab w:val="right" w:pos="9060"/>
      </w:tabs>
      <w:ind w:left="0" w:firstLine="0"/>
      <w:rPr>
        <w:rFonts w:cs="Arial"/>
        <w:noProof/>
        <w:sz w:val="20"/>
      </w:rPr>
    </w:pPr>
  </w:p>
</w:ftr>
</file>

<file path=word/footer7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AEF3A54" w14:textId="77777777" w:rsidR="005A3618" w:rsidRDefault="005A3618" w:rsidP="00481E4B">
    <w:pPr>
      <w:pStyle w:val="Footer"/>
      <w:tabs>
        <w:tab w:val="clear" w:pos="9214"/>
        <w:tab w:val="right" w:pos="9060"/>
      </w:tabs>
    </w:pPr>
  </w:p>
</w:ftr>
</file>

<file path=word/footer7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1F26200" w14:textId="77777777" w:rsidR="005A3618" w:rsidRDefault="005A3618" w:rsidP="007815C4">
    <w:pPr>
      <w:spacing w:before="0"/>
      <w:jc w:val="right"/>
      <w:rPr>
        <w:rFonts w:cs="Arial"/>
        <w:b/>
      </w:rPr>
    </w:pPr>
  </w:p>
  <w:p w14:paraId="2AA6739E" w14:textId="77777777" w:rsidR="005A3618" w:rsidRPr="00F429A8" w:rsidRDefault="005A3618" w:rsidP="007815C4">
    <w:pPr>
      <w:pBdr>
        <w:top w:val="single" w:sz="12" w:space="1" w:color="auto"/>
      </w:pBdr>
      <w:spacing w:before="0"/>
      <w:jc w:val="right"/>
      <w:rPr>
        <w:rFonts w:cs="Arial"/>
        <w:b/>
      </w:rPr>
    </w:pPr>
    <w:r w:rsidRPr="00F429A8">
      <w:rPr>
        <w:rFonts w:cs="Arial"/>
        <w:b/>
      </w:rPr>
      <w:t xml:space="preserve">Page </w:t>
    </w:r>
    <w:r w:rsidRPr="00F429A8">
      <w:rPr>
        <w:rStyle w:val="PageNumber"/>
      </w:rPr>
      <w:fldChar w:fldCharType="begin"/>
    </w:r>
    <w:r w:rsidRPr="00F429A8">
      <w:rPr>
        <w:rStyle w:val="PageNumber"/>
      </w:rPr>
      <w:instrText xml:space="preserve"> PAGE </w:instrText>
    </w:r>
    <w:r w:rsidRPr="00F429A8">
      <w:rPr>
        <w:rStyle w:val="PageNumber"/>
      </w:rPr>
      <w:fldChar w:fldCharType="separate"/>
    </w:r>
    <w:r w:rsidR="007C09AE">
      <w:rPr>
        <w:rStyle w:val="PageNumber"/>
        <w:noProof/>
      </w:rPr>
      <w:t>111</w:t>
    </w:r>
    <w:r w:rsidRPr="00F429A8">
      <w:rPr>
        <w:rStyle w:val="PageNumber"/>
      </w:rPr>
      <w:fldChar w:fldCharType="end"/>
    </w:r>
  </w:p>
</w:ftr>
</file>

<file path=word/footer7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551DC1E" w14:textId="77777777" w:rsidR="005A3618" w:rsidRDefault="005A3618" w:rsidP="00481E4B">
    <w:pPr>
      <w:pStyle w:val="Footer"/>
      <w:tabs>
        <w:tab w:val="clear" w:pos="9214"/>
        <w:tab w:val="right" w:pos="9060"/>
      </w:tabs>
    </w:pPr>
  </w:p>
</w:ftr>
</file>

<file path=word/footer7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BCA6279" w14:textId="77777777" w:rsidR="005A3618" w:rsidRPr="00252BB5" w:rsidRDefault="005A3618" w:rsidP="00481E4B">
    <w:pPr>
      <w:pStyle w:val="ReportFooter"/>
      <w:tabs>
        <w:tab w:val="clear" w:pos="567"/>
        <w:tab w:val="clear" w:pos="1134"/>
        <w:tab w:val="clear" w:pos="1701"/>
        <w:tab w:val="clear" w:pos="4320"/>
        <w:tab w:val="clear" w:pos="9498"/>
        <w:tab w:val="right" w:pos="9060"/>
      </w:tabs>
      <w:rPr>
        <w:sz w:val="24"/>
        <w:szCs w:val="24"/>
      </w:rPr>
    </w:pPr>
    <w:r>
      <w:rPr>
        <w:sz w:val="24"/>
        <w:szCs w:val="24"/>
      </w:rPr>
      <w:t xml:space="preserve">YARRA RANGES </w:t>
    </w:r>
    <w:r w:rsidRPr="006433C4">
      <w:rPr>
        <w:caps/>
        <w:sz w:val="24"/>
      </w:rPr>
      <w:fldChar w:fldCharType="begin"/>
    </w:r>
    <w:r w:rsidRPr="006433C4">
      <w:rPr>
        <w:caps/>
        <w:sz w:val="24"/>
      </w:rPr>
      <w:instrText xml:space="preserve"> DOCVARIABLE "dv</w:instrText>
    </w:r>
    <w:r>
      <w:rPr>
        <w:caps/>
        <w:sz w:val="24"/>
      </w:rPr>
      <w:instrText>COMMITTEENAME</w:instrText>
    </w:r>
    <w:r w:rsidRPr="006433C4">
      <w:rPr>
        <w:caps/>
        <w:sz w:val="24"/>
      </w:rPr>
      <w:instrText xml:space="preserve">" \* Charformat </w:instrText>
    </w:r>
    <w:r w:rsidRPr="006433C4">
      <w:rPr>
        <w:caps/>
        <w:sz w:val="24"/>
      </w:rPr>
      <w:fldChar w:fldCharType="separate"/>
    </w:r>
    <w:r>
      <w:rPr>
        <w:caps/>
        <w:sz w:val="24"/>
      </w:rPr>
      <w:t>Council</w:t>
    </w:r>
    <w:r w:rsidRPr="006433C4">
      <w:rPr>
        <w:caps/>
        <w:sz w:val="24"/>
      </w:rPr>
      <w:fldChar w:fldCharType="end"/>
    </w:r>
    <w:r>
      <w:rPr>
        <w:caps/>
        <w:sz w:val="24"/>
      </w:rPr>
      <w:t xml:space="preserve"> </w:t>
    </w:r>
    <w:r w:rsidRPr="00904F55">
      <w:rPr>
        <w:sz w:val="24"/>
        <w:szCs w:val="24"/>
      </w:rPr>
      <w:t xml:space="preserve">– </w:t>
    </w:r>
    <w:r w:rsidRPr="006433C4">
      <w:rPr>
        <w:caps/>
        <w:sz w:val="24"/>
      </w:rPr>
      <w:fldChar w:fldCharType="begin"/>
    </w:r>
    <w:r w:rsidRPr="006433C4">
      <w:rPr>
        <w:caps/>
        <w:sz w:val="24"/>
      </w:rPr>
      <w:instrText xml:space="preserve"> DOCVARIABLE "dvDateMeeting" \@ "</w:instrText>
    </w:r>
    <w:r w:rsidRPr="006433C4">
      <w:rPr>
        <w:rFonts w:cs="Arial"/>
        <w:caps/>
        <w:sz w:val="24"/>
      </w:rPr>
      <w:instrText>d MMMM yyyy</w:instrText>
    </w:r>
    <w:r w:rsidRPr="006433C4">
      <w:rPr>
        <w:caps/>
        <w:sz w:val="24"/>
      </w:rPr>
      <w:instrText xml:space="preserve">" \* Charformat </w:instrText>
    </w:r>
    <w:r w:rsidRPr="006433C4">
      <w:rPr>
        <w:caps/>
        <w:sz w:val="24"/>
      </w:rPr>
      <w:fldChar w:fldCharType="separate"/>
    </w:r>
    <w:r>
      <w:rPr>
        <w:caps/>
        <w:sz w:val="24"/>
      </w:rPr>
      <w:t>8 November 2021</w:t>
    </w:r>
    <w:r w:rsidRPr="006433C4">
      <w:rPr>
        <w:caps/>
        <w:sz w:val="24"/>
      </w:rPr>
      <w:fldChar w:fldCharType="end"/>
    </w:r>
    <w:r w:rsidRPr="00904F55">
      <w:rPr>
        <w:sz w:val="24"/>
        <w:szCs w:val="24"/>
      </w:rPr>
      <w:tab/>
    </w:r>
    <w:r w:rsidRPr="00904F55">
      <w:rPr>
        <w:b/>
        <w:sz w:val="24"/>
        <w:szCs w:val="24"/>
      </w:rPr>
      <w:fldChar w:fldCharType="begin"/>
    </w:r>
    <w:r w:rsidRPr="00904F55">
      <w:rPr>
        <w:b/>
        <w:sz w:val="24"/>
        <w:szCs w:val="24"/>
      </w:rPr>
      <w:instrText xml:space="preserve"> PAGE </w:instrText>
    </w:r>
    <w:r w:rsidRPr="00904F55">
      <w:rPr>
        <w:b/>
        <w:sz w:val="24"/>
        <w:szCs w:val="24"/>
      </w:rPr>
      <w:fldChar w:fldCharType="separate"/>
    </w:r>
    <w:r>
      <w:rPr>
        <w:b/>
        <w:noProof/>
        <w:sz w:val="24"/>
        <w:szCs w:val="24"/>
      </w:rPr>
      <w:t>125</w:t>
    </w:r>
    <w:r w:rsidRPr="00904F55">
      <w:rPr>
        <w:b/>
        <w:sz w:val="24"/>
        <w:szCs w:val="24"/>
      </w:rPr>
      <w:fldChar w:fldCharType="end"/>
    </w:r>
  </w:p>
</w:ftr>
</file>

<file path=word/footer7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9935D6A" w14:textId="77777777" w:rsidR="005A3618" w:rsidRPr="00765373" w:rsidRDefault="005A3618" w:rsidP="00481E4B">
    <w:pPr>
      <w:pBdr>
        <w:top w:val="single" w:sz="4" w:space="1" w:color="auto"/>
      </w:pBdr>
      <w:tabs>
        <w:tab w:val="right" w:pos="9060"/>
      </w:tabs>
      <w:jc w:val="left"/>
      <w:rPr>
        <w:rFonts w:cs="Arial"/>
        <w:b/>
        <w:szCs w:val="20"/>
        <w:lang w:eastAsia="en-AU"/>
      </w:rPr>
    </w:pPr>
    <w:r w:rsidRPr="00765373">
      <w:rPr>
        <w:rFonts w:cs="Arial"/>
        <w:b/>
        <w:snapToGrid w:val="0"/>
        <w:szCs w:val="20"/>
        <w:lang w:eastAsia="en-AU"/>
      </w:rPr>
      <w:t xml:space="preserve">Item </w:t>
    </w:r>
    <w:r>
      <w:rPr>
        <w:b/>
      </w:rPr>
      <w:t>6.4.1</w:t>
    </w:r>
    <w:r w:rsidRPr="00765373">
      <w:rPr>
        <w:rFonts w:cs="Arial"/>
        <w:b/>
        <w:snapToGrid w:val="0"/>
        <w:szCs w:val="20"/>
        <w:lang w:eastAsia="en-AU"/>
      </w:rPr>
      <w:tab/>
      <w:t xml:space="preserve">Page </w:t>
    </w:r>
    <w:r w:rsidRPr="00765373">
      <w:rPr>
        <w:rFonts w:cs="Arial"/>
        <w:b/>
        <w:snapToGrid w:val="0"/>
        <w:szCs w:val="20"/>
        <w:lang w:eastAsia="en-AU"/>
      </w:rPr>
      <w:fldChar w:fldCharType="begin"/>
    </w:r>
    <w:r w:rsidRPr="00765373">
      <w:rPr>
        <w:rFonts w:cs="Arial"/>
        <w:b/>
        <w:snapToGrid w:val="0"/>
        <w:szCs w:val="20"/>
        <w:lang w:eastAsia="en-AU"/>
      </w:rPr>
      <w:instrText xml:space="preserve"> PAGE </w:instrText>
    </w:r>
    <w:r w:rsidRPr="00765373">
      <w:rPr>
        <w:rFonts w:cs="Arial"/>
        <w:b/>
        <w:snapToGrid w:val="0"/>
        <w:szCs w:val="20"/>
        <w:lang w:eastAsia="en-AU"/>
      </w:rPr>
      <w:fldChar w:fldCharType="separate"/>
    </w:r>
    <w:r w:rsidR="007C09AE">
      <w:rPr>
        <w:rFonts w:cs="Arial"/>
        <w:b/>
        <w:noProof/>
        <w:snapToGrid w:val="0"/>
        <w:szCs w:val="20"/>
        <w:lang w:eastAsia="en-AU"/>
      </w:rPr>
      <w:t>119</w:t>
    </w:r>
    <w:r w:rsidRPr="00765373">
      <w:rPr>
        <w:rFonts w:cs="Arial"/>
        <w:b/>
        <w:snapToGrid w:val="0"/>
        <w:szCs w:val="20"/>
        <w:lang w:eastAsia="en-AU"/>
      </w:rPr>
      <w:fldChar w:fldCharType="end"/>
    </w:r>
  </w:p>
</w:ftr>
</file>

<file path=word/footer7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9C83866" w14:textId="77777777" w:rsidR="005A3618" w:rsidRPr="00765373" w:rsidRDefault="005A3618" w:rsidP="00481E4B">
    <w:pPr>
      <w:pBdr>
        <w:top w:val="single" w:sz="4" w:space="1" w:color="auto"/>
      </w:pBdr>
      <w:tabs>
        <w:tab w:val="right" w:pos="9060"/>
      </w:tabs>
      <w:jc w:val="left"/>
      <w:rPr>
        <w:rFonts w:cs="Arial"/>
        <w:b/>
        <w:szCs w:val="20"/>
        <w:lang w:eastAsia="en-AU"/>
      </w:rPr>
    </w:pPr>
    <w:r w:rsidRPr="00765373">
      <w:rPr>
        <w:rFonts w:cs="Arial"/>
        <w:b/>
        <w:snapToGrid w:val="0"/>
        <w:szCs w:val="20"/>
        <w:lang w:eastAsia="en-AU"/>
      </w:rPr>
      <w:t xml:space="preserve">Item </w:t>
    </w:r>
    <w:r w:rsidRPr="00765373">
      <w:rPr>
        <w:b/>
      </w:rPr>
      <w:fldChar w:fldCharType="begin"/>
    </w:r>
    <w:r w:rsidRPr="00765373">
      <w:rPr>
        <w:b/>
      </w:rPr>
      <w:instrText xml:space="preserve"> DOCVARIABLE  "dvItemNumberMasked</w:instrText>
    </w:r>
    <w:r>
      <w:rPr>
        <w:b/>
      </w:rPr>
      <w:instrText>"</w:instrText>
    </w:r>
    <w:r w:rsidRPr="00765373">
      <w:rPr>
        <w:b/>
      </w:rPr>
      <w:instrText xml:space="preserve"> \* Charformat </w:instrText>
    </w:r>
    <w:r w:rsidRPr="00765373">
      <w:rPr>
        <w:b/>
      </w:rPr>
      <w:fldChar w:fldCharType="separate"/>
    </w:r>
    <w:r>
      <w:rPr>
        <w:b/>
      </w:rPr>
      <w:t xml:space="preserve"> </w:t>
    </w:r>
    <w:r w:rsidRPr="00765373">
      <w:rPr>
        <w:b/>
      </w:rPr>
      <w:fldChar w:fldCharType="end"/>
    </w:r>
    <w:r w:rsidRPr="00765373">
      <w:rPr>
        <w:rFonts w:cs="Arial"/>
        <w:b/>
        <w:snapToGrid w:val="0"/>
        <w:szCs w:val="20"/>
        <w:lang w:eastAsia="en-AU"/>
      </w:rPr>
      <w:tab/>
      <w:t xml:space="preserve">Page </w:t>
    </w:r>
    <w:r w:rsidRPr="00765373">
      <w:rPr>
        <w:rFonts w:cs="Arial"/>
        <w:b/>
        <w:snapToGrid w:val="0"/>
        <w:szCs w:val="20"/>
        <w:lang w:eastAsia="en-AU"/>
      </w:rPr>
      <w:fldChar w:fldCharType="begin"/>
    </w:r>
    <w:r w:rsidRPr="00765373">
      <w:rPr>
        <w:rFonts w:cs="Arial"/>
        <w:b/>
        <w:snapToGrid w:val="0"/>
        <w:szCs w:val="20"/>
        <w:lang w:eastAsia="en-AU"/>
      </w:rPr>
      <w:instrText xml:space="preserve"> PAGE </w:instrText>
    </w:r>
    <w:r w:rsidRPr="00765373">
      <w:rPr>
        <w:rFonts w:cs="Arial"/>
        <w:b/>
        <w:snapToGrid w:val="0"/>
        <w:szCs w:val="20"/>
        <w:lang w:eastAsia="en-AU"/>
      </w:rPr>
      <w:fldChar w:fldCharType="separate"/>
    </w:r>
    <w:r>
      <w:rPr>
        <w:rFonts w:cs="Arial"/>
        <w:b/>
        <w:noProof/>
        <w:snapToGrid w:val="0"/>
        <w:szCs w:val="20"/>
        <w:lang w:eastAsia="en-AU"/>
      </w:rPr>
      <w:t>125</w:t>
    </w:r>
    <w:r w:rsidRPr="00765373">
      <w:rPr>
        <w:rFonts w:cs="Arial"/>
        <w:b/>
        <w:snapToGrid w:val="0"/>
        <w:szCs w:val="20"/>
        <w:lang w:eastAsia="en-AU"/>
      </w:rPr>
      <w:fldChar w:fldCharType="end"/>
    </w:r>
  </w:p>
</w:ftr>
</file>

<file path=word/footer7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5AA9F79" w14:textId="77777777" w:rsidR="005A3618" w:rsidRPr="0029409F" w:rsidRDefault="005A3618" w:rsidP="00481E4B">
    <w:pPr>
      <w:pBdr>
        <w:top w:val="single" w:sz="12" w:space="1" w:color="auto"/>
      </w:pBdr>
      <w:tabs>
        <w:tab w:val="left" w:pos="1418"/>
        <w:tab w:val="right" w:pos="21760"/>
      </w:tabs>
      <w:jc w:val="left"/>
      <w:rPr>
        <w:rFonts w:cs="Arial"/>
        <w:b/>
        <w:noProof/>
        <w:szCs w:val="22"/>
      </w:rPr>
    </w:pPr>
    <w:r w:rsidRPr="00D07C8F">
      <w:rPr>
        <w:rFonts w:cs="Arial"/>
        <w:b/>
        <w:noProof/>
        <w:szCs w:val="22"/>
      </w:rPr>
      <w:t xml:space="preserve">Item </w:t>
    </w:r>
    <w:r w:rsidRPr="00D07C8F">
      <w:rPr>
        <w:rFonts w:ascii="Arial Bold" w:hAnsi="Arial Bold"/>
        <w:b/>
        <w:szCs w:val="22"/>
      </w:rPr>
      <w:fldChar w:fldCharType="begin"/>
    </w:r>
    <w:r w:rsidRPr="00D07C8F">
      <w:rPr>
        <w:rFonts w:ascii="Arial Bold" w:hAnsi="Arial Bold"/>
        <w:b/>
        <w:szCs w:val="22"/>
      </w:rPr>
      <w:instrText xml:space="preserve"> DOCVARIABLE dvI</w:instrText>
    </w:r>
    <w:r>
      <w:rPr>
        <w:rFonts w:ascii="Arial Bold" w:hAnsi="Arial Bold"/>
        <w:b/>
        <w:szCs w:val="22"/>
      </w:rPr>
      <w:instrText>temNumberMasked</w:instrText>
    </w:r>
    <w:r w:rsidRPr="00D07C8F">
      <w:rPr>
        <w:rFonts w:ascii="Arial Bold" w:hAnsi="Arial Bold"/>
        <w:b/>
        <w:szCs w:val="22"/>
      </w:rPr>
      <w:instrText xml:space="preserve"> \*Charformat </w:instrText>
    </w:r>
    <w:r w:rsidRPr="00D07C8F">
      <w:rPr>
        <w:rFonts w:ascii="Arial Bold" w:hAnsi="Arial Bold"/>
        <w:b/>
        <w:szCs w:val="22"/>
      </w:rPr>
      <w:fldChar w:fldCharType="separate"/>
    </w:r>
    <w:r>
      <w:rPr>
        <w:rFonts w:ascii="Arial Bold" w:hAnsi="Arial Bold"/>
        <w:b/>
        <w:szCs w:val="22"/>
      </w:rPr>
      <w:t xml:space="preserve"> </w:t>
    </w:r>
    <w:r w:rsidRPr="00D07C8F">
      <w:rPr>
        <w:rFonts w:ascii="Arial Bold" w:hAnsi="Arial Bold"/>
        <w:b/>
        <w:szCs w:val="22"/>
      </w:rPr>
      <w:fldChar w:fldCharType="end"/>
    </w:r>
    <w:r>
      <w:rPr>
        <w:rFonts w:ascii="Arial Bold" w:hAnsi="Arial Bold"/>
        <w:b/>
        <w:szCs w:val="22"/>
      </w:rPr>
      <w:tab/>
    </w:r>
    <w:r w:rsidRPr="00D07C8F">
      <w:rPr>
        <w:b/>
        <w:szCs w:val="22"/>
      </w:rPr>
      <w:t xml:space="preserve">Attachment </w:t>
    </w:r>
    <w:r w:rsidRPr="00D07C8F">
      <w:rPr>
        <w:rFonts w:ascii="Arial Bold" w:hAnsi="Arial Bold"/>
        <w:b/>
        <w:szCs w:val="22"/>
      </w:rPr>
      <w:fldChar w:fldCharType="begin"/>
    </w:r>
    <w:r w:rsidRPr="00D07C8F">
      <w:rPr>
        <w:rFonts w:ascii="Arial Bold" w:hAnsi="Arial Bold"/>
        <w:b/>
        <w:szCs w:val="22"/>
      </w:rPr>
      <w:instrText xml:space="preserve"> DOCVARIABLE dvAttachmentNo \*Charformat </w:instrText>
    </w:r>
    <w:r w:rsidRPr="00D07C8F">
      <w:rPr>
        <w:rFonts w:ascii="Arial Bold" w:hAnsi="Arial Bold"/>
        <w:b/>
        <w:szCs w:val="22"/>
      </w:rPr>
      <w:fldChar w:fldCharType="separate"/>
    </w:r>
    <w:r>
      <w:rPr>
        <w:rFonts w:ascii="Times New Roman" w:hAnsi="Times New Roman"/>
        <w:bCs/>
        <w:szCs w:val="22"/>
        <w:lang w:val="en-US"/>
      </w:rPr>
      <w:t>Error! No document variable supplied.</w:t>
    </w:r>
    <w:r w:rsidRPr="00D07C8F">
      <w:rPr>
        <w:rFonts w:ascii="Arial Bold" w:hAnsi="Arial Bold"/>
        <w:b/>
        <w:szCs w:val="22"/>
      </w:rPr>
      <w:fldChar w:fldCharType="end"/>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127</w:t>
    </w:r>
    <w:r w:rsidRPr="00D07C8F">
      <w:rPr>
        <w:rFonts w:cs="Arial"/>
        <w:b/>
        <w:noProof/>
        <w:szCs w:val="22"/>
      </w:rPr>
      <w:fldChar w:fldCharType="end"/>
    </w:r>
  </w:p>
</w:ftr>
</file>

<file path=word/footer7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F88EA68" w14:textId="77777777" w:rsidR="005A3618" w:rsidRPr="0029409F" w:rsidRDefault="005A3618" w:rsidP="00481E4B">
    <w:pPr>
      <w:pBdr>
        <w:top w:val="single" w:sz="4" w:space="1" w:color="auto"/>
      </w:pBdr>
      <w:tabs>
        <w:tab w:val="left" w:pos="1418"/>
        <w:tab w:val="right" w:pos="21760"/>
      </w:tabs>
      <w:jc w:val="left"/>
      <w:rPr>
        <w:rFonts w:cs="Arial"/>
        <w:b/>
        <w:noProof/>
        <w:szCs w:val="22"/>
      </w:rPr>
    </w:pPr>
    <w:r w:rsidRPr="00D07C8F">
      <w:rPr>
        <w:rFonts w:cs="Arial"/>
        <w:b/>
        <w:noProof/>
        <w:szCs w:val="22"/>
      </w:rPr>
      <w:t xml:space="preserve">Item </w:t>
    </w:r>
    <w:r>
      <w:rPr>
        <w:rFonts w:ascii="Arial Bold" w:hAnsi="Arial Bold"/>
        <w:b/>
        <w:szCs w:val="22"/>
      </w:rPr>
      <w:t>6.4.1</w:t>
    </w:r>
    <w:r>
      <w:rPr>
        <w:rFonts w:ascii="Arial Bold" w:hAnsi="Arial Bold"/>
        <w:b/>
        <w:szCs w:val="22"/>
      </w:rPr>
      <w:tab/>
    </w:r>
    <w:r w:rsidRPr="00D07C8F">
      <w:rPr>
        <w:b/>
        <w:szCs w:val="22"/>
      </w:rPr>
      <w:t xml:space="preserve">Attachment </w:t>
    </w:r>
    <w:r>
      <w:rPr>
        <w:rFonts w:ascii="Arial Bold" w:hAnsi="Arial Bold"/>
        <w:b/>
        <w:szCs w:val="22"/>
      </w:rPr>
      <w:t>1</w:t>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sidR="007C09AE">
      <w:rPr>
        <w:rFonts w:cs="Arial"/>
        <w:b/>
        <w:noProof/>
        <w:szCs w:val="22"/>
      </w:rPr>
      <w:t>121</w:t>
    </w:r>
    <w:r w:rsidRPr="00D07C8F">
      <w:rPr>
        <w:rFonts w:cs="Arial"/>
        <w:b/>
        <w:noProof/>
        <w:szCs w:val="22"/>
      </w:rPr>
      <w:fldChar w:fldCharType="end"/>
    </w:r>
  </w:p>
</w:ftr>
</file>

<file path=word/footer7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678E1E9" w14:textId="77777777" w:rsidR="005A3618" w:rsidRPr="00D07C8F" w:rsidRDefault="005A3618" w:rsidP="00481E4B">
    <w:pPr>
      <w:pBdr>
        <w:top w:val="single" w:sz="12" w:space="1" w:color="auto"/>
      </w:pBdr>
      <w:tabs>
        <w:tab w:val="left" w:pos="1418"/>
        <w:tab w:val="right" w:pos="21760"/>
      </w:tabs>
      <w:jc w:val="left"/>
      <w:rPr>
        <w:rFonts w:cs="Arial"/>
        <w:b/>
        <w:noProof/>
        <w:szCs w:val="22"/>
      </w:rPr>
    </w:pPr>
    <w:r w:rsidRPr="00D07C8F">
      <w:rPr>
        <w:rFonts w:cs="Arial"/>
        <w:b/>
        <w:noProof/>
        <w:szCs w:val="22"/>
      </w:rPr>
      <w:t xml:space="preserve">Item </w:t>
    </w:r>
    <w:r w:rsidRPr="00D07C8F">
      <w:rPr>
        <w:rFonts w:ascii="Arial Bold" w:hAnsi="Arial Bold"/>
        <w:b/>
        <w:szCs w:val="22"/>
      </w:rPr>
      <w:fldChar w:fldCharType="begin"/>
    </w:r>
    <w:r w:rsidRPr="00D07C8F">
      <w:rPr>
        <w:rFonts w:ascii="Arial Bold" w:hAnsi="Arial Bold"/>
        <w:b/>
        <w:szCs w:val="22"/>
      </w:rPr>
      <w:instrText xml:space="preserve"> DOCVARIABLE dvI</w:instrText>
    </w:r>
    <w:r>
      <w:rPr>
        <w:rFonts w:ascii="Arial Bold" w:hAnsi="Arial Bold"/>
        <w:b/>
        <w:szCs w:val="22"/>
      </w:rPr>
      <w:instrText>temNumberMasked</w:instrText>
    </w:r>
    <w:r w:rsidRPr="00D07C8F">
      <w:rPr>
        <w:rFonts w:ascii="Arial Bold" w:hAnsi="Arial Bold"/>
        <w:b/>
        <w:szCs w:val="22"/>
      </w:rPr>
      <w:instrText xml:space="preserve"> \*Charformat </w:instrText>
    </w:r>
    <w:r w:rsidRPr="00D07C8F">
      <w:rPr>
        <w:rFonts w:ascii="Arial Bold" w:hAnsi="Arial Bold"/>
        <w:b/>
        <w:szCs w:val="22"/>
      </w:rPr>
      <w:fldChar w:fldCharType="separate"/>
    </w:r>
    <w:r>
      <w:rPr>
        <w:rFonts w:ascii="Arial Bold" w:hAnsi="Arial Bold"/>
        <w:b/>
        <w:szCs w:val="22"/>
      </w:rPr>
      <w:t xml:space="preserve"> </w:t>
    </w:r>
    <w:r w:rsidRPr="00D07C8F">
      <w:rPr>
        <w:rFonts w:ascii="Arial Bold" w:hAnsi="Arial Bold"/>
        <w:b/>
        <w:szCs w:val="22"/>
      </w:rPr>
      <w:fldChar w:fldCharType="end"/>
    </w:r>
    <w:r>
      <w:rPr>
        <w:rFonts w:ascii="Arial Bold" w:hAnsi="Arial Bold"/>
        <w:b/>
        <w:szCs w:val="22"/>
      </w:rPr>
      <w:tab/>
    </w:r>
    <w:r w:rsidRPr="00D07C8F">
      <w:rPr>
        <w:b/>
        <w:szCs w:val="22"/>
      </w:rPr>
      <w:t xml:space="preserve">Attachment </w:t>
    </w:r>
    <w:r w:rsidRPr="00D07C8F">
      <w:rPr>
        <w:rFonts w:ascii="Arial Bold" w:hAnsi="Arial Bold"/>
        <w:b/>
        <w:szCs w:val="22"/>
      </w:rPr>
      <w:fldChar w:fldCharType="begin"/>
    </w:r>
    <w:r w:rsidRPr="00D07C8F">
      <w:rPr>
        <w:rFonts w:ascii="Arial Bold" w:hAnsi="Arial Bold"/>
        <w:b/>
        <w:szCs w:val="22"/>
      </w:rPr>
      <w:instrText xml:space="preserve"> DOCVARIABLE dvAttachmentNo \*Charformat </w:instrText>
    </w:r>
    <w:r w:rsidRPr="00D07C8F">
      <w:rPr>
        <w:rFonts w:ascii="Arial Bold" w:hAnsi="Arial Bold"/>
        <w:b/>
        <w:szCs w:val="22"/>
      </w:rPr>
      <w:fldChar w:fldCharType="separate"/>
    </w:r>
    <w:r>
      <w:rPr>
        <w:rFonts w:ascii="Times New Roman" w:hAnsi="Times New Roman"/>
        <w:bCs/>
        <w:szCs w:val="22"/>
        <w:lang w:val="en-US"/>
      </w:rPr>
      <w:t>Error! No document variable supplied.</w:t>
    </w:r>
    <w:r w:rsidRPr="00D07C8F">
      <w:rPr>
        <w:rFonts w:ascii="Arial Bold" w:hAnsi="Arial Bold"/>
        <w:b/>
        <w:szCs w:val="22"/>
      </w:rPr>
      <w:fldChar w:fldCharType="end"/>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127</w:t>
    </w:r>
    <w:r w:rsidRPr="00D07C8F">
      <w:rPr>
        <w:rFonts w:cs="Arial"/>
        <w:b/>
        <w:noProof/>
        <w:szCs w:val="22"/>
      </w:rPr>
      <w:fldChar w:fldCharType="end"/>
    </w:r>
  </w:p>
</w:ftr>
</file>

<file path=word/footer7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7FD54EE" w14:textId="77777777" w:rsidR="005A3618" w:rsidRPr="0029409F" w:rsidRDefault="005A3618" w:rsidP="00481E4B">
    <w:pPr>
      <w:pBdr>
        <w:top w:val="single" w:sz="12" w:space="1" w:color="auto"/>
      </w:pBdr>
      <w:tabs>
        <w:tab w:val="left" w:pos="1418"/>
        <w:tab w:val="right" w:pos="21760"/>
      </w:tabs>
      <w:jc w:val="left"/>
      <w:rPr>
        <w:rFonts w:cs="Arial"/>
        <w:b/>
        <w:noProof/>
        <w:szCs w:val="22"/>
      </w:rPr>
    </w:pPr>
    <w:r w:rsidRPr="00D07C8F">
      <w:rPr>
        <w:rFonts w:cs="Arial"/>
        <w:b/>
        <w:noProof/>
        <w:szCs w:val="22"/>
      </w:rPr>
      <w:t xml:space="preserve">Item </w:t>
    </w:r>
    <w:r w:rsidRPr="00D07C8F">
      <w:rPr>
        <w:rFonts w:ascii="Arial Bold" w:hAnsi="Arial Bold"/>
        <w:b/>
        <w:szCs w:val="22"/>
      </w:rPr>
      <w:fldChar w:fldCharType="begin"/>
    </w:r>
    <w:r w:rsidRPr="00D07C8F">
      <w:rPr>
        <w:rFonts w:ascii="Arial Bold" w:hAnsi="Arial Bold"/>
        <w:b/>
        <w:szCs w:val="22"/>
      </w:rPr>
      <w:instrText xml:space="preserve"> DOCVARIABLE dvI</w:instrText>
    </w:r>
    <w:r>
      <w:rPr>
        <w:rFonts w:ascii="Arial Bold" w:hAnsi="Arial Bold"/>
        <w:b/>
        <w:szCs w:val="22"/>
      </w:rPr>
      <w:instrText>temNumberMasked</w:instrText>
    </w:r>
    <w:r w:rsidRPr="00D07C8F">
      <w:rPr>
        <w:rFonts w:ascii="Arial Bold" w:hAnsi="Arial Bold"/>
        <w:b/>
        <w:szCs w:val="22"/>
      </w:rPr>
      <w:instrText xml:space="preserve"> \*Charformat </w:instrText>
    </w:r>
    <w:r w:rsidRPr="00D07C8F">
      <w:rPr>
        <w:rFonts w:ascii="Arial Bold" w:hAnsi="Arial Bold"/>
        <w:b/>
        <w:szCs w:val="22"/>
      </w:rPr>
      <w:fldChar w:fldCharType="separate"/>
    </w:r>
    <w:r>
      <w:rPr>
        <w:rFonts w:ascii="Arial Bold" w:hAnsi="Arial Bold"/>
        <w:b/>
        <w:szCs w:val="22"/>
      </w:rPr>
      <w:t xml:space="preserve"> </w:t>
    </w:r>
    <w:r w:rsidRPr="00D07C8F">
      <w:rPr>
        <w:rFonts w:ascii="Arial Bold" w:hAnsi="Arial Bold"/>
        <w:b/>
        <w:szCs w:val="22"/>
      </w:rPr>
      <w:fldChar w:fldCharType="end"/>
    </w:r>
    <w:r>
      <w:rPr>
        <w:rFonts w:ascii="Arial Bold" w:hAnsi="Arial Bold"/>
        <w:b/>
        <w:szCs w:val="22"/>
      </w:rPr>
      <w:tab/>
    </w:r>
    <w:r w:rsidRPr="00D07C8F">
      <w:rPr>
        <w:b/>
        <w:szCs w:val="22"/>
      </w:rPr>
      <w:t xml:space="preserve">Attachment </w:t>
    </w:r>
    <w:r w:rsidRPr="00D07C8F">
      <w:rPr>
        <w:rFonts w:ascii="Arial Bold" w:hAnsi="Arial Bold"/>
        <w:b/>
        <w:szCs w:val="22"/>
      </w:rPr>
      <w:fldChar w:fldCharType="begin"/>
    </w:r>
    <w:r w:rsidRPr="00D07C8F">
      <w:rPr>
        <w:rFonts w:ascii="Arial Bold" w:hAnsi="Arial Bold"/>
        <w:b/>
        <w:szCs w:val="22"/>
      </w:rPr>
      <w:instrText xml:space="preserve"> DOCVARIABLE dvAttachmentNo \*Charformat </w:instrText>
    </w:r>
    <w:r w:rsidRPr="00D07C8F">
      <w:rPr>
        <w:rFonts w:ascii="Arial Bold" w:hAnsi="Arial Bold"/>
        <w:b/>
        <w:szCs w:val="22"/>
      </w:rPr>
      <w:fldChar w:fldCharType="separate"/>
    </w:r>
    <w:r>
      <w:rPr>
        <w:rFonts w:ascii="Times New Roman" w:hAnsi="Times New Roman"/>
        <w:bCs/>
        <w:szCs w:val="22"/>
        <w:lang w:val="en-US"/>
      </w:rPr>
      <w:t>Error! No document variable supplied.</w:t>
    </w:r>
    <w:r w:rsidRPr="00D07C8F">
      <w:rPr>
        <w:rFonts w:ascii="Arial Bold" w:hAnsi="Arial Bold"/>
        <w:b/>
        <w:szCs w:val="22"/>
      </w:rPr>
      <w:fldChar w:fldCharType="end"/>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129</w:t>
    </w:r>
    <w:r w:rsidRPr="00D07C8F">
      <w:rPr>
        <w:rFonts w:cs="Arial"/>
        <w:b/>
        <w:noProof/>
        <w:szCs w:val="22"/>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5846F8D" w14:textId="77777777" w:rsidR="005A3618" w:rsidRDefault="005A3618" w:rsidP="00481E4B">
    <w:pPr>
      <w:spacing w:before="0"/>
      <w:jc w:val="right"/>
      <w:rPr>
        <w:rFonts w:cs="Arial"/>
        <w:b/>
      </w:rPr>
    </w:pPr>
  </w:p>
  <w:p w14:paraId="54B84E96" w14:textId="77777777" w:rsidR="005A3618" w:rsidRPr="00F429A8" w:rsidRDefault="005A3618" w:rsidP="00481E4B">
    <w:pPr>
      <w:pBdr>
        <w:top w:val="single" w:sz="12" w:space="1" w:color="auto"/>
      </w:pBdr>
      <w:spacing w:before="0"/>
      <w:jc w:val="right"/>
      <w:rPr>
        <w:rFonts w:cs="Arial"/>
        <w:b/>
      </w:rPr>
    </w:pPr>
    <w:r w:rsidRPr="00F429A8">
      <w:rPr>
        <w:rFonts w:cs="Arial"/>
        <w:b/>
      </w:rPr>
      <w:t xml:space="preserve">Page </w:t>
    </w:r>
    <w:r w:rsidRPr="00F429A8">
      <w:rPr>
        <w:rStyle w:val="PageNumber"/>
      </w:rPr>
      <w:fldChar w:fldCharType="begin"/>
    </w:r>
    <w:r w:rsidRPr="00F429A8">
      <w:rPr>
        <w:rStyle w:val="PageNumber"/>
      </w:rPr>
      <w:instrText xml:space="preserve"> PAGE </w:instrText>
    </w:r>
    <w:r w:rsidRPr="00F429A8">
      <w:rPr>
        <w:rStyle w:val="PageNumber"/>
      </w:rPr>
      <w:fldChar w:fldCharType="separate"/>
    </w:r>
    <w:r w:rsidR="007C09AE">
      <w:rPr>
        <w:rStyle w:val="PageNumber"/>
        <w:noProof/>
      </w:rPr>
      <w:t>3</w:t>
    </w:r>
    <w:r w:rsidRPr="00F429A8">
      <w:rPr>
        <w:rStyle w:val="PageNumber"/>
      </w:rPr>
      <w:fldChar w:fldCharType="end"/>
    </w:r>
  </w:p>
</w:ftr>
</file>

<file path=word/footer8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D4BA952" w14:textId="77777777" w:rsidR="005A3618" w:rsidRPr="0029409F" w:rsidRDefault="005A3618" w:rsidP="00481E4B">
    <w:pPr>
      <w:pBdr>
        <w:top w:val="single" w:sz="4" w:space="1" w:color="auto"/>
      </w:pBdr>
      <w:tabs>
        <w:tab w:val="left" w:pos="1418"/>
        <w:tab w:val="right" w:pos="21760"/>
      </w:tabs>
      <w:jc w:val="left"/>
      <w:rPr>
        <w:rFonts w:cs="Arial"/>
        <w:b/>
        <w:noProof/>
        <w:szCs w:val="22"/>
      </w:rPr>
    </w:pPr>
    <w:r w:rsidRPr="00D07C8F">
      <w:rPr>
        <w:rFonts w:cs="Arial"/>
        <w:b/>
        <w:noProof/>
        <w:szCs w:val="22"/>
      </w:rPr>
      <w:t xml:space="preserve">Item </w:t>
    </w:r>
    <w:r>
      <w:rPr>
        <w:rFonts w:ascii="Arial Bold" w:hAnsi="Arial Bold"/>
        <w:b/>
        <w:szCs w:val="22"/>
      </w:rPr>
      <w:t>6.4.1</w:t>
    </w:r>
    <w:r>
      <w:rPr>
        <w:rFonts w:ascii="Arial Bold" w:hAnsi="Arial Bold"/>
        <w:b/>
        <w:szCs w:val="22"/>
      </w:rPr>
      <w:tab/>
    </w:r>
    <w:r w:rsidRPr="00D07C8F">
      <w:rPr>
        <w:b/>
        <w:szCs w:val="22"/>
      </w:rPr>
      <w:t xml:space="preserve">Attachment </w:t>
    </w:r>
    <w:r>
      <w:rPr>
        <w:rFonts w:ascii="Arial Bold" w:hAnsi="Arial Bold"/>
        <w:b/>
        <w:szCs w:val="22"/>
      </w:rPr>
      <w:t>2</w:t>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sidR="007C09AE">
      <w:rPr>
        <w:rFonts w:cs="Arial"/>
        <w:b/>
        <w:noProof/>
        <w:szCs w:val="22"/>
      </w:rPr>
      <w:t>123</w:t>
    </w:r>
    <w:r w:rsidRPr="00D07C8F">
      <w:rPr>
        <w:rFonts w:cs="Arial"/>
        <w:b/>
        <w:noProof/>
        <w:szCs w:val="22"/>
      </w:rPr>
      <w:fldChar w:fldCharType="end"/>
    </w:r>
  </w:p>
</w:ftr>
</file>

<file path=word/footer8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3365F4C" w14:textId="77777777" w:rsidR="005A3618" w:rsidRPr="00D07C8F" w:rsidRDefault="005A3618" w:rsidP="00481E4B">
    <w:pPr>
      <w:pBdr>
        <w:top w:val="single" w:sz="12" w:space="1" w:color="auto"/>
      </w:pBdr>
      <w:tabs>
        <w:tab w:val="left" w:pos="1418"/>
        <w:tab w:val="right" w:pos="21760"/>
      </w:tabs>
      <w:jc w:val="left"/>
      <w:rPr>
        <w:rFonts w:cs="Arial"/>
        <w:b/>
        <w:noProof/>
        <w:szCs w:val="22"/>
      </w:rPr>
    </w:pPr>
    <w:r w:rsidRPr="00D07C8F">
      <w:rPr>
        <w:rFonts w:cs="Arial"/>
        <w:b/>
        <w:noProof/>
        <w:szCs w:val="22"/>
      </w:rPr>
      <w:t xml:space="preserve">Item </w:t>
    </w:r>
    <w:r w:rsidRPr="00D07C8F">
      <w:rPr>
        <w:rFonts w:ascii="Arial Bold" w:hAnsi="Arial Bold"/>
        <w:b/>
        <w:szCs w:val="22"/>
      </w:rPr>
      <w:fldChar w:fldCharType="begin"/>
    </w:r>
    <w:r w:rsidRPr="00D07C8F">
      <w:rPr>
        <w:rFonts w:ascii="Arial Bold" w:hAnsi="Arial Bold"/>
        <w:b/>
        <w:szCs w:val="22"/>
      </w:rPr>
      <w:instrText xml:space="preserve"> DOCVARIABLE dvI</w:instrText>
    </w:r>
    <w:r>
      <w:rPr>
        <w:rFonts w:ascii="Arial Bold" w:hAnsi="Arial Bold"/>
        <w:b/>
        <w:szCs w:val="22"/>
      </w:rPr>
      <w:instrText>temNumberMasked</w:instrText>
    </w:r>
    <w:r w:rsidRPr="00D07C8F">
      <w:rPr>
        <w:rFonts w:ascii="Arial Bold" w:hAnsi="Arial Bold"/>
        <w:b/>
        <w:szCs w:val="22"/>
      </w:rPr>
      <w:instrText xml:space="preserve"> \*Charformat </w:instrText>
    </w:r>
    <w:r w:rsidRPr="00D07C8F">
      <w:rPr>
        <w:rFonts w:ascii="Arial Bold" w:hAnsi="Arial Bold"/>
        <w:b/>
        <w:szCs w:val="22"/>
      </w:rPr>
      <w:fldChar w:fldCharType="separate"/>
    </w:r>
    <w:r>
      <w:rPr>
        <w:rFonts w:ascii="Arial Bold" w:hAnsi="Arial Bold"/>
        <w:b/>
        <w:szCs w:val="22"/>
      </w:rPr>
      <w:t xml:space="preserve"> </w:t>
    </w:r>
    <w:r w:rsidRPr="00D07C8F">
      <w:rPr>
        <w:rFonts w:ascii="Arial Bold" w:hAnsi="Arial Bold"/>
        <w:b/>
        <w:szCs w:val="22"/>
      </w:rPr>
      <w:fldChar w:fldCharType="end"/>
    </w:r>
    <w:r>
      <w:rPr>
        <w:rFonts w:ascii="Arial Bold" w:hAnsi="Arial Bold"/>
        <w:b/>
        <w:szCs w:val="22"/>
      </w:rPr>
      <w:tab/>
    </w:r>
    <w:r w:rsidRPr="00D07C8F">
      <w:rPr>
        <w:b/>
        <w:szCs w:val="22"/>
      </w:rPr>
      <w:t xml:space="preserve">Attachment </w:t>
    </w:r>
    <w:r w:rsidRPr="00D07C8F">
      <w:rPr>
        <w:rFonts w:ascii="Arial Bold" w:hAnsi="Arial Bold"/>
        <w:b/>
        <w:szCs w:val="22"/>
      </w:rPr>
      <w:fldChar w:fldCharType="begin"/>
    </w:r>
    <w:r w:rsidRPr="00D07C8F">
      <w:rPr>
        <w:rFonts w:ascii="Arial Bold" w:hAnsi="Arial Bold"/>
        <w:b/>
        <w:szCs w:val="22"/>
      </w:rPr>
      <w:instrText xml:space="preserve"> DOCVARIABLE dvAttachmentNo \*Charformat </w:instrText>
    </w:r>
    <w:r w:rsidRPr="00D07C8F">
      <w:rPr>
        <w:rFonts w:ascii="Arial Bold" w:hAnsi="Arial Bold"/>
        <w:b/>
        <w:szCs w:val="22"/>
      </w:rPr>
      <w:fldChar w:fldCharType="separate"/>
    </w:r>
    <w:r>
      <w:rPr>
        <w:rFonts w:ascii="Times New Roman" w:hAnsi="Times New Roman"/>
        <w:bCs/>
        <w:szCs w:val="22"/>
        <w:lang w:val="en-US"/>
      </w:rPr>
      <w:t>Error! No document variable supplied.</w:t>
    </w:r>
    <w:r w:rsidRPr="00D07C8F">
      <w:rPr>
        <w:rFonts w:ascii="Arial Bold" w:hAnsi="Arial Bold"/>
        <w:b/>
        <w:szCs w:val="22"/>
      </w:rPr>
      <w:fldChar w:fldCharType="end"/>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129</w:t>
    </w:r>
    <w:r w:rsidRPr="00D07C8F">
      <w:rPr>
        <w:rFonts w:cs="Arial"/>
        <w:b/>
        <w:noProof/>
        <w:szCs w:val="22"/>
      </w:rPr>
      <w:fldChar w:fldCharType="end"/>
    </w:r>
  </w:p>
</w:ftr>
</file>

<file path=word/footer8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DE4A037" w14:textId="77777777" w:rsidR="005A3618" w:rsidRPr="0029409F" w:rsidRDefault="005A3618" w:rsidP="00481E4B">
    <w:pPr>
      <w:pBdr>
        <w:top w:val="single" w:sz="12" w:space="1" w:color="auto"/>
      </w:pBdr>
      <w:tabs>
        <w:tab w:val="left" w:pos="1418"/>
        <w:tab w:val="right" w:pos="21760"/>
      </w:tabs>
      <w:jc w:val="left"/>
      <w:rPr>
        <w:rFonts w:cs="Arial"/>
        <w:b/>
        <w:noProof/>
        <w:szCs w:val="22"/>
      </w:rPr>
    </w:pPr>
    <w:r w:rsidRPr="00D07C8F">
      <w:rPr>
        <w:rFonts w:cs="Arial"/>
        <w:b/>
        <w:noProof/>
        <w:szCs w:val="22"/>
      </w:rPr>
      <w:t xml:space="preserve">Item </w:t>
    </w:r>
    <w:r w:rsidRPr="00D07C8F">
      <w:rPr>
        <w:rFonts w:ascii="Arial Bold" w:hAnsi="Arial Bold"/>
        <w:b/>
        <w:szCs w:val="22"/>
      </w:rPr>
      <w:fldChar w:fldCharType="begin"/>
    </w:r>
    <w:r w:rsidRPr="00D07C8F">
      <w:rPr>
        <w:rFonts w:ascii="Arial Bold" w:hAnsi="Arial Bold"/>
        <w:b/>
        <w:szCs w:val="22"/>
      </w:rPr>
      <w:instrText xml:space="preserve"> DOCVARIABLE dvI</w:instrText>
    </w:r>
    <w:r>
      <w:rPr>
        <w:rFonts w:ascii="Arial Bold" w:hAnsi="Arial Bold"/>
        <w:b/>
        <w:szCs w:val="22"/>
      </w:rPr>
      <w:instrText>temNumberMasked</w:instrText>
    </w:r>
    <w:r w:rsidRPr="00D07C8F">
      <w:rPr>
        <w:rFonts w:ascii="Arial Bold" w:hAnsi="Arial Bold"/>
        <w:b/>
        <w:szCs w:val="22"/>
      </w:rPr>
      <w:instrText xml:space="preserve"> \*Charformat </w:instrText>
    </w:r>
    <w:r w:rsidRPr="00D07C8F">
      <w:rPr>
        <w:rFonts w:ascii="Arial Bold" w:hAnsi="Arial Bold"/>
        <w:b/>
        <w:szCs w:val="22"/>
      </w:rPr>
      <w:fldChar w:fldCharType="separate"/>
    </w:r>
    <w:r>
      <w:rPr>
        <w:rFonts w:ascii="Arial Bold" w:hAnsi="Arial Bold"/>
        <w:b/>
        <w:szCs w:val="22"/>
      </w:rPr>
      <w:t xml:space="preserve"> </w:t>
    </w:r>
    <w:r w:rsidRPr="00D07C8F">
      <w:rPr>
        <w:rFonts w:ascii="Arial Bold" w:hAnsi="Arial Bold"/>
        <w:b/>
        <w:szCs w:val="22"/>
      </w:rPr>
      <w:fldChar w:fldCharType="end"/>
    </w:r>
    <w:r>
      <w:rPr>
        <w:rFonts w:ascii="Arial Bold" w:hAnsi="Arial Bold"/>
        <w:b/>
        <w:szCs w:val="22"/>
      </w:rPr>
      <w:tab/>
    </w:r>
    <w:r w:rsidRPr="00D07C8F">
      <w:rPr>
        <w:b/>
        <w:szCs w:val="22"/>
      </w:rPr>
      <w:t xml:space="preserve">Attachment </w:t>
    </w:r>
    <w:r w:rsidRPr="00D07C8F">
      <w:rPr>
        <w:rFonts w:ascii="Arial Bold" w:hAnsi="Arial Bold"/>
        <w:b/>
        <w:szCs w:val="22"/>
      </w:rPr>
      <w:fldChar w:fldCharType="begin"/>
    </w:r>
    <w:r w:rsidRPr="00D07C8F">
      <w:rPr>
        <w:rFonts w:ascii="Arial Bold" w:hAnsi="Arial Bold"/>
        <w:b/>
        <w:szCs w:val="22"/>
      </w:rPr>
      <w:instrText xml:space="preserve"> DOCVARIABLE dvAttachmentNo \*Charformat </w:instrText>
    </w:r>
    <w:r w:rsidRPr="00D07C8F">
      <w:rPr>
        <w:rFonts w:ascii="Arial Bold" w:hAnsi="Arial Bold"/>
        <w:b/>
        <w:szCs w:val="22"/>
      </w:rPr>
      <w:fldChar w:fldCharType="separate"/>
    </w:r>
    <w:r>
      <w:rPr>
        <w:rFonts w:ascii="Times New Roman" w:hAnsi="Times New Roman"/>
        <w:bCs/>
        <w:szCs w:val="22"/>
        <w:lang w:val="en-US"/>
      </w:rPr>
      <w:t>Error! No document variable supplied.</w:t>
    </w:r>
    <w:r w:rsidRPr="00D07C8F">
      <w:rPr>
        <w:rFonts w:ascii="Arial Bold" w:hAnsi="Arial Bold"/>
        <w:b/>
        <w:szCs w:val="22"/>
      </w:rPr>
      <w:fldChar w:fldCharType="end"/>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131</w:t>
    </w:r>
    <w:r w:rsidRPr="00D07C8F">
      <w:rPr>
        <w:rFonts w:cs="Arial"/>
        <w:b/>
        <w:noProof/>
        <w:szCs w:val="22"/>
      </w:rPr>
      <w:fldChar w:fldCharType="end"/>
    </w:r>
  </w:p>
</w:ftr>
</file>

<file path=word/footer8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75F93C4" w14:textId="77777777" w:rsidR="005A3618" w:rsidRPr="0029409F" w:rsidRDefault="005A3618" w:rsidP="00481E4B">
    <w:pPr>
      <w:pBdr>
        <w:top w:val="single" w:sz="4" w:space="1" w:color="auto"/>
      </w:pBdr>
      <w:tabs>
        <w:tab w:val="left" w:pos="1418"/>
        <w:tab w:val="right" w:pos="21760"/>
      </w:tabs>
      <w:jc w:val="left"/>
      <w:rPr>
        <w:rFonts w:cs="Arial"/>
        <w:b/>
        <w:noProof/>
        <w:szCs w:val="22"/>
      </w:rPr>
    </w:pPr>
    <w:r w:rsidRPr="00D07C8F">
      <w:rPr>
        <w:rFonts w:cs="Arial"/>
        <w:b/>
        <w:noProof/>
        <w:szCs w:val="22"/>
      </w:rPr>
      <w:t xml:space="preserve">Item </w:t>
    </w:r>
    <w:r>
      <w:rPr>
        <w:rFonts w:ascii="Arial Bold" w:hAnsi="Arial Bold"/>
        <w:b/>
        <w:szCs w:val="22"/>
      </w:rPr>
      <w:t>6.4.1</w:t>
    </w:r>
    <w:r>
      <w:rPr>
        <w:rFonts w:ascii="Arial Bold" w:hAnsi="Arial Bold"/>
        <w:b/>
        <w:szCs w:val="22"/>
      </w:rPr>
      <w:tab/>
    </w:r>
    <w:r w:rsidRPr="00D07C8F">
      <w:rPr>
        <w:b/>
        <w:szCs w:val="22"/>
      </w:rPr>
      <w:t xml:space="preserve">Attachment </w:t>
    </w:r>
    <w:r>
      <w:rPr>
        <w:rFonts w:ascii="Arial Bold" w:hAnsi="Arial Bold"/>
        <w:b/>
        <w:szCs w:val="22"/>
      </w:rPr>
      <w:t>3</w:t>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sidR="007C09AE">
      <w:rPr>
        <w:rFonts w:cs="Arial"/>
        <w:b/>
        <w:noProof/>
        <w:szCs w:val="22"/>
      </w:rPr>
      <w:t>125</w:t>
    </w:r>
    <w:r w:rsidRPr="00D07C8F">
      <w:rPr>
        <w:rFonts w:cs="Arial"/>
        <w:b/>
        <w:noProof/>
        <w:szCs w:val="22"/>
      </w:rPr>
      <w:fldChar w:fldCharType="end"/>
    </w:r>
  </w:p>
</w:ftr>
</file>

<file path=word/footer8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DE3ACEC" w14:textId="77777777" w:rsidR="005A3618" w:rsidRPr="00D07C8F" w:rsidRDefault="005A3618" w:rsidP="00481E4B">
    <w:pPr>
      <w:pBdr>
        <w:top w:val="single" w:sz="12" w:space="1" w:color="auto"/>
      </w:pBdr>
      <w:tabs>
        <w:tab w:val="left" w:pos="1418"/>
        <w:tab w:val="right" w:pos="21760"/>
      </w:tabs>
      <w:jc w:val="left"/>
      <w:rPr>
        <w:rFonts w:cs="Arial"/>
        <w:b/>
        <w:noProof/>
        <w:szCs w:val="22"/>
      </w:rPr>
    </w:pPr>
    <w:r w:rsidRPr="00D07C8F">
      <w:rPr>
        <w:rFonts w:cs="Arial"/>
        <w:b/>
        <w:noProof/>
        <w:szCs w:val="22"/>
      </w:rPr>
      <w:t xml:space="preserve">Item </w:t>
    </w:r>
    <w:r w:rsidRPr="00D07C8F">
      <w:rPr>
        <w:rFonts w:ascii="Arial Bold" w:hAnsi="Arial Bold"/>
        <w:b/>
        <w:szCs w:val="22"/>
      </w:rPr>
      <w:fldChar w:fldCharType="begin"/>
    </w:r>
    <w:r w:rsidRPr="00D07C8F">
      <w:rPr>
        <w:rFonts w:ascii="Arial Bold" w:hAnsi="Arial Bold"/>
        <w:b/>
        <w:szCs w:val="22"/>
      </w:rPr>
      <w:instrText xml:space="preserve"> DOCVARIABLE dvI</w:instrText>
    </w:r>
    <w:r>
      <w:rPr>
        <w:rFonts w:ascii="Arial Bold" w:hAnsi="Arial Bold"/>
        <w:b/>
        <w:szCs w:val="22"/>
      </w:rPr>
      <w:instrText>temNumberMasked</w:instrText>
    </w:r>
    <w:r w:rsidRPr="00D07C8F">
      <w:rPr>
        <w:rFonts w:ascii="Arial Bold" w:hAnsi="Arial Bold"/>
        <w:b/>
        <w:szCs w:val="22"/>
      </w:rPr>
      <w:instrText xml:space="preserve"> \*Charformat </w:instrText>
    </w:r>
    <w:r w:rsidRPr="00D07C8F">
      <w:rPr>
        <w:rFonts w:ascii="Arial Bold" w:hAnsi="Arial Bold"/>
        <w:b/>
        <w:szCs w:val="22"/>
      </w:rPr>
      <w:fldChar w:fldCharType="separate"/>
    </w:r>
    <w:r>
      <w:rPr>
        <w:rFonts w:ascii="Arial Bold" w:hAnsi="Arial Bold"/>
        <w:b/>
        <w:szCs w:val="22"/>
      </w:rPr>
      <w:t xml:space="preserve"> </w:t>
    </w:r>
    <w:r w:rsidRPr="00D07C8F">
      <w:rPr>
        <w:rFonts w:ascii="Arial Bold" w:hAnsi="Arial Bold"/>
        <w:b/>
        <w:szCs w:val="22"/>
      </w:rPr>
      <w:fldChar w:fldCharType="end"/>
    </w:r>
    <w:r>
      <w:rPr>
        <w:rFonts w:ascii="Arial Bold" w:hAnsi="Arial Bold"/>
        <w:b/>
        <w:szCs w:val="22"/>
      </w:rPr>
      <w:tab/>
    </w:r>
    <w:r w:rsidRPr="00D07C8F">
      <w:rPr>
        <w:b/>
        <w:szCs w:val="22"/>
      </w:rPr>
      <w:t xml:space="preserve">Attachment </w:t>
    </w:r>
    <w:r w:rsidRPr="00D07C8F">
      <w:rPr>
        <w:rFonts w:ascii="Arial Bold" w:hAnsi="Arial Bold"/>
        <w:b/>
        <w:szCs w:val="22"/>
      </w:rPr>
      <w:fldChar w:fldCharType="begin"/>
    </w:r>
    <w:r w:rsidRPr="00D07C8F">
      <w:rPr>
        <w:rFonts w:ascii="Arial Bold" w:hAnsi="Arial Bold"/>
        <w:b/>
        <w:szCs w:val="22"/>
      </w:rPr>
      <w:instrText xml:space="preserve"> DOCVARIABLE dvAttachmentNo \*Charformat </w:instrText>
    </w:r>
    <w:r w:rsidRPr="00D07C8F">
      <w:rPr>
        <w:rFonts w:ascii="Arial Bold" w:hAnsi="Arial Bold"/>
        <w:b/>
        <w:szCs w:val="22"/>
      </w:rPr>
      <w:fldChar w:fldCharType="separate"/>
    </w:r>
    <w:r>
      <w:rPr>
        <w:rFonts w:ascii="Times New Roman" w:hAnsi="Times New Roman"/>
        <w:bCs/>
        <w:szCs w:val="22"/>
        <w:lang w:val="en-US"/>
      </w:rPr>
      <w:t>Error! No document variable supplied.</w:t>
    </w:r>
    <w:r w:rsidRPr="00D07C8F">
      <w:rPr>
        <w:rFonts w:ascii="Arial Bold" w:hAnsi="Arial Bold"/>
        <w:b/>
        <w:szCs w:val="22"/>
      </w:rPr>
      <w:fldChar w:fldCharType="end"/>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131</w:t>
    </w:r>
    <w:r w:rsidRPr="00D07C8F">
      <w:rPr>
        <w:rFonts w:cs="Arial"/>
        <w:b/>
        <w:noProof/>
        <w:szCs w:val="22"/>
      </w:rPr>
      <w:fldChar w:fldCharType="end"/>
    </w:r>
  </w:p>
</w:ftr>
</file>

<file path=word/footer8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64323CD" w14:textId="77777777" w:rsidR="005A3618" w:rsidRPr="0029409F" w:rsidRDefault="005A3618" w:rsidP="00481E4B">
    <w:pPr>
      <w:pBdr>
        <w:top w:val="single" w:sz="12" w:space="1" w:color="auto"/>
      </w:pBdr>
      <w:tabs>
        <w:tab w:val="left" w:pos="1418"/>
        <w:tab w:val="right" w:pos="21760"/>
      </w:tabs>
      <w:jc w:val="left"/>
      <w:rPr>
        <w:rFonts w:cs="Arial"/>
        <w:b/>
        <w:noProof/>
        <w:szCs w:val="22"/>
      </w:rPr>
    </w:pPr>
    <w:r w:rsidRPr="00D07C8F">
      <w:rPr>
        <w:rFonts w:cs="Arial"/>
        <w:b/>
        <w:noProof/>
        <w:szCs w:val="22"/>
      </w:rPr>
      <w:t xml:space="preserve">Item </w:t>
    </w:r>
    <w:r w:rsidRPr="00D07C8F">
      <w:rPr>
        <w:rFonts w:ascii="Arial Bold" w:hAnsi="Arial Bold"/>
        <w:b/>
        <w:szCs w:val="22"/>
      </w:rPr>
      <w:fldChar w:fldCharType="begin"/>
    </w:r>
    <w:r w:rsidRPr="00D07C8F">
      <w:rPr>
        <w:rFonts w:ascii="Arial Bold" w:hAnsi="Arial Bold"/>
        <w:b/>
        <w:szCs w:val="22"/>
      </w:rPr>
      <w:instrText xml:space="preserve"> DOCVARIABLE dvI</w:instrText>
    </w:r>
    <w:r>
      <w:rPr>
        <w:rFonts w:ascii="Arial Bold" w:hAnsi="Arial Bold"/>
        <w:b/>
        <w:szCs w:val="22"/>
      </w:rPr>
      <w:instrText>temNumberMasked</w:instrText>
    </w:r>
    <w:r w:rsidRPr="00D07C8F">
      <w:rPr>
        <w:rFonts w:ascii="Arial Bold" w:hAnsi="Arial Bold"/>
        <w:b/>
        <w:szCs w:val="22"/>
      </w:rPr>
      <w:instrText xml:space="preserve"> \*Charformat </w:instrText>
    </w:r>
    <w:r w:rsidRPr="00D07C8F">
      <w:rPr>
        <w:rFonts w:ascii="Arial Bold" w:hAnsi="Arial Bold"/>
        <w:b/>
        <w:szCs w:val="22"/>
      </w:rPr>
      <w:fldChar w:fldCharType="separate"/>
    </w:r>
    <w:r>
      <w:rPr>
        <w:rFonts w:ascii="Arial Bold" w:hAnsi="Arial Bold"/>
        <w:b/>
        <w:szCs w:val="22"/>
      </w:rPr>
      <w:t xml:space="preserve"> </w:t>
    </w:r>
    <w:r w:rsidRPr="00D07C8F">
      <w:rPr>
        <w:rFonts w:ascii="Arial Bold" w:hAnsi="Arial Bold"/>
        <w:b/>
        <w:szCs w:val="22"/>
      </w:rPr>
      <w:fldChar w:fldCharType="end"/>
    </w:r>
    <w:r>
      <w:rPr>
        <w:rFonts w:ascii="Arial Bold" w:hAnsi="Arial Bold"/>
        <w:b/>
        <w:szCs w:val="22"/>
      </w:rPr>
      <w:tab/>
    </w:r>
    <w:r w:rsidRPr="00D07C8F">
      <w:rPr>
        <w:b/>
        <w:szCs w:val="22"/>
      </w:rPr>
      <w:t xml:space="preserve">Attachment </w:t>
    </w:r>
    <w:r w:rsidRPr="00D07C8F">
      <w:rPr>
        <w:rFonts w:ascii="Arial Bold" w:hAnsi="Arial Bold"/>
        <w:b/>
        <w:szCs w:val="22"/>
      </w:rPr>
      <w:fldChar w:fldCharType="begin"/>
    </w:r>
    <w:r w:rsidRPr="00D07C8F">
      <w:rPr>
        <w:rFonts w:ascii="Arial Bold" w:hAnsi="Arial Bold"/>
        <w:b/>
        <w:szCs w:val="22"/>
      </w:rPr>
      <w:instrText xml:space="preserve"> DOCVARIABLE dvAttachmentNo \*Charformat </w:instrText>
    </w:r>
    <w:r w:rsidRPr="00D07C8F">
      <w:rPr>
        <w:rFonts w:ascii="Arial Bold" w:hAnsi="Arial Bold"/>
        <w:b/>
        <w:szCs w:val="22"/>
      </w:rPr>
      <w:fldChar w:fldCharType="separate"/>
    </w:r>
    <w:r>
      <w:rPr>
        <w:rFonts w:ascii="Times New Roman" w:hAnsi="Times New Roman"/>
        <w:bCs/>
        <w:szCs w:val="22"/>
        <w:lang w:val="en-US"/>
      </w:rPr>
      <w:t>Error! No document variable supplied.</w:t>
    </w:r>
    <w:r w:rsidRPr="00D07C8F">
      <w:rPr>
        <w:rFonts w:ascii="Arial Bold" w:hAnsi="Arial Bold"/>
        <w:b/>
        <w:szCs w:val="22"/>
      </w:rPr>
      <w:fldChar w:fldCharType="end"/>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133</w:t>
    </w:r>
    <w:r w:rsidRPr="00D07C8F">
      <w:rPr>
        <w:rFonts w:cs="Arial"/>
        <w:b/>
        <w:noProof/>
        <w:szCs w:val="22"/>
      </w:rPr>
      <w:fldChar w:fldCharType="end"/>
    </w:r>
  </w:p>
</w:ftr>
</file>

<file path=word/footer8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49D337F" w14:textId="77777777" w:rsidR="005A3618" w:rsidRPr="0029409F" w:rsidRDefault="005A3618" w:rsidP="00481E4B">
    <w:pPr>
      <w:pBdr>
        <w:top w:val="single" w:sz="4" w:space="1" w:color="auto"/>
      </w:pBdr>
      <w:tabs>
        <w:tab w:val="left" w:pos="1418"/>
        <w:tab w:val="right" w:pos="21760"/>
      </w:tabs>
      <w:jc w:val="left"/>
      <w:rPr>
        <w:rFonts w:cs="Arial"/>
        <w:b/>
        <w:noProof/>
        <w:szCs w:val="22"/>
      </w:rPr>
    </w:pPr>
    <w:r w:rsidRPr="00D07C8F">
      <w:rPr>
        <w:rFonts w:cs="Arial"/>
        <w:b/>
        <w:noProof/>
        <w:szCs w:val="22"/>
      </w:rPr>
      <w:t xml:space="preserve">Item </w:t>
    </w:r>
    <w:r>
      <w:rPr>
        <w:rFonts w:ascii="Arial Bold" w:hAnsi="Arial Bold"/>
        <w:b/>
        <w:szCs w:val="22"/>
      </w:rPr>
      <w:t>6.4.1</w:t>
    </w:r>
    <w:r>
      <w:rPr>
        <w:rFonts w:ascii="Arial Bold" w:hAnsi="Arial Bold"/>
        <w:b/>
        <w:szCs w:val="22"/>
      </w:rPr>
      <w:tab/>
    </w:r>
    <w:r w:rsidRPr="00D07C8F">
      <w:rPr>
        <w:b/>
        <w:szCs w:val="22"/>
      </w:rPr>
      <w:t xml:space="preserve">Attachment </w:t>
    </w:r>
    <w:r>
      <w:rPr>
        <w:rFonts w:ascii="Arial Bold" w:hAnsi="Arial Bold"/>
        <w:b/>
        <w:szCs w:val="22"/>
      </w:rPr>
      <w:t>4</w:t>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sidR="007C09AE">
      <w:rPr>
        <w:rFonts w:cs="Arial"/>
        <w:b/>
        <w:noProof/>
        <w:szCs w:val="22"/>
      </w:rPr>
      <w:t>127</w:t>
    </w:r>
    <w:r w:rsidRPr="00D07C8F">
      <w:rPr>
        <w:rFonts w:cs="Arial"/>
        <w:b/>
        <w:noProof/>
        <w:szCs w:val="22"/>
      </w:rPr>
      <w:fldChar w:fldCharType="end"/>
    </w:r>
  </w:p>
</w:ftr>
</file>

<file path=word/footer8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1979B23" w14:textId="77777777" w:rsidR="005A3618" w:rsidRPr="00D07C8F" w:rsidRDefault="005A3618" w:rsidP="00481E4B">
    <w:pPr>
      <w:pBdr>
        <w:top w:val="single" w:sz="12" w:space="1" w:color="auto"/>
      </w:pBdr>
      <w:tabs>
        <w:tab w:val="left" w:pos="1418"/>
        <w:tab w:val="right" w:pos="21760"/>
      </w:tabs>
      <w:jc w:val="left"/>
      <w:rPr>
        <w:rFonts w:cs="Arial"/>
        <w:b/>
        <w:noProof/>
        <w:szCs w:val="22"/>
      </w:rPr>
    </w:pPr>
    <w:r w:rsidRPr="00D07C8F">
      <w:rPr>
        <w:rFonts w:cs="Arial"/>
        <w:b/>
        <w:noProof/>
        <w:szCs w:val="22"/>
      </w:rPr>
      <w:t xml:space="preserve">Item </w:t>
    </w:r>
    <w:r w:rsidRPr="00D07C8F">
      <w:rPr>
        <w:rFonts w:ascii="Arial Bold" w:hAnsi="Arial Bold"/>
        <w:b/>
        <w:szCs w:val="22"/>
      </w:rPr>
      <w:fldChar w:fldCharType="begin"/>
    </w:r>
    <w:r w:rsidRPr="00D07C8F">
      <w:rPr>
        <w:rFonts w:ascii="Arial Bold" w:hAnsi="Arial Bold"/>
        <w:b/>
        <w:szCs w:val="22"/>
      </w:rPr>
      <w:instrText xml:space="preserve"> DOCVARIABLE dvI</w:instrText>
    </w:r>
    <w:r>
      <w:rPr>
        <w:rFonts w:ascii="Arial Bold" w:hAnsi="Arial Bold"/>
        <w:b/>
        <w:szCs w:val="22"/>
      </w:rPr>
      <w:instrText>temNumberMasked</w:instrText>
    </w:r>
    <w:r w:rsidRPr="00D07C8F">
      <w:rPr>
        <w:rFonts w:ascii="Arial Bold" w:hAnsi="Arial Bold"/>
        <w:b/>
        <w:szCs w:val="22"/>
      </w:rPr>
      <w:instrText xml:space="preserve"> \*Charformat </w:instrText>
    </w:r>
    <w:r w:rsidRPr="00D07C8F">
      <w:rPr>
        <w:rFonts w:ascii="Arial Bold" w:hAnsi="Arial Bold"/>
        <w:b/>
        <w:szCs w:val="22"/>
      </w:rPr>
      <w:fldChar w:fldCharType="separate"/>
    </w:r>
    <w:r>
      <w:rPr>
        <w:rFonts w:ascii="Arial Bold" w:hAnsi="Arial Bold"/>
        <w:b/>
        <w:szCs w:val="22"/>
      </w:rPr>
      <w:t xml:space="preserve"> </w:t>
    </w:r>
    <w:r w:rsidRPr="00D07C8F">
      <w:rPr>
        <w:rFonts w:ascii="Arial Bold" w:hAnsi="Arial Bold"/>
        <w:b/>
        <w:szCs w:val="22"/>
      </w:rPr>
      <w:fldChar w:fldCharType="end"/>
    </w:r>
    <w:r>
      <w:rPr>
        <w:rFonts w:ascii="Arial Bold" w:hAnsi="Arial Bold"/>
        <w:b/>
        <w:szCs w:val="22"/>
      </w:rPr>
      <w:tab/>
    </w:r>
    <w:r w:rsidRPr="00D07C8F">
      <w:rPr>
        <w:b/>
        <w:szCs w:val="22"/>
      </w:rPr>
      <w:t xml:space="preserve">Attachment </w:t>
    </w:r>
    <w:r w:rsidRPr="00D07C8F">
      <w:rPr>
        <w:rFonts w:ascii="Arial Bold" w:hAnsi="Arial Bold"/>
        <w:b/>
        <w:szCs w:val="22"/>
      </w:rPr>
      <w:fldChar w:fldCharType="begin"/>
    </w:r>
    <w:r w:rsidRPr="00D07C8F">
      <w:rPr>
        <w:rFonts w:ascii="Arial Bold" w:hAnsi="Arial Bold"/>
        <w:b/>
        <w:szCs w:val="22"/>
      </w:rPr>
      <w:instrText xml:space="preserve"> DOCVARIABLE dvAttachmentNo \*Charformat </w:instrText>
    </w:r>
    <w:r w:rsidRPr="00D07C8F">
      <w:rPr>
        <w:rFonts w:ascii="Arial Bold" w:hAnsi="Arial Bold"/>
        <w:b/>
        <w:szCs w:val="22"/>
      </w:rPr>
      <w:fldChar w:fldCharType="separate"/>
    </w:r>
    <w:r>
      <w:rPr>
        <w:rFonts w:ascii="Times New Roman" w:hAnsi="Times New Roman"/>
        <w:bCs/>
        <w:szCs w:val="22"/>
        <w:lang w:val="en-US"/>
      </w:rPr>
      <w:t>Error! No document variable supplied.</w:t>
    </w:r>
    <w:r w:rsidRPr="00D07C8F">
      <w:rPr>
        <w:rFonts w:ascii="Arial Bold" w:hAnsi="Arial Bold"/>
        <w:b/>
        <w:szCs w:val="22"/>
      </w:rPr>
      <w:fldChar w:fldCharType="end"/>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133</w:t>
    </w:r>
    <w:r w:rsidRPr="00D07C8F">
      <w:rPr>
        <w:rFonts w:cs="Arial"/>
        <w:b/>
        <w:noProof/>
        <w:szCs w:val="22"/>
      </w:rPr>
      <w:fldChar w:fldCharType="end"/>
    </w:r>
  </w:p>
</w:ftr>
</file>

<file path=word/footer8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BE9AB4E" w14:textId="77777777" w:rsidR="005A3618" w:rsidRPr="0029409F" w:rsidRDefault="005A3618" w:rsidP="00481E4B">
    <w:pPr>
      <w:pBdr>
        <w:top w:val="single" w:sz="12" w:space="1" w:color="auto"/>
      </w:pBdr>
      <w:tabs>
        <w:tab w:val="left" w:pos="1418"/>
        <w:tab w:val="right" w:pos="9840"/>
      </w:tabs>
      <w:jc w:val="left"/>
      <w:rPr>
        <w:rFonts w:cs="Arial"/>
        <w:b/>
        <w:noProof/>
        <w:szCs w:val="22"/>
      </w:rPr>
    </w:pPr>
    <w:r w:rsidRPr="00D07C8F">
      <w:rPr>
        <w:rFonts w:cs="Arial"/>
        <w:b/>
        <w:noProof/>
        <w:szCs w:val="22"/>
      </w:rPr>
      <w:t xml:space="preserve">Item </w:t>
    </w:r>
    <w:r w:rsidRPr="00D07C8F">
      <w:rPr>
        <w:rFonts w:ascii="Arial Bold" w:hAnsi="Arial Bold"/>
        <w:b/>
        <w:szCs w:val="22"/>
      </w:rPr>
      <w:fldChar w:fldCharType="begin"/>
    </w:r>
    <w:r w:rsidRPr="00D07C8F">
      <w:rPr>
        <w:rFonts w:ascii="Arial Bold" w:hAnsi="Arial Bold"/>
        <w:b/>
        <w:szCs w:val="22"/>
      </w:rPr>
      <w:instrText xml:space="preserve"> DOCVARIABLE dvI</w:instrText>
    </w:r>
    <w:r>
      <w:rPr>
        <w:rFonts w:ascii="Arial Bold" w:hAnsi="Arial Bold"/>
        <w:b/>
        <w:szCs w:val="22"/>
      </w:rPr>
      <w:instrText>temNumberMasked</w:instrText>
    </w:r>
    <w:r w:rsidRPr="00D07C8F">
      <w:rPr>
        <w:rFonts w:ascii="Arial Bold" w:hAnsi="Arial Bold"/>
        <w:b/>
        <w:szCs w:val="22"/>
      </w:rPr>
      <w:instrText xml:space="preserve"> \*Charformat </w:instrText>
    </w:r>
    <w:r w:rsidRPr="00D07C8F">
      <w:rPr>
        <w:rFonts w:ascii="Arial Bold" w:hAnsi="Arial Bold"/>
        <w:b/>
        <w:szCs w:val="22"/>
      </w:rPr>
      <w:fldChar w:fldCharType="separate"/>
    </w:r>
    <w:r>
      <w:rPr>
        <w:rFonts w:ascii="Arial Bold" w:hAnsi="Arial Bold"/>
        <w:b/>
        <w:szCs w:val="22"/>
      </w:rPr>
      <w:t xml:space="preserve"> </w:t>
    </w:r>
    <w:r w:rsidRPr="00D07C8F">
      <w:rPr>
        <w:rFonts w:ascii="Arial Bold" w:hAnsi="Arial Bold"/>
        <w:b/>
        <w:szCs w:val="22"/>
      </w:rPr>
      <w:fldChar w:fldCharType="end"/>
    </w:r>
    <w:r>
      <w:rPr>
        <w:rFonts w:ascii="Arial Bold" w:hAnsi="Arial Bold"/>
        <w:b/>
        <w:szCs w:val="22"/>
      </w:rPr>
      <w:tab/>
    </w:r>
    <w:r w:rsidRPr="00D07C8F">
      <w:rPr>
        <w:b/>
        <w:szCs w:val="22"/>
      </w:rPr>
      <w:t xml:space="preserve">Attachment </w:t>
    </w:r>
    <w:r w:rsidRPr="00D07C8F">
      <w:rPr>
        <w:rFonts w:ascii="Arial Bold" w:hAnsi="Arial Bold"/>
        <w:b/>
        <w:szCs w:val="22"/>
      </w:rPr>
      <w:fldChar w:fldCharType="begin"/>
    </w:r>
    <w:r w:rsidRPr="00D07C8F">
      <w:rPr>
        <w:rFonts w:ascii="Arial Bold" w:hAnsi="Arial Bold"/>
        <w:b/>
        <w:szCs w:val="22"/>
      </w:rPr>
      <w:instrText xml:space="preserve"> DOCVARIABLE dvAttachmentNo \*Charformat </w:instrText>
    </w:r>
    <w:r w:rsidRPr="00D07C8F">
      <w:rPr>
        <w:rFonts w:ascii="Arial Bold" w:hAnsi="Arial Bold"/>
        <w:b/>
        <w:szCs w:val="22"/>
      </w:rPr>
      <w:fldChar w:fldCharType="separate"/>
    </w:r>
    <w:r>
      <w:rPr>
        <w:rFonts w:ascii="Times New Roman" w:hAnsi="Times New Roman"/>
        <w:bCs/>
        <w:szCs w:val="22"/>
        <w:lang w:val="en-US"/>
      </w:rPr>
      <w:t>Error! No document variable supplied.</w:t>
    </w:r>
    <w:r w:rsidRPr="00D07C8F">
      <w:rPr>
        <w:rFonts w:ascii="Arial Bold" w:hAnsi="Arial Bold"/>
        <w:b/>
        <w:szCs w:val="22"/>
      </w:rPr>
      <w:fldChar w:fldCharType="end"/>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135</w:t>
    </w:r>
    <w:r w:rsidRPr="00D07C8F">
      <w:rPr>
        <w:rFonts w:cs="Arial"/>
        <w:b/>
        <w:noProof/>
        <w:szCs w:val="22"/>
      </w:rPr>
      <w:fldChar w:fldCharType="end"/>
    </w:r>
  </w:p>
</w:ftr>
</file>

<file path=word/footer8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AAE6F54" w14:textId="77777777" w:rsidR="005A3618" w:rsidRPr="0029409F" w:rsidRDefault="005A3618" w:rsidP="00481E4B">
    <w:pPr>
      <w:pBdr>
        <w:top w:val="single" w:sz="4" w:space="1" w:color="auto"/>
      </w:pBdr>
      <w:tabs>
        <w:tab w:val="left" w:pos="1418"/>
        <w:tab w:val="right" w:pos="9840"/>
      </w:tabs>
      <w:jc w:val="left"/>
      <w:rPr>
        <w:rFonts w:cs="Arial"/>
        <w:b/>
        <w:noProof/>
        <w:szCs w:val="22"/>
      </w:rPr>
    </w:pPr>
    <w:r w:rsidRPr="00D07C8F">
      <w:rPr>
        <w:rFonts w:cs="Arial"/>
        <w:b/>
        <w:noProof/>
        <w:szCs w:val="22"/>
      </w:rPr>
      <w:t xml:space="preserve">Item </w:t>
    </w:r>
    <w:r>
      <w:rPr>
        <w:rFonts w:ascii="Arial Bold" w:hAnsi="Arial Bold"/>
        <w:b/>
        <w:szCs w:val="22"/>
      </w:rPr>
      <w:t>6.4.1</w:t>
    </w:r>
    <w:r>
      <w:rPr>
        <w:rFonts w:ascii="Arial Bold" w:hAnsi="Arial Bold"/>
        <w:b/>
        <w:szCs w:val="22"/>
      </w:rPr>
      <w:tab/>
    </w:r>
    <w:r w:rsidRPr="00D07C8F">
      <w:rPr>
        <w:b/>
        <w:szCs w:val="22"/>
      </w:rPr>
      <w:t xml:space="preserve">Attachment </w:t>
    </w:r>
    <w:r>
      <w:rPr>
        <w:rFonts w:ascii="Arial Bold" w:hAnsi="Arial Bold"/>
        <w:b/>
        <w:szCs w:val="22"/>
      </w:rPr>
      <w:t>5</w:t>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sidR="007C09AE">
      <w:rPr>
        <w:rFonts w:cs="Arial"/>
        <w:b/>
        <w:noProof/>
        <w:szCs w:val="22"/>
      </w:rPr>
      <w:t>129</w:t>
    </w:r>
    <w:r w:rsidRPr="00D07C8F">
      <w:rPr>
        <w:rFonts w:cs="Arial"/>
        <w:b/>
        <w:noProof/>
        <w:szCs w:val="22"/>
      </w:rP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A9A5D6A" w14:textId="77777777" w:rsidR="005A3618" w:rsidRPr="00481E4B" w:rsidRDefault="005A3618" w:rsidP="00481E4B">
    <w:pPr>
      <w:numPr>
        <w:ilvl w:val="0"/>
        <w:numId w:val="7"/>
      </w:numPr>
      <w:tabs>
        <w:tab w:val="clear" w:pos="360"/>
        <w:tab w:val="center" w:pos="4320"/>
        <w:tab w:val="right" w:pos="9060"/>
      </w:tabs>
      <w:ind w:left="0" w:firstLine="0"/>
      <w:rPr>
        <w:rFonts w:cs="Arial"/>
        <w:noProof/>
        <w:sz w:val="20"/>
      </w:rPr>
    </w:pPr>
  </w:p>
</w:ftr>
</file>

<file path=word/footer9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D781F9F" w14:textId="77777777" w:rsidR="005A3618" w:rsidRPr="00D07C8F" w:rsidRDefault="005A3618" w:rsidP="00481E4B">
    <w:pPr>
      <w:pBdr>
        <w:top w:val="single" w:sz="12" w:space="1" w:color="auto"/>
      </w:pBdr>
      <w:tabs>
        <w:tab w:val="left" w:pos="1418"/>
        <w:tab w:val="right" w:pos="9840"/>
      </w:tabs>
      <w:jc w:val="left"/>
      <w:rPr>
        <w:rFonts w:cs="Arial"/>
        <w:b/>
        <w:noProof/>
        <w:szCs w:val="22"/>
      </w:rPr>
    </w:pPr>
    <w:r w:rsidRPr="00D07C8F">
      <w:rPr>
        <w:rFonts w:cs="Arial"/>
        <w:b/>
        <w:noProof/>
        <w:szCs w:val="22"/>
      </w:rPr>
      <w:t xml:space="preserve">Item </w:t>
    </w:r>
    <w:r w:rsidRPr="00D07C8F">
      <w:rPr>
        <w:rFonts w:ascii="Arial Bold" w:hAnsi="Arial Bold"/>
        <w:b/>
        <w:szCs w:val="22"/>
      </w:rPr>
      <w:fldChar w:fldCharType="begin"/>
    </w:r>
    <w:r w:rsidRPr="00D07C8F">
      <w:rPr>
        <w:rFonts w:ascii="Arial Bold" w:hAnsi="Arial Bold"/>
        <w:b/>
        <w:szCs w:val="22"/>
      </w:rPr>
      <w:instrText xml:space="preserve"> DOCVARIABLE dvI</w:instrText>
    </w:r>
    <w:r>
      <w:rPr>
        <w:rFonts w:ascii="Arial Bold" w:hAnsi="Arial Bold"/>
        <w:b/>
        <w:szCs w:val="22"/>
      </w:rPr>
      <w:instrText>temNumberMasked</w:instrText>
    </w:r>
    <w:r w:rsidRPr="00D07C8F">
      <w:rPr>
        <w:rFonts w:ascii="Arial Bold" w:hAnsi="Arial Bold"/>
        <w:b/>
        <w:szCs w:val="22"/>
      </w:rPr>
      <w:instrText xml:space="preserve"> \*Charformat </w:instrText>
    </w:r>
    <w:r w:rsidRPr="00D07C8F">
      <w:rPr>
        <w:rFonts w:ascii="Arial Bold" w:hAnsi="Arial Bold"/>
        <w:b/>
        <w:szCs w:val="22"/>
      </w:rPr>
      <w:fldChar w:fldCharType="separate"/>
    </w:r>
    <w:r>
      <w:rPr>
        <w:rFonts w:ascii="Arial Bold" w:hAnsi="Arial Bold"/>
        <w:b/>
        <w:szCs w:val="22"/>
      </w:rPr>
      <w:t xml:space="preserve"> </w:t>
    </w:r>
    <w:r w:rsidRPr="00D07C8F">
      <w:rPr>
        <w:rFonts w:ascii="Arial Bold" w:hAnsi="Arial Bold"/>
        <w:b/>
        <w:szCs w:val="22"/>
      </w:rPr>
      <w:fldChar w:fldCharType="end"/>
    </w:r>
    <w:r>
      <w:rPr>
        <w:rFonts w:ascii="Arial Bold" w:hAnsi="Arial Bold"/>
        <w:b/>
        <w:szCs w:val="22"/>
      </w:rPr>
      <w:tab/>
    </w:r>
    <w:r w:rsidRPr="00D07C8F">
      <w:rPr>
        <w:b/>
        <w:szCs w:val="22"/>
      </w:rPr>
      <w:t xml:space="preserve">Attachment </w:t>
    </w:r>
    <w:r w:rsidRPr="00D07C8F">
      <w:rPr>
        <w:rFonts w:ascii="Arial Bold" w:hAnsi="Arial Bold"/>
        <w:b/>
        <w:szCs w:val="22"/>
      </w:rPr>
      <w:fldChar w:fldCharType="begin"/>
    </w:r>
    <w:r w:rsidRPr="00D07C8F">
      <w:rPr>
        <w:rFonts w:ascii="Arial Bold" w:hAnsi="Arial Bold"/>
        <w:b/>
        <w:szCs w:val="22"/>
      </w:rPr>
      <w:instrText xml:space="preserve"> DOCVARIABLE dvAttachmentNo \*Charformat </w:instrText>
    </w:r>
    <w:r w:rsidRPr="00D07C8F">
      <w:rPr>
        <w:rFonts w:ascii="Arial Bold" w:hAnsi="Arial Bold"/>
        <w:b/>
        <w:szCs w:val="22"/>
      </w:rPr>
      <w:fldChar w:fldCharType="separate"/>
    </w:r>
    <w:r>
      <w:rPr>
        <w:rFonts w:ascii="Times New Roman" w:hAnsi="Times New Roman"/>
        <w:bCs/>
        <w:szCs w:val="22"/>
        <w:lang w:val="en-US"/>
      </w:rPr>
      <w:t>Error! No document variable supplied.</w:t>
    </w:r>
    <w:r w:rsidRPr="00D07C8F">
      <w:rPr>
        <w:rFonts w:ascii="Arial Bold" w:hAnsi="Arial Bold"/>
        <w:b/>
        <w:szCs w:val="22"/>
      </w:rPr>
      <w:fldChar w:fldCharType="end"/>
    </w:r>
    <w:r w:rsidRPr="00D07C8F">
      <w:rPr>
        <w:b/>
        <w:caps/>
        <w:szCs w:val="22"/>
      </w:rPr>
      <w:tab/>
      <w:t>P</w:t>
    </w:r>
    <w:r w:rsidRPr="00D07C8F">
      <w:rPr>
        <w:b/>
        <w:szCs w:val="22"/>
      </w:rPr>
      <w:t>age</w:t>
    </w:r>
    <w:r>
      <w:rPr>
        <w:b/>
        <w:szCs w:val="22"/>
      </w:rPr>
      <w:t xml:space="preserve"> </w:t>
    </w:r>
    <w:r w:rsidRPr="00D07C8F">
      <w:rPr>
        <w:rFonts w:cs="Arial"/>
        <w:b/>
        <w:noProof/>
        <w:szCs w:val="22"/>
      </w:rPr>
      <w:fldChar w:fldCharType="begin"/>
    </w:r>
    <w:r w:rsidRPr="00D07C8F">
      <w:rPr>
        <w:rFonts w:cs="Arial"/>
        <w:b/>
        <w:noProof/>
        <w:szCs w:val="22"/>
      </w:rPr>
      <w:instrText xml:space="preserve"> PAGE </w:instrText>
    </w:r>
    <w:r w:rsidRPr="00D07C8F">
      <w:rPr>
        <w:rFonts w:cs="Arial"/>
        <w:b/>
        <w:noProof/>
        <w:szCs w:val="22"/>
      </w:rPr>
      <w:fldChar w:fldCharType="separate"/>
    </w:r>
    <w:r>
      <w:rPr>
        <w:rFonts w:cs="Arial"/>
        <w:b/>
        <w:noProof/>
        <w:szCs w:val="22"/>
      </w:rPr>
      <w:t>135</w:t>
    </w:r>
    <w:r w:rsidRPr="00D07C8F">
      <w:rPr>
        <w:rFonts w:cs="Arial"/>
        <w:b/>
        <w:noProof/>
        <w:szCs w:val="22"/>
      </w:rPr>
      <w:fldChar w:fldCharType="end"/>
    </w:r>
  </w:p>
</w:ftr>
</file>

<file path=word/footer9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248D010" w14:textId="77777777" w:rsidR="005A3618" w:rsidRPr="00252BB5" w:rsidRDefault="005A3618" w:rsidP="00481E4B">
    <w:pPr>
      <w:pStyle w:val="ReportFooter"/>
      <w:tabs>
        <w:tab w:val="clear" w:pos="567"/>
        <w:tab w:val="clear" w:pos="1134"/>
        <w:tab w:val="clear" w:pos="1701"/>
        <w:tab w:val="clear" w:pos="4320"/>
        <w:tab w:val="clear" w:pos="9498"/>
        <w:tab w:val="right" w:pos="9060"/>
      </w:tabs>
      <w:rPr>
        <w:sz w:val="24"/>
        <w:szCs w:val="24"/>
      </w:rPr>
    </w:pPr>
    <w:r>
      <w:rPr>
        <w:sz w:val="24"/>
        <w:szCs w:val="24"/>
      </w:rPr>
      <w:t xml:space="preserve">YARRA RANGES </w:t>
    </w:r>
    <w:r w:rsidRPr="006433C4">
      <w:rPr>
        <w:caps/>
        <w:sz w:val="24"/>
      </w:rPr>
      <w:fldChar w:fldCharType="begin"/>
    </w:r>
    <w:r w:rsidRPr="006433C4">
      <w:rPr>
        <w:caps/>
        <w:sz w:val="24"/>
      </w:rPr>
      <w:instrText xml:space="preserve"> DOCVARIABLE "dv</w:instrText>
    </w:r>
    <w:r>
      <w:rPr>
        <w:caps/>
        <w:sz w:val="24"/>
      </w:rPr>
      <w:instrText>COMMITTEENAME</w:instrText>
    </w:r>
    <w:r w:rsidRPr="006433C4">
      <w:rPr>
        <w:caps/>
        <w:sz w:val="24"/>
      </w:rPr>
      <w:instrText xml:space="preserve">" \* Charformat </w:instrText>
    </w:r>
    <w:r w:rsidRPr="006433C4">
      <w:rPr>
        <w:caps/>
        <w:sz w:val="24"/>
      </w:rPr>
      <w:fldChar w:fldCharType="separate"/>
    </w:r>
    <w:r>
      <w:rPr>
        <w:caps/>
        <w:sz w:val="24"/>
      </w:rPr>
      <w:t>Council</w:t>
    </w:r>
    <w:r w:rsidRPr="006433C4">
      <w:rPr>
        <w:caps/>
        <w:sz w:val="24"/>
      </w:rPr>
      <w:fldChar w:fldCharType="end"/>
    </w:r>
    <w:r>
      <w:rPr>
        <w:caps/>
        <w:sz w:val="24"/>
      </w:rPr>
      <w:t xml:space="preserve"> </w:t>
    </w:r>
    <w:r w:rsidRPr="00904F55">
      <w:rPr>
        <w:sz w:val="24"/>
        <w:szCs w:val="24"/>
      </w:rPr>
      <w:t xml:space="preserve">– </w:t>
    </w:r>
    <w:r w:rsidRPr="006433C4">
      <w:rPr>
        <w:caps/>
        <w:sz w:val="24"/>
      </w:rPr>
      <w:fldChar w:fldCharType="begin"/>
    </w:r>
    <w:r w:rsidRPr="006433C4">
      <w:rPr>
        <w:caps/>
        <w:sz w:val="24"/>
      </w:rPr>
      <w:instrText xml:space="preserve"> DOCVARIABLE "dvDateMeeting" \@ "</w:instrText>
    </w:r>
    <w:r w:rsidRPr="006433C4">
      <w:rPr>
        <w:rFonts w:cs="Arial"/>
        <w:caps/>
        <w:sz w:val="24"/>
      </w:rPr>
      <w:instrText>d MMMM yyyy</w:instrText>
    </w:r>
    <w:r w:rsidRPr="006433C4">
      <w:rPr>
        <w:caps/>
        <w:sz w:val="24"/>
      </w:rPr>
      <w:instrText xml:space="preserve">" \* Charformat </w:instrText>
    </w:r>
    <w:r w:rsidRPr="006433C4">
      <w:rPr>
        <w:caps/>
        <w:sz w:val="24"/>
      </w:rPr>
      <w:fldChar w:fldCharType="separate"/>
    </w:r>
    <w:r>
      <w:rPr>
        <w:caps/>
        <w:sz w:val="24"/>
      </w:rPr>
      <w:t>8 November 2021</w:t>
    </w:r>
    <w:r w:rsidRPr="006433C4">
      <w:rPr>
        <w:caps/>
        <w:sz w:val="24"/>
      </w:rPr>
      <w:fldChar w:fldCharType="end"/>
    </w:r>
    <w:r w:rsidRPr="00904F55">
      <w:rPr>
        <w:sz w:val="24"/>
        <w:szCs w:val="24"/>
      </w:rPr>
      <w:tab/>
    </w:r>
    <w:r w:rsidRPr="00904F55">
      <w:rPr>
        <w:b/>
        <w:sz w:val="24"/>
        <w:szCs w:val="24"/>
      </w:rPr>
      <w:fldChar w:fldCharType="begin"/>
    </w:r>
    <w:r w:rsidRPr="00904F55">
      <w:rPr>
        <w:b/>
        <w:sz w:val="24"/>
        <w:szCs w:val="24"/>
      </w:rPr>
      <w:instrText xml:space="preserve"> PAGE </w:instrText>
    </w:r>
    <w:r w:rsidRPr="00904F55">
      <w:rPr>
        <w:b/>
        <w:sz w:val="24"/>
        <w:szCs w:val="24"/>
      </w:rPr>
      <w:fldChar w:fldCharType="separate"/>
    </w:r>
    <w:r>
      <w:rPr>
        <w:b/>
        <w:noProof/>
        <w:sz w:val="24"/>
        <w:szCs w:val="24"/>
      </w:rPr>
      <w:t>142</w:t>
    </w:r>
    <w:r w:rsidRPr="00904F55">
      <w:rPr>
        <w:b/>
        <w:sz w:val="24"/>
        <w:szCs w:val="24"/>
      </w:rPr>
      <w:fldChar w:fldCharType="end"/>
    </w:r>
  </w:p>
</w:ftr>
</file>

<file path=word/footer9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DFBFFE8" w14:textId="77777777" w:rsidR="005A3618" w:rsidRPr="00765373" w:rsidRDefault="005A3618" w:rsidP="00481E4B">
    <w:pPr>
      <w:pBdr>
        <w:top w:val="single" w:sz="4" w:space="1" w:color="auto"/>
      </w:pBdr>
      <w:tabs>
        <w:tab w:val="right" w:pos="9060"/>
      </w:tabs>
      <w:jc w:val="left"/>
      <w:rPr>
        <w:rFonts w:cs="Arial"/>
        <w:b/>
        <w:szCs w:val="20"/>
        <w:lang w:eastAsia="en-AU"/>
      </w:rPr>
    </w:pPr>
    <w:r w:rsidRPr="00765373">
      <w:rPr>
        <w:rFonts w:cs="Arial"/>
        <w:b/>
        <w:snapToGrid w:val="0"/>
        <w:szCs w:val="20"/>
        <w:lang w:eastAsia="en-AU"/>
      </w:rPr>
      <w:t xml:space="preserve">Item </w:t>
    </w:r>
    <w:r>
      <w:rPr>
        <w:b/>
      </w:rPr>
      <w:t>6.4.2</w:t>
    </w:r>
    <w:r w:rsidRPr="00765373">
      <w:rPr>
        <w:rFonts w:cs="Arial"/>
        <w:b/>
        <w:snapToGrid w:val="0"/>
        <w:szCs w:val="20"/>
        <w:lang w:eastAsia="en-AU"/>
      </w:rPr>
      <w:tab/>
      <w:t xml:space="preserve">Page </w:t>
    </w:r>
    <w:r w:rsidRPr="00765373">
      <w:rPr>
        <w:rFonts w:cs="Arial"/>
        <w:b/>
        <w:snapToGrid w:val="0"/>
        <w:szCs w:val="20"/>
        <w:lang w:eastAsia="en-AU"/>
      </w:rPr>
      <w:fldChar w:fldCharType="begin"/>
    </w:r>
    <w:r w:rsidRPr="00765373">
      <w:rPr>
        <w:rFonts w:cs="Arial"/>
        <w:b/>
        <w:snapToGrid w:val="0"/>
        <w:szCs w:val="20"/>
        <w:lang w:eastAsia="en-AU"/>
      </w:rPr>
      <w:instrText xml:space="preserve"> PAGE </w:instrText>
    </w:r>
    <w:r w:rsidRPr="00765373">
      <w:rPr>
        <w:rFonts w:cs="Arial"/>
        <w:b/>
        <w:snapToGrid w:val="0"/>
        <w:szCs w:val="20"/>
        <w:lang w:eastAsia="en-AU"/>
      </w:rPr>
      <w:fldChar w:fldCharType="separate"/>
    </w:r>
    <w:r w:rsidR="007C09AE">
      <w:rPr>
        <w:rFonts w:cs="Arial"/>
        <w:b/>
        <w:noProof/>
        <w:snapToGrid w:val="0"/>
        <w:szCs w:val="20"/>
        <w:lang w:eastAsia="en-AU"/>
      </w:rPr>
      <w:t>136</w:t>
    </w:r>
    <w:r w:rsidRPr="00765373">
      <w:rPr>
        <w:rFonts w:cs="Arial"/>
        <w:b/>
        <w:snapToGrid w:val="0"/>
        <w:szCs w:val="20"/>
        <w:lang w:eastAsia="en-AU"/>
      </w:rPr>
      <w:fldChar w:fldCharType="end"/>
    </w:r>
  </w:p>
</w:ftr>
</file>

<file path=word/footer9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253487C" w14:textId="77777777" w:rsidR="005A3618" w:rsidRPr="00765373" w:rsidRDefault="005A3618" w:rsidP="00481E4B">
    <w:pPr>
      <w:pBdr>
        <w:top w:val="single" w:sz="4" w:space="1" w:color="auto"/>
      </w:pBdr>
      <w:tabs>
        <w:tab w:val="right" w:pos="9060"/>
      </w:tabs>
      <w:jc w:val="left"/>
      <w:rPr>
        <w:rFonts w:cs="Arial"/>
        <w:b/>
        <w:szCs w:val="20"/>
        <w:lang w:eastAsia="en-AU"/>
      </w:rPr>
    </w:pPr>
    <w:r w:rsidRPr="00765373">
      <w:rPr>
        <w:rFonts w:cs="Arial"/>
        <w:b/>
        <w:snapToGrid w:val="0"/>
        <w:szCs w:val="20"/>
        <w:lang w:eastAsia="en-AU"/>
      </w:rPr>
      <w:t xml:space="preserve">Item </w:t>
    </w:r>
    <w:r w:rsidRPr="00765373">
      <w:rPr>
        <w:b/>
      </w:rPr>
      <w:fldChar w:fldCharType="begin"/>
    </w:r>
    <w:r w:rsidRPr="00765373">
      <w:rPr>
        <w:b/>
      </w:rPr>
      <w:instrText xml:space="preserve"> DOCVARIABLE  "dvItemNumberMasked</w:instrText>
    </w:r>
    <w:r>
      <w:rPr>
        <w:b/>
      </w:rPr>
      <w:instrText>"</w:instrText>
    </w:r>
    <w:r w:rsidRPr="00765373">
      <w:rPr>
        <w:b/>
      </w:rPr>
      <w:instrText xml:space="preserve"> \* Charformat </w:instrText>
    </w:r>
    <w:r w:rsidRPr="00765373">
      <w:rPr>
        <w:b/>
      </w:rPr>
      <w:fldChar w:fldCharType="separate"/>
    </w:r>
    <w:r>
      <w:rPr>
        <w:b/>
      </w:rPr>
      <w:t xml:space="preserve"> </w:t>
    </w:r>
    <w:r w:rsidRPr="00765373">
      <w:rPr>
        <w:b/>
      </w:rPr>
      <w:fldChar w:fldCharType="end"/>
    </w:r>
    <w:r w:rsidRPr="00765373">
      <w:rPr>
        <w:rFonts w:cs="Arial"/>
        <w:b/>
        <w:snapToGrid w:val="0"/>
        <w:szCs w:val="20"/>
        <w:lang w:eastAsia="en-AU"/>
      </w:rPr>
      <w:tab/>
      <w:t xml:space="preserve">Page </w:t>
    </w:r>
    <w:r w:rsidRPr="00765373">
      <w:rPr>
        <w:rFonts w:cs="Arial"/>
        <w:b/>
        <w:snapToGrid w:val="0"/>
        <w:szCs w:val="20"/>
        <w:lang w:eastAsia="en-AU"/>
      </w:rPr>
      <w:fldChar w:fldCharType="begin"/>
    </w:r>
    <w:r w:rsidRPr="00765373">
      <w:rPr>
        <w:rFonts w:cs="Arial"/>
        <w:b/>
        <w:snapToGrid w:val="0"/>
        <w:szCs w:val="20"/>
        <w:lang w:eastAsia="en-AU"/>
      </w:rPr>
      <w:instrText xml:space="preserve"> PAGE </w:instrText>
    </w:r>
    <w:r w:rsidRPr="00765373">
      <w:rPr>
        <w:rFonts w:cs="Arial"/>
        <w:b/>
        <w:snapToGrid w:val="0"/>
        <w:szCs w:val="20"/>
        <w:lang w:eastAsia="en-AU"/>
      </w:rPr>
      <w:fldChar w:fldCharType="separate"/>
    </w:r>
    <w:r>
      <w:rPr>
        <w:rFonts w:cs="Arial"/>
        <w:b/>
        <w:noProof/>
        <w:snapToGrid w:val="0"/>
        <w:szCs w:val="20"/>
        <w:lang w:eastAsia="en-AU"/>
      </w:rPr>
      <w:t>142</w:t>
    </w:r>
    <w:r w:rsidRPr="00765373">
      <w:rPr>
        <w:rFonts w:cs="Arial"/>
        <w:b/>
        <w:snapToGrid w:val="0"/>
        <w:szCs w:val="20"/>
        <w:lang w:eastAsia="en-AU"/>
      </w:rPr>
      <w:fldChar w:fldCharType="end"/>
    </w:r>
  </w:p>
</w:ftr>
</file>

<file path=word/footer9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CB879CA" w14:textId="77777777" w:rsidR="005A3618" w:rsidRPr="00252BB5" w:rsidRDefault="005A3618" w:rsidP="00481E4B">
    <w:pPr>
      <w:pStyle w:val="ReportFooter"/>
      <w:tabs>
        <w:tab w:val="clear" w:pos="567"/>
        <w:tab w:val="clear" w:pos="1134"/>
        <w:tab w:val="clear" w:pos="1701"/>
        <w:tab w:val="clear" w:pos="4320"/>
        <w:tab w:val="clear" w:pos="9498"/>
        <w:tab w:val="right" w:pos="9060"/>
      </w:tabs>
      <w:rPr>
        <w:sz w:val="24"/>
        <w:szCs w:val="24"/>
      </w:rPr>
    </w:pPr>
    <w:r>
      <w:rPr>
        <w:sz w:val="24"/>
        <w:szCs w:val="24"/>
      </w:rPr>
      <w:t xml:space="preserve">YARRA RANGES </w:t>
    </w:r>
    <w:r w:rsidRPr="006433C4">
      <w:rPr>
        <w:caps/>
        <w:sz w:val="24"/>
      </w:rPr>
      <w:fldChar w:fldCharType="begin"/>
    </w:r>
    <w:r w:rsidRPr="006433C4">
      <w:rPr>
        <w:caps/>
        <w:sz w:val="24"/>
      </w:rPr>
      <w:instrText xml:space="preserve"> DOCVARIABLE "dv</w:instrText>
    </w:r>
    <w:r>
      <w:rPr>
        <w:caps/>
        <w:sz w:val="24"/>
      </w:rPr>
      <w:instrText>COMMITTEENAME</w:instrText>
    </w:r>
    <w:r w:rsidRPr="006433C4">
      <w:rPr>
        <w:caps/>
        <w:sz w:val="24"/>
      </w:rPr>
      <w:instrText xml:space="preserve">" \* Charformat </w:instrText>
    </w:r>
    <w:r w:rsidRPr="006433C4">
      <w:rPr>
        <w:caps/>
        <w:sz w:val="24"/>
      </w:rPr>
      <w:fldChar w:fldCharType="separate"/>
    </w:r>
    <w:r>
      <w:rPr>
        <w:caps/>
        <w:sz w:val="24"/>
      </w:rPr>
      <w:t>Council</w:t>
    </w:r>
    <w:r w:rsidRPr="006433C4">
      <w:rPr>
        <w:caps/>
        <w:sz w:val="24"/>
      </w:rPr>
      <w:fldChar w:fldCharType="end"/>
    </w:r>
    <w:r>
      <w:rPr>
        <w:caps/>
        <w:sz w:val="24"/>
      </w:rPr>
      <w:t xml:space="preserve"> </w:t>
    </w:r>
    <w:r w:rsidRPr="00904F55">
      <w:rPr>
        <w:sz w:val="24"/>
        <w:szCs w:val="24"/>
      </w:rPr>
      <w:t xml:space="preserve">– </w:t>
    </w:r>
    <w:r w:rsidRPr="006433C4">
      <w:rPr>
        <w:caps/>
        <w:sz w:val="24"/>
      </w:rPr>
      <w:fldChar w:fldCharType="begin"/>
    </w:r>
    <w:r w:rsidRPr="006433C4">
      <w:rPr>
        <w:caps/>
        <w:sz w:val="24"/>
      </w:rPr>
      <w:instrText xml:space="preserve"> DOCVARIABLE "dvDateMeeting" \@ "</w:instrText>
    </w:r>
    <w:r w:rsidRPr="006433C4">
      <w:rPr>
        <w:rFonts w:cs="Arial"/>
        <w:caps/>
        <w:sz w:val="24"/>
      </w:rPr>
      <w:instrText>d MMMM yyyy</w:instrText>
    </w:r>
    <w:r w:rsidRPr="006433C4">
      <w:rPr>
        <w:caps/>
        <w:sz w:val="24"/>
      </w:rPr>
      <w:instrText xml:space="preserve">" \* Charformat </w:instrText>
    </w:r>
    <w:r w:rsidRPr="006433C4">
      <w:rPr>
        <w:caps/>
        <w:sz w:val="24"/>
      </w:rPr>
      <w:fldChar w:fldCharType="separate"/>
    </w:r>
    <w:r>
      <w:rPr>
        <w:caps/>
        <w:sz w:val="24"/>
      </w:rPr>
      <w:t>8 November 2021</w:t>
    </w:r>
    <w:r w:rsidRPr="006433C4">
      <w:rPr>
        <w:caps/>
        <w:sz w:val="24"/>
      </w:rPr>
      <w:fldChar w:fldCharType="end"/>
    </w:r>
    <w:r w:rsidRPr="00904F55">
      <w:rPr>
        <w:sz w:val="24"/>
        <w:szCs w:val="24"/>
      </w:rPr>
      <w:tab/>
    </w:r>
    <w:r w:rsidRPr="00904F55">
      <w:rPr>
        <w:b/>
        <w:sz w:val="24"/>
        <w:szCs w:val="24"/>
      </w:rPr>
      <w:fldChar w:fldCharType="begin"/>
    </w:r>
    <w:r w:rsidRPr="00904F55">
      <w:rPr>
        <w:b/>
        <w:sz w:val="24"/>
        <w:szCs w:val="24"/>
      </w:rPr>
      <w:instrText xml:space="preserve"> PAGE </w:instrText>
    </w:r>
    <w:r w:rsidRPr="00904F55">
      <w:rPr>
        <w:b/>
        <w:sz w:val="24"/>
        <w:szCs w:val="24"/>
      </w:rPr>
      <w:fldChar w:fldCharType="separate"/>
    </w:r>
    <w:r>
      <w:rPr>
        <w:b/>
        <w:noProof/>
        <w:sz w:val="24"/>
        <w:szCs w:val="24"/>
      </w:rPr>
      <w:t>147</w:t>
    </w:r>
    <w:r w:rsidRPr="00904F55">
      <w:rPr>
        <w:b/>
        <w:sz w:val="24"/>
        <w:szCs w:val="24"/>
      </w:rPr>
      <w:fldChar w:fldCharType="end"/>
    </w:r>
  </w:p>
</w:ftr>
</file>

<file path=word/footer9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249C5A1" w14:textId="77777777" w:rsidR="005A3618" w:rsidRPr="00765373" w:rsidRDefault="005A3618" w:rsidP="00481E4B">
    <w:pPr>
      <w:pBdr>
        <w:top w:val="single" w:sz="4" w:space="1" w:color="auto"/>
      </w:pBdr>
      <w:tabs>
        <w:tab w:val="right" w:pos="9060"/>
      </w:tabs>
      <w:jc w:val="left"/>
      <w:rPr>
        <w:rFonts w:cs="Arial"/>
        <w:b/>
        <w:szCs w:val="20"/>
        <w:lang w:eastAsia="en-AU"/>
      </w:rPr>
    </w:pPr>
    <w:r w:rsidRPr="00765373">
      <w:rPr>
        <w:rFonts w:cs="Arial"/>
        <w:b/>
        <w:snapToGrid w:val="0"/>
        <w:szCs w:val="20"/>
        <w:lang w:eastAsia="en-AU"/>
      </w:rPr>
      <w:t xml:space="preserve">Item </w:t>
    </w:r>
    <w:r>
      <w:rPr>
        <w:b/>
      </w:rPr>
      <w:t>6.5.1</w:t>
    </w:r>
    <w:r w:rsidRPr="00765373">
      <w:rPr>
        <w:rFonts w:cs="Arial"/>
        <w:b/>
        <w:snapToGrid w:val="0"/>
        <w:szCs w:val="20"/>
        <w:lang w:eastAsia="en-AU"/>
      </w:rPr>
      <w:tab/>
      <w:t xml:space="preserve">Page </w:t>
    </w:r>
    <w:r w:rsidRPr="00765373">
      <w:rPr>
        <w:rFonts w:cs="Arial"/>
        <w:b/>
        <w:snapToGrid w:val="0"/>
        <w:szCs w:val="20"/>
        <w:lang w:eastAsia="en-AU"/>
      </w:rPr>
      <w:fldChar w:fldCharType="begin"/>
    </w:r>
    <w:r w:rsidRPr="00765373">
      <w:rPr>
        <w:rFonts w:cs="Arial"/>
        <w:b/>
        <w:snapToGrid w:val="0"/>
        <w:szCs w:val="20"/>
        <w:lang w:eastAsia="en-AU"/>
      </w:rPr>
      <w:instrText xml:space="preserve"> PAGE </w:instrText>
    </w:r>
    <w:r w:rsidRPr="00765373">
      <w:rPr>
        <w:rFonts w:cs="Arial"/>
        <w:b/>
        <w:snapToGrid w:val="0"/>
        <w:szCs w:val="20"/>
        <w:lang w:eastAsia="en-AU"/>
      </w:rPr>
      <w:fldChar w:fldCharType="separate"/>
    </w:r>
    <w:r w:rsidR="007C09AE">
      <w:rPr>
        <w:rFonts w:cs="Arial"/>
        <w:b/>
        <w:noProof/>
        <w:snapToGrid w:val="0"/>
        <w:szCs w:val="20"/>
        <w:lang w:eastAsia="en-AU"/>
      </w:rPr>
      <w:t>141</w:t>
    </w:r>
    <w:r w:rsidRPr="00765373">
      <w:rPr>
        <w:rFonts w:cs="Arial"/>
        <w:b/>
        <w:snapToGrid w:val="0"/>
        <w:szCs w:val="20"/>
        <w:lang w:eastAsia="en-AU"/>
      </w:rPr>
      <w:fldChar w:fldCharType="end"/>
    </w:r>
  </w:p>
</w:ftr>
</file>

<file path=word/footer9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EAEBD05" w14:textId="77777777" w:rsidR="005A3618" w:rsidRPr="00765373" w:rsidRDefault="005A3618" w:rsidP="00481E4B">
    <w:pPr>
      <w:pBdr>
        <w:top w:val="single" w:sz="4" w:space="1" w:color="auto"/>
      </w:pBdr>
      <w:tabs>
        <w:tab w:val="right" w:pos="9060"/>
      </w:tabs>
      <w:jc w:val="left"/>
      <w:rPr>
        <w:rFonts w:cs="Arial"/>
        <w:b/>
        <w:szCs w:val="20"/>
        <w:lang w:eastAsia="en-AU"/>
      </w:rPr>
    </w:pPr>
    <w:r w:rsidRPr="00765373">
      <w:rPr>
        <w:rFonts w:cs="Arial"/>
        <w:b/>
        <w:snapToGrid w:val="0"/>
        <w:szCs w:val="20"/>
        <w:lang w:eastAsia="en-AU"/>
      </w:rPr>
      <w:t xml:space="preserve">Item </w:t>
    </w:r>
    <w:r w:rsidRPr="00765373">
      <w:rPr>
        <w:b/>
      </w:rPr>
      <w:fldChar w:fldCharType="begin"/>
    </w:r>
    <w:r w:rsidRPr="00765373">
      <w:rPr>
        <w:b/>
      </w:rPr>
      <w:instrText xml:space="preserve"> DOCVARIABLE  "dvItemNumberMasked</w:instrText>
    </w:r>
    <w:r>
      <w:rPr>
        <w:b/>
      </w:rPr>
      <w:instrText>"</w:instrText>
    </w:r>
    <w:r w:rsidRPr="00765373">
      <w:rPr>
        <w:b/>
      </w:rPr>
      <w:instrText xml:space="preserve"> \* Charformat </w:instrText>
    </w:r>
    <w:r w:rsidRPr="00765373">
      <w:rPr>
        <w:b/>
      </w:rPr>
      <w:fldChar w:fldCharType="separate"/>
    </w:r>
    <w:r>
      <w:rPr>
        <w:b/>
      </w:rPr>
      <w:t xml:space="preserve"> </w:t>
    </w:r>
    <w:r w:rsidRPr="00765373">
      <w:rPr>
        <w:b/>
      </w:rPr>
      <w:fldChar w:fldCharType="end"/>
    </w:r>
    <w:r w:rsidRPr="00765373">
      <w:rPr>
        <w:rFonts w:cs="Arial"/>
        <w:b/>
        <w:snapToGrid w:val="0"/>
        <w:szCs w:val="20"/>
        <w:lang w:eastAsia="en-AU"/>
      </w:rPr>
      <w:tab/>
      <w:t xml:space="preserve">Page </w:t>
    </w:r>
    <w:r w:rsidRPr="00765373">
      <w:rPr>
        <w:rFonts w:cs="Arial"/>
        <w:b/>
        <w:snapToGrid w:val="0"/>
        <w:szCs w:val="20"/>
        <w:lang w:eastAsia="en-AU"/>
      </w:rPr>
      <w:fldChar w:fldCharType="begin"/>
    </w:r>
    <w:r w:rsidRPr="00765373">
      <w:rPr>
        <w:rFonts w:cs="Arial"/>
        <w:b/>
        <w:snapToGrid w:val="0"/>
        <w:szCs w:val="20"/>
        <w:lang w:eastAsia="en-AU"/>
      </w:rPr>
      <w:instrText xml:space="preserve"> PAGE </w:instrText>
    </w:r>
    <w:r w:rsidRPr="00765373">
      <w:rPr>
        <w:rFonts w:cs="Arial"/>
        <w:b/>
        <w:snapToGrid w:val="0"/>
        <w:szCs w:val="20"/>
        <w:lang w:eastAsia="en-AU"/>
      </w:rPr>
      <w:fldChar w:fldCharType="separate"/>
    </w:r>
    <w:r>
      <w:rPr>
        <w:rFonts w:cs="Arial"/>
        <w:b/>
        <w:noProof/>
        <w:snapToGrid w:val="0"/>
        <w:szCs w:val="20"/>
        <w:lang w:eastAsia="en-AU"/>
      </w:rPr>
      <w:t>147</w:t>
    </w:r>
    <w:r w:rsidRPr="00765373">
      <w:rPr>
        <w:rFonts w:cs="Arial"/>
        <w:b/>
        <w:snapToGrid w:val="0"/>
        <w:szCs w:val="20"/>
        <w:lang w:eastAsia="en-AU"/>
      </w:rPr>
      <w:fldChar w:fldCharType="end"/>
    </w:r>
  </w:p>
</w:ftr>
</file>

<file path=word/footer9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C6F46FF" w14:textId="77777777" w:rsidR="005A3618" w:rsidRPr="00252BB5" w:rsidRDefault="005A3618" w:rsidP="00481E4B">
    <w:pPr>
      <w:pStyle w:val="ReportFooter"/>
      <w:tabs>
        <w:tab w:val="clear" w:pos="567"/>
        <w:tab w:val="clear" w:pos="1134"/>
        <w:tab w:val="clear" w:pos="1701"/>
        <w:tab w:val="clear" w:pos="4320"/>
        <w:tab w:val="clear" w:pos="9498"/>
        <w:tab w:val="right" w:pos="9060"/>
      </w:tabs>
      <w:rPr>
        <w:sz w:val="24"/>
        <w:szCs w:val="24"/>
      </w:rPr>
    </w:pPr>
    <w:r>
      <w:rPr>
        <w:sz w:val="24"/>
        <w:szCs w:val="24"/>
      </w:rPr>
      <w:t xml:space="preserve">YARRA RANGES </w:t>
    </w:r>
    <w:r w:rsidRPr="006433C4">
      <w:rPr>
        <w:caps/>
        <w:sz w:val="24"/>
      </w:rPr>
      <w:fldChar w:fldCharType="begin"/>
    </w:r>
    <w:r w:rsidRPr="006433C4">
      <w:rPr>
        <w:caps/>
        <w:sz w:val="24"/>
      </w:rPr>
      <w:instrText xml:space="preserve"> DOCVARIABLE "dv</w:instrText>
    </w:r>
    <w:r>
      <w:rPr>
        <w:caps/>
        <w:sz w:val="24"/>
      </w:rPr>
      <w:instrText>COMMITTEENAME</w:instrText>
    </w:r>
    <w:r w:rsidRPr="006433C4">
      <w:rPr>
        <w:caps/>
        <w:sz w:val="24"/>
      </w:rPr>
      <w:instrText xml:space="preserve">" \* Charformat </w:instrText>
    </w:r>
    <w:r w:rsidRPr="006433C4">
      <w:rPr>
        <w:caps/>
        <w:sz w:val="24"/>
      </w:rPr>
      <w:fldChar w:fldCharType="separate"/>
    </w:r>
    <w:r>
      <w:rPr>
        <w:caps/>
        <w:sz w:val="24"/>
      </w:rPr>
      <w:t>Council</w:t>
    </w:r>
    <w:r w:rsidRPr="006433C4">
      <w:rPr>
        <w:caps/>
        <w:sz w:val="24"/>
      </w:rPr>
      <w:fldChar w:fldCharType="end"/>
    </w:r>
    <w:r>
      <w:rPr>
        <w:caps/>
        <w:sz w:val="24"/>
      </w:rPr>
      <w:t xml:space="preserve"> </w:t>
    </w:r>
    <w:r w:rsidRPr="00904F55">
      <w:rPr>
        <w:sz w:val="24"/>
        <w:szCs w:val="24"/>
      </w:rPr>
      <w:t xml:space="preserve">– </w:t>
    </w:r>
    <w:r w:rsidRPr="006433C4">
      <w:rPr>
        <w:caps/>
        <w:sz w:val="24"/>
      </w:rPr>
      <w:fldChar w:fldCharType="begin"/>
    </w:r>
    <w:r w:rsidRPr="006433C4">
      <w:rPr>
        <w:caps/>
        <w:sz w:val="24"/>
      </w:rPr>
      <w:instrText xml:space="preserve"> DOCVARIABLE "dvDateMeeting" \@ "</w:instrText>
    </w:r>
    <w:r w:rsidRPr="006433C4">
      <w:rPr>
        <w:rFonts w:cs="Arial"/>
        <w:caps/>
        <w:sz w:val="24"/>
      </w:rPr>
      <w:instrText>d MMMM yyyy</w:instrText>
    </w:r>
    <w:r w:rsidRPr="006433C4">
      <w:rPr>
        <w:caps/>
        <w:sz w:val="24"/>
      </w:rPr>
      <w:instrText xml:space="preserve">" \* Charformat </w:instrText>
    </w:r>
    <w:r w:rsidRPr="006433C4">
      <w:rPr>
        <w:caps/>
        <w:sz w:val="24"/>
      </w:rPr>
      <w:fldChar w:fldCharType="separate"/>
    </w:r>
    <w:r>
      <w:rPr>
        <w:caps/>
        <w:sz w:val="24"/>
      </w:rPr>
      <w:t>8 November 2021</w:t>
    </w:r>
    <w:r w:rsidRPr="006433C4">
      <w:rPr>
        <w:caps/>
        <w:sz w:val="24"/>
      </w:rPr>
      <w:fldChar w:fldCharType="end"/>
    </w:r>
    <w:r w:rsidRPr="00904F55">
      <w:rPr>
        <w:sz w:val="24"/>
        <w:szCs w:val="24"/>
      </w:rPr>
      <w:tab/>
    </w:r>
    <w:r w:rsidRPr="00904F55">
      <w:rPr>
        <w:b/>
        <w:sz w:val="24"/>
        <w:szCs w:val="24"/>
      </w:rPr>
      <w:fldChar w:fldCharType="begin"/>
    </w:r>
    <w:r w:rsidRPr="00904F55">
      <w:rPr>
        <w:b/>
        <w:sz w:val="24"/>
        <w:szCs w:val="24"/>
      </w:rPr>
      <w:instrText xml:space="preserve"> PAGE </w:instrText>
    </w:r>
    <w:r w:rsidRPr="00904F55">
      <w:rPr>
        <w:b/>
        <w:sz w:val="24"/>
        <w:szCs w:val="24"/>
      </w:rPr>
      <w:fldChar w:fldCharType="separate"/>
    </w:r>
    <w:r>
      <w:rPr>
        <w:b/>
        <w:noProof/>
        <w:sz w:val="24"/>
        <w:szCs w:val="24"/>
      </w:rPr>
      <w:t>162</w:t>
    </w:r>
    <w:r w:rsidRPr="00904F55">
      <w:rPr>
        <w:b/>
        <w:sz w:val="24"/>
        <w:szCs w:val="24"/>
      </w:rPr>
      <w:fldChar w:fldCharType="end"/>
    </w:r>
  </w:p>
</w:ftr>
</file>

<file path=word/footer9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A3F44C9" w14:textId="77777777" w:rsidR="005A3618" w:rsidRPr="00765373" w:rsidRDefault="005A3618" w:rsidP="00481E4B">
    <w:pPr>
      <w:pBdr>
        <w:top w:val="single" w:sz="4" w:space="1" w:color="auto"/>
      </w:pBdr>
      <w:tabs>
        <w:tab w:val="right" w:pos="9060"/>
      </w:tabs>
      <w:jc w:val="left"/>
      <w:rPr>
        <w:rFonts w:cs="Arial"/>
        <w:b/>
        <w:szCs w:val="20"/>
        <w:lang w:eastAsia="en-AU"/>
      </w:rPr>
    </w:pPr>
    <w:r w:rsidRPr="00765373">
      <w:rPr>
        <w:rFonts w:cs="Arial"/>
        <w:b/>
        <w:snapToGrid w:val="0"/>
        <w:szCs w:val="20"/>
        <w:lang w:eastAsia="en-AU"/>
      </w:rPr>
      <w:t xml:space="preserve">Item </w:t>
    </w:r>
    <w:r>
      <w:rPr>
        <w:b/>
      </w:rPr>
      <w:t>6.5.2</w:t>
    </w:r>
    <w:r w:rsidRPr="00765373">
      <w:rPr>
        <w:rFonts w:cs="Arial"/>
        <w:b/>
        <w:snapToGrid w:val="0"/>
        <w:szCs w:val="20"/>
        <w:lang w:eastAsia="en-AU"/>
      </w:rPr>
      <w:tab/>
      <w:t xml:space="preserve">Page </w:t>
    </w:r>
    <w:r w:rsidRPr="00765373">
      <w:rPr>
        <w:rFonts w:cs="Arial"/>
        <w:b/>
        <w:snapToGrid w:val="0"/>
        <w:szCs w:val="20"/>
        <w:lang w:eastAsia="en-AU"/>
      </w:rPr>
      <w:fldChar w:fldCharType="begin"/>
    </w:r>
    <w:r w:rsidRPr="00765373">
      <w:rPr>
        <w:rFonts w:cs="Arial"/>
        <w:b/>
        <w:snapToGrid w:val="0"/>
        <w:szCs w:val="20"/>
        <w:lang w:eastAsia="en-AU"/>
      </w:rPr>
      <w:instrText xml:space="preserve"> PAGE </w:instrText>
    </w:r>
    <w:r w:rsidRPr="00765373">
      <w:rPr>
        <w:rFonts w:cs="Arial"/>
        <w:b/>
        <w:snapToGrid w:val="0"/>
        <w:szCs w:val="20"/>
        <w:lang w:eastAsia="en-AU"/>
      </w:rPr>
      <w:fldChar w:fldCharType="separate"/>
    </w:r>
    <w:r w:rsidR="007C09AE">
      <w:rPr>
        <w:rFonts w:cs="Arial"/>
        <w:b/>
        <w:noProof/>
        <w:snapToGrid w:val="0"/>
        <w:szCs w:val="20"/>
        <w:lang w:eastAsia="en-AU"/>
      </w:rPr>
      <w:t>157</w:t>
    </w:r>
    <w:r w:rsidRPr="00765373">
      <w:rPr>
        <w:rFonts w:cs="Arial"/>
        <w:b/>
        <w:snapToGrid w:val="0"/>
        <w:szCs w:val="20"/>
        <w:lang w:eastAsia="en-AU"/>
      </w:rPr>
      <w:fldChar w:fldCharType="end"/>
    </w:r>
  </w:p>
</w:ftr>
</file>

<file path=word/footer9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30148BE" w14:textId="77777777" w:rsidR="005A3618" w:rsidRPr="00765373" w:rsidRDefault="005A3618" w:rsidP="00481E4B">
    <w:pPr>
      <w:pBdr>
        <w:top w:val="single" w:sz="4" w:space="1" w:color="auto"/>
      </w:pBdr>
      <w:tabs>
        <w:tab w:val="right" w:pos="9060"/>
      </w:tabs>
      <w:jc w:val="left"/>
      <w:rPr>
        <w:rFonts w:cs="Arial"/>
        <w:b/>
        <w:szCs w:val="20"/>
        <w:lang w:eastAsia="en-AU"/>
      </w:rPr>
    </w:pPr>
    <w:r w:rsidRPr="00765373">
      <w:rPr>
        <w:rFonts w:cs="Arial"/>
        <w:b/>
        <w:snapToGrid w:val="0"/>
        <w:szCs w:val="20"/>
        <w:lang w:eastAsia="en-AU"/>
      </w:rPr>
      <w:t xml:space="preserve">Item </w:t>
    </w:r>
    <w:r w:rsidRPr="00765373">
      <w:rPr>
        <w:b/>
      </w:rPr>
      <w:fldChar w:fldCharType="begin"/>
    </w:r>
    <w:r w:rsidRPr="00765373">
      <w:rPr>
        <w:b/>
      </w:rPr>
      <w:instrText xml:space="preserve"> DOCVARIABLE  "dvItemNumberMasked</w:instrText>
    </w:r>
    <w:r>
      <w:rPr>
        <w:b/>
      </w:rPr>
      <w:instrText>"</w:instrText>
    </w:r>
    <w:r w:rsidRPr="00765373">
      <w:rPr>
        <w:b/>
      </w:rPr>
      <w:instrText xml:space="preserve"> \* Charformat </w:instrText>
    </w:r>
    <w:r w:rsidRPr="00765373">
      <w:rPr>
        <w:b/>
      </w:rPr>
      <w:fldChar w:fldCharType="separate"/>
    </w:r>
    <w:r>
      <w:rPr>
        <w:b/>
      </w:rPr>
      <w:t xml:space="preserve"> </w:t>
    </w:r>
    <w:r w:rsidRPr="00765373">
      <w:rPr>
        <w:b/>
      </w:rPr>
      <w:fldChar w:fldCharType="end"/>
    </w:r>
    <w:r w:rsidRPr="00765373">
      <w:rPr>
        <w:rFonts w:cs="Arial"/>
        <w:b/>
        <w:snapToGrid w:val="0"/>
        <w:szCs w:val="20"/>
        <w:lang w:eastAsia="en-AU"/>
      </w:rPr>
      <w:tab/>
      <w:t xml:space="preserve">Page </w:t>
    </w:r>
    <w:r w:rsidRPr="00765373">
      <w:rPr>
        <w:rFonts w:cs="Arial"/>
        <w:b/>
        <w:snapToGrid w:val="0"/>
        <w:szCs w:val="20"/>
        <w:lang w:eastAsia="en-AU"/>
      </w:rPr>
      <w:fldChar w:fldCharType="begin"/>
    </w:r>
    <w:r w:rsidRPr="00765373">
      <w:rPr>
        <w:rFonts w:cs="Arial"/>
        <w:b/>
        <w:snapToGrid w:val="0"/>
        <w:szCs w:val="20"/>
        <w:lang w:eastAsia="en-AU"/>
      </w:rPr>
      <w:instrText xml:space="preserve"> PAGE </w:instrText>
    </w:r>
    <w:r w:rsidRPr="00765373">
      <w:rPr>
        <w:rFonts w:cs="Arial"/>
        <w:b/>
        <w:snapToGrid w:val="0"/>
        <w:szCs w:val="20"/>
        <w:lang w:eastAsia="en-AU"/>
      </w:rPr>
      <w:fldChar w:fldCharType="separate"/>
    </w:r>
    <w:r>
      <w:rPr>
        <w:rFonts w:cs="Arial"/>
        <w:b/>
        <w:noProof/>
        <w:snapToGrid w:val="0"/>
        <w:szCs w:val="20"/>
        <w:lang w:eastAsia="en-AU"/>
      </w:rPr>
      <w:t>162</w:t>
    </w:r>
    <w:r w:rsidRPr="00765373">
      <w:rPr>
        <w:rFonts w:cs="Arial"/>
        <w:b/>
        <w:snapToGrid w:val="0"/>
        <w:szCs w:val="20"/>
        <w:lang w:eastAsia="en-AU"/>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244FC719" w14:textId="77777777" w:rsidR="005A3618" w:rsidRDefault="005A3618" w:rsidP="000915C8">
      <w:r>
        <w:separator/>
      </w:r>
    </w:p>
  </w:footnote>
  <w:footnote w:type="continuationSeparator" w:id="0">
    <w:p w14:paraId="436D95ED" w14:textId="77777777" w:rsidR="005A3618" w:rsidRDefault="005A3618" w:rsidP="000915C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0B1F3CA" w14:textId="283917F8" w:rsidR="005A3618" w:rsidRPr="00481E4B" w:rsidRDefault="005A3618" w:rsidP="00481E4B">
    <w:pPr>
      <w:tabs>
        <w:tab w:val="center" w:pos="4320"/>
        <w:tab w:val="right" w:pos="9000"/>
      </w:tabs>
      <w:rPr>
        <w:rFonts w:cs="Arial"/>
        <w:noProof/>
      </w:rP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B6752C8" w14:textId="502F8EEA" w:rsidR="005A3618" w:rsidRPr="00481E4B" w:rsidRDefault="005A3618" w:rsidP="00481E4B">
    <w:pPr>
      <w:tabs>
        <w:tab w:val="center" w:pos="4320"/>
        <w:tab w:val="right" w:pos="9000"/>
      </w:tabs>
      <w:rPr>
        <w:rFonts w:cs="Arial"/>
        <w:noProof/>
      </w:rPr>
    </w:pPr>
  </w:p>
</w:hdr>
</file>

<file path=word/header10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485BF94" w14:textId="0EC81D4E" w:rsidR="005A3618" w:rsidRDefault="005A3618" w:rsidP="00481E4B">
    <w:pPr>
      <w:pStyle w:val="Header"/>
      <w:tabs>
        <w:tab w:val="clear" w:pos="9400"/>
        <w:tab w:val="right" w:pos="9060"/>
      </w:tabs>
    </w:pPr>
  </w:p>
</w:hdr>
</file>

<file path=word/header10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407C3D7" w14:textId="2E18F4AE" w:rsidR="005A3618" w:rsidRDefault="005A3618" w:rsidP="00481E4B">
    <w:pPr>
      <w:pBdr>
        <w:bottom w:val="single" w:sz="12" w:space="6" w:color="auto"/>
      </w:pBdr>
      <w:tabs>
        <w:tab w:val="right" w:pos="9060"/>
      </w:tabs>
      <w:spacing w:before="0"/>
      <w:rPr>
        <w:b/>
      </w:rPr>
    </w:pPr>
    <w:r>
      <w:rPr>
        <w:b/>
      </w:rPr>
      <w:t>Scheduled Council Meeting Minutes</w:t>
    </w:r>
    <w:r>
      <w:rPr>
        <w:b/>
      </w:rPr>
      <w:tab/>
      <w:t>Monday 8 November 2021</w:t>
    </w:r>
  </w:p>
  <w:p w14:paraId="38F0C80D" w14:textId="77777777" w:rsidR="005A3618" w:rsidRPr="00EE2308" w:rsidRDefault="005A3618" w:rsidP="00481E4B">
    <w:pPr>
      <w:tabs>
        <w:tab w:val="right" w:pos="9060"/>
      </w:tabs>
      <w:spacing w:before="0"/>
      <w:rPr>
        <w:b/>
      </w:rPr>
    </w:pPr>
  </w:p>
</w:hdr>
</file>

<file path=word/header10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5C2E426" w14:textId="5D39D5B3" w:rsidR="005A3618" w:rsidRDefault="005A3618" w:rsidP="00481E4B">
    <w:pPr>
      <w:pStyle w:val="Header"/>
      <w:tabs>
        <w:tab w:val="clear" w:pos="9400"/>
        <w:tab w:val="right" w:pos="9060"/>
      </w:tabs>
    </w:pPr>
  </w:p>
</w:hdr>
</file>

<file path=word/header10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FD3C1C3" w14:textId="684D7AB4" w:rsidR="005A3618" w:rsidRDefault="005A3618" w:rsidP="00481E4B">
    <w:pPr>
      <w:pStyle w:val="Header"/>
      <w:tabs>
        <w:tab w:val="clear" w:pos="9400"/>
        <w:tab w:val="right" w:pos="9840"/>
      </w:tabs>
    </w:pPr>
  </w:p>
</w:hdr>
</file>

<file path=word/header10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1D6BC14" w14:textId="7F6940F3" w:rsidR="005A3618" w:rsidRDefault="005A3618" w:rsidP="00481E4B">
    <w:pPr>
      <w:pBdr>
        <w:bottom w:val="single" w:sz="12" w:space="6" w:color="auto"/>
      </w:pBdr>
      <w:tabs>
        <w:tab w:val="right" w:pos="9840"/>
      </w:tabs>
      <w:spacing w:before="0"/>
      <w:rPr>
        <w:b/>
      </w:rPr>
    </w:pPr>
    <w:r>
      <w:rPr>
        <w:b/>
      </w:rPr>
      <w:t>Scheduled Council Meeting Minutes</w:t>
    </w:r>
    <w:r>
      <w:rPr>
        <w:b/>
      </w:rPr>
      <w:tab/>
      <w:t>Monday 8 November 2021</w:t>
    </w:r>
  </w:p>
  <w:p w14:paraId="55FA4A91" w14:textId="77777777" w:rsidR="005A3618" w:rsidRPr="00EE2308" w:rsidRDefault="005A3618" w:rsidP="00481E4B">
    <w:pPr>
      <w:tabs>
        <w:tab w:val="right" w:pos="9840"/>
      </w:tabs>
      <w:spacing w:before="0"/>
      <w:rPr>
        <w:b/>
      </w:rPr>
    </w:pPr>
  </w:p>
</w:hdr>
</file>

<file path=word/header10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DF3C86C" w14:textId="0E6F8BA9" w:rsidR="005A3618" w:rsidRDefault="005A3618" w:rsidP="00481E4B">
    <w:pPr>
      <w:pStyle w:val="Header"/>
      <w:tabs>
        <w:tab w:val="clear" w:pos="9400"/>
        <w:tab w:val="right" w:pos="9840"/>
      </w:tabs>
    </w:pPr>
  </w:p>
</w:hdr>
</file>

<file path=word/header10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0C2214E" w14:textId="4FA962BE" w:rsidR="005A3618" w:rsidRDefault="005A3618" w:rsidP="00481E4B">
    <w:pPr>
      <w:pStyle w:val="Header"/>
      <w:tabs>
        <w:tab w:val="clear" w:pos="9400"/>
        <w:tab w:val="right" w:pos="14780"/>
      </w:tabs>
    </w:pPr>
  </w:p>
</w:hdr>
</file>

<file path=word/header10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F0F345E" w14:textId="303DF8C7" w:rsidR="005A3618" w:rsidRDefault="005A3618" w:rsidP="00481E4B">
    <w:pPr>
      <w:pBdr>
        <w:bottom w:val="single" w:sz="12" w:space="6" w:color="auto"/>
      </w:pBdr>
      <w:tabs>
        <w:tab w:val="right" w:pos="14780"/>
      </w:tabs>
      <w:spacing w:before="0"/>
      <w:rPr>
        <w:b/>
      </w:rPr>
    </w:pPr>
    <w:r>
      <w:rPr>
        <w:b/>
      </w:rPr>
      <w:t>Scheduled Council Meeting Minutes</w:t>
    </w:r>
    <w:r>
      <w:rPr>
        <w:b/>
      </w:rPr>
      <w:tab/>
      <w:t>Monday 8 November 2021</w:t>
    </w:r>
  </w:p>
  <w:p w14:paraId="1558D5A4" w14:textId="77777777" w:rsidR="005A3618" w:rsidRPr="00EE2308" w:rsidRDefault="005A3618" w:rsidP="00481E4B">
    <w:pPr>
      <w:tabs>
        <w:tab w:val="right" w:pos="14780"/>
      </w:tabs>
      <w:spacing w:before="0"/>
      <w:rPr>
        <w:b/>
      </w:rPr>
    </w:pPr>
  </w:p>
</w:hdr>
</file>

<file path=word/header10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FF6CF5A" w14:textId="03EDAA42" w:rsidR="005A3618" w:rsidRDefault="005A3618" w:rsidP="00481E4B">
    <w:pPr>
      <w:pStyle w:val="Header"/>
      <w:tabs>
        <w:tab w:val="clear" w:pos="9400"/>
        <w:tab w:val="right" w:pos="14780"/>
      </w:tabs>
    </w:pPr>
  </w:p>
</w:hdr>
</file>

<file path=word/header10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6EFEA9E" w14:textId="75F17401" w:rsidR="005A3618" w:rsidRDefault="005A3618" w:rsidP="00481E4B">
    <w:pPr>
      <w:pStyle w:val="Header"/>
      <w:tabs>
        <w:tab w:val="clear" w:pos="9400"/>
        <w:tab w:val="right" w:pos="21760"/>
      </w:tabs>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C8C7C70" w14:textId="4B8A87F7" w:rsidR="005A3618" w:rsidRDefault="005A3618" w:rsidP="00481E4B">
    <w:pPr>
      <w:pBdr>
        <w:bottom w:val="single" w:sz="12" w:space="6" w:color="auto"/>
      </w:pBdr>
      <w:tabs>
        <w:tab w:val="right" w:pos="9000"/>
      </w:tabs>
      <w:spacing w:before="0"/>
      <w:rPr>
        <w:b/>
      </w:rPr>
    </w:pPr>
    <w:r>
      <w:rPr>
        <w:b/>
      </w:rPr>
      <w:t>Scheduled Council Meeting Minutes</w:t>
    </w:r>
    <w:r>
      <w:rPr>
        <w:b/>
      </w:rPr>
      <w:tab/>
      <w:t>Monday 8 November 2021</w:t>
    </w:r>
  </w:p>
  <w:p w14:paraId="348ECCB9" w14:textId="77777777" w:rsidR="005A3618" w:rsidRPr="00EE2308" w:rsidRDefault="005A3618" w:rsidP="00481E4B">
    <w:pPr>
      <w:tabs>
        <w:tab w:val="right" w:pos="9000"/>
      </w:tabs>
      <w:spacing w:before="0"/>
      <w:rPr>
        <w:b/>
      </w:rPr>
    </w:pPr>
  </w:p>
</w:hdr>
</file>

<file path=word/header1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3A9955D" w14:textId="4AFC5428" w:rsidR="005A3618" w:rsidRDefault="005A3618" w:rsidP="00481E4B">
    <w:pPr>
      <w:pBdr>
        <w:bottom w:val="single" w:sz="12" w:space="6" w:color="auto"/>
      </w:pBdr>
      <w:tabs>
        <w:tab w:val="right" w:pos="21760"/>
      </w:tabs>
      <w:spacing w:before="0"/>
      <w:rPr>
        <w:b/>
      </w:rPr>
    </w:pPr>
    <w:r>
      <w:rPr>
        <w:b/>
      </w:rPr>
      <w:t>Scheduled Council Meeting Minutes</w:t>
    </w:r>
    <w:r>
      <w:rPr>
        <w:b/>
      </w:rPr>
      <w:tab/>
      <w:t>Monday 8 November 2021</w:t>
    </w:r>
  </w:p>
  <w:p w14:paraId="1BD3CB4F" w14:textId="77777777" w:rsidR="005A3618" w:rsidRPr="00EE2308" w:rsidRDefault="005A3618" w:rsidP="00481E4B">
    <w:pPr>
      <w:tabs>
        <w:tab w:val="right" w:pos="21760"/>
      </w:tabs>
      <w:spacing w:before="0"/>
      <w:rPr>
        <w:b/>
      </w:rPr>
    </w:pPr>
  </w:p>
</w:hdr>
</file>

<file path=word/header1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F681140" w14:textId="547DB765" w:rsidR="005A3618" w:rsidRDefault="005A3618" w:rsidP="00481E4B">
    <w:pPr>
      <w:pStyle w:val="Header"/>
      <w:tabs>
        <w:tab w:val="clear" w:pos="9400"/>
        <w:tab w:val="right" w:pos="21760"/>
      </w:tabs>
    </w:pPr>
  </w:p>
</w:hdr>
</file>

<file path=word/header1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A742C2B" w14:textId="135EF79A" w:rsidR="005A3618" w:rsidRDefault="005A3618" w:rsidP="00481E4B">
    <w:pPr>
      <w:pStyle w:val="Header"/>
      <w:tabs>
        <w:tab w:val="clear" w:pos="9400"/>
        <w:tab w:val="right" w:pos="21760"/>
      </w:tabs>
    </w:pPr>
  </w:p>
</w:hdr>
</file>

<file path=word/header1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E930D67" w14:textId="3D4D7C47" w:rsidR="005A3618" w:rsidRDefault="005A3618" w:rsidP="00481E4B">
    <w:pPr>
      <w:pBdr>
        <w:bottom w:val="single" w:sz="12" w:space="6" w:color="auto"/>
      </w:pBdr>
      <w:tabs>
        <w:tab w:val="right" w:pos="21760"/>
      </w:tabs>
      <w:spacing w:before="0"/>
      <w:rPr>
        <w:b/>
      </w:rPr>
    </w:pPr>
    <w:r>
      <w:rPr>
        <w:b/>
      </w:rPr>
      <w:t>Scheduled Council Meeting Minutes</w:t>
    </w:r>
    <w:r>
      <w:rPr>
        <w:b/>
      </w:rPr>
      <w:tab/>
      <w:t>Monday 8 November 2021</w:t>
    </w:r>
  </w:p>
  <w:p w14:paraId="6A76270B" w14:textId="77777777" w:rsidR="005A3618" w:rsidRPr="00EE2308" w:rsidRDefault="005A3618" w:rsidP="00481E4B">
    <w:pPr>
      <w:tabs>
        <w:tab w:val="right" w:pos="21760"/>
      </w:tabs>
      <w:spacing w:before="0"/>
      <w:rPr>
        <w:b/>
      </w:rPr>
    </w:pPr>
  </w:p>
</w:hdr>
</file>

<file path=word/header1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911F257" w14:textId="4D355DDE" w:rsidR="005A3618" w:rsidRDefault="005A3618" w:rsidP="00481E4B">
    <w:pPr>
      <w:pStyle w:val="Header"/>
      <w:tabs>
        <w:tab w:val="clear" w:pos="9400"/>
        <w:tab w:val="right" w:pos="21760"/>
      </w:tabs>
    </w:pPr>
  </w:p>
</w:hdr>
</file>

<file path=word/header1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7922CE1" w14:textId="48FFC4A3" w:rsidR="005A3618" w:rsidRDefault="005A3618" w:rsidP="00481E4B">
    <w:pPr>
      <w:pStyle w:val="Header"/>
      <w:tabs>
        <w:tab w:val="clear" w:pos="9400"/>
        <w:tab w:val="right" w:pos="9840"/>
      </w:tabs>
    </w:pPr>
  </w:p>
</w:hdr>
</file>

<file path=word/header1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C73D8EB" w14:textId="17277716" w:rsidR="005A3618" w:rsidRDefault="005A3618" w:rsidP="00481E4B">
    <w:pPr>
      <w:pBdr>
        <w:bottom w:val="single" w:sz="12" w:space="6" w:color="auto"/>
      </w:pBdr>
      <w:tabs>
        <w:tab w:val="right" w:pos="9840"/>
      </w:tabs>
      <w:spacing w:before="0"/>
      <w:rPr>
        <w:b/>
      </w:rPr>
    </w:pPr>
    <w:r>
      <w:rPr>
        <w:b/>
      </w:rPr>
      <w:t>Scheduled Council Meeting Minutes</w:t>
    </w:r>
    <w:r>
      <w:rPr>
        <w:b/>
      </w:rPr>
      <w:tab/>
      <w:t>Monday 8 November 2021</w:t>
    </w:r>
  </w:p>
  <w:p w14:paraId="535567A4" w14:textId="77777777" w:rsidR="005A3618" w:rsidRPr="00EE2308" w:rsidRDefault="005A3618" w:rsidP="00481E4B">
    <w:pPr>
      <w:tabs>
        <w:tab w:val="right" w:pos="9840"/>
      </w:tabs>
      <w:spacing w:before="0"/>
      <w:rPr>
        <w:b/>
      </w:rPr>
    </w:pPr>
  </w:p>
</w:hdr>
</file>

<file path=word/header1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B670953" w14:textId="60A58582" w:rsidR="005A3618" w:rsidRDefault="005A3618" w:rsidP="00481E4B">
    <w:pPr>
      <w:pStyle w:val="Header"/>
      <w:tabs>
        <w:tab w:val="clear" w:pos="9400"/>
        <w:tab w:val="right" w:pos="9840"/>
      </w:tabs>
    </w:pPr>
  </w:p>
</w:hdr>
</file>

<file path=word/header1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42DF11B" w14:textId="6A8B94A9" w:rsidR="005A3618" w:rsidRDefault="005A3618" w:rsidP="00481E4B">
    <w:pPr>
      <w:pStyle w:val="Header"/>
      <w:tabs>
        <w:tab w:val="clear" w:pos="9400"/>
        <w:tab w:val="right" w:pos="9040"/>
      </w:tabs>
    </w:pPr>
  </w:p>
</w:hdr>
</file>

<file path=word/header1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25D71F7" w14:textId="07D2F821" w:rsidR="005A3618" w:rsidRDefault="005A3618" w:rsidP="00481E4B">
    <w:pPr>
      <w:pBdr>
        <w:bottom w:val="single" w:sz="12" w:space="6" w:color="auto"/>
      </w:pBdr>
      <w:tabs>
        <w:tab w:val="right" w:pos="9040"/>
      </w:tabs>
      <w:spacing w:before="0"/>
      <w:rPr>
        <w:b/>
      </w:rPr>
    </w:pPr>
    <w:r>
      <w:rPr>
        <w:b/>
      </w:rPr>
      <w:t>Scheduled Council Meeting Minutes</w:t>
    </w:r>
    <w:r>
      <w:rPr>
        <w:b/>
      </w:rPr>
      <w:tab/>
      <w:t>Monday 8 November 2021</w:t>
    </w:r>
  </w:p>
  <w:p w14:paraId="75E9CDCB" w14:textId="77777777" w:rsidR="005A3618" w:rsidRPr="00EE2308" w:rsidRDefault="005A3618" w:rsidP="00481E4B">
    <w:pPr>
      <w:tabs>
        <w:tab w:val="right" w:pos="9040"/>
      </w:tabs>
      <w:spacing w:before="0"/>
      <w:rPr>
        <w:b/>
      </w:rP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3D6DFCD" w14:textId="24A7B09F" w:rsidR="005A3618" w:rsidRPr="00481E4B" w:rsidRDefault="005A3618" w:rsidP="00481E4B">
    <w:pPr>
      <w:tabs>
        <w:tab w:val="center" w:pos="4320"/>
        <w:tab w:val="right" w:pos="9000"/>
      </w:tabs>
      <w:jc w:val="center"/>
      <w:rPr>
        <w:rFonts w:cs="Arial"/>
        <w:noProof/>
      </w:rPr>
    </w:pPr>
  </w:p>
</w:hdr>
</file>

<file path=word/header1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9CC9CB9" w14:textId="6010409C" w:rsidR="005A3618" w:rsidRDefault="005A3618" w:rsidP="00481E4B">
    <w:pPr>
      <w:pStyle w:val="Header"/>
      <w:tabs>
        <w:tab w:val="clear" w:pos="9400"/>
        <w:tab w:val="right" w:pos="9040"/>
      </w:tabs>
    </w:pPr>
  </w:p>
</w:hdr>
</file>

<file path=word/header1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8EB0FA7" w14:textId="7F9F4EEC" w:rsidR="005A3618" w:rsidRPr="00481E4B" w:rsidRDefault="005A3618" w:rsidP="00481E4B">
    <w:pPr>
      <w:tabs>
        <w:tab w:val="center" w:pos="4320"/>
        <w:tab w:val="right" w:pos="9060"/>
      </w:tabs>
      <w:rPr>
        <w:rFonts w:cs="Arial"/>
        <w:noProof/>
      </w:rPr>
    </w:pPr>
  </w:p>
</w:hdr>
</file>

<file path=word/header1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ACE6F97" w14:textId="1DA3A46E" w:rsidR="005A3618" w:rsidRDefault="005A3618" w:rsidP="00481E4B">
    <w:pPr>
      <w:pBdr>
        <w:bottom w:val="single" w:sz="12" w:space="6" w:color="auto"/>
      </w:pBdr>
      <w:tabs>
        <w:tab w:val="right" w:pos="9060"/>
      </w:tabs>
      <w:spacing w:before="0"/>
      <w:rPr>
        <w:b/>
      </w:rPr>
    </w:pPr>
    <w:r>
      <w:rPr>
        <w:b/>
      </w:rPr>
      <w:t>Scheduled Council Meeting Minutes</w:t>
    </w:r>
    <w:r>
      <w:rPr>
        <w:b/>
      </w:rPr>
      <w:tab/>
      <w:t>Monday 8 November 2021</w:t>
    </w:r>
  </w:p>
  <w:p w14:paraId="6C9BD376" w14:textId="77777777" w:rsidR="005A3618" w:rsidRPr="00EE2308" w:rsidRDefault="005A3618" w:rsidP="00481E4B">
    <w:pPr>
      <w:tabs>
        <w:tab w:val="right" w:pos="9060"/>
      </w:tabs>
      <w:spacing w:before="0"/>
      <w:rPr>
        <w:b/>
      </w:rPr>
    </w:pPr>
  </w:p>
</w:hdr>
</file>

<file path=word/header1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E4F40FF" w14:textId="4385D092" w:rsidR="005A3618" w:rsidRPr="00481E4B" w:rsidRDefault="005A3618" w:rsidP="00481E4B">
    <w:pPr>
      <w:tabs>
        <w:tab w:val="center" w:pos="4320"/>
        <w:tab w:val="right" w:pos="9060"/>
      </w:tabs>
      <w:rPr>
        <w:rFonts w:cs="Arial"/>
        <w:noProof/>
      </w:rPr>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73616BB" w14:textId="31BC37DE" w:rsidR="005A3618" w:rsidRDefault="005A3618" w:rsidP="00481E4B">
    <w:pPr>
      <w:pStyle w:val="Header"/>
      <w:tabs>
        <w:tab w:val="clear" w:pos="9400"/>
        <w:tab w:val="right" w:pos="9060"/>
      </w:tabs>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0C94D70" w14:textId="1CB80B1B" w:rsidR="005A3618" w:rsidRDefault="005A3618" w:rsidP="00481E4B">
    <w:pPr>
      <w:pBdr>
        <w:bottom w:val="single" w:sz="12" w:space="6" w:color="auto"/>
      </w:pBdr>
      <w:tabs>
        <w:tab w:val="right" w:pos="9060"/>
      </w:tabs>
      <w:spacing w:before="0"/>
      <w:rPr>
        <w:b/>
      </w:rPr>
    </w:pPr>
    <w:r>
      <w:rPr>
        <w:b/>
      </w:rPr>
      <w:t>Scheduled Council Meeting Minutes</w:t>
    </w:r>
    <w:r>
      <w:rPr>
        <w:b/>
      </w:rPr>
      <w:tab/>
      <w:t>Monday 8 November 2021</w:t>
    </w:r>
  </w:p>
  <w:p w14:paraId="75ACAF01" w14:textId="77777777" w:rsidR="005A3618" w:rsidRPr="00EE2308" w:rsidRDefault="005A3618" w:rsidP="00481E4B">
    <w:pPr>
      <w:tabs>
        <w:tab w:val="right" w:pos="9060"/>
      </w:tabs>
      <w:spacing w:before="0"/>
      <w:rPr>
        <w:b/>
      </w:rP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D9F12EB" w14:textId="1C8EEA38" w:rsidR="005A3618" w:rsidRDefault="005A3618" w:rsidP="00481E4B">
    <w:pPr>
      <w:pStyle w:val="Header"/>
      <w:tabs>
        <w:tab w:val="clear" w:pos="9400"/>
        <w:tab w:val="right" w:pos="9060"/>
      </w:tabs>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99184A2" w14:textId="0DA56E04" w:rsidR="005A3618" w:rsidRDefault="005A3618" w:rsidP="00481E4B">
    <w:pPr>
      <w:pStyle w:val="Header"/>
      <w:tabs>
        <w:tab w:val="clear" w:pos="9400"/>
        <w:tab w:val="right" w:pos="9060"/>
      </w:tabs>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63E5151" w14:textId="1E7A3C1D" w:rsidR="005A3618" w:rsidRDefault="005A3618" w:rsidP="00481E4B">
    <w:pPr>
      <w:pBdr>
        <w:bottom w:val="single" w:sz="12" w:space="6" w:color="auto"/>
      </w:pBdr>
      <w:tabs>
        <w:tab w:val="right" w:pos="9060"/>
      </w:tabs>
      <w:spacing w:before="0"/>
      <w:rPr>
        <w:b/>
      </w:rPr>
    </w:pPr>
    <w:r>
      <w:rPr>
        <w:b/>
      </w:rPr>
      <w:t>Scheduled Council Meeting Minutes</w:t>
    </w:r>
    <w:r>
      <w:rPr>
        <w:b/>
      </w:rPr>
      <w:tab/>
      <w:t>Monday 8 November 2021</w:t>
    </w:r>
  </w:p>
  <w:p w14:paraId="1FC238E4" w14:textId="77777777" w:rsidR="005A3618" w:rsidRPr="00EE2308" w:rsidRDefault="005A3618" w:rsidP="00481E4B">
    <w:pPr>
      <w:tabs>
        <w:tab w:val="right" w:pos="9060"/>
      </w:tabs>
      <w:spacing w:before="0"/>
      <w:rPr>
        <w:b/>
      </w:rPr>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1A8A381" w14:textId="5B8EBAE9" w:rsidR="005A3618" w:rsidRDefault="005A3618" w:rsidP="00481E4B">
    <w:pPr>
      <w:pStyle w:val="Header"/>
      <w:tabs>
        <w:tab w:val="clear" w:pos="9400"/>
        <w:tab w:val="right" w:pos="9060"/>
      </w:tabs>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413FACE" w14:textId="69C72BB0" w:rsidR="005A3618" w:rsidRDefault="005A3618" w:rsidP="00481E4B">
    <w:pPr>
      <w:pStyle w:val="Header"/>
      <w:tabs>
        <w:tab w:val="clear" w:pos="9400"/>
        <w:tab w:val="right" w:pos="9840"/>
      </w:tabs>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6FA4717" w14:textId="31594ADA" w:rsidR="005A3618" w:rsidRPr="00481E4B" w:rsidRDefault="005A3618" w:rsidP="00481E4B">
    <w:pPr>
      <w:tabs>
        <w:tab w:val="center" w:pos="4320"/>
        <w:tab w:val="right" w:pos="9000"/>
      </w:tabs>
      <w:rPr>
        <w:rFonts w:cs="Arial"/>
        <w:noProof/>
      </w:rPr>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F3290B0" w14:textId="18E3F7CD" w:rsidR="005A3618" w:rsidRDefault="005A3618" w:rsidP="00481E4B">
    <w:pPr>
      <w:pBdr>
        <w:bottom w:val="single" w:sz="12" w:space="6" w:color="auto"/>
      </w:pBdr>
      <w:tabs>
        <w:tab w:val="right" w:pos="9840"/>
      </w:tabs>
      <w:spacing w:before="0"/>
      <w:rPr>
        <w:b/>
      </w:rPr>
    </w:pPr>
    <w:r>
      <w:rPr>
        <w:b/>
      </w:rPr>
      <w:t>Scheduled Council Meeting Minutes</w:t>
    </w:r>
    <w:r>
      <w:rPr>
        <w:b/>
      </w:rPr>
      <w:tab/>
      <w:t>Monday 8 November 2021</w:t>
    </w:r>
  </w:p>
  <w:p w14:paraId="41E57360" w14:textId="77777777" w:rsidR="005A3618" w:rsidRPr="00EE2308" w:rsidRDefault="005A3618" w:rsidP="00481E4B">
    <w:pPr>
      <w:tabs>
        <w:tab w:val="right" w:pos="9840"/>
      </w:tabs>
      <w:spacing w:before="0"/>
      <w:rPr>
        <w:b/>
      </w:rPr>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09F0841" w14:textId="5260E1E7" w:rsidR="005A3618" w:rsidRDefault="005A3618" w:rsidP="00481E4B">
    <w:pPr>
      <w:pStyle w:val="Header"/>
      <w:tabs>
        <w:tab w:val="clear" w:pos="9400"/>
        <w:tab w:val="right" w:pos="9840"/>
      </w:tabs>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D812A93" w14:textId="0D1CEADC" w:rsidR="005A3618" w:rsidRDefault="005A3618" w:rsidP="00481E4B">
    <w:pPr>
      <w:pStyle w:val="Header"/>
      <w:tabs>
        <w:tab w:val="clear" w:pos="9400"/>
        <w:tab w:val="right" w:pos="9060"/>
      </w:tabs>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E85CADD" w14:textId="296AA382" w:rsidR="005A3618" w:rsidRDefault="005A3618" w:rsidP="00481E4B">
    <w:pPr>
      <w:pBdr>
        <w:bottom w:val="single" w:sz="12" w:space="6" w:color="auto"/>
      </w:pBdr>
      <w:tabs>
        <w:tab w:val="right" w:pos="9060"/>
      </w:tabs>
      <w:spacing w:before="0"/>
      <w:rPr>
        <w:b/>
      </w:rPr>
    </w:pPr>
    <w:r>
      <w:rPr>
        <w:b/>
      </w:rPr>
      <w:t>Scheduled Council Meeting Minutes</w:t>
    </w:r>
    <w:r>
      <w:rPr>
        <w:b/>
      </w:rPr>
      <w:tab/>
      <w:t>Monday 8 November 2021</w:t>
    </w:r>
  </w:p>
  <w:p w14:paraId="0DC44C91" w14:textId="77777777" w:rsidR="005A3618" w:rsidRPr="00EE2308" w:rsidRDefault="005A3618" w:rsidP="00481E4B">
    <w:pPr>
      <w:tabs>
        <w:tab w:val="right" w:pos="9060"/>
      </w:tabs>
      <w:spacing w:before="0"/>
      <w:rPr>
        <w:b/>
      </w:rPr>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BE8A580" w14:textId="7CA6266C" w:rsidR="005A3618" w:rsidRDefault="005A3618" w:rsidP="00481E4B">
    <w:pPr>
      <w:pStyle w:val="Header"/>
      <w:tabs>
        <w:tab w:val="clear" w:pos="9400"/>
        <w:tab w:val="right" w:pos="9060"/>
      </w:tabs>
    </w:pP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4BF71E6" w14:textId="1D666665" w:rsidR="005A3618" w:rsidRDefault="005A3618" w:rsidP="00481E4B">
    <w:pPr>
      <w:pStyle w:val="Header"/>
      <w:tabs>
        <w:tab w:val="clear" w:pos="9400"/>
        <w:tab w:val="right" w:pos="9840"/>
      </w:tabs>
    </w:pP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A4128BC" w14:textId="7C72F3E6" w:rsidR="005A3618" w:rsidRDefault="005A3618" w:rsidP="00481E4B">
    <w:pPr>
      <w:pBdr>
        <w:bottom w:val="single" w:sz="12" w:space="6" w:color="auto"/>
      </w:pBdr>
      <w:tabs>
        <w:tab w:val="right" w:pos="9840"/>
      </w:tabs>
      <w:spacing w:before="0"/>
      <w:rPr>
        <w:b/>
      </w:rPr>
    </w:pPr>
    <w:r>
      <w:rPr>
        <w:b/>
      </w:rPr>
      <w:t>Scheduled Council Meeting Minutes</w:t>
    </w:r>
    <w:r>
      <w:rPr>
        <w:b/>
      </w:rPr>
      <w:tab/>
      <w:t>Monday 8 November 2021</w:t>
    </w:r>
  </w:p>
  <w:p w14:paraId="60C4916E" w14:textId="77777777" w:rsidR="005A3618" w:rsidRPr="00EE2308" w:rsidRDefault="005A3618" w:rsidP="00481E4B">
    <w:pPr>
      <w:tabs>
        <w:tab w:val="right" w:pos="9840"/>
      </w:tabs>
      <w:spacing w:before="0"/>
      <w:rPr>
        <w:b/>
      </w:rPr>
    </w:pP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98DB0BD" w14:textId="7B0F84CB" w:rsidR="005A3618" w:rsidRDefault="005A3618" w:rsidP="00481E4B">
    <w:pPr>
      <w:pStyle w:val="Header"/>
      <w:tabs>
        <w:tab w:val="clear" w:pos="9400"/>
        <w:tab w:val="right" w:pos="9840"/>
      </w:tabs>
    </w:pP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878A0C2" w14:textId="67554EAC" w:rsidR="005A3618" w:rsidRDefault="005A3618" w:rsidP="00481E4B">
    <w:pPr>
      <w:pStyle w:val="Header"/>
      <w:tabs>
        <w:tab w:val="clear" w:pos="9400"/>
        <w:tab w:val="right" w:pos="14780"/>
      </w:tabs>
    </w:pP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20FAC33" w14:textId="4EB81305" w:rsidR="005A3618" w:rsidRDefault="005A3618" w:rsidP="00481E4B">
    <w:pPr>
      <w:pBdr>
        <w:bottom w:val="single" w:sz="12" w:space="6" w:color="auto"/>
      </w:pBdr>
      <w:tabs>
        <w:tab w:val="right" w:pos="14780"/>
      </w:tabs>
      <w:spacing w:before="0"/>
      <w:rPr>
        <w:b/>
      </w:rPr>
    </w:pPr>
    <w:r>
      <w:rPr>
        <w:b/>
      </w:rPr>
      <w:t>Scheduled Council Meeting Minutes</w:t>
    </w:r>
    <w:r>
      <w:rPr>
        <w:b/>
      </w:rPr>
      <w:tab/>
      <w:t>Monday 8 November 2021</w:t>
    </w:r>
  </w:p>
  <w:p w14:paraId="3E4DFD70" w14:textId="77777777" w:rsidR="005A3618" w:rsidRPr="00EE2308" w:rsidRDefault="005A3618" w:rsidP="00481E4B">
    <w:pPr>
      <w:tabs>
        <w:tab w:val="right" w:pos="14780"/>
      </w:tabs>
      <w:spacing w:before="0"/>
      <w:rPr>
        <w:b/>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8F63D9E" w14:textId="43EE4E27" w:rsidR="005A3618" w:rsidRPr="00481E4B" w:rsidRDefault="005A3618" w:rsidP="00481E4B">
    <w:pPr>
      <w:tabs>
        <w:tab w:val="center" w:pos="4320"/>
        <w:tab w:val="right" w:pos="9000"/>
      </w:tabs>
      <w:jc w:val="center"/>
      <w:rPr>
        <w:rFonts w:cs="Arial"/>
        <w:noProof/>
      </w:rPr>
    </w:pP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E05A1C2" w14:textId="6103BC22" w:rsidR="005A3618" w:rsidRDefault="005A3618" w:rsidP="00481E4B">
    <w:pPr>
      <w:pStyle w:val="Header"/>
      <w:tabs>
        <w:tab w:val="clear" w:pos="9400"/>
        <w:tab w:val="right" w:pos="14780"/>
      </w:tabs>
    </w:pP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6E8170D" w14:textId="5765A72A" w:rsidR="005A3618" w:rsidRDefault="005A3618" w:rsidP="00481E4B">
    <w:pPr>
      <w:pStyle w:val="Header"/>
      <w:tabs>
        <w:tab w:val="clear" w:pos="9400"/>
        <w:tab w:val="right" w:pos="14780"/>
      </w:tabs>
    </w:pP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CB836C0" w14:textId="71CAE0E1" w:rsidR="005A3618" w:rsidRDefault="005A3618" w:rsidP="00481E4B">
    <w:pPr>
      <w:pBdr>
        <w:bottom w:val="single" w:sz="12" w:space="6" w:color="auto"/>
      </w:pBdr>
      <w:tabs>
        <w:tab w:val="right" w:pos="14780"/>
      </w:tabs>
      <w:spacing w:before="0"/>
      <w:rPr>
        <w:b/>
      </w:rPr>
    </w:pPr>
    <w:r>
      <w:rPr>
        <w:b/>
      </w:rPr>
      <w:t>Scheduled Council Meeting Minutes</w:t>
    </w:r>
    <w:r>
      <w:rPr>
        <w:b/>
      </w:rPr>
      <w:tab/>
      <w:t>Monday 8 November 2021</w:t>
    </w:r>
  </w:p>
  <w:p w14:paraId="621924DC" w14:textId="77777777" w:rsidR="005A3618" w:rsidRPr="00EE2308" w:rsidRDefault="005A3618" w:rsidP="00481E4B">
    <w:pPr>
      <w:tabs>
        <w:tab w:val="right" w:pos="14780"/>
      </w:tabs>
      <w:spacing w:before="0"/>
      <w:rPr>
        <w:b/>
      </w:rPr>
    </w:pP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054594C" w14:textId="06BE8E4C" w:rsidR="005A3618" w:rsidRDefault="005A3618" w:rsidP="00481E4B">
    <w:pPr>
      <w:pStyle w:val="Header"/>
      <w:tabs>
        <w:tab w:val="clear" w:pos="9400"/>
        <w:tab w:val="right" w:pos="14780"/>
      </w:tabs>
    </w:pP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A9E8AFB" w14:textId="26F80D2A" w:rsidR="005A3618" w:rsidRDefault="005A3618" w:rsidP="00481E4B">
    <w:pPr>
      <w:pStyle w:val="Header"/>
      <w:tabs>
        <w:tab w:val="clear" w:pos="9400"/>
        <w:tab w:val="right" w:pos="9060"/>
      </w:tabs>
    </w:pP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34C62A3" w14:textId="151DC141" w:rsidR="005A3618" w:rsidRDefault="005A3618" w:rsidP="00481E4B">
    <w:pPr>
      <w:pBdr>
        <w:bottom w:val="single" w:sz="12" w:space="6" w:color="auto"/>
      </w:pBdr>
      <w:tabs>
        <w:tab w:val="right" w:pos="9060"/>
      </w:tabs>
      <w:spacing w:before="0"/>
      <w:rPr>
        <w:b/>
      </w:rPr>
    </w:pPr>
    <w:r>
      <w:rPr>
        <w:b/>
      </w:rPr>
      <w:t>Scheduled Council Meeting Minutes</w:t>
    </w:r>
    <w:r>
      <w:rPr>
        <w:b/>
      </w:rPr>
      <w:tab/>
      <w:t>Monday 8 November 2021</w:t>
    </w:r>
  </w:p>
  <w:p w14:paraId="4470CDF2" w14:textId="77777777" w:rsidR="005A3618" w:rsidRPr="00EE2308" w:rsidRDefault="005A3618" w:rsidP="00481E4B">
    <w:pPr>
      <w:tabs>
        <w:tab w:val="right" w:pos="9060"/>
      </w:tabs>
      <w:spacing w:before="0"/>
      <w:rPr>
        <w:b/>
      </w:rPr>
    </w:pP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C4EFB3B" w14:textId="0F2203CA" w:rsidR="005A3618" w:rsidRDefault="005A3618" w:rsidP="00481E4B">
    <w:pPr>
      <w:pStyle w:val="Header"/>
      <w:tabs>
        <w:tab w:val="clear" w:pos="9400"/>
        <w:tab w:val="right" w:pos="9060"/>
      </w:tabs>
    </w:pP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ABA3B04" w14:textId="51022399" w:rsidR="005A3618" w:rsidRDefault="005A3618" w:rsidP="00481E4B">
    <w:pPr>
      <w:pStyle w:val="Header"/>
      <w:tabs>
        <w:tab w:val="clear" w:pos="9400"/>
        <w:tab w:val="right" w:pos="9840"/>
      </w:tabs>
    </w:pP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861DC21" w14:textId="5A1C7C06" w:rsidR="005A3618" w:rsidRDefault="005A3618" w:rsidP="00481E4B">
    <w:pPr>
      <w:pBdr>
        <w:bottom w:val="single" w:sz="12" w:space="6" w:color="auto"/>
      </w:pBdr>
      <w:tabs>
        <w:tab w:val="right" w:pos="9840"/>
      </w:tabs>
      <w:spacing w:before="0"/>
      <w:rPr>
        <w:b/>
      </w:rPr>
    </w:pPr>
    <w:r>
      <w:rPr>
        <w:b/>
      </w:rPr>
      <w:t>Scheduled Council Meeting Minutes</w:t>
    </w:r>
    <w:r>
      <w:rPr>
        <w:b/>
      </w:rPr>
      <w:tab/>
      <w:t>Monday 8 November 2021</w:t>
    </w:r>
  </w:p>
  <w:p w14:paraId="5D46CC0E" w14:textId="77777777" w:rsidR="005A3618" w:rsidRPr="00EE2308" w:rsidRDefault="005A3618" w:rsidP="00481E4B">
    <w:pPr>
      <w:tabs>
        <w:tab w:val="right" w:pos="9840"/>
      </w:tabs>
      <w:spacing w:before="0"/>
      <w:rPr>
        <w:b/>
      </w:rPr>
    </w:pPr>
  </w:p>
</w:hdr>
</file>

<file path=word/header3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C9370A9" w14:textId="318B888C" w:rsidR="005A3618" w:rsidRDefault="005A3618" w:rsidP="00481E4B">
    <w:pPr>
      <w:pStyle w:val="Header"/>
      <w:tabs>
        <w:tab w:val="clear" w:pos="9400"/>
        <w:tab w:val="right" w:pos="9840"/>
      </w:tabs>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B57078E" w14:textId="1DB0AED5" w:rsidR="005A3618" w:rsidRPr="00481E4B" w:rsidRDefault="005A3618" w:rsidP="00481E4B">
    <w:pPr>
      <w:tabs>
        <w:tab w:val="center" w:pos="4320"/>
        <w:tab w:val="right" w:pos="9060"/>
      </w:tabs>
      <w:rPr>
        <w:rFonts w:cs="Arial"/>
        <w:noProof/>
      </w:rPr>
    </w:pPr>
  </w:p>
</w:hdr>
</file>

<file path=word/header4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663240E" w14:textId="45504F2B" w:rsidR="005A3618" w:rsidRDefault="005A3618" w:rsidP="00481E4B">
    <w:pPr>
      <w:pStyle w:val="Header"/>
      <w:tabs>
        <w:tab w:val="clear" w:pos="9400"/>
        <w:tab w:val="right" w:pos="14780"/>
      </w:tabs>
    </w:pPr>
  </w:p>
</w:hdr>
</file>

<file path=word/header4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D7ECF86" w14:textId="34FA0D39" w:rsidR="005A3618" w:rsidRDefault="005A3618" w:rsidP="00481E4B">
    <w:pPr>
      <w:pBdr>
        <w:bottom w:val="single" w:sz="12" w:space="6" w:color="auto"/>
      </w:pBdr>
      <w:tabs>
        <w:tab w:val="right" w:pos="14780"/>
      </w:tabs>
      <w:spacing w:before="0"/>
      <w:rPr>
        <w:b/>
      </w:rPr>
    </w:pPr>
    <w:r>
      <w:rPr>
        <w:b/>
      </w:rPr>
      <w:t>Scheduled Council Meeting Minutes</w:t>
    </w:r>
    <w:r>
      <w:rPr>
        <w:b/>
      </w:rPr>
      <w:tab/>
      <w:t>Monday 8 November 2021</w:t>
    </w:r>
  </w:p>
  <w:p w14:paraId="24EC11C9" w14:textId="77777777" w:rsidR="005A3618" w:rsidRPr="00EE2308" w:rsidRDefault="005A3618" w:rsidP="00481E4B">
    <w:pPr>
      <w:tabs>
        <w:tab w:val="right" w:pos="14780"/>
      </w:tabs>
      <w:spacing w:before="0"/>
      <w:rPr>
        <w:b/>
      </w:rPr>
    </w:pPr>
  </w:p>
</w:hdr>
</file>

<file path=word/header4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131BDCD" w14:textId="11CECB0C" w:rsidR="005A3618" w:rsidRDefault="005A3618" w:rsidP="00481E4B">
    <w:pPr>
      <w:pStyle w:val="Header"/>
      <w:tabs>
        <w:tab w:val="clear" w:pos="9400"/>
        <w:tab w:val="right" w:pos="14780"/>
      </w:tabs>
    </w:pPr>
  </w:p>
</w:hdr>
</file>

<file path=word/header4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7274618" w14:textId="0333F1FD" w:rsidR="005A3618" w:rsidRDefault="005A3618" w:rsidP="00481E4B">
    <w:pPr>
      <w:pStyle w:val="Header"/>
      <w:tabs>
        <w:tab w:val="clear" w:pos="9400"/>
        <w:tab w:val="right" w:pos="14780"/>
      </w:tabs>
    </w:pPr>
  </w:p>
</w:hdr>
</file>

<file path=word/header4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D25FF3D" w14:textId="7AD71BFF" w:rsidR="005A3618" w:rsidRDefault="005A3618" w:rsidP="00481E4B">
    <w:pPr>
      <w:pBdr>
        <w:bottom w:val="single" w:sz="12" w:space="6" w:color="auto"/>
      </w:pBdr>
      <w:tabs>
        <w:tab w:val="right" w:pos="14780"/>
      </w:tabs>
      <w:spacing w:before="0"/>
      <w:rPr>
        <w:b/>
      </w:rPr>
    </w:pPr>
    <w:r>
      <w:rPr>
        <w:b/>
      </w:rPr>
      <w:t>Scheduled Council Meeting Minutes</w:t>
    </w:r>
    <w:r>
      <w:rPr>
        <w:b/>
      </w:rPr>
      <w:tab/>
      <w:t>Monday 8 November 2021</w:t>
    </w:r>
  </w:p>
  <w:p w14:paraId="25BD9756" w14:textId="77777777" w:rsidR="005A3618" w:rsidRPr="00EE2308" w:rsidRDefault="005A3618" w:rsidP="00481E4B">
    <w:pPr>
      <w:tabs>
        <w:tab w:val="right" w:pos="14780"/>
      </w:tabs>
      <w:spacing w:before="0"/>
      <w:rPr>
        <w:b/>
      </w:rPr>
    </w:pPr>
  </w:p>
</w:hdr>
</file>

<file path=word/header4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DB2ED53" w14:textId="77DA0D0F" w:rsidR="005A3618" w:rsidRDefault="005A3618" w:rsidP="00481E4B">
    <w:pPr>
      <w:pStyle w:val="Header"/>
      <w:tabs>
        <w:tab w:val="clear" w:pos="9400"/>
        <w:tab w:val="right" w:pos="14780"/>
      </w:tabs>
    </w:pPr>
  </w:p>
</w:hdr>
</file>

<file path=word/header4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CCE767A" w14:textId="7D1D97AC" w:rsidR="005A3618" w:rsidRDefault="005A3618" w:rsidP="00481E4B">
    <w:pPr>
      <w:pStyle w:val="Header"/>
      <w:tabs>
        <w:tab w:val="clear" w:pos="9400"/>
        <w:tab w:val="right" w:pos="14780"/>
      </w:tabs>
    </w:pPr>
  </w:p>
</w:hdr>
</file>

<file path=word/header4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B87011E" w14:textId="735098C4" w:rsidR="005A3618" w:rsidRDefault="005A3618" w:rsidP="00481E4B">
    <w:pPr>
      <w:pBdr>
        <w:bottom w:val="single" w:sz="12" w:space="6" w:color="auto"/>
      </w:pBdr>
      <w:tabs>
        <w:tab w:val="right" w:pos="14780"/>
      </w:tabs>
      <w:spacing w:before="0"/>
      <w:rPr>
        <w:b/>
      </w:rPr>
    </w:pPr>
    <w:r>
      <w:rPr>
        <w:b/>
      </w:rPr>
      <w:t>Scheduled Council Meeting Minutes</w:t>
    </w:r>
    <w:r>
      <w:rPr>
        <w:b/>
      </w:rPr>
      <w:tab/>
      <w:t>Monday 8 November 2021</w:t>
    </w:r>
  </w:p>
  <w:p w14:paraId="0542C58D" w14:textId="77777777" w:rsidR="005A3618" w:rsidRPr="00EE2308" w:rsidRDefault="005A3618" w:rsidP="00481E4B">
    <w:pPr>
      <w:tabs>
        <w:tab w:val="right" w:pos="14780"/>
      </w:tabs>
      <w:spacing w:before="0"/>
      <w:rPr>
        <w:b/>
      </w:rPr>
    </w:pPr>
  </w:p>
</w:hdr>
</file>

<file path=word/header4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3B0DE82" w14:textId="295A0279" w:rsidR="005A3618" w:rsidRDefault="005A3618" w:rsidP="00481E4B">
    <w:pPr>
      <w:pStyle w:val="Header"/>
      <w:tabs>
        <w:tab w:val="clear" w:pos="9400"/>
        <w:tab w:val="right" w:pos="14780"/>
      </w:tabs>
    </w:pPr>
  </w:p>
</w:hdr>
</file>

<file path=word/header4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629F556" w14:textId="37173726" w:rsidR="005A3618" w:rsidRDefault="005A3618" w:rsidP="00481E4B">
    <w:pPr>
      <w:pStyle w:val="Header"/>
      <w:tabs>
        <w:tab w:val="clear" w:pos="9400"/>
        <w:tab w:val="right" w:pos="9060"/>
      </w:tabs>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997CFE0" w14:textId="1E2FD7EE" w:rsidR="005A3618" w:rsidRDefault="005A3618" w:rsidP="00481E4B">
    <w:pPr>
      <w:pBdr>
        <w:bottom w:val="single" w:sz="12" w:space="6" w:color="auto"/>
      </w:pBdr>
      <w:tabs>
        <w:tab w:val="right" w:pos="9060"/>
      </w:tabs>
      <w:spacing w:before="0"/>
      <w:rPr>
        <w:b/>
      </w:rPr>
    </w:pPr>
    <w:r>
      <w:rPr>
        <w:b/>
      </w:rPr>
      <w:t>Scheduled Council Meeting Minutes</w:t>
    </w:r>
    <w:r>
      <w:rPr>
        <w:b/>
      </w:rPr>
      <w:tab/>
      <w:t>Monday 8 November 2021</w:t>
    </w:r>
  </w:p>
  <w:p w14:paraId="700E730D" w14:textId="77777777" w:rsidR="005A3618" w:rsidRPr="00EE2308" w:rsidRDefault="005A3618" w:rsidP="00481E4B">
    <w:pPr>
      <w:tabs>
        <w:tab w:val="right" w:pos="9060"/>
      </w:tabs>
      <w:spacing w:before="0"/>
      <w:rPr>
        <w:b/>
      </w:rPr>
    </w:pPr>
  </w:p>
</w:hdr>
</file>

<file path=word/header5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6BC1E94" w14:textId="10AB7BDB" w:rsidR="005A3618" w:rsidRDefault="005A3618" w:rsidP="00481E4B">
    <w:pPr>
      <w:pBdr>
        <w:bottom w:val="single" w:sz="12" w:space="6" w:color="auto"/>
      </w:pBdr>
      <w:tabs>
        <w:tab w:val="right" w:pos="9060"/>
      </w:tabs>
      <w:spacing w:before="0"/>
      <w:rPr>
        <w:b/>
      </w:rPr>
    </w:pPr>
    <w:r>
      <w:rPr>
        <w:b/>
      </w:rPr>
      <w:t>Scheduled Council Meeting Minutes</w:t>
    </w:r>
    <w:r>
      <w:rPr>
        <w:b/>
      </w:rPr>
      <w:tab/>
      <w:t>Monday 8 November 2021</w:t>
    </w:r>
  </w:p>
  <w:p w14:paraId="09EDE956" w14:textId="77777777" w:rsidR="005A3618" w:rsidRPr="00EE2308" w:rsidRDefault="005A3618" w:rsidP="00481E4B">
    <w:pPr>
      <w:tabs>
        <w:tab w:val="right" w:pos="9060"/>
      </w:tabs>
      <w:spacing w:before="0"/>
      <w:rPr>
        <w:b/>
      </w:rPr>
    </w:pPr>
  </w:p>
</w:hdr>
</file>

<file path=word/header5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3056395" w14:textId="76019DFF" w:rsidR="005A3618" w:rsidRDefault="005A3618" w:rsidP="00481E4B">
    <w:pPr>
      <w:pStyle w:val="Header"/>
      <w:tabs>
        <w:tab w:val="clear" w:pos="9400"/>
        <w:tab w:val="right" w:pos="9060"/>
      </w:tabs>
    </w:pPr>
  </w:p>
</w:hdr>
</file>

<file path=word/header5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1CF4DE3" w14:textId="3568852C" w:rsidR="005A3618" w:rsidRDefault="005A3618" w:rsidP="00481E4B">
    <w:pPr>
      <w:pStyle w:val="Header"/>
      <w:tabs>
        <w:tab w:val="clear" w:pos="9400"/>
        <w:tab w:val="right" w:pos="9060"/>
      </w:tabs>
    </w:pPr>
  </w:p>
</w:hdr>
</file>

<file path=word/header5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C088D90" w14:textId="05C9A7A1" w:rsidR="005A3618" w:rsidRDefault="005A3618" w:rsidP="00481E4B">
    <w:pPr>
      <w:pBdr>
        <w:bottom w:val="single" w:sz="12" w:space="6" w:color="auto"/>
      </w:pBdr>
      <w:tabs>
        <w:tab w:val="right" w:pos="9060"/>
      </w:tabs>
      <w:spacing w:before="0"/>
      <w:rPr>
        <w:b/>
      </w:rPr>
    </w:pPr>
    <w:r>
      <w:rPr>
        <w:b/>
      </w:rPr>
      <w:t>Scheduled Council Meeting Minutes</w:t>
    </w:r>
    <w:r>
      <w:rPr>
        <w:b/>
      </w:rPr>
      <w:tab/>
      <w:t>Monday 8 November 2021</w:t>
    </w:r>
  </w:p>
  <w:p w14:paraId="7F2BB1DD" w14:textId="77777777" w:rsidR="005A3618" w:rsidRPr="00EE2308" w:rsidRDefault="005A3618" w:rsidP="00481E4B">
    <w:pPr>
      <w:tabs>
        <w:tab w:val="right" w:pos="9060"/>
      </w:tabs>
      <w:spacing w:before="0"/>
      <w:rPr>
        <w:b/>
      </w:rPr>
    </w:pPr>
  </w:p>
</w:hdr>
</file>

<file path=word/header5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1613883" w14:textId="1DBB4C3D" w:rsidR="005A3618" w:rsidRDefault="005A3618" w:rsidP="00481E4B">
    <w:pPr>
      <w:pStyle w:val="Header"/>
      <w:tabs>
        <w:tab w:val="clear" w:pos="9400"/>
        <w:tab w:val="right" w:pos="9060"/>
      </w:tabs>
    </w:pPr>
  </w:p>
</w:hdr>
</file>

<file path=word/header5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3687C83" w14:textId="72A9253A" w:rsidR="005A3618" w:rsidRDefault="005A3618" w:rsidP="00481E4B">
    <w:pPr>
      <w:pStyle w:val="Header"/>
      <w:tabs>
        <w:tab w:val="clear" w:pos="9400"/>
        <w:tab w:val="right" w:pos="9840"/>
      </w:tabs>
    </w:pPr>
  </w:p>
</w:hdr>
</file>

<file path=word/header5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851EBB8" w14:textId="5E06281E" w:rsidR="005A3618" w:rsidRDefault="005A3618" w:rsidP="00481E4B">
    <w:pPr>
      <w:pBdr>
        <w:bottom w:val="single" w:sz="12" w:space="6" w:color="auto"/>
      </w:pBdr>
      <w:tabs>
        <w:tab w:val="right" w:pos="9840"/>
      </w:tabs>
      <w:spacing w:before="0"/>
      <w:rPr>
        <w:b/>
      </w:rPr>
    </w:pPr>
    <w:r>
      <w:rPr>
        <w:b/>
      </w:rPr>
      <w:t>Scheduled Council Meeting Minutes</w:t>
    </w:r>
    <w:r>
      <w:rPr>
        <w:b/>
      </w:rPr>
      <w:tab/>
      <w:t>Monday 8 November 2021</w:t>
    </w:r>
  </w:p>
  <w:p w14:paraId="69CCB56D" w14:textId="77777777" w:rsidR="005A3618" w:rsidRPr="00EE2308" w:rsidRDefault="005A3618" w:rsidP="00481E4B">
    <w:pPr>
      <w:tabs>
        <w:tab w:val="right" w:pos="9840"/>
      </w:tabs>
      <w:spacing w:before="0"/>
      <w:rPr>
        <w:b/>
      </w:rPr>
    </w:pPr>
  </w:p>
</w:hdr>
</file>

<file path=word/header5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1292E89" w14:textId="24307946" w:rsidR="005A3618" w:rsidRDefault="005A3618" w:rsidP="00481E4B">
    <w:pPr>
      <w:pStyle w:val="Header"/>
      <w:tabs>
        <w:tab w:val="clear" w:pos="9400"/>
        <w:tab w:val="right" w:pos="9840"/>
      </w:tabs>
    </w:pPr>
  </w:p>
</w:hdr>
</file>

<file path=word/header5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BF0874F" w14:textId="39A4472E" w:rsidR="005A3618" w:rsidRDefault="005A3618" w:rsidP="00481E4B">
    <w:pPr>
      <w:pStyle w:val="Header"/>
      <w:tabs>
        <w:tab w:val="clear" w:pos="9400"/>
        <w:tab w:val="right" w:pos="9060"/>
      </w:tabs>
    </w:pPr>
  </w:p>
</w:hdr>
</file>

<file path=word/header5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9D28DE5" w14:textId="6E4B70AC" w:rsidR="005A3618" w:rsidRDefault="005A3618" w:rsidP="00481E4B">
    <w:pPr>
      <w:pBdr>
        <w:bottom w:val="single" w:sz="12" w:space="6" w:color="auto"/>
      </w:pBdr>
      <w:tabs>
        <w:tab w:val="right" w:pos="9060"/>
      </w:tabs>
      <w:spacing w:before="0"/>
      <w:rPr>
        <w:b/>
      </w:rPr>
    </w:pPr>
    <w:r>
      <w:rPr>
        <w:b/>
      </w:rPr>
      <w:t>Scheduled Council Meeting Minutes</w:t>
    </w:r>
    <w:r>
      <w:rPr>
        <w:b/>
      </w:rPr>
      <w:tab/>
      <w:t>Monday 8 November 2021</w:t>
    </w:r>
  </w:p>
  <w:p w14:paraId="1D9A9376" w14:textId="77777777" w:rsidR="005A3618" w:rsidRPr="00EE2308" w:rsidRDefault="005A3618" w:rsidP="00481E4B">
    <w:pPr>
      <w:tabs>
        <w:tab w:val="right" w:pos="9060"/>
      </w:tabs>
      <w:spacing w:before="0"/>
      <w:rPr>
        <w:b/>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010E2B1" w14:textId="49996B28" w:rsidR="005A3618" w:rsidRPr="00481E4B" w:rsidRDefault="005A3618" w:rsidP="00481E4B">
    <w:pPr>
      <w:tabs>
        <w:tab w:val="center" w:pos="4320"/>
        <w:tab w:val="right" w:pos="9060"/>
      </w:tabs>
      <w:jc w:val="center"/>
      <w:rPr>
        <w:rFonts w:cs="Arial"/>
        <w:noProof/>
      </w:rPr>
    </w:pPr>
  </w:p>
</w:hdr>
</file>

<file path=word/header6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FA485CD" w14:textId="2D3DDF17" w:rsidR="005A3618" w:rsidRDefault="005A3618" w:rsidP="00481E4B">
    <w:pPr>
      <w:pStyle w:val="Header"/>
      <w:tabs>
        <w:tab w:val="clear" w:pos="9400"/>
        <w:tab w:val="right" w:pos="9060"/>
      </w:tabs>
    </w:pPr>
  </w:p>
</w:hdr>
</file>

<file path=word/header6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B83454A" w14:textId="11925209" w:rsidR="005A3618" w:rsidRDefault="005A3618" w:rsidP="00481E4B">
    <w:pPr>
      <w:pStyle w:val="Header"/>
      <w:tabs>
        <w:tab w:val="clear" w:pos="9400"/>
        <w:tab w:val="right" w:pos="14780"/>
      </w:tabs>
    </w:pPr>
  </w:p>
</w:hdr>
</file>

<file path=word/header6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C9FE8DB" w14:textId="3561CFC7" w:rsidR="005A3618" w:rsidRDefault="005A3618" w:rsidP="00481E4B">
    <w:pPr>
      <w:pBdr>
        <w:bottom w:val="single" w:sz="12" w:space="6" w:color="auto"/>
      </w:pBdr>
      <w:tabs>
        <w:tab w:val="right" w:pos="14780"/>
      </w:tabs>
      <w:spacing w:before="0"/>
      <w:rPr>
        <w:b/>
      </w:rPr>
    </w:pPr>
    <w:r>
      <w:rPr>
        <w:b/>
      </w:rPr>
      <w:t>Scheduled Council Meeting Minutes</w:t>
    </w:r>
    <w:r>
      <w:rPr>
        <w:b/>
      </w:rPr>
      <w:tab/>
      <w:t>Monday 8 November 2021</w:t>
    </w:r>
  </w:p>
  <w:p w14:paraId="4DB50202" w14:textId="77777777" w:rsidR="005A3618" w:rsidRPr="00EE2308" w:rsidRDefault="005A3618" w:rsidP="00481E4B">
    <w:pPr>
      <w:tabs>
        <w:tab w:val="right" w:pos="14780"/>
      </w:tabs>
      <w:spacing w:before="0"/>
      <w:rPr>
        <w:b/>
      </w:rPr>
    </w:pPr>
  </w:p>
</w:hdr>
</file>

<file path=word/header6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5DA9123" w14:textId="5F2E62D4" w:rsidR="005A3618" w:rsidRDefault="005A3618" w:rsidP="00481E4B">
    <w:pPr>
      <w:pStyle w:val="Header"/>
      <w:tabs>
        <w:tab w:val="clear" w:pos="9400"/>
        <w:tab w:val="right" w:pos="14780"/>
      </w:tabs>
    </w:pPr>
  </w:p>
</w:hdr>
</file>

<file path=word/header6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14956D3" w14:textId="5F1DB401" w:rsidR="005A3618" w:rsidRDefault="005A3618" w:rsidP="00481E4B">
    <w:pPr>
      <w:pStyle w:val="Header"/>
      <w:tabs>
        <w:tab w:val="clear" w:pos="9400"/>
        <w:tab w:val="right" w:pos="9840"/>
      </w:tabs>
    </w:pPr>
  </w:p>
</w:hdr>
</file>

<file path=word/header6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04A4992" w14:textId="118F827A" w:rsidR="005A3618" w:rsidRDefault="005A3618" w:rsidP="00481E4B">
    <w:pPr>
      <w:pBdr>
        <w:bottom w:val="single" w:sz="12" w:space="6" w:color="auto"/>
      </w:pBdr>
      <w:tabs>
        <w:tab w:val="right" w:pos="9840"/>
      </w:tabs>
      <w:spacing w:before="0"/>
      <w:rPr>
        <w:b/>
      </w:rPr>
    </w:pPr>
    <w:r>
      <w:rPr>
        <w:b/>
      </w:rPr>
      <w:t>Scheduled Council Meeting Minutes</w:t>
    </w:r>
    <w:r>
      <w:rPr>
        <w:b/>
      </w:rPr>
      <w:tab/>
      <w:t>Monday 8 November 2021</w:t>
    </w:r>
  </w:p>
  <w:p w14:paraId="6CF55741" w14:textId="77777777" w:rsidR="005A3618" w:rsidRPr="00EE2308" w:rsidRDefault="005A3618" w:rsidP="00481E4B">
    <w:pPr>
      <w:tabs>
        <w:tab w:val="right" w:pos="9840"/>
      </w:tabs>
      <w:spacing w:before="0"/>
      <w:rPr>
        <w:b/>
      </w:rPr>
    </w:pPr>
  </w:p>
</w:hdr>
</file>

<file path=word/header6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FE35FAF" w14:textId="046CDB17" w:rsidR="005A3618" w:rsidRDefault="005A3618" w:rsidP="00481E4B">
    <w:pPr>
      <w:pStyle w:val="Header"/>
      <w:tabs>
        <w:tab w:val="clear" w:pos="9400"/>
        <w:tab w:val="right" w:pos="9840"/>
      </w:tabs>
    </w:pPr>
  </w:p>
</w:hdr>
</file>

<file path=word/header6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0423D50" w14:textId="4A4FB988" w:rsidR="005A3618" w:rsidRDefault="005A3618" w:rsidP="00481E4B">
    <w:pPr>
      <w:pStyle w:val="Header"/>
      <w:tabs>
        <w:tab w:val="clear" w:pos="9400"/>
        <w:tab w:val="right" w:pos="9840"/>
      </w:tabs>
    </w:pPr>
  </w:p>
</w:hdr>
</file>

<file path=word/header6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EFBC9FF" w14:textId="6F8D6288" w:rsidR="005A3618" w:rsidRDefault="005A3618" w:rsidP="00481E4B">
    <w:pPr>
      <w:pBdr>
        <w:bottom w:val="single" w:sz="12" w:space="6" w:color="auto"/>
      </w:pBdr>
      <w:tabs>
        <w:tab w:val="right" w:pos="9840"/>
      </w:tabs>
      <w:spacing w:before="0"/>
      <w:rPr>
        <w:b/>
      </w:rPr>
    </w:pPr>
    <w:r>
      <w:rPr>
        <w:b/>
      </w:rPr>
      <w:t>Scheduled Council Meeting Minutes</w:t>
    </w:r>
    <w:r>
      <w:rPr>
        <w:b/>
      </w:rPr>
      <w:tab/>
      <w:t>Monday 8 November 2021</w:t>
    </w:r>
  </w:p>
  <w:p w14:paraId="7C812608" w14:textId="77777777" w:rsidR="005A3618" w:rsidRPr="00EE2308" w:rsidRDefault="005A3618" w:rsidP="00481E4B">
    <w:pPr>
      <w:tabs>
        <w:tab w:val="right" w:pos="9840"/>
      </w:tabs>
      <w:spacing w:before="0"/>
      <w:rPr>
        <w:b/>
      </w:rPr>
    </w:pPr>
  </w:p>
</w:hdr>
</file>

<file path=word/header6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429ADD4" w14:textId="498D3C51" w:rsidR="005A3618" w:rsidRDefault="005A3618" w:rsidP="00481E4B">
    <w:pPr>
      <w:pStyle w:val="Header"/>
      <w:tabs>
        <w:tab w:val="clear" w:pos="9400"/>
        <w:tab w:val="right" w:pos="9840"/>
      </w:tabs>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9E01A95" w14:textId="19345158" w:rsidR="005A3618" w:rsidRPr="00481E4B" w:rsidRDefault="005A3618" w:rsidP="00481E4B">
    <w:pPr>
      <w:tabs>
        <w:tab w:val="center" w:pos="4320"/>
        <w:tab w:val="right" w:pos="9060"/>
      </w:tabs>
      <w:rPr>
        <w:rFonts w:cs="Arial"/>
        <w:noProof/>
      </w:rPr>
    </w:pPr>
  </w:p>
</w:hdr>
</file>

<file path=word/header7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5943BD1" w14:textId="7D6B7F6B" w:rsidR="005A3618" w:rsidRDefault="005A3618" w:rsidP="00481E4B">
    <w:pPr>
      <w:pStyle w:val="Header"/>
      <w:tabs>
        <w:tab w:val="clear" w:pos="9400"/>
        <w:tab w:val="right" w:pos="9060"/>
      </w:tabs>
    </w:pPr>
  </w:p>
</w:hdr>
</file>

<file path=word/header7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F9476D9" w14:textId="20042F99" w:rsidR="005A3618" w:rsidRDefault="005A3618" w:rsidP="00481E4B">
    <w:pPr>
      <w:pBdr>
        <w:bottom w:val="single" w:sz="12" w:space="6" w:color="auto"/>
      </w:pBdr>
      <w:tabs>
        <w:tab w:val="right" w:pos="9060"/>
      </w:tabs>
      <w:spacing w:before="0"/>
      <w:rPr>
        <w:b/>
      </w:rPr>
    </w:pPr>
    <w:r>
      <w:rPr>
        <w:b/>
      </w:rPr>
      <w:t>Scheduled Council Meeting Minutes</w:t>
    </w:r>
    <w:r>
      <w:rPr>
        <w:b/>
      </w:rPr>
      <w:tab/>
      <w:t>Monday 8 November 2021</w:t>
    </w:r>
  </w:p>
  <w:p w14:paraId="3DA03C99" w14:textId="77777777" w:rsidR="005A3618" w:rsidRPr="00EE2308" w:rsidRDefault="005A3618" w:rsidP="00481E4B">
    <w:pPr>
      <w:tabs>
        <w:tab w:val="right" w:pos="9060"/>
      </w:tabs>
      <w:spacing w:before="0"/>
      <w:rPr>
        <w:b/>
      </w:rPr>
    </w:pPr>
  </w:p>
</w:hdr>
</file>

<file path=word/header7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BA0FE04" w14:textId="1E09EA3A" w:rsidR="005A3618" w:rsidRDefault="005A3618" w:rsidP="00481E4B">
    <w:pPr>
      <w:pStyle w:val="Header"/>
      <w:tabs>
        <w:tab w:val="clear" w:pos="9400"/>
        <w:tab w:val="right" w:pos="9060"/>
      </w:tabs>
    </w:pPr>
  </w:p>
</w:hdr>
</file>

<file path=word/header7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5A7C7C8" w14:textId="0DC55F66" w:rsidR="005A3618" w:rsidRDefault="005A3618" w:rsidP="00481E4B">
    <w:pPr>
      <w:pStyle w:val="Header"/>
      <w:tabs>
        <w:tab w:val="clear" w:pos="9400"/>
        <w:tab w:val="right" w:pos="9060"/>
      </w:tabs>
    </w:pPr>
  </w:p>
</w:hdr>
</file>

<file path=word/header7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81F553F" w14:textId="67E97D48" w:rsidR="005A3618" w:rsidRDefault="005A3618" w:rsidP="00481E4B">
    <w:pPr>
      <w:pBdr>
        <w:bottom w:val="single" w:sz="12" w:space="6" w:color="auto"/>
      </w:pBdr>
      <w:tabs>
        <w:tab w:val="right" w:pos="9060"/>
      </w:tabs>
      <w:spacing w:before="0"/>
      <w:rPr>
        <w:b/>
      </w:rPr>
    </w:pPr>
    <w:r>
      <w:rPr>
        <w:b/>
      </w:rPr>
      <w:t>Scheduled Council Meeting Minutes</w:t>
    </w:r>
    <w:r>
      <w:rPr>
        <w:b/>
      </w:rPr>
      <w:tab/>
      <w:t>Monday 8 November 2021</w:t>
    </w:r>
  </w:p>
  <w:p w14:paraId="2516273B" w14:textId="77777777" w:rsidR="005A3618" w:rsidRPr="00EE2308" w:rsidRDefault="005A3618" w:rsidP="00481E4B">
    <w:pPr>
      <w:tabs>
        <w:tab w:val="right" w:pos="9060"/>
      </w:tabs>
      <w:spacing w:before="0"/>
      <w:rPr>
        <w:b/>
      </w:rPr>
    </w:pPr>
  </w:p>
</w:hdr>
</file>

<file path=word/header7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5496424" w14:textId="5BA2C0A5" w:rsidR="005A3618" w:rsidRDefault="005A3618" w:rsidP="00481E4B">
    <w:pPr>
      <w:pStyle w:val="Header"/>
      <w:tabs>
        <w:tab w:val="clear" w:pos="9400"/>
        <w:tab w:val="right" w:pos="9060"/>
      </w:tabs>
    </w:pPr>
  </w:p>
</w:hdr>
</file>

<file path=word/header7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DF03C09" w14:textId="3188ADF0" w:rsidR="005A3618" w:rsidRDefault="005A3618" w:rsidP="00481E4B">
    <w:pPr>
      <w:pStyle w:val="Header"/>
      <w:tabs>
        <w:tab w:val="clear" w:pos="9400"/>
        <w:tab w:val="right" w:pos="21760"/>
      </w:tabs>
    </w:pPr>
  </w:p>
</w:hdr>
</file>

<file path=word/header7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C29CD2E" w14:textId="6385932C" w:rsidR="005A3618" w:rsidRDefault="005A3618" w:rsidP="00481E4B">
    <w:pPr>
      <w:pBdr>
        <w:bottom w:val="single" w:sz="12" w:space="6" w:color="auto"/>
      </w:pBdr>
      <w:tabs>
        <w:tab w:val="right" w:pos="21760"/>
      </w:tabs>
      <w:spacing w:before="0"/>
      <w:rPr>
        <w:b/>
      </w:rPr>
    </w:pPr>
    <w:r>
      <w:rPr>
        <w:b/>
      </w:rPr>
      <w:t>Scheduled Council Meeting Minutes</w:t>
    </w:r>
    <w:r>
      <w:rPr>
        <w:b/>
      </w:rPr>
      <w:tab/>
      <w:t>Monday 8 November 2021</w:t>
    </w:r>
  </w:p>
  <w:p w14:paraId="1AB14138" w14:textId="77777777" w:rsidR="005A3618" w:rsidRPr="00EE2308" w:rsidRDefault="005A3618" w:rsidP="00481E4B">
    <w:pPr>
      <w:tabs>
        <w:tab w:val="right" w:pos="21760"/>
      </w:tabs>
      <w:spacing w:before="0"/>
      <w:rPr>
        <w:b/>
      </w:rPr>
    </w:pPr>
  </w:p>
</w:hdr>
</file>

<file path=word/header7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1F9D905" w14:textId="037819F6" w:rsidR="005A3618" w:rsidRDefault="005A3618" w:rsidP="00481E4B">
    <w:pPr>
      <w:pStyle w:val="Header"/>
      <w:tabs>
        <w:tab w:val="clear" w:pos="9400"/>
        <w:tab w:val="right" w:pos="21760"/>
      </w:tabs>
    </w:pPr>
  </w:p>
</w:hdr>
</file>

<file path=word/header7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8B91421" w14:textId="44A30EB8" w:rsidR="005A3618" w:rsidRDefault="005A3618" w:rsidP="00481E4B">
    <w:pPr>
      <w:pStyle w:val="Header"/>
      <w:tabs>
        <w:tab w:val="clear" w:pos="9400"/>
        <w:tab w:val="right" w:pos="21760"/>
      </w:tabs>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5BD2D95" w14:textId="07215432" w:rsidR="005A3618" w:rsidRDefault="005A3618" w:rsidP="00481E4B">
    <w:pPr>
      <w:pBdr>
        <w:bottom w:val="single" w:sz="12" w:space="6" w:color="auto"/>
      </w:pBdr>
      <w:tabs>
        <w:tab w:val="right" w:pos="9060"/>
      </w:tabs>
      <w:spacing w:before="0"/>
      <w:rPr>
        <w:b/>
      </w:rPr>
    </w:pPr>
    <w:r>
      <w:rPr>
        <w:b/>
      </w:rPr>
      <w:t>Scheduled Council Meeting Minutes</w:t>
    </w:r>
    <w:r>
      <w:rPr>
        <w:b/>
      </w:rPr>
      <w:tab/>
      <w:t>Monday 8 November 2021</w:t>
    </w:r>
  </w:p>
  <w:p w14:paraId="058A822D" w14:textId="77777777" w:rsidR="005A3618" w:rsidRPr="00EE2308" w:rsidRDefault="005A3618" w:rsidP="00481E4B">
    <w:pPr>
      <w:tabs>
        <w:tab w:val="right" w:pos="9060"/>
      </w:tabs>
      <w:spacing w:before="0"/>
      <w:rPr>
        <w:b/>
      </w:rPr>
    </w:pPr>
  </w:p>
</w:hdr>
</file>

<file path=word/header8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AC0AD63" w14:textId="3E7877E5" w:rsidR="005A3618" w:rsidRDefault="005A3618" w:rsidP="00481E4B">
    <w:pPr>
      <w:pBdr>
        <w:bottom w:val="single" w:sz="12" w:space="6" w:color="auto"/>
      </w:pBdr>
      <w:tabs>
        <w:tab w:val="right" w:pos="21760"/>
      </w:tabs>
      <w:spacing w:before="0"/>
      <w:rPr>
        <w:b/>
      </w:rPr>
    </w:pPr>
    <w:r>
      <w:rPr>
        <w:b/>
      </w:rPr>
      <w:t>Scheduled Council Meeting Minutes</w:t>
    </w:r>
    <w:r>
      <w:rPr>
        <w:b/>
      </w:rPr>
      <w:tab/>
      <w:t>Monday 8 November 2021</w:t>
    </w:r>
  </w:p>
  <w:p w14:paraId="1CC85482" w14:textId="77777777" w:rsidR="005A3618" w:rsidRPr="00EE2308" w:rsidRDefault="005A3618" w:rsidP="00481E4B">
    <w:pPr>
      <w:tabs>
        <w:tab w:val="right" w:pos="21760"/>
      </w:tabs>
      <w:spacing w:before="0"/>
      <w:rPr>
        <w:b/>
      </w:rPr>
    </w:pPr>
  </w:p>
</w:hdr>
</file>

<file path=word/header8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F04B86D" w14:textId="166BE7A9" w:rsidR="005A3618" w:rsidRDefault="005A3618" w:rsidP="00481E4B">
    <w:pPr>
      <w:pStyle w:val="Header"/>
      <w:tabs>
        <w:tab w:val="clear" w:pos="9400"/>
        <w:tab w:val="right" w:pos="21760"/>
      </w:tabs>
    </w:pPr>
  </w:p>
</w:hdr>
</file>

<file path=word/header8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77485F2" w14:textId="3EE3CB05" w:rsidR="005A3618" w:rsidRDefault="005A3618" w:rsidP="00481E4B">
    <w:pPr>
      <w:pStyle w:val="Header"/>
      <w:tabs>
        <w:tab w:val="clear" w:pos="9400"/>
        <w:tab w:val="right" w:pos="21760"/>
      </w:tabs>
    </w:pPr>
  </w:p>
</w:hdr>
</file>

<file path=word/header8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658019B" w14:textId="43F063D2" w:rsidR="005A3618" w:rsidRDefault="005A3618" w:rsidP="00481E4B">
    <w:pPr>
      <w:pBdr>
        <w:bottom w:val="single" w:sz="12" w:space="6" w:color="auto"/>
      </w:pBdr>
      <w:tabs>
        <w:tab w:val="right" w:pos="21760"/>
      </w:tabs>
      <w:spacing w:before="0"/>
      <w:rPr>
        <w:b/>
      </w:rPr>
    </w:pPr>
    <w:r>
      <w:rPr>
        <w:b/>
      </w:rPr>
      <w:t>Scheduled Council Meeting Minutes</w:t>
    </w:r>
    <w:r>
      <w:rPr>
        <w:b/>
      </w:rPr>
      <w:tab/>
      <w:t>Monday 8 November 2021</w:t>
    </w:r>
  </w:p>
  <w:p w14:paraId="39427D23" w14:textId="77777777" w:rsidR="005A3618" w:rsidRPr="00EE2308" w:rsidRDefault="005A3618" w:rsidP="00481E4B">
    <w:pPr>
      <w:tabs>
        <w:tab w:val="right" w:pos="21760"/>
      </w:tabs>
      <w:spacing w:before="0"/>
      <w:rPr>
        <w:b/>
      </w:rPr>
    </w:pPr>
  </w:p>
</w:hdr>
</file>

<file path=word/header8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CF7ED8A" w14:textId="2E9C57DF" w:rsidR="005A3618" w:rsidRDefault="005A3618" w:rsidP="00481E4B">
    <w:pPr>
      <w:pStyle w:val="Header"/>
      <w:tabs>
        <w:tab w:val="clear" w:pos="9400"/>
        <w:tab w:val="right" w:pos="21760"/>
      </w:tabs>
    </w:pPr>
  </w:p>
</w:hdr>
</file>

<file path=word/header8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1F149B8" w14:textId="3B51D27D" w:rsidR="005A3618" w:rsidRDefault="005A3618" w:rsidP="00481E4B">
    <w:pPr>
      <w:pStyle w:val="Header"/>
      <w:tabs>
        <w:tab w:val="clear" w:pos="9400"/>
        <w:tab w:val="right" w:pos="21760"/>
      </w:tabs>
    </w:pPr>
  </w:p>
</w:hdr>
</file>

<file path=word/header8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6C8B42F" w14:textId="4D04E53E" w:rsidR="005A3618" w:rsidRDefault="005A3618" w:rsidP="00481E4B">
    <w:pPr>
      <w:pBdr>
        <w:bottom w:val="single" w:sz="12" w:space="6" w:color="auto"/>
      </w:pBdr>
      <w:tabs>
        <w:tab w:val="right" w:pos="21760"/>
      </w:tabs>
      <w:spacing w:before="0"/>
      <w:rPr>
        <w:b/>
      </w:rPr>
    </w:pPr>
    <w:r>
      <w:rPr>
        <w:b/>
      </w:rPr>
      <w:t>Scheduled Council Meeting Minutes</w:t>
    </w:r>
    <w:r>
      <w:rPr>
        <w:b/>
      </w:rPr>
      <w:tab/>
      <w:t>Monday 8 November 2021</w:t>
    </w:r>
  </w:p>
  <w:p w14:paraId="7CB52A0A" w14:textId="77777777" w:rsidR="005A3618" w:rsidRPr="00EE2308" w:rsidRDefault="005A3618" w:rsidP="00481E4B">
    <w:pPr>
      <w:tabs>
        <w:tab w:val="right" w:pos="21760"/>
      </w:tabs>
      <w:spacing w:before="0"/>
      <w:rPr>
        <w:b/>
      </w:rPr>
    </w:pPr>
  </w:p>
</w:hdr>
</file>

<file path=word/header8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633B632" w14:textId="7832436E" w:rsidR="005A3618" w:rsidRDefault="005A3618" w:rsidP="00481E4B">
    <w:pPr>
      <w:pStyle w:val="Header"/>
      <w:tabs>
        <w:tab w:val="clear" w:pos="9400"/>
        <w:tab w:val="right" w:pos="21760"/>
      </w:tabs>
    </w:pPr>
  </w:p>
</w:hdr>
</file>

<file path=word/header8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3CD97F9" w14:textId="2E3B2D61" w:rsidR="005A3618" w:rsidRDefault="005A3618" w:rsidP="00481E4B">
    <w:pPr>
      <w:pStyle w:val="Header"/>
      <w:tabs>
        <w:tab w:val="clear" w:pos="9400"/>
        <w:tab w:val="right" w:pos="9840"/>
      </w:tabs>
    </w:pPr>
  </w:p>
</w:hdr>
</file>

<file path=word/header8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B37D483" w14:textId="2F48A813" w:rsidR="005A3618" w:rsidRDefault="005A3618" w:rsidP="00481E4B">
    <w:pPr>
      <w:pBdr>
        <w:bottom w:val="single" w:sz="12" w:space="6" w:color="auto"/>
      </w:pBdr>
      <w:tabs>
        <w:tab w:val="right" w:pos="9840"/>
      </w:tabs>
      <w:spacing w:before="0"/>
      <w:rPr>
        <w:b/>
      </w:rPr>
    </w:pPr>
    <w:r>
      <w:rPr>
        <w:b/>
      </w:rPr>
      <w:t>Scheduled Council Meeting Minutes</w:t>
    </w:r>
    <w:r>
      <w:rPr>
        <w:b/>
      </w:rPr>
      <w:tab/>
      <w:t>Monday 8 November 2021</w:t>
    </w:r>
  </w:p>
  <w:p w14:paraId="77E05192" w14:textId="77777777" w:rsidR="005A3618" w:rsidRPr="00EE2308" w:rsidRDefault="005A3618" w:rsidP="00481E4B">
    <w:pPr>
      <w:tabs>
        <w:tab w:val="right" w:pos="9840"/>
      </w:tabs>
      <w:spacing w:before="0"/>
      <w:rPr>
        <w:b/>
      </w:rP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E088CAB" w14:textId="2C7B81EE" w:rsidR="005A3618" w:rsidRPr="00481E4B" w:rsidRDefault="005A3618" w:rsidP="00481E4B">
    <w:pPr>
      <w:tabs>
        <w:tab w:val="center" w:pos="4320"/>
        <w:tab w:val="right" w:pos="9060"/>
      </w:tabs>
      <w:jc w:val="center"/>
      <w:rPr>
        <w:rFonts w:cs="Arial"/>
        <w:noProof/>
      </w:rPr>
    </w:pPr>
  </w:p>
</w:hdr>
</file>

<file path=word/header9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7617A66" w14:textId="4FDB6193" w:rsidR="005A3618" w:rsidRDefault="005A3618" w:rsidP="00481E4B">
    <w:pPr>
      <w:pStyle w:val="Header"/>
      <w:tabs>
        <w:tab w:val="clear" w:pos="9400"/>
        <w:tab w:val="right" w:pos="9840"/>
      </w:tabs>
    </w:pPr>
  </w:p>
</w:hdr>
</file>

<file path=word/header9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F4EF37A" w14:textId="5C468BC5" w:rsidR="005A3618" w:rsidRDefault="005A3618" w:rsidP="00481E4B">
    <w:pPr>
      <w:pStyle w:val="Header"/>
      <w:tabs>
        <w:tab w:val="clear" w:pos="9400"/>
        <w:tab w:val="right" w:pos="9060"/>
      </w:tabs>
    </w:pPr>
  </w:p>
</w:hdr>
</file>

<file path=word/header9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DAFF424" w14:textId="196CE1DB" w:rsidR="005A3618" w:rsidRDefault="005A3618" w:rsidP="00481E4B">
    <w:pPr>
      <w:pBdr>
        <w:bottom w:val="single" w:sz="12" w:space="6" w:color="auto"/>
      </w:pBdr>
      <w:tabs>
        <w:tab w:val="right" w:pos="9060"/>
      </w:tabs>
      <w:spacing w:before="0"/>
      <w:rPr>
        <w:b/>
      </w:rPr>
    </w:pPr>
    <w:r>
      <w:rPr>
        <w:b/>
      </w:rPr>
      <w:t>Scheduled Council Meeting Minutes</w:t>
    </w:r>
    <w:r>
      <w:rPr>
        <w:b/>
      </w:rPr>
      <w:tab/>
      <w:t>Monday 8 November 2021</w:t>
    </w:r>
  </w:p>
  <w:p w14:paraId="2235CBD7" w14:textId="77777777" w:rsidR="005A3618" w:rsidRPr="00EE2308" w:rsidRDefault="005A3618" w:rsidP="00481E4B">
    <w:pPr>
      <w:tabs>
        <w:tab w:val="right" w:pos="9060"/>
      </w:tabs>
      <w:spacing w:before="0"/>
      <w:rPr>
        <w:b/>
      </w:rPr>
    </w:pPr>
  </w:p>
</w:hdr>
</file>

<file path=word/header9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E94F19F" w14:textId="11649F78" w:rsidR="005A3618" w:rsidRDefault="005A3618" w:rsidP="00481E4B">
    <w:pPr>
      <w:pStyle w:val="Header"/>
      <w:tabs>
        <w:tab w:val="clear" w:pos="9400"/>
        <w:tab w:val="right" w:pos="9060"/>
      </w:tabs>
    </w:pPr>
  </w:p>
</w:hdr>
</file>

<file path=word/header9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9E3587C" w14:textId="74C0FB7F" w:rsidR="005A3618" w:rsidRDefault="005A3618" w:rsidP="00481E4B">
    <w:pPr>
      <w:pStyle w:val="Header"/>
      <w:tabs>
        <w:tab w:val="clear" w:pos="9400"/>
        <w:tab w:val="right" w:pos="9060"/>
      </w:tabs>
    </w:pPr>
  </w:p>
</w:hdr>
</file>

<file path=word/header9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F1EC310" w14:textId="2A7D3CF6" w:rsidR="005A3618" w:rsidRDefault="005A3618" w:rsidP="00481E4B">
    <w:pPr>
      <w:pBdr>
        <w:bottom w:val="single" w:sz="12" w:space="6" w:color="auto"/>
      </w:pBdr>
      <w:tabs>
        <w:tab w:val="right" w:pos="9060"/>
      </w:tabs>
      <w:spacing w:before="0"/>
      <w:rPr>
        <w:b/>
      </w:rPr>
    </w:pPr>
    <w:r>
      <w:rPr>
        <w:b/>
      </w:rPr>
      <w:t>Scheduled Council Meeting Minutes</w:t>
    </w:r>
    <w:r>
      <w:rPr>
        <w:b/>
      </w:rPr>
      <w:tab/>
      <w:t>Monday 8 November 2021</w:t>
    </w:r>
  </w:p>
  <w:p w14:paraId="0A2E342D" w14:textId="77777777" w:rsidR="005A3618" w:rsidRPr="00EE2308" w:rsidRDefault="005A3618" w:rsidP="00481E4B">
    <w:pPr>
      <w:tabs>
        <w:tab w:val="right" w:pos="9060"/>
      </w:tabs>
      <w:spacing w:before="0"/>
      <w:rPr>
        <w:b/>
      </w:rPr>
    </w:pPr>
  </w:p>
</w:hdr>
</file>

<file path=word/header9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BD3EE52" w14:textId="01214782" w:rsidR="005A3618" w:rsidRDefault="005A3618" w:rsidP="00481E4B">
    <w:pPr>
      <w:pStyle w:val="Header"/>
      <w:tabs>
        <w:tab w:val="clear" w:pos="9400"/>
        <w:tab w:val="right" w:pos="9060"/>
      </w:tabs>
    </w:pPr>
  </w:p>
</w:hdr>
</file>

<file path=word/header9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A9CF15A" w14:textId="7144ED10" w:rsidR="005A3618" w:rsidRDefault="005A3618" w:rsidP="00481E4B">
    <w:pPr>
      <w:pStyle w:val="Header"/>
      <w:tabs>
        <w:tab w:val="clear" w:pos="9400"/>
        <w:tab w:val="right" w:pos="9060"/>
      </w:tabs>
    </w:pPr>
  </w:p>
</w:hdr>
</file>

<file path=word/header9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9169012" w14:textId="7C477AAA" w:rsidR="005A3618" w:rsidRDefault="005A3618" w:rsidP="00481E4B">
    <w:pPr>
      <w:pBdr>
        <w:bottom w:val="single" w:sz="12" w:space="6" w:color="auto"/>
      </w:pBdr>
      <w:tabs>
        <w:tab w:val="right" w:pos="9060"/>
      </w:tabs>
      <w:spacing w:before="0"/>
      <w:rPr>
        <w:b/>
      </w:rPr>
    </w:pPr>
    <w:r>
      <w:rPr>
        <w:b/>
      </w:rPr>
      <w:t>Scheduled Council Meeting Minutes</w:t>
    </w:r>
    <w:r>
      <w:rPr>
        <w:b/>
      </w:rPr>
      <w:tab/>
      <w:t>Monday 8 November 2021</w:t>
    </w:r>
  </w:p>
  <w:p w14:paraId="51A1D63C" w14:textId="77777777" w:rsidR="005A3618" w:rsidRPr="00EE2308" w:rsidRDefault="005A3618" w:rsidP="00481E4B">
    <w:pPr>
      <w:tabs>
        <w:tab w:val="right" w:pos="9060"/>
      </w:tabs>
      <w:spacing w:before="0"/>
      <w:rPr>
        <w:b/>
      </w:rPr>
    </w:pPr>
  </w:p>
</w:hdr>
</file>

<file path=word/header9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1FCA4D5" w14:textId="2198781E" w:rsidR="005A3618" w:rsidRDefault="005A3618" w:rsidP="00481E4B">
    <w:pPr>
      <w:pStyle w:val="Header"/>
      <w:tabs>
        <w:tab w:val="clear" w:pos="9400"/>
        <w:tab w:val="right" w:pos="9060"/>
      </w:tabs>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7D"/>
    <w:multiLevelType w:val="singleLevel"/>
    <w:tmpl w:val="951017F8"/>
    <w:lvl w:ilvl="0">
      <w:start w:val="1"/>
      <w:numFmt w:val="decimal"/>
      <w:pStyle w:val="ListNumber4"/>
      <w:lvlText w:val="%1."/>
      <w:lvlJc w:val="left"/>
      <w:pPr>
        <w:tabs>
          <w:tab w:val="num" w:pos="1209"/>
        </w:tabs>
        <w:ind w:left="1209" w:hanging="360"/>
      </w:pPr>
    </w:lvl>
  </w:abstractNum>
  <w:abstractNum w:abstractNumId="1" w15:restartNumberingAfterBreak="0">
    <w:nsid w:val="FFFFFF80"/>
    <w:multiLevelType w:val="singleLevel"/>
    <w:tmpl w:val="71568860"/>
    <w:lvl w:ilvl="0">
      <w:start w:val="1"/>
      <w:numFmt w:val="bullet"/>
      <w:pStyle w:val="ListBullet5"/>
      <w:lvlText w:val=""/>
      <w:lvlJc w:val="left"/>
      <w:pPr>
        <w:tabs>
          <w:tab w:val="num" w:pos="1492"/>
        </w:tabs>
        <w:ind w:left="1492" w:hanging="360"/>
      </w:pPr>
      <w:rPr>
        <w:rFonts w:ascii="Symbol" w:hAnsi="Symbol" w:hint="default"/>
      </w:rPr>
    </w:lvl>
  </w:abstractNum>
  <w:abstractNum w:abstractNumId="2" w15:restartNumberingAfterBreak="0">
    <w:nsid w:val="03AB583A"/>
    <w:multiLevelType w:val="hybridMultilevel"/>
    <w:tmpl w:val="F4CAA2A6"/>
    <w:lvl w:ilvl="0" w:tplc="EEA4CE7A">
      <w:numFmt w:val="bullet"/>
      <w:lvlText w:val=""/>
      <w:lvlJc w:val="left"/>
      <w:pPr>
        <w:ind w:left="720" w:hanging="360"/>
      </w:pPr>
      <w:rPr>
        <w:rFonts w:ascii="Wingdings" w:eastAsia="Times New Roman" w:hAnsi="Wingdings"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066F0952"/>
    <w:multiLevelType w:val="hybridMultilevel"/>
    <w:tmpl w:val="7494E91C"/>
    <w:lvl w:ilvl="0" w:tplc="0C090003">
      <w:start w:val="1"/>
      <w:numFmt w:val="bullet"/>
      <w:lvlText w:val="o"/>
      <w:lvlJc w:val="left"/>
      <w:pPr>
        <w:ind w:left="927" w:hanging="360"/>
      </w:pPr>
      <w:rPr>
        <w:rFonts w:ascii="Courier New" w:hAnsi="Courier New" w:cs="Courier New" w:hint="default"/>
      </w:rPr>
    </w:lvl>
    <w:lvl w:ilvl="1" w:tplc="0C090003" w:tentative="1">
      <w:start w:val="1"/>
      <w:numFmt w:val="bullet"/>
      <w:lvlText w:val="o"/>
      <w:lvlJc w:val="left"/>
      <w:pPr>
        <w:ind w:left="1647" w:hanging="360"/>
      </w:pPr>
      <w:rPr>
        <w:rFonts w:ascii="Courier New" w:hAnsi="Courier New" w:cs="Courier New" w:hint="default"/>
      </w:rPr>
    </w:lvl>
    <w:lvl w:ilvl="2" w:tplc="0C090005" w:tentative="1">
      <w:start w:val="1"/>
      <w:numFmt w:val="bullet"/>
      <w:lvlText w:val=""/>
      <w:lvlJc w:val="left"/>
      <w:pPr>
        <w:ind w:left="2367" w:hanging="360"/>
      </w:pPr>
      <w:rPr>
        <w:rFonts w:ascii="Wingdings" w:hAnsi="Wingdings" w:hint="default"/>
      </w:rPr>
    </w:lvl>
    <w:lvl w:ilvl="3" w:tplc="0C090001" w:tentative="1">
      <w:start w:val="1"/>
      <w:numFmt w:val="bullet"/>
      <w:lvlText w:val=""/>
      <w:lvlJc w:val="left"/>
      <w:pPr>
        <w:ind w:left="3087" w:hanging="360"/>
      </w:pPr>
      <w:rPr>
        <w:rFonts w:ascii="Symbol" w:hAnsi="Symbol" w:hint="default"/>
      </w:rPr>
    </w:lvl>
    <w:lvl w:ilvl="4" w:tplc="0C090003" w:tentative="1">
      <w:start w:val="1"/>
      <w:numFmt w:val="bullet"/>
      <w:lvlText w:val="o"/>
      <w:lvlJc w:val="left"/>
      <w:pPr>
        <w:ind w:left="3807" w:hanging="360"/>
      </w:pPr>
      <w:rPr>
        <w:rFonts w:ascii="Courier New" w:hAnsi="Courier New" w:cs="Courier New" w:hint="default"/>
      </w:rPr>
    </w:lvl>
    <w:lvl w:ilvl="5" w:tplc="0C090005" w:tentative="1">
      <w:start w:val="1"/>
      <w:numFmt w:val="bullet"/>
      <w:lvlText w:val=""/>
      <w:lvlJc w:val="left"/>
      <w:pPr>
        <w:ind w:left="4527" w:hanging="360"/>
      </w:pPr>
      <w:rPr>
        <w:rFonts w:ascii="Wingdings" w:hAnsi="Wingdings" w:hint="default"/>
      </w:rPr>
    </w:lvl>
    <w:lvl w:ilvl="6" w:tplc="0C090001" w:tentative="1">
      <w:start w:val="1"/>
      <w:numFmt w:val="bullet"/>
      <w:lvlText w:val=""/>
      <w:lvlJc w:val="left"/>
      <w:pPr>
        <w:ind w:left="5247" w:hanging="360"/>
      </w:pPr>
      <w:rPr>
        <w:rFonts w:ascii="Symbol" w:hAnsi="Symbol" w:hint="default"/>
      </w:rPr>
    </w:lvl>
    <w:lvl w:ilvl="7" w:tplc="0C090003" w:tentative="1">
      <w:start w:val="1"/>
      <w:numFmt w:val="bullet"/>
      <w:lvlText w:val="o"/>
      <w:lvlJc w:val="left"/>
      <w:pPr>
        <w:ind w:left="5967" w:hanging="360"/>
      </w:pPr>
      <w:rPr>
        <w:rFonts w:ascii="Courier New" w:hAnsi="Courier New" w:cs="Courier New" w:hint="default"/>
      </w:rPr>
    </w:lvl>
    <w:lvl w:ilvl="8" w:tplc="0C090005" w:tentative="1">
      <w:start w:val="1"/>
      <w:numFmt w:val="bullet"/>
      <w:lvlText w:val=""/>
      <w:lvlJc w:val="left"/>
      <w:pPr>
        <w:ind w:left="6687" w:hanging="360"/>
      </w:pPr>
      <w:rPr>
        <w:rFonts w:ascii="Wingdings" w:hAnsi="Wingdings" w:hint="default"/>
      </w:rPr>
    </w:lvl>
  </w:abstractNum>
  <w:abstractNum w:abstractNumId="4" w15:restartNumberingAfterBreak="0">
    <w:nsid w:val="0BAF7947"/>
    <w:multiLevelType w:val="multilevel"/>
    <w:tmpl w:val="B83C6E5C"/>
    <w:lvl w:ilvl="0">
      <w:start w:val="1"/>
      <w:numFmt w:val="decimal"/>
      <w:pStyle w:val="ICNmLst1"/>
      <w:lvlText w:val="%1."/>
      <w:lvlJc w:val="left"/>
      <w:pPr>
        <w:ind w:left="567" w:hanging="567"/>
      </w:pPr>
      <w:rPr>
        <w:rFonts w:ascii="Arial" w:hAnsi="Arial" w:hint="default"/>
        <w:b/>
        <w:sz w:val="22"/>
      </w:rPr>
    </w:lvl>
    <w:lvl w:ilvl="1">
      <w:start w:val="1"/>
      <w:numFmt w:val="lowerLetter"/>
      <w:pStyle w:val="ICNmLst2"/>
      <w:lvlText w:val="(%2)"/>
      <w:lvlJc w:val="left"/>
      <w:pPr>
        <w:ind w:left="1134" w:hanging="567"/>
      </w:pPr>
      <w:rPr>
        <w:rFonts w:ascii="Arial" w:hAnsi="Arial" w:hint="default"/>
        <w:sz w:val="22"/>
      </w:rPr>
    </w:lvl>
    <w:lvl w:ilvl="2">
      <w:start w:val="1"/>
      <w:numFmt w:val="lowerRoman"/>
      <w:pStyle w:val="ICNmLst3"/>
      <w:lvlText w:val="(%3)"/>
      <w:lvlJc w:val="left"/>
      <w:pPr>
        <w:ind w:left="1701" w:hanging="567"/>
      </w:pPr>
      <w:rPr>
        <w:rFonts w:ascii="Arial" w:hAnsi="Arial" w:hint="default"/>
        <w:color w:val="auto"/>
        <w:sz w:val="22"/>
      </w:rPr>
    </w:lvl>
    <w:lvl w:ilvl="3">
      <w:start w:val="1"/>
      <w:numFmt w:val="decimal"/>
      <w:lvlText w:val="(%4)"/>
      <w:lvlJc w:val="left"/>
      <w:pPr>
        <w:ind w:left="2268" w:hanging="567"/>
      </w:pPr>
      <w:rPr>
        <w:rFonts w:hint="default"/>
      </w:rPr>
    </w:lvl>
    <w:lvl w:ilvl="4">
      <w:start w:val="1"/>
      <w:numFmt w:val="lowerLetter"/>
      <w:lvlText w:val="(%5)"/>
      <w:lvlJc w:val="left"/>
      <w:pPr>
        <w:ind w:left="2835" w:hanging="567"/>
      </w:pPr>
      <w:rPr>
        <w:rFonts w:hint="default"/>
      </w:rPr>
    </w:lvl>
    <w:lvl w:ilvl="5">
      <w:start w:val="1"/>
      <w:numFmt w:val="lowerRoman"/>
      <w:lvlText w:val="(%6)"/>
      <w:lvlJc w:val="left"/>
      <w:pPr>
        <w:ind w:left="3402" w:hanging="567"/>
      </w:pPr>
      <w:rPr>
        <w:rFonts w:hint="default"/>
      </w:rPr>
    </w:lvl>
    <w:lvl w:ilvl="6">
      <w:start w:val="1"/>
      <w:numFmt w:val="decimal"/>
      <w:lvlText w:val="%7."/>
      <w:lvlJc w:val="left"/>
      <w:pPr>
        <w:ind w:left="3969" w:hanging="567"/>
      </w:pPr>
      <w:rPr>
        <w:rFonts w:hint="default"/>
      </w:rPr>
    </w:lvl>
    <w:lvl w:ilvl="7">
      <w:start w:val="1"/>
      <w:numFmt w:val="lowerLetter"/>
      <w:lvlText w:val="%8."/>
      <w:lvlJc w:val="left"/>
      <w:pPr>
        <w:ind w:left="4536" w:hanging="567"/>
      </w:pPr>
      <w:rPr>
        <w:rFonts w:hint="default"/>
      </w:rPr>
    </w:lvl>
    <w:lvl w:ilvl="8">
      <w:start w:val="1"/>
      <w:numFmt w:val="lowerRoman"/>
      <w:lvlText w:val="%9."/>
      <w:lvlJc w:val="left"/>
      <w:pPr>
        <w:ind w:left="5103" w:hanging="567"/>
      </w:pPr>
      <w:rPr>
        <w:rFonts w:hint="default"/>
      </w:rPr>
    </w:lvl>
  </w:abstractNum>
  <w:abstractNum w:abstractNumId="5" w15:restartNumberingAfterBreak="0">
    <w:nsid w:val="0F1302ED"/>
    <w:multiLevelType w:val="multilevel"/>
    <w:tmpl w:val="68367E14"/>
    <w:lvl w:ilvl="0">
      <w:start w:val="1"/>
      <w:numFmt w:val="decimal"/>
      <w:pStyle w:val="Style1"/>
      <w:lvlText w:val="%1."/>
      <w:lvlJc w:val="left"/>
      <w:pPr>
        <w:tabs>
          <w:tab w:val="num" w:pos="567"/>
        </w:tabs>
        <w:ind w:left="567" w:hanging="567"/>
      </w:pPr>
    </w:lvl>
    <w:lvl w:ilvl="1">
      <w:start w:val="1"/>
      <w:numFmt w:val="lowerLetter"/>
      <w:lvlText w:val="%2)"/>
      <w:lvlJc w:val="left"/>
      <w:pPr>
        <w:tabs>
          <w:tab w:val="num" w:pos="1134"/>
        </w:tabs>
        <w:ind w:left="1134" w:hanging="567"/>
      </w:pPr>
    </w:lvl>
    <w:lvl w:ilvl="2">
      <w:start w:val="1"/>
      <w:numFmt w:val="lowerRoman"/>
      <w:lvlText w:val="%3)"/>
      <w:lvlJc w:val="left"/>
      <w:pPr>
        <w:tabs>
          <w:tab w:val="num" w:pos="1701"/>
        </w:tabs>
        <w:ind w:left="1701" w:hanging="567"/>
      </w:pPr>
    </w:lvl>
    <w:lvl w:ilvl="3">
      <w:start w:val="1"/>
      <w:numFmt w:val="decimal"/>
      <w:lvlText w:val="(%4)"/>
      <w:lvlJc w:val="left"/>
      <w:pPr>
        <w:tabs>
          <w:tab w:val="num" w:pos="2268"/>
        </w:tabs>
        <w:ind w:left="2268" w:hanging="567"/>
      </w:pPr>
    </w:lvl>
    <w:lvl w:ilvl="4">
      <w:start w:val="1"/>
      <w:numFmt w:val="lowerLetter"/>
      <w:lvlText w:val="(%5)"/>
      <w:lvlJc w:val="left"/>
      <w:pPr>
        <w:tabs>
          <w:tab w:val="num" w:pos="2835"/>
        </w:tabs>
        <w:ind w:left="2835" w:hanging="567"/>
      </w:pPr>
    </w:lvl>
    <w:lvl w:ilvl="5">
      <w:start w:val="1"/>
      <w:numFmt w:val="lowerRoman"/>
      <w:lvlText w:val="(%6)"/>
      <w:lvlJc w:val="left"/>
      <w:pPr>
        <w:tabs>
          <w:tab w:val="num" w:pos="3402"/>
        </w:tabs>
        <w:ind w:left="3402" w:hanging="567"/>
      </w:pPr>
    </w:lvl>
    <w:lvl w:ilvl="6">
      <w:start w:val="1"/>
      <w:numFmt w:val="decimal"/>
      <w:lvlText w:val="%7."/>
      <w:lvlJc w:val="left"/>
      <w:pPr>
        <w:tabs>
          <w:tab w:val="num" w:pos="3969"/>
        </w:tabs>
        <w:ind w:left="3969" w:hanging="567"/>
      </w:pPr>
    </w:lvl>
    <w:lvl w:ilvl="7">
      <w:start w:val="1"/>
      <w:numFmt w:val="lowerLetter"/>
      <w:lvlText w:val="%8."/>
      <w:lvlJc w:val="left"/>
      <w:pPr>
        <w:tabs>
          <w:tab w:val="num" w:pos="4535"/>
        </w:tabs>
        <w:ind w:left="4535" w:hanging="566"/>
      </w:pPr>
    </w:lvl>
    <w:lvl w:ilvl="8">
      <w:start w:val="1"/>
      <w:numFmt w:val="lowerRoman"/>
      <w:lvlText w:val="%9."/>
      <w:lvlJc w:val="left"/>
      <w:pPr>
        <w:tabs>
          <w:tab w:val="num" w:pos="5102"/>
        </w:tabs>
        <w:ind w:left="5102" w:hanging="567"/>
      </w:pPr>
    </w:lvl>
  </w:abstractNum>
  <w:abstractNum w:abstractNumId="6" w15:restartNumberingAfterBreak="0">
    <w:nsid w:val="1918524C"/>
    <w:multiLevelType w:val="multilevel"/>
    <w:tmpl w:val="DEAC163A"/>
    <w:styleLink w:val="BroomeRecommendationindents"/>
    <w:lvl w:ilvl="0">
      <w:start w:val="1"/>
      <w:numFmt w:val="decimal"/>
      <w:lvlText w:val="%1."/>
      <w:lvlJc w:val="left"/>
      <w:pPr>
        <w:ind w:left="567" w:hanging="567"/>
      </w:pPr>
      <w:rPr>
        <w:rFonts w:hint="default"/>
      </w:rPr>
    </w:lvl>
    <w:lvl w:ilvl="1">
      <w:start w:val="1"/>
      <w:numFmt w:val="lowerLetter"/>
      <w:lvlText w:val="(%2)"/>
      <w:lvlJc w:val="left"/>
      <w:pPr>
        <w:ind w:left="1134" w:hanging="567"/>
      </w:pPr>
      <w:rPr>
        <w:rFonts w:hint="default"/>
      </w:rPr>
    </w:lvl>
    <w:lvl w:ilvl="2">
      <w:start w:val="1"/>
      <w:numFmt w:val="lowerRoman"/>
      <w:lvlText w:val="(%3)"/>
      <w:lvlJc w:val="left"/>
      <w:pPr>
        <w:ind w:left="1701" w:hanging="567"/>
      </w:pPr>
      <w:rPr>
        <w:rFonts w:hint="default"/>
      </w:rPr>
    </w:lvl>
    <w:lvl w:ilvl="3">
      <w:start w:val="1"/>
      <w:numFmt w:val="decimal"/>
      <w:lvlText w:val="(%4)"/>
      <w:lvlJc w:val="left"/>
      <w:pPr>
        <w:ind w:left="2268" w:hanging="567"/>
      </w:pPr>
      <w:rPr>
        <w:rFonts w:hint="default"/>
      </w:rPr>
    </w:lvl>
    <w:lvl w:ilvl="4">
      <w:start w:val="1"/>
      <w:numFmt w:val="lowerLetter"/>
      <w:lvlText w:val="(%5)"/>
      <w:lvlJc w:val="left"/>
      <w:pPr>
        <w:ind w:left="2835" w:hanging="567"/>
      </w:pPr>
      <w:rPr>
        <w:rFonts w:hint="default"/>
      </w:rPr>
    </w:lvl>
    <w:lvl w:ilvl="5">
      <w:start w:val="1"/>
      <w:numFmt w:val="lowerRoman"/>
      <w:lvlText w:val="(%6)"/>
      <w:lvlJc w:val="left"/>
      <w:pPr>
        <w:ind w:left="3402" w:hanging="567"/>
      </w:pPr>
      <w:rPr>
        <w:rFonts w:hint="default"/>
      </w:rPr>
    </w:lvl>
    <w:lvl w:ilvl="6">
      <w:start w:val="1"/>
      <w:numFmt w:val="decimal"/>
      <w:lvlText w:val="%7."/>
      <w:lvlJc w:val="left"/>
      <w:pPr>
        <w:ind w:left="3969" w:hanging="567"/>
      </w:pPr>
      <w:rPr>
        <w:rFonts w:hint="default"/>
      </w:rPr>
    </w:lvl>
    <w:lvl w:ilvl="7">
      <w:start w:val="1"/>
      <w:numFmt w:val="lowerLetter"/>
      <w:lvlText w:val="%8."/>
      <w:lvlJc w:val="left"/>
      <w:pPr>
        <w:ind w:left="4536" w:hanging="567"/>
      </w:pPr>
      <w:rPr>
        <w:rFonts w:hint="default"/>
      </w:rPr>
    </w:lvl>
    <w:lvl w:ilvl="8">
      <w:start w:val="1"/>
      <w:numFmt w:val="lowerRoman"/>
      <w:lvlText w:val="%9."/>
      <w:lvlJc w:val="left"/>
      <w:pPr>
        <w:ind w:left="5103" w:hanging="567"/>
      </w:pPr>
      <w:rPr>
        <w:rFonts w:hint="default"/>
      </w:rPr>
    </w:lvl>
  </w:abstractNum>
  <w:abstractNum w:abstractNumId="7" w15:restartNumberingAfterBreak="0">
    <w:nsid w:val="21212426"/>
    <w:multiLevelType w:val="hybridMultilevel"/>
    <w:tmpl w:val="0EA41F5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21B42BF3"/>
    <w:multiLevelType w:val="hybridMultilevel"/>
    <w:tmpl w:val="1F8A4A1C"/>
    <w:lvl w:ilvl="0" w:tplc="EEA4CE7A">
      <w:numFmt w:val="bullet"/>
      <w:lvlText w:val=""/>
      <w:lvlJc w:val="left"/>
      <w:pPr>
        <w:ind w:left="720" w:hanging="360"/>
      </w:pPr>
      <w:rPr>
        <w:rFonts w:ascii="Wingdings" w:eastAsia="Times New Roman" w:hAnsi="Wingdings"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21E87543"/>
    <w:multiLevelType w:val="hybridMultilevel"/>
    <w:tmpl w:val="E8EA0E5C"/>
    <w:lvl w:ilvl="0" w:tplc="EEA4CE7A">
      <w:numFmt w:val="bullet"/>
      <w:lvlText w:val=""/>
      <w:lvlJc w:val="left"/>
      <w:pPr>
        <w:ind w:left="720" w:hanging="360"/>
      </w:pPr>
      <w:rPr>
        <w:rFonts w:ascii="Wingdings" w:eastAsia="Times New Roman" w:hAnsi="Wingdings"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21F726C5"/>
    <w:multiLevelType w:val="hybridMultilevel"/>
    <w:tmpl w:val="7A8CC844"/>
    <w:lvl w:ilvl="0" w:tplc="EEA4CE7A">
      <w:numFmt w:val="bullet"/>
      <w:lvlText w:val=""/>
      <w:lvlJc w:val="left"/>
      <w:pPr>
        <w:ind w:left="720" w:hanging="360"/>
      </w:pPr>
      <w:rPr>
        <w:rFonts w:ascii="Wingdings" w:eastAsia="Times New Roman" w:hAnsi="Wingdings"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263A36F7"/>
    <w:multiLevelType w:val="hybridMultilevel"/>
    <w:tmpl w:val="90BE49E2"/>
    <w:lvl w:ilvl="0" w:tplc="EEA4CE7A">
      <w:numFmt w:val="bullet"/>
      <w:lvlText w:val=""/>
      <w:lvlJc w:val="left"/>
      <w:pPr>
        <w:ind w:left="720" w:hanging="360"/>
      </w:pPr>
      <w:rPr>
        <w:rFonts w:ascii="Wingdings" w:eastAsia="Times New Roman" w:hAnsi="Wingdings"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15:restartNumberingAfterBreak="0">
    <w:nsid w:val="32621B06"/>
    <w:multiLevelType w:val="hybridMultilevel"/>
    <w:tmpl w:val="EF427DEE"/>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3" w15:restartNumberingAfterBreak="0">
    <w:nsid w:val="35A420C8"/>
    <w:multiLevelType w:val="hybridMultilevel"/>
    <w:tmpl w:val="BC82406A"/>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4" w15:restartNumberingAfterBreak="0">
    <w:nsid w:val="3CA30346"/>
    <w:multiLevelType w:val="hybridMultilevel"/>
    <w:tmpl w:val="9F8EAE8A"/>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3D356225"/>
    <w:multiLevelType w:val="hybridMultilevel"/>
    <w:tmpl w:val="C36EF5D4"/>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6" w15:restartNumberingAfterBreak="0">
    <w:nsid w:val="45A475C3"/>
    <w:multiLevelType w:val="hybridMultilevel"/>
    <w:tmpl w:val="390A8360"/>
    <w:lvl w:ilvl="0" w:tplc="764E2D44">
      <w:start w:val="1"/>
      <w:numFmt w:val="decimal"/>
      <w:pStyle w:val="Recommendation"/>
      <w:lvlText w:val="%1."/>
      <w:lvlJc w:val="left"/>
      <w:pPr>
        <w:tabs>
          <w:tab w:val="num" w:pos="360"/>
        </w:tabs>
        <w:ind w:left="360" w:hanging="360"/>
      </w:pPr>
      <w:rPr>
        <w:vanish/>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17" w15:restartNumberingAfterBreak="0">
    <w:nsid w:val="471770B9"/>
    <w:multiLevelType w:val="hybridMultilevel"/>
    <w:tmpl w:val="5018FFF0"/>
    <w:lvl w:ilvl="0" w:tplc="0C09000F">
      <w:start w:val="1"/>
      <w:numFmt w:val="decimal"/>
      <w:lvlText w:val="%1."/>
      <w:lvlJc w:val="left"/>
      <w:pPr>
        <w:ind w:left="-360" w:hanging="360"/>
      </w:pPr>
      <w:rPr>
        <w:rFonts w:cs="Times New Roman"/>
      </w:rPr>
    </w:lvl>
    <w:lvl w:ilvl="1" w:tplc="0C090019" w:tentative="1">
      <w:start w:val="1"/>
      <w:numFmt w:val="lowerLetter"/>
      <w:lvlText w:val="%2."/>
      <w:lvlJc w:val="left"/>
      <w:pPr>
        <w:ind w:left="360" w:hanging="360"/>
      </w:pPr>
      <w:rPr>
        <w:rFonts w:cs="Times New Roman"/>
      </w:rPr>
    </w:lvl>
    <w:lvl w:ilvl="2" w:tplc="0C09001B" w:tentative="1">
      <w:start w:val="1"/>
      <w:numFmt w:val="lowerRoman"/>
      <w:lvlText w:val="%3."/>
      <w:lvlJc w:val="right"/>
      <w:pPr>
        <w:ind w:left="1080" w:hanging="180"/>
      </w:pPr>
      <w:rPr>
        <w:rFonts w:cs="Times New Roman"/>
      </w:rPr>
    </w:lvl>
    <w:lvl w:ilvl="3" w:tplc="0C09000F" w:tentative="1">
      <w:start w:val="1"/>
      <w:numFmt w:val="decimal"/>
      <w:lvlText w:val="%4."/>
      <w:lvlJc w:val="left"/>
      <w:pPr>
        <w:ind w:left="1800" w:hanging="360"/>
      </w:pPr>
      <w:rPr>
        <w:rFonts w:cs="Times New Roman"/>
      </w:rPr>
    </w:lvl>
    <w:lvl w:ilvl="4" w:tplc="0C090019" w:tentative="1">
      <w:start w:val="1"/>
      <w:numFmt w:val="lowerLetter"/>
      <w:lvlText w:val="%5."/>
      <w:lvlJc w:val="left"/>
      <w:pPr>
        <w:ind w:left="2520" w:hanging="360"/>
      </w:pPr>
      <w:rPr>
        <w:rFonts w:cs="Times New Roman"/>
      </w:rPr>
    </w:lvl>
    <w:lvl w:ilvl="5" w:tplc="0C09001B" w:tentative="1">
      <w:start w:val="1"/>
      <w:numFmt w:val="lowerRoman"/>
      <w:lvlText w:val="%6."/>
      <w:lvlJc w:val="right"/>
      <w:pPr>
        <w:ind w:left="3240" w:hanging="180"/>
      </w:pPr>
      <w:rPr>
        <w:rFonts w:cs="Times New Roman"/>
      </w:rPr>
    </w:lvl>
    <w:lvl w:ilvl="6" w:tplc="0C09000F" w:tentative="1">
      <w:start w:val="1"/>
      <w:numFmt w:val="decimal"/>
      <w:lvlText w:val="%7."/>
      <w:lvlJc w:val="left"/>
      <w:pPr>
        <w:ind w:left="3960" w:hanging="360"/>
      </w:pPr>
      <w:rPr>
        <w:rFonts w:cs="Times New Roman"/>
      </w:rPr>
    </w:lvl>
    <w:lvl w:ilvl="7" w:tplc="0C090019" w:tentative="1">
      <w:start w:val="1"/>
      <w:numFmt w:val="lowerLetter"/>
      <w:lvlText w:val="%8."/>
      <w:lvlJc w:val="left"/>
      <w:pPr>
        <w:ind w:left="4680" w:hanging="360"/>
      </w:pPr>
      <w:rPr>
        <w:rFonts w:cs="Times New Roman"/>
      </w:rPr>
    </w:lvl>
    <w:lvl w:ilvl="8" w:tplc="0C09001B" w:tentative="1">
      <w:start w:val="1"/>
      <w:numFmt w:val="lowerRoman"/>
      <w:lvlText w:val="%9."/>
      <w:lvlJc w:val="right"/>
      <w:pPr>
        <w:ind w:left="5400" w:hanging="180"/>
      </w:pPr>
      <w:rPr>
        <w:rFonts w:cs="Times New Roman"/>
      </w:rPr>
    </w:lvl>
  </w:abstractNum>
  <w:abstractNum w:abstractNumId="18" w15:restartNumberingAfterBreak="0">
    <w:nsid w:val="4C214BB3"/>
    <w:multiLevelType w:val="hybridMultilevel"/>
    <w:tmpl w:val="A612852A"/>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9" w15:restartNumberingAfterBreak="0">
    <w:nsid w:val="4DFE47F6"/>
    <w:multiLevelType w:val="hybridMultilevel"/>
    <w:tmpl w:val="E2F0A9E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0" w15:restartNumberingAfterBreak="0">
    <w:nsid w:val="4EC1148C"/>
    <w:multiLevelType w:val="hybridMultilevel"/>
    <w:tmpl w:val="D0F00D8C"/>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21" w15:restartNumberingAfterBreak="0">
    <w:nsid w:val="50435BB3"/>
    <w:multiLevelType w:val="hybridMultilevel"/>
    <w:tmpl w:val="DBCCA018"/>
    <w:lvl w:ilvl="0" w:tplc="EEA4CE7A">
      <w:numFmt w:val="bullet"/>
      <w:lvlText w:val=""/>
      <w:lvlJc w:val="left"/>
      <w:pPr>
        <w:ind w:left="720" w:hanging="360"/>
      </w:pPr>
      <w:rPr>
        <w:rFonts w:ascii="Wingdings" w:eastAsia="Times New Roman" w:hAnsi="Wingdings"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2" w15:restartNumberingAfterBreak="0">
    <w:nsid w:val="542E2C37"/>
    <w:multiLevelType w:val="hybridMultilevel"/>
    <w:tmpl w:val="6560B3A4"/>
    <w:lvl w:ilvl="0" w:tplc="0C09000F">
      <w:start w:val="1"/>
      <w:numFmt w:val="decimal"/>
      <w:lvlText w:val="%1."/>
      <w:lvlJc w:val="left"/>
      <w:pPr>
        <w:ind w:left="360" w:hanging="360"/>
      </w:pPr>
      <w:rPr>
        <w:rFonts w:cs="Times New Roman" w:hint="default"/>
      </w:rPr>
    </w:lvl>
    <w:lvl w:ilvl="1" w:tplc="0C090019" w:tentative="1">
      <w:start w:val="1"/>
      <w:numFmt w:val="lowerLetter"/>
      <w:lvlText w:val="%2."/>
      <w:lvlJc w:val="left"/>
      <w:pPr>
        <w:ind w:left="1080" w:hanging="360"/>
      </w:pPr>
      <w:rPr>
        <w:rFonts w:cs="Times New Roman"/>
      </w:rPr>
    </w:lvl>
    <w:lvl w:ilvl="2" w:tplc="0C09001B" w:tentative="1">
      <w:start w:val="1"/>
      <w:numFmt w:val="lowerRoman"/>
      <w:lvlText w:val="%3."/>
      <w:lvlJc w:val="right"/>
      <w:pPr>
        <w:ind w:left="1800" w:hanging="180"/>
      </w:pPr>
      <w:rPr>
        <w:rFonts w:cs="Times New Roman"/>
      </w:rPr>
    </w:lvl>
    <w:lvl w:ilvl="3" w:tplc="0C09000F" w:tentative="1">
      <w:start w:val="1"/>
      <w:numFmt w:val="decimal"/>
      <w:lvlText w:val="%4."/>
      <w:lvlJc w:val="left"/>
      <w:pPr>
        <w:ind w:left="2520" w:hanging="360"/>
      </w:pPr>
      <w:rPr>
        <w:rFonts w:cs="Times New Roman"/>
      </w:rPr>
    </w:lvl>
    <w:lvl w:ilvl="4" w:tplc="0C090019" w:tentative="1">
      <w:start w:val="1"/>
      <w:numFmt w:val="lowerLetter"/>
      <w:lvlText w:val="%5."/>
      <w:lvlJc w:val="left"/>
      <w:pPr>
        <w:ind w:left="3240" w:hanging="360"/>
      </w:pPr>
      <w:rPr>
        <w:rFonts w:cs="Times New Roman"/>
      </w:rPr>
    </w:lvl>
    <w:lvl w:ilvl="5" w:tplc="0C09001B" w:tentative="1">
      <w:start w:val="1"/>
      <w:numFmt w:val="lowerRoman"/>
      <w:lvlText w:val="%6."/>
      <w:lvlJc w:val="right"/>
      <w:pPr>
        <w:ind w:left="3960" w:hanging="180"/>
      </w:pPr>
      <w:rPr>
        <w:rFonts w:cs="Times New Roman"/>
      </w:rPr>
    </w:lvl>
    <w:lvl w:ilvl="6" w:tplc="0C09000F" w:tentative="1">
      <w:start w:val="1"/>
      <w:numFmt w:val="decimal"/>
      <w:lvlText w:val="%7."/>
      <w:lvlJc w:val="left"/>
      <w:pPr>
        <w:ind w:left="4680" w:hanging="360"/>
      </w:pPr>
      <w:rPr>
        <w:rFonts w:cs="Times New Roman"/>
      </w:rPr>
    </w:lvl>
    <w:lvl w:ilvl="7" w:tplc="0C090019" w:tentative="1">
      <w:start w:val="1"/>
      <w:numFmt w:val="lowerLetter"/>
      <w:lvlText w:val="%8."/>
      <w:lvlJc w:val="left"/>
      <w:pPr>
        <w:ind w:left="5400" w:hanging="360"/>
      </w:pPr>
      <w:rPr>
        <w:rFonts w:cs="Times New Roman"/>
      </w:rPr>
    </w:lvl>
    <w:lvl w:ilvl="8" w:tplc="0C09001B" w:tentative="1">
      <w:start w:val="1"/>
      <w:numFmt w:val="lowerRoman"/>
      <w:lvlText w:val="%9."/>
      <w:lvlJc w:val="right"/>
      <w:pPr>
        <w:ind w:left="6120" w:hanging="180"/>
      </w:pPr>
      <w:rPr>
        <w:rFonts w:cs="Times New Roman"/>
      </w:rPr>
    </w:lvl>
  </w:abstractNum>
  <w:abstractNum w:abstractNumId="23" w15:restartNumberingAfterBreak="0">
    <w:nsid w:val="54D52E58"/>
    <w:multiLevelType w:val="hybridMultilevel"/>
    <w:tmpl w:val="5D6A087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620A689B"/>
    <w:multiLevelType w:val="hybridMultilevel"/>
    <w:tmpl w:val="AEC66B16"/>
    <w:lvl w:ilvl="0" w:tplc="6562E90A">
      <w:numFmt w:val="bullet"/>
      <w:lvlText w:val=""/>
      <w:lvlJc w:val="left"/>
      <w:pPr>
        <w:ind w:left="720" w:hanging="360"/>
      </w:pPr>
      <w:rPr>
        <w:rFonts w:ascii="Wingdings" w:eastAsia="Times New Roman" w:hAnsi="Wingdings"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62663C28"/>
    <w:multiLevelType w:val="multilevel"/>
    <w:tmpl w:val="208CFBD6"/>
    <w:lvl w:ilvl="0">
      <w:start w:val="1"/>
      <w:numFmt w:val="decimal"/>
      <w:pStyle w:val="RecBulletLvl1"/>
      <w:lvlText w:val="%1."/>
      <w:lvlJc w:val="left"/>
      <w:pPr>
        <w:tabs>
          <w:tab w:val="num" w:pos="567"/>
        </w:tabs>
        <w:ind w:left="567" w:hanging="567"/>
      </w:pPr>
      <w:rPr>
        <w:rFonts w:hint="default"/>
      </w:rPr>
    </w:lvl>
    <w:lvl w:ilvl="1">
      <w:start w:val="1"/>
      <w:numFmt w:val="lowerLetter"/>
      <w:pStyle w:val="RecBulletLvl2"/>
      <w:lvlText w:val="%2."/>
      <w:lvlJc w:val="left"/>
      <w:pPr>
        <w:tabs>
          <w:tab w:val="num" w:pos="1134"/>
        </w:tabs>
        <w:ind w:left="1134" w:hanging="567"/>
      </w:pPr>
      <w:rPr>
        <w:rFonts w:hint="default"/>
      </w:rPr>
    </w:lvl>
    <w:lvl w:ilvl="2">
      <w:start w:val="1"/>
      <w:numFmt w:val="lowerRoman"/>
      <w:pStyle w:val="RecBulletLvl3"/>
      <w:lvlText w:val="%3."/>
      <w:lvlJc w:val="right"/>
      <w:pPr>
        <w:tabs>
          <w:tab w:val="num" w:pos="1701"/>
        </w:tabs>
        <w:ind w:left="1701" w:hanging="567"/>
      </w:pPr>
      <w:rPr>
        <w:rFonts w:hint="default"/>
      </w:rPr>
    </w:lvl>
    <w:lvl w:ilvl="3">
      <w:start w:val="1"/>
      <w:numFmt w:val="decimal"/>
      <w:lvlText w:val="%4."/>
      <w:lvlJc w:val="left"/>
      <w:pPr>
        <w:tabs>
          <w:tab w:val="num" w:pos="2268"/>
        </w:tabs>
        <w:ind w:left="2268" w:hanging="567"/>
      </w:pPr>
      <w:rPr>
        <w:rFonts w:hint="default"/>
      </w:rPr>
    </w:lvl>
    <w:lvl w:ilvl="4">
      <w:start w:val="1"/>
      <w:numFmt w:val="lowerLetter"/>
      <w:lvlText w:val="%5."/>
      <w:lvlJc w:val="left"/>
      <w:pPr>
        <w:tabs>
          <w:tab w:val="num" w:pos="2835"/>
        </w:tabs>
        <w:ind w:left="2835" w:hanging="567"/>
      </w:pPr>
      <w:rPr>
        <w:rFonts w:hint="default"/>
      </w:rPr>
    </w:lvl>
    <w:lvl w:ilvl="5">
      <w:start w:val="1"/>
      <w:numFmt w:val="lowerRoman"/>
      <w:lvlText w:val="%6."/>
      <w:lvlJc w:val="right"/>
      <w:pPr>
        <w:tabs>
          <w:tab w:val="num" w:pos="3402"/>
        </w:tabs>
        <w:ind w:left="3402" w:hanging="567"/>
      </w:pPr>
      <w:rPr>
        <w:rFonts w:hint="default"/>
      </w:rPr>
    </w:lvl>
    <w:lvl w:ilvl="6">
      <w:start w:val="1"/>
      <w:numFmt w:val="decimal"/>
      <w:lvlText w:val="%7."/>
      <w:lvlJc w:val="left"/>
      <w:pPr>
        <w:tabs>
          <w:tab w:val="num" w:pos="3969"/>
        </w:tabs>
        <w:ind w:left="3969" w:hanging="567"/>
      </w:pPr>
      <w:rPr>
        <w:rFonts w:hint="default"/>
      </w:rPr>
    </w:lvl>
    <w:lvl w:ilvl="7">
      <w:start w:val="1"/>
      <w:numFmt w:val="lowerLetter"/>
      <w:lvlText w:val="%8."/>
      <w:lvlJc w:val="left"/>
      <w:pPr>
        <w:tabs>
          <w:tab w:val="num" w:pos="4536"/>
        </w:tabs>
        <w:ind w:left="4536" w:hanging="567"/>
      </w:pPr>
      <w:rPr>
        <w:rFonts w:hint="default"/>
      </w:rPr>
    </w:lvl>
    <w:lvl w:ilvl="8">
      <w:start w:val="1"/>
      <w:numFmt w:val="lowerRoman"/>
      <w:lvlText w:val="%9."/>
      <w:lvlJc w:val="right"/>
      <w:pPr>
        <w:tabs>
          <w:tab w:val="num" w:pos="5103"/>
        </w:tabs>
        <w:ind w:left="5103" w:hanging="567"/>
      </w:pPr>
      <w:rPr>
        <w:rFonts w:hint="default"/>
      </w:rPr>
    </w:lvl>
  </w:abstractNum>
  <w:abstractNum w:abstractNumId="26" w15:restartNumberingAfterBreak="0">
    <w:nsid w:val="62F341AF"/>
    <w:multiLevelType w:val="hybridMultilevel"/>
    <w:tmpl w:val="4BA802D2"/>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27" w15:restartNumberingAfterBreak="0">
    <w:nsid w:val="647D4BB1"/>
    <w:multiLevelType w:val="multilevel"/>
    <w:tmpl w:val="388469B0"/>
    <w:lvl w:ilvl="0">
      <w:start w:val="1"/>
      <w:numFmt w:val="bullet"/>
      <w:pStyle w:val="SummaryDotPoint"/>
      <w:lvlText w:val=""/>
      <w:lvlJc w:val="left"/>
      <w:pPr>
        <w:tabs>
          <w:tab w:val="num" w:pos="567"/>
        </w:tabs>
        <w:ind w:left="567" w:hanging="567"/>
      </w:pPr>
      <w:rPr>
        <w:rFonts w:ascii="Symbol" w:hAnsi="Symbol" w:hint="default"/>
      </w:rPr>
    </w:lvl>
    <w:lvl w:ilvl="1">
      <w:start w:val="1"/>
      <w:numFmt w:val="bullet"/>
      <w:lvlText w:val=""/>
      <w:lvlJc w:val="left"/>
      <w:pPr>
        <w:tabs>
          <w:tab w:val="num" w:pos="1134"/>
        </w:tabs>
        <w:ind w:left="1134" w:hanging="567"/>
      </w:pPr>
      <w:rPr>
        <w:rFonts w:ascii="Symbol" w:hAnsi="Symbol" w:hint="default"/>
        <w:caps w:val="0"/>
        <w:strike w:val="0"/>
        <w:dstrike w:val="0"/>
        <w:vanish w:val="0"/>
        <w:vertAlign w:val="baseline"/>
      </w:rPr>
    </w:lvl>
    <w:lvl w:ilvl="2">
      <w:start w:val="1"/>
      <w:numFmt w:val="bullet"/>
      <w:lvlText w:val=""/>
      <w:lvlJc w:val="left"/>
      <w:pPr>
        <w:tabs>
          <w:tab w:val="num" w:pos="1701"/>
        </w:tabs>
        <w:ind w:left="1701" w:hanging="567"/>
      </w:pPr>
      <w:rPr>
        <w:rFonts w:ascii="Symbol" w:hAnsi="Symbol" w:hint="default"/>
      </w:rPr>
    </w:lvl>
    <w:lvl w:ilvl="3">
      <w:start w:val="1"/>
      <w:numFmt w:val="bullet"/>
      <w:lvlText w:val=""/>
      <w:lvlJc w:val="left"/>
      <w:pPr>
        <w:tabs>
          <w:tab w:val="num" w:pos="2268"/>
        </w:tabs>
        <w:ind w:left="2268" w:hanging="567"/>
      </w:pPr>
      <w:rPr>
        <w:rFonts w:ascii="Symbol" w:hAnsi="Symbol" w:hint="default"/>
      </w:rPr>
    </w:lvl>
    <w:lvl w:ilvl="4">
      <w:start w:val="1"/>
      <w:numFmt w:val="bullet"/>
      <w:lvlText w:val=""/>
      <w:lvlJc w:val="left"/>
      <w:pPr>
        <w:tabs>
          <w:tab w:val="num" w:pos="2835"/>
        </w:tabs>
        <w:ind w:left="2835" w:hanging="567"/>
      </w:pPr>
      <w:rPr>
        <w:rFonts w:ascii="Symbol" w:hAnsi="Symbol" w:hint="default"/>
      </w:rPr>
    </w:lvl>
    <w:lvl w:ilvl="5">
      <w:start w:val="1"/>
      <w:numFmt w:val="bullet"/>
      <w:lvlText w:val=""/>
      <w:lvlJc w:val="left"/>
      <w:pPr>
        <w:tabs>
          <w:tab w:val="num" w:pos="3402"/>
        </w:tabs>
        <w:ind w:left="3402" w:hanging="567"/>
      </w:pPr>
      <w:rPr>
        <w:rFonts w:ascii="Wingdings" w:hAnsi="Wingdings" w:hint="default"/>
      </w:rPr>
    </w:lvl>
    <w:lvl w:ilvl="6">
      <w:start w:val="1"/>
      <w:numFmt w:val="bullet"/>
      <w:lvlText w:val=""/>
      <w:lvlJc w:val="left"/>
      <w:pPr>
        <w:tabs>
          <w:tab w:val="num" w:pos="3969"/>
        </w:tabs>
        <w:ind w:left="3969" w:hanging="567"/>
      </w:pPr>
      <w:rPr>
        <w:rFonts w:ascii="Symbol" w:hAnsi="Symbol" w:hint="default"/>
      </w:rPr>
    </w:lvl>
    <w:lvl w:ilvl="7">
      <w:start w:val="1"/>
      <w:numFmt w:val="bullet"/>
      <w:lvlText w:val=""/>
      <w:lvlJc w:val="left"/>
      <w:pPr>
        <w:tabs>
          <w:tab w:val="num" w:pos="4536"/>
        </w:tabs>
        <w:ind w:left="4536" w:hanging="567"/>
      </w:pPr>
      <w:rPr>
        <w:rFonts w:ascii="Symbol" w:hAnsi="Symbol" w:hint="default"/>
      </w:rPr>
    </w:lvl>
    <w:lvl w:ilvl="8">
      <w:start w:val="1"/>
      <w:numFmt w:val="bullet"/>
      <w:lvlText w:val=""/>
      <w:lvlJc w:val="left"/>
      <w:pPr>
        <w:tabs>
          <w:tab w:val="num" w:pos="5103"/>
        </w:tabs>
        <w:ind w:left="5103" w:hanging="567"/>
      </w:pPr>
      <w:rPr>
        <w:rFonts w:ascii="Wingdings" w:hAnsi="Wingdings" w:hint="default"/>
      </w:rPr>
    </w:lvl>
  </w:abstractNum>
  <w:abstractNum w:abstractNumId="28" w15:restartNumberingAfterBreak="0">
    <w:nsid w:val="6C6933BD"/>
    <w:multiLevelType w:val="hybridMultilevel"/>
    <w:tmpl w:val="34785F10"/>
    <w:lvl w:ilvl="0" w:tplc="0C090001">
      <w:start w:val="1"/>
      <w:numFmt w:val="bullet"/>
      <w:lvlText w:val=""/>
      <w:lvlJc w:val="left"/>
      <w:pPr>
        <w:ind w:left="927" w:hanging="360"/>
      </w:pPr>
      <w:rPr>
        <w:rFonts w:ascii="Symbol" w:hAnsi="Symbol" w:hint="default"/>
      </w:rPr>
    </w:lvl>
    <w:lvl w:ilvl="1" w:tplc="0C090003" w:tentative="1">
      <w:start w:val="1"/>
      <w:numFmt w:val="bullet"/>
      <w:lvlText w:val="o"/>
      <w:lvlJc w:val="left"/>
      <w:pPr>
        <w:ind w:left="1647" w:hanging="360"/>
      </w:pPr>
      <w:rPr>
        <w:rFonts w:ascii="Courier New" w:hAnsi="Courier New" w:cs="Courier New" w:hint="default"/>
      </w:rPr>
    </w:lvl>
    <w:lvl w:ilvl="2" w:tplc="0C090005" w:tentative="1">
      <w:start w:val="1"/>
      <w:numFmt w:val="bullet"/>
      <w:lvlText w:val=""/>
      <w:lvlJc w:val="left"/>
      <w:pPr>
        <w:ind w:left="2367" w:hanging="360"/>
      </w:pPr>
      <w:rPr>
        <w:rFonts w:ascii="Wingdings" w:hAnsi="Wingdings" w:hint="default"/>
      </w:rPr>
    </w:lvl>
    <w:lvl w:ilvl="3" w:tplc="0C090001" w:tentative="1">
      <w:start w:val="1"/>
      <w:numFmt w:val="bullet"/>
      <w:lvlText w:val=""/>
      <w:lvlJc w:val="left"/>
      <w:pPr>
        <w:ind w:left="3087" w:hanging="360"/>
      </w:pPr>
      <w:rPr>
        <w:rFonts w:ascii="Symbol" w:hAnsi="Symbol" w:hint="default"/>
      </w:rPr>
    </w:lvl>
    <w:lvl w:ilvl="4" w:tplc="0C090003" w:tentative="1">
      <w:start w:val="1"/>
      <w:numFmt w:val="bullet"/>
      <w:lvlText w:val="o"/>
      <w:lvlJc w:val="left"/>
      <w:pPr>
        <w:ind w:left="3807" w:hanging="360"/>
      </w:pPr>
      <w:rPr>
        <w:rFonts w:ascii="Courier New" w:hAnsi="Courier New" w:cs="Courier New" w:hint="default"/>
      </w:rPr>
    </w:lvl>
    <w:lvl w:ilvl="5" w:tplc="0C090005" w:tentative="1">
      <w:start w:val="1"/>
      <w:numFmt w:val="bullet"/>
      <w:lvlText w:val=""/>
      <w:lvlJc w:val="left"/>
      <w:pPr>
        <w:ind w:left="4527" w:hanging="360"/>
      </w:pPr>
      <w:rPr>
        <w:rFonts w:ascii="Wingdings" w:hAnsi="Wingdings" w:hint="default"/>
      </w:rPr>
    </w:lvl>
    <w:lvl w:ilvl="6" w:tplc="0C090001" w:tentative="1">
      <w:start w:val="1"/>
      <w:numFmt w:val="bullet"/>
      <w:lvlText w:val=""/>
      <w:lvlJc w:val="left"/>
      <w:pPr>
        <w:ind w:left="5247" w:hanging="360"/>
      </w:pPr>
      <w:rPr>
        <w:rFonts w:ascii="Symbol" w:hAnsi="Symbol" w:hint="default"/>
      </w:rPr>
    </w:lvl>
    <w:lvl w:ilvl="7" w:tplc="0C090003" w:tentative="1">
      <w:start w:val="1"/>
      <w:numFmt w:val="bullet"/>
      <w:lvlText w:val="o"/>
      <w:lvlJc w:val="left"/>
      <w:pPr>
        <w:ind w:left="5967" w:hanging="360"/>
      </w:pPr>
      <w:rPr>
        <w:rFonts w:ascii="Courier New" w:hAnsi="Courier New" w:cs="Courier New" w:hint="default"/>
      </w:rPr>
    </w:lvl>
    <w:lvl w:ilvl="8" w:tplc="0C090005" w:tentative="1">
      <w:start w:val="1"/>
      <w:numFmt w:val="bullet"/>
      <w:lvlText w:val=""/>
      <w:lvlJc w:val="left"/>
      <w:pPr>
        <w:ind w:left="6687" w:hanging="360"/>
      </w:pPr>
      <w:rPr>
        <w:rFonts w:ascii="Wingdings" w:hAnsi="Wingdings" w:hint="default"/>
      </w:rPr>
    </w:lvl>
  </w:abstractNum>
  <w:abstractNum w:abstractNumId="29" w15:restartNumberingAfterBreak="0">
    <w:nsid w:val="6E1C73EB"/>
    <w:multiLevelType w:val="hybridMultilevel"/>
    <w:tmpl w:val="A568022A"/>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30" w15:restartNumberingAfterBreak="0">
    <w:nsid w:val="702879C1"/>
    <w:multiLevelType w:val="hybridMultilevel"/>
    <w:tmpl w:val="7C8EB30A"/>
    <w:lvl w:ilvl="0" w:tplc="EEA4CE7A">
      <w:numFmt w:val="bullet"/>
      <w:lvlText w:val=""/>
      <w:lvlJc w:val="left"/>
      <w:pPr>
        <w:ind w:left="1080" w:hanging="360"/>
      </w:pPr>
      <w:rPr>
        <w:rFonts w:ascii="Wingdings" w:eastAsia="Times New Roman" w:hAnsi="Wingdings" w:cs="Aria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31" w15:restartNumberingAfterBreak="0">
    <w:nsid w:val="71B740D3"/>
    <w:multiLevelType w:val="hybridMultilevel"/>
    <w:tmpl w:val="26D29E14"/>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 w15:restartNumberingAfterBreak="0">
    <w:nsid w:val="786A47D7"/>
    <w:multiLevelType w:val="hybridMultilevel"/>
    <w:tmpl w:val="ECB47B02"/>
    <w:lvl w:ilvl="0" w:tplc="0C090005">
      <w:numFmt w:val="bullet"/>
      <w:lvlText w:val=""/>
      <w:lvlJc w:val="left"/>
      <w:pPr>
        <w:ind w:left="720" w:hanging="360"/>
      </w:pPr>
      <w:rPr>
        <w:rFonts w:ascii="Wingdings" w:eastAsia="Times New Roman" w:hAnsi="Wingdings" w:cs="Times New Roman"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3" w15:restartNumberingAfterBreak="0">
    <w:nsid w:val="7AFD07B6"/>
    <w:multiLevelType w:val="hybridMultilevel"/>
    <w:tmpl w:val="0D9C626C"/>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num w:numId="1">
    <w:abstractNumId w:val="6"/>
  </w:num>
  <w:num w:numId="2">
    <w:abstractNumId w:val="27"/>
  </w:num>
  <w:num w:numId="3">
    <w:abstractNumId w:val="4"/>
  </w:num>
  <w:num w:numId="4">
    <w:abstractNumId w:val="1"/>
  </w:num>
  <w:num w:numId="5">
    <w:abstractNumId w:val="0"/>
  </w:num>
  <w:num w:numId="6">
    <w:abstractNumId w:val="25"/>
    <w:lvlOverride w:ilvl="0">
      <w:lvl w:ilvl="0">
        <w:start w:val="1"/>
        <w:numFmt w:val="decimal"/>
        <w:pStyle w:val="RecBulletLvl1"/>
        <w:lvlText w:val="%1."/>
        <w:lvlJc w:val="left"/>
        <w:pPr>
          <w:tabs>
            <w:tab w:val="num" w:pos="567"/>
          </w:tabs>
          <w:ind w:left="567" w:hanging="567"/>
        </w:pPr>
        <w:rPr>
          <w:rFonts w:hint="default"/>
        </w:rPr>
      </w:lvl>
    </w:lvlOverride>
    <w:lvlOverride w:ilvl="1">
      <w:lvl w:ilvl="1">
        <w:start w:val="1"/>
        <w:numFmt w:val="lowerLetter"/>
        <w:pStyle w:val="RecBulletLvl2"/>
        <w:lvlText w:val="(%2)"/>
        <w:lvlJc w:val="left"/>
        <w:pPr>
          <w:tabs>
            <w:tab w:val="num" w:pos="1134"/>
          </w:tabs>
          <w:ind w:left="1134" w:hanging="567"/>
        </w:pPr>
        <w:rPr>
          <w:rFonts w:hint="default"/>
        </w:rPr>
      </w:lvl>
    </w:lvlOverride>
    <w:lvlOverride w:ilvl="2">
      <w:lvl w:ilvl="2">
        <w:start w:val="1"/>
        <w:numFmt w:val="lowerRoman"/>
        <w:pStyle w:val="RecBulletLvl3"/>
        <w:lvlText w:val="(%3)"/>
        <w:lvlJc w:val="left"/>
        <w:pPr>
          <w:tabs>
            <w:tab w:val="num" w:pos="1701"/>
          </w:tabs>
          <w:ind w:left="1701" w:hanging="567"/>
        </w:pPr>
        <w:rPr>
          <w:rFonts w:hint="default"/>
        </w:rPr>
      </w:lvl>
    </w:lvlOverride>
    <w:lvlOverride w:ilvl="3">
      <w:lvl w:ilvl="3">
        <w:start w:val="1"/>
        <w:numFmt w:val="decimal"/>
        <w:lvlText w:val="%4."/>
        <w:lvlJc w:val="left"/>
        <w:pPr>
          <w:tabs>
            <w:tab w:val="num" w:pos="2268"/>
          </w:tabs>
          <w:ind w:left="2268" w:hanging="567"/>
        </w:pPr>
        <w:rPr>
          <w:rFonts w:hint="default"/>
        </w:rPr>
      </w:lvl>
    </w:lvlOverride>
    <w:lvlOverride w:ilvl="4">
      <w:lvl w:ilvl="4">
        <w:start w:val="1"/>
        <w:numFmt w:val="lowerLetter"/>
        <w:lvlText w:val="%5."/>
        <w:lvlJc w:val="left"/>
        <w:pPr>
          <w:tabs>
            <w:tab w:val="num" w:pos="2835"/>
          </w:tabs>
          <w:ind w:left="2835" w:hanging="567"/>
        </w:pPr>
        <w:rPr>
          <w:rFonts w:hint="default"/>
        </w:rPr>
      </w:lvl>
    </w:lvlOverride>
    <w:lvlOverride w:ilvl="5">
      <w:lvl w:ilvl="5">
        <w:start w:val="1"/>
        <w:numFmt w:val="lowerRoman"/>
        <w:lvlText w:val="%6."/>
        <w:lvlJc w:val="right"/>
        <w:pPr>
          <w:tabs>
            <w:tab w:val="num" w:pos="3402"/>
          </w:tabs>
          <w:ind w:left="3402" w:hanging="567"/>
        </w:pPr>
        <w:rPr>
          <w:rFonts w:hint="default"/>
        </w:rPr>
      </w:lvl>
    </w:lvlOverride>
    <w:lvlOverride w:ilvl="6">
      <w:lvl w:ilvl="6">
        <w:start w:val="1"/>
        <w:numFmt w:val="decimal"/>
        <w:lvlText w:val="%7."/>
        <w:lvlJc w:val="left"/>
        <w:pPr>
          <w:tabs>
            <w:tab w:val="num" w:pos="3969"/>
          </w:tabs>
          <w:ind w:left="3969" w:hanging="567"/>
        </w:pPr>
        <w:rPr>
          <w:rFonts w:hint="default"/>
        </w:rPr>
      </w:lvl>
    </w:lvlOverride>
    <w:lvlOverride w:ilvl="7">
      <w:lvl w:ilvl="7">
        <w:start w:val="1"/>
        <w:numFmt w:val="lowerLetter"/>
        <w:lvlText w:val="%8."/>
        <w:lvlJc w:val="left"/>
        <w:pPr>
          <w:tabs>
            <w:tab w:val="num" w:pos="4536"/>
          </w:tabs>
          <w:ind w:left="4536" w:hanging="567"/>
        </w:pPr>
        <w:rPr>
          <w:rFonts w:hint="default"/>
        </w:rPr>
      </w:lvl>
    </w:lvlOverride>
    <w:lvlOverride w:ilvl="8">
      <w:lvl w:ilvl="8">
        <w:start w:val="1"/>
        <w:numFmt w:val="lowerRoman"/>
        <w:lvlText w:val="%9."/>
        <w:lvlJc w:val="right"/>
        <w:pPr>
          <w:tabs>
            <w:tab w:val="num" w:pos="5103"/>
          </w:tabs>
          <w:ind w:left="5103" w:hanging="567"/>
        </w:pPr>
        <w:rPr>
          <w:rFonts w:hint="default"/>
        </w:rPr>
      </w:lvl>
    </w:lvlOverride>
  </w:num>
  <w:num w:numId="7">
    <w:abstractNumId w:val="16"/>
  </w:num>
  <w:num w:numId="8">
    <w:abstractNumId w:val="5"/>
  </w:num>
  <w:num w:numId="9">
    <w:abstractNumId w:val="17"/>
  </w:num>
  <w:num w:numId="10">
    <w:abstractNumId w:val="15"/>
  </w:num>
  <w:num w:numId="11">
    <w:abstractNumId w:val="24"/>
  </w:num>
  <w:num w:numId="12">
    <w:abstractNumId w:val="19"/>
  </w:num>
  <w:num w:numId="13">
    <w:abstractNumId w:val="26"/>
  </w:num>
  <w:num w:numId="14">
    <w:abstractNumId w:val="21"/>
  </w:num>
  <w:num w:numId="15">
    <w:abstractNumId w:val="30"/>
  </w:num>
  <w:num w:numId="16">
    <w:abstractNumId w:val="9"/>
  </w:num>
  <w:num w:numId="17">
    <w:abstractNumId w:val="29"/>
  </w:num>
  <w:num w:numId="18">
    <w:abstractNumId w:val="18"/>
  </w:num>
  <w:num w:numId="19">
    <w:abstractNumId w:val="8"/>
  </w:num>
  <w:num w:numId="20">
    <w:abstractNumId w:val="20"/>
  </w:num>
  <w:num w:numId="21">
    <w:abstractNumId w:val="10"/>
  </w:num>
  <w:num w:numId="22">
    <w:abstractNumId w:val="13"/>
  </w:num>
  <w:num w:numId="23">
    <w:abstractNumId w:val="11"/>
  </w:num>
  <w:num w:numId="24">
    <w:abstractNumId w:val="12"/>
  </w:num>
  <w:num w:numId="25">
    <w:abstractNumId w:val="2"/>
  </w:num>
  <w:num w:numId="26">
    <w:abstractNumId w:val="22"/>
  </w:num>
  <w:num w:numId="27">
    <w:abstractNumId w:val="33"/>
  </w:num>
  <w:num w:numId="28">
    <w:abstractNumId w:val="32"/>
  </w:num>
  <w:num w:numId="29">
    <w:abstractNumId w:val="7"/>
  </w:num>
  <w:num w:numId="30">
    <w:abstractNumId w:val="23"/>
  </w:num>
  <w:num w:numId="31">
    <w:abstractNumId w:val="14"/>
  </w:num>
  <w:num w:numId="32">
    <w:abstractNumId w:val="3"/>
  </w:num>
  <w:num w:numId="33">
    <w:abstractNumId w:val="28"/>
  </w:num>
  <w:num w:numId="34">
    <w:abstractNumId w:val="31"/>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embedSystemFonts/>
  <w:mirrorMargins/>
  <w:bordersDoNotSurroundHeader/>
  <w:bordersDoNotSurroundFooter/>
  <w:hideGrammaticalError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3"/>
  <w:documentProtection w:edit="forms" w:enforcement="0"/>
  <w:defaultTabStop w:val="567"/>
  <w:displayHorizontalDrawingGridEvery w:val="0"/>
  <w:displayVerticalDrawingGridEvery w:val="0"/>
  <w:doNotUseMarginsForDrawingGridOrigin/>
  <w:noPunctuationKerning/>
  <w:characterSpacingControl w:val="doNotCompress"/>
  <w:hdrShapeDefaults>
    <o:shapedefaults v:ext="edit" spidmax="24577"/>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docVars>
    <w:docVar w:name="dvAgendaSection" w:val=" "/>
    <w:docVar w:name="dvAgendaText" w:val="Scheduled Meeting of Council"/>
    <w:docVar w:name="dvAorAnBeforeOrdinaryText" w:val="a"/>
    <w:docVar w:name="dvAttachmentsExcludedFromAgenda" w:val="True"/>
    <w:docVar w:name="dvAuthors" w:val=" "/>
    <w:docVar w:name="dvChairmansLayout" w:val="False"/>
    <w:docVar w:name="dvClosedOnly" w:val="False"/>
    <w:docVar w:name="dvCommitteeEmailAddress" w:val=" "/>
    <w:docVar w:name="dvCommitteeID" w:val="1"/>
    <w:docVar w:name="dvCommitteeName" w:val="Council"/>
    <w:docVar w:name="dvCommitteePhoneNumber" w:val=" "/>
    <w:docVar w:name="dvCommitteeQuorum" w:val=" "/>
    <w:docVar w:name="dvCommitteeText" w:val="Council"/>
    <w:docVar w:name="dvCouncillorsArray" w:val="75ýDuncanýPeitaýýýFalseýFalseýýFalseýFalseýPeita DuncanýDuncanýDuncanýýFalseýFalseýAdministratorý3ýTrueýAdministrator DuncanýAdministrator  DuncanýAdministrator Peita Duncanþ73ýWilsonýLydiaýýýTrueýFalseýýFalseýFalseýLydia WilsonýWilsonýWilsonýýFalseýFalseýChairpersoný1ýTrueýChairperson WilsonýChairperson  WilsonýChairperson Lydia Wilsonþ76ýEddyýChrisýýýFalseýFalseýýFalseýFalseýChris EddyýEddyýEddyýýTrueýFalseýAdministratorý3ýTrueýAdministrator EddyýAdministrator  EddyýAdministrator Chris Eddyþ"/>
    <w:docVar w:name="dvCouncillorsLoaded" w:val="False"/>
    <w:docVar w:name="dvDAApplicant" w:val=" "/>
    <w:docVar w:name="dvDAOwner" w:val=" "/>
    <w:docVar w:name="dvDateLastMeeting" w:val="04 Oct 2021"/>
    <w:docVar w:name="dvDateMeeting" w:val="08 Nov 2021"/>
    <w:docVar w:name="dvDateNextMeeting" w:val="06 Dec 2021"/>
    <w:docVar w:name="dvDocumentChanged" w:val="0"/>
    <w:docVar w:name="dvDoNotCheckIn" w:val="0"/>
    <w:docVar w:name="dvDraftMode" w:val="False"/>
    <w:docVar w:name="dvEDMSContainerId" w:val=" "/>
    <w:docVar w:name="dvEDMSContainerNumber" w:val=" "/>
    <w:docVar w:name="dvEDRMSAlternateFolderIds" w:val=" "/>
    <w:docVar w:name="dvEDRMSDestinationFolderId" w:val=" "/>
    <w:docVar w:name="dvFileName" w:val="CO_08112021_MIN_5459_AT.DOCX"/>
    <w:docVar w:name="dvFileNamed" w:val="1"/>
    <w:docVar w:name="dvFileNumber" w:val=" "/>
    <w:docVar w:name="dvForceRevision" w:val="False"/>
    <w:docVar w:name="dvFullFilePath" w:val="\\whittlesea\apps\INFOCOUNCIL\LIVE\DOCUMENTS\COUNCIL\MINUTES\CO_08112021_MIN_5459_AT.DOCX"/>
    <w:docVar w:name="dvheadertext" w:val=" "/>
    <w:docVar w:name="dvIncludeAttachments" w:val="True"/>
    <w:docVar w:name="dvItemNumberMasked" w:val=" "/>
    <w:docVar w:name="dvItemText" w:val="ITEM"/>
    <w:docVar w:name="dvLateAll" w:val="True"/>
    <w:docVar w:name="dvLateReportId" w:val=" "/>
    <w:docVar w:name="dvLateReportItemNumber" w:val=" "/>
    <w:docVar w:name="dvLateStartingPageNumber" w:val="1"/>
    <w:docVar w:name="dvLocation" w:val="Council Chamber, 25 Ferres Boulevard, South Morang"/>
    <w:docVar w:name="dvLocationLastMeeting" w:val="Council Chamber, 25 Ferres Boulevard, South Morang"/>
    <w:docVar w:name="dvLocationLastMeetingWithCommas" w:val="Council Chamber, 25 Ferres Boulevard, South Morang"/>
    <w:docVar w:name="dvLocationLastMeetingWithSoftCarriageReturns" w:val="Council Chamber, 25 Ferres Boulevard, South Morang"/>
    <w:docVar w:name="dvLocationNextMeeting" w:val="Council Chamber, 25 Ferres Boulevard, South Morang"/>
    <w:docVar w:name="dvLocationNextMeetingWithCommas" w:val="Council Chamber, 25 Ferres Boulevard, South Morang"/>
    <w:docVar w:name="dvLocationNextMeetingWithSoftCarriageReturns" w:val="Council Chamber, 25 Ferres Boulevard, South Morang"/>
    <w:docVar w:name="dvLocationWithCommas" w:val="Council Chamber, 25 Ferres Boulevard, South Morang"/>
    <w:docVar w:name="dvLocationWithSoftCarriageReturns" w:val="Council Chamber, 25 Ferres Boulevard, South Morang"/>
    <w:docVar w:name="dvMasterProgramItem1" w:val=" "/>
    <w:docVar w:name="dvMasterProgramItem2" w:val=" "/>
    <w:docVar w:name="dvMasterSeqItemNo" w:val="7"/>
    <w:docVar w:name="dvMeetingCycleId" w:val="1"/>
    <w:docVar w:name="dvMeetingNumber" w:val="0"/>
    <w:docVar w:name="dvMeetingScheduleId" w:val="5459"/>
    <w:docVar w:name="dvMeetingSheduleID" w:val="5459"/>
    <w:docVar w:name="dvMinuteNumberDefaultsToTrue" w:val="False"/>
    <w:docVar w:name="dvNoOfPages" w:val=" "/>
    <w:docVar w:name="dvNoticeOfMeetingText" w:val="Scheduled Council Meeting"/>
    <w:docVar w:name="dvPaperId" w:val="22576"/>
    <w:docVar w:name="dvPaperText" w:val="Minutes"/>
    <w:docVar w:name="dvPaperType" w:val="Minutes"/>
    <w:docVar w:name="dvPaperTypeText" w:val="Minutes"/>
    <w:docVar w:name="dvPlansAttachments" w:val="False"/>
    <w:docVar w:name="dvPreventEDMSFormFromDisplaying" w:val="0"/>
    <w:docVar w:name="dvProForma" w:val="False"/>
    <w:docVar w:name="dvReportFrom" w:val="Director Corporate Services"/>
    <w:docVar w:name="dvReportHdr" w:val=" "/>
    <w:docVar w:name="dvReportName" w:val="6.5.3 Quarterly Corporate Performance Report (quarter ended 30 September 2021)"/>
    <w:docVar w:name="dvReportNumber" w:val="6.5"/>
    <w:docVar w:name="dvReportTo" w:val="General Manager"/>
    <w:docVar w:name="dvSignerName" w:val=" "/>
    <w:docVar w:name="dvSignerTitle" w:val=" "/>
    <w:docVar w:name="dvSpecial" w:val="False"/>
    <w:docVar w:name="dvSpecialWord" w:val="Scheduled"/>
    <w:docVar w:name="dvSubjectWithSoftReturns" w:val=" "/>
    <w:docVar w:name="dvSupplementary" w:val="False"/>
    <w:docVar w:name="dvSupWord" w:val=" "/>
    <w:docVar w:name="dvTimeLastMeeting" w:val="6.30pm"/>
    <w:docVar w:name="dvTimeMeeting" w:val="6.30pm"/>
    <w:docVar w:name="dvTimeNextMeeting" w:val="7.30pm"/>
    <w:docVar w:name="dvUtility" w:val="0"/>
  </w:docVars>
  <w:rsids>
    <w:rsidRoot w:val="00806C1A"/>
    <w:rsid w:val="0000067E"/>
    <w:rsid w:val="00001622"/>
    <w:rsid w:val="00006B2F"/>
    <w:rsid w:val="00007CE1"/>
    <w:rsid w:val="00007EF5"/>
    <w:rsid w:val="00017E3D"/>
    <w:rsid w:val="00020177"/>
    <w:rsid w:val="0002199D"/>
    <w:rsid w:val="000227E2"/>
    <w:rsid w:val="00026A58"/>
    <w:rsid w:val="00033D64"/>
    <w:rsid w:val="00035EED"/>
    <w:rsid w:val="00051553"/>
    <w:rsid w:val="00051FA3"/>
    <w:rsid w:val="00057AB7"/>
    <w:rsid w:val="00065892"/>
    <w:rsid w:val="00066660"/>
    <w:rsid w:val="0006667C"/>
    <w:rsid w:val="00072565"/>
    <w:rsid w:val="00073656"/>
    <w:rsid w:val="000826D5"/>
    <w:rsid w:val="00082FA0"/>
    <w:rsid w:val="0008717B"/>
    <w:rsid w:val="000911B8"/>
    <w:rsid w:val="000915C8"/>
    <w:rsid w:val="000A36C0"/>
    <w:rsid w:val="000A5F2A"/>
    <w:rsid w:val="000B1056"/>
    <w:rsid w:val="000B1E9D"/>
    <w:rsid w:val="000B3DA8"/>
    <w:rsid w:val="000C07E4"/>
    <w:rsid w:val="000C5DFB"/>
    <w:rsid w:val="000C6C47"/>
    <w:rsid w:val="000D1326"/>
    <w:rsid w:val="000D6099"/>
    <w:rsid w:val="000D60BF"/>
    <w:rsid w:val="000E3A2D"/>
    <w:rsid w:val="000E4BA8"/>
    <w:rsid w:val="000E62EC"/>
    <w:rsid w:val="000F0ACE"/>
    <w:rsid w:val="000F3E80"/>
    <w:rsid w:val="000F4671"/>
    <w:rsid w:val="000F55E4"/>
    <w:rsid w:val="001026A2"/>
    <w:rsid w:val="00112F15"/>
    <w:rsid w:val="0012097E"/>
    <w:rsid w:val="00120A51"/>
    <w:rsid w:val="0012180F"/>
    <w:rsid w:val="00126785"/>
    <w:rsid w:val="00131477"/>
    <w:rsid w:val="001330C4"/>
    <w:rsid w:val="00142FDA"/>
    <w:rsid w:val="0015250F"/>
    <w:rsid w:val="00155743"/>
    <w:rsid w:val="00160918"/>
    <w:rsid w:val="001616E2"/>
    <w:rsid w:val="00166F20"/>
    <w:rsid w:val="00167222"/>
    <w:rsid w:val="001717AD"/>
    <w:rsid w:val="00180DD6"/>
    <w:rsid w:val="001871DA"/>
    <w:rsid w:val="0019650B"/>
    <w:rsid w:val="00197016"/>
    <w:rsid w:val="001A1351"/>
    <w:rsid w:val="001C07C6"/>
    <w:rsid w:val="001C09CC"/>
    <w:rsid w:val="001C3212"/>
    <w:rsid w:val="001C59FF"/>
    <w:rsid w:val="001D17DE"/>
    <w:rsid w:val="001E3471"/>
    <w:rsid w:val="002035B7"/>
    <w:rsid w:val="00210C06"/>
    <w:rsid w:val="0021354C"/>
    <w:rsid w:val="002254D9"/>
    <w:rsid w:val="00233C4C"/>
    <w:rsid w:val="00234F82"/>
    <w:rsid w:val="00236C63"/>
    <w:rsid w:val="00240479"/>
    <w:rsid w:val="0024210A"/>
    <w:rsid w:val="00245A64"/>
    <w:rsid w:val="00251ADF"/>
    <w:rsid w:val="00251D7B"/>
    <w:rsid w:val="00252BB5"/>
    <w:rsid w:val="00261DCC"/>
    <w:rsid w:val="002644F3"/>
    <w:rsid w:val="00265C72"/>
    <w:rsid w:val="002712C9"/>
    <w:rsid w:val="00275037"/>
    <w:rsid w:val="00275C6C"/>
    <w:rsid w:val="00283736"/>
    <w:rsid w:val="00285E3A"/>
    <w:rsid w:val="00285E48"/>
    <w:rsid w:val="00294433"/>
    <w:rsid w:val="0029456C"/>
    <w:rsid w:val="002A00BC"/>
    <w:rsid w:val="002A733A"/>
    <w:rsid w:val="002B020B"/>
    <w:rsid w:val="002B3CB3"/>
    <w:rsid w:val="002B4E33"/>
    <w:rsid w:val="002B535A"/>
    <w:rsid w:val="002B74E2"/>
    <w:rsid w:val="002C2402"/>
    <w:rsid w:val="002C4644"/>
    <w:rsid w:val="002D3115"/>
    <w:rsid w:val="002D4EDF"/>
    <w:rsid w:val="002E4033"/>
    <w:rsid w:val="002F088B"/>
    <w:rsid w:val="002F090B"/>
    <w:rsid w:val="002F1218"/>
    <w:rsid w:val="002F2850"/>
    <w:rsid w:val="002F7089"/>
    <w:rsid w:val="00303218"/>
    <w:rsid w:val="00305DC9"/>
    <w:rsid w:val="00307EF6"/>
    <w:rsid w:val="00311949"/>
    <w:rsid w:val="00313990"/>
    <w:rsid w:val="00313D59"/>
    <w:rsid w:val="00320B71"/>
    <w:rsid w:val="00321B9C"/>
    <w:rsid w:val="0032342C"/>
    <w:rsid w:val="003258B9"/>
    <w:rsid w:val="00325AAE"/>
    <w:rsid w:val="003341E6"/>
    <w:rsid w:val="00343829"/>
    <w:rsid w:val="0034718A"/>
    <w:rsid w:val="003501C4"/>
    <w:rsid w:val="00350EB8"/>
    <w:rsid w:val="00352197"/>
    <w:rsid w:val="00355F95"/>
    <w:rsid w:val="003608E4"/>
    <w:rsid w:val="003628C3"/>
    <w:rsid w:val="00364B5D"/>
    <w:rsid w:val="0036634E"/>
    <w:rsid w:val="00366494"/>
    <w:rsid w:val="00367EA2"/>
    <w:rsid w:val="00380117"/>
    <w:rsid w:val="0038166D"/>
    <w:rsid w:val="0038203A"/>
    <w:rsid w:val="003828A5"/>
    <w:rsid w:val="00391E73"/>
    <w:rsid w:val="00392B90"/>
    <w:rsid w:val="00393035"/>
    <w:rsid w:val="003943B9"/>
    <w:rsid w:val="00396745"/>
    <w:rsid w:val="003A03E1"/>
    <w:rsid w:val="003A570E"/>
    <w:rsid w:val="003D5E22"/>
    <w:rsid w:val="003E244C"/>
    <w:rsid w:val="003E46BF"/>
    <w:rsid w:val="003E5483"/>
    <w:rsid w:val="003E64A6"/>
    <w:rsid w:val="003F301A"/>
    <w:rsid w:val="00403A1B"/>
    <w:rsid w:val="0040676E"/>
    <w:rsid w:val="004074FD"/>
    <w:rsid w:val="00411BDA"/>
    <w:rsid w:val="00414469"/>
    <w:rsid w:val="00415276"/>
    <w:rsid w:val="0042489D"/>
    <w:rsid w:val="00434A34"/>
    <w:rsid w:val="00444090"/>
    <w:rsid w:val="004560B7"/>
    <w:rsid w:val="00456A0B"/>
    <w:rsid w:val="00465053"/>
    <w:rsid w:val="00467889"/>
    <w:rsid w:val="00472DD5"/>
    <w:rsid w:val="00473290"/>
    <w:rsid w:val="00473F7E"/>
    <w:rsid w:val="00475A5C"/>
    <w:rsid w:val="00475B6E"/>
    <w:rsid w:val="00480120"/>
    <w:rsid w:val="00481E4B"/>
    <w:rsid w:val="00486707"/>
    <w:rsid w:val="004A149E"/>
    <w:rsid w:val="004A75E3"/>
    <w:rsid w:val="004B4583"/>
    <w:rsid w:val="004B7C55"/>
    <w:rsid w:val="004D5638"/>
    <w:rsid w:val="004E2438"/>
    <w:rsid w:val="004E4B34"/>
    <w:rsid w:val="004E4D85"/>
    <w:rsid w:val="004F1A1D"/>
    <w:rsid w:val="004F6083"/>
    <w:rsid w:val="005022B2"/>
    <w:rsid w:val="00505550"/>
    <w:rsid w:val="00512109"/>
    <w:rsid w:val="005151CF"/>
    <w:rsid w:val="005163DF"/>
    <w:rsid w:val="0054394E"/>
    <w:rsid w:val="00543C5F"/>
    <w:rsid w:val="005459CF"/>
    <w:rsid w:val="00546FFC"/>
    <w:rsid w:val="00550EA9"/>
    <w:rsid w:val="0055710F"/>
    <w:rsid w:val="00574877"/>
    <w:rsid w:val="005756B2"/>
    <w:rsid w:val="00582113"/>
    <w:rsid w:val="00584B93"/>
    <w:rsid w:val="0059190B"/>
    <w:rsid w:val="00594BF2"/>
    <w:rsid w:val="00596473"/>
    <w:rsid w:val="00597AE0"/>
    <w:rsid w:val="005A0A05"/>
    <w:rsid w:val="005A221A"/>
    <w:rsid w:val="005A3618"/>
    <w:rsid w:val="005A4625"/>
    <w:rsid w:val="005A5E92"/>
    <w:rsid w:val="005A7E40"/>
    <w:rsid w:val="005B3D4B"/>
    <w:rsid w:val="005B4792"/>
    <w:rsid w:val="005C300D"/>
    <w:rsid w:val="005C539B"/>
    <w:rsid w:val="005C55C0"/>
    <w:rsid w:val="005C64E1"/>
    <w:rsid w:val="005D0793"/>
    <w:rsid w:val="005D734C"/>
    <w:rsid w:val="005E0BDB"/>
    <w:rsid w:val="005E1B6C"/>
    <w:rsid w:val="005E3699"/>
    <w:rsid w:val="0060154B"/>
    <w:rsid w:val="0060546A"/>
    <w:rsid w:val="0061020D"/>
    <w:rsid w:val="00610892"/>
    <w:rsid w:val="00620DD2"/>
    <w:rsid w:val="006212DE"/>
    <w:rsid w:val="0062474A"/>
    <w:rsid w:val="006271DE"/>
    <w:rsid w:val="00631CC8"/>
    <w:rsid w:val="00634CF6"/>
    <w:rsid w:val="00640CA3"/>
    <w:rsid w:val="006433C4"/>
    <w:rsid w:val="006465EF"/>
    <w:rsid w:val="00650D75"/>
    <w:rsid w:val="0066090A"/>
    <w:rsid w:val="00664FEE"/>
    <w:rsid w:val="006656F3"/>
    <w:rsid w:val="0067512A"/>
    <w:rsid w:val="0068099B"/>
    <w:rsid w:val="00682427"/>
    <w:rsid w:val="00682BBC"/>
    <w:rsid w:val="00685ED5"/>
    <w:rsid w:val="006875A0"/>
    <w:rsid w:val="00690357"/>
    <w:rsid w:val="00691504"/>
    <w:rsid w:val="006916A6"/>
    <w:rsid w:val="006953F5"/>
    <w:rsid w:val="00695932"/>
    <w:rsid w:val="006970E6"/>
    <w:rsid w:val="006A231A"/>
    <w:rsid w:val="006A2F3F"/>
    <w:rsid w:val="006A2F5B"/>
    <w:rsid w:val="006A40E7"/>
    <w:rsid w:val="006A4D2F"/>
    <w:rsid w:val="006B639A"/>
    <w:rsid w:val="006D06B2"/>
    <w:rsid w:val="006F6D50"/>
    <w:rsid w:val="00704754"/>
    <w:rsid w:val="0071350B"/>
    <w:rsid w:val="0071598D"/>
    <w:rsid w:val="00716CFE"/>
    <w:rsid w:val="0072009E"/>
    <w:rsid w:val="00721E30"/>
    <w:rsid w:val="00724EC7"/>
    <w:rsid w:val="00725646"/>
    <w:rsid w:val="00737D20"/>
    <w:rsid w:val="007437DE"/>
    <w:rsid w:val="0074437D"/>
    <w:rsid w:val="0074501C"/>
    <w:rsid w:val="0074698A"/>
    <w:rsid w:val="00747D06"/>
    <w:rsid w:val="007503C8"/>
    <w:rsid w:val="007519D9"/>
    <w:rsid w:val="00755544"/>
    <w:rsid w:val="00756D14"/>
    <w:rsid w:val="00756E1A"/>
    <w:rsid w:val="00757C79"/>
    <w:rsid w:val="0076114E"/>
    <w:rsid w:val="00765373"/>
    <w:rsid w:val="00775259"/>
    <w:rsid w:val="00775A92"/>
    <w:rsid w:val="007815C4"/>
    <w:rsid w:val="00782B33"/>
    <w:rsid w:val="00784D4F"/>
    <w:rsid w:val="00787F65"/>
    <w:rsid w:val="007A2EA2"/>
    <w:rsid w:val="007B1C59"/>
    <w:rsid w:val="007B5C58"/>
    <w:rsid w:val="007C09AE"/>
    <w:rsid w:val="007C5F03"/>
    <w:rsid w:val="007D0E86"/>
    <w:rsid w:val="007D412F"/>
    <w:rsid w:val="007D5121"/>
    <w:rsid w:val="007D6F1F"/>
    <w:rsid w:val="007E61DA"/>
    <w:rsid w:val="007F435A"/>
    <w:rsid w:val="008011BA"/>
    <w:rsid w:val="00806C1A"/>
    <w:rsid w:val="008124CD"/>
    <w:rsid w:val="00814543"/>
    <w:rsid w:val="008146FA"/>
    <w:rsid w:val="008177C7"/>
    <w:rsid w:val="00824307"/>
    <w:rsid w:val="00833AF9"/>
    <w:rsid w:val="00840FA9"/>
    <w:rsid w:val="00843520"/>
    <w:rsid w:val="00843860"/>
    <w:rsid w:val="00845A4C"/>
    <w:rsid w:val="0085798C"/>
    <w:rsid w:val="00866E04"/>
    <w:rsid w:val="00867D2F"/>
    <w:rsid w:val="00872395"/>
    <w:rsid w:val="00877A9F"/>
    <w:rsid w:val="00885C8B"/>
    <w:rsid w:val="008877FE"/>
    <w:rsid w:val="0089657B"/>
    <w:rsid w:val="008A1F21"/>
    <w:rsid w:val="008A48B3"/>
    <w:rsid w:val="008A7FC8"/>
    <w:rsid w:val="008B1D64"/>
    <w:rsid w:val="008B7315"/>
    <w:rsid w:val="008D2D5D"/>
    <w:rsid w:val="008D4255"/>
    <w:rsid w:val="008D6E88"/>
    <w:rsid w:val="008E1AB0"/>
    <w:rsid w:val="008F2E77"/>
    <w:rsid w:val="008F352A"/>
    <w:rsid w:val="00901CD1"/>
    <w:rsid w:val="00903DCB"/>
    <w:rsid w:val="00907067"/>
    <w:rsid w:val="00907783"/>
    <w:rsid w:val="009151E2"/>
    <w:rsid w:val="00922497"/>
    <w:rsid w:val="009261AE"/>
    <w:rsid w:val="00930320"/>
    <w:rsid w:val="00930651"/>
    <w:rsid w:val="00944D0D"/>
    <w:rsid w:val="00960206"/>
    <w:rsid w:val="00963BDB"/>
    <w:rsid w:val="00964A51"/>
    <w:rsid w:val="00964B64"/>
    <w:rsid w:val="00964FC9"/>
    <w:rsid w:val="00971F67"/>
    <w:rsid w:val="009745E0"/>
    <w:rsid w:val="009858DF"/>
    <w:rsid w:val="00987156"/>
    <w:rsid w:val="00991602"/>
    <w:rsid w:val="00994BFF"/>
    <w:rsid w:val="009A6B63"/>
    <w:rsid w:val="009B10B2"/>
    <w:rsid w:val="009B7420"/>
    <w:rsid w:val="009C6DFB"/>
    <w:rsid w:val="009D029C"/>
    <w:rsid w:val="009D61E7"/>
    <w:rsid w:val="009D6425"/>
    <w:rsid w:val="009E1576"/>
    <w:rsid w:val="009F00CF"/>
    <w:rsid w:val="009F16F9"/>
    <w:rsid w:val="00A01094"/>
    <w:rsid w:val="00A01BF8"/>
    <w:rsid w:val="00A01DA1"/>
    <w:rsid w:val="00A0323C"/>
    <w:rsid w:val="00A0489A"/>
    <w:rsid w:val="00A065AC"/>
    <w:rsid w:val="00A06DCF"/>
    <w:rsid w:val="00A11CB9"/>
    <w:rsid w:val="00A1568F"/>
    <w:rsid w:val="00A22404"/>
    <w:rsid w:val="00A2526B"/>
    <w:rsid w:val="00A275B1"/>
    <w:rsid w:val="00A3096C"/>
    <w:rsid w:val="00A317DE"/>
    <w:rsid w:val="00A321A9"/>
    <w:rsid w:val="00A36992"/>
    <w:rsid w:val="00A5275B"/>
    <w:rsid w:val="00A52FDD"/>
    <w:rsid w:val="00A6030F"/>
    <w:rsid w:val="00A60E7A"/>
    <w:rsid w:val="00A65173"/>
    <w:rsid w:val="00A7048A"/>
    <w:rsid w:val="00A71254"/>
    <w:rsid w:val="00A82D04"/>
    <w:rsid w:val="00A91A41"/>
    <w:rsid w:val="00A922CD"/>
    <w:rsid w:val="00AB0488"/>
    <w:rsid w:val="00AB3E94"/>
    <w:rsid w:val="00AB42DB"/>
    <w:rsid w:val="00AD38CD"/>
    <w:rsid w:val="00AD73A5"/>
    <w:rsid w:val="00AE2B6E"/>
    <w:rsid w:val="00AE6045"/>
    <w:rsid w:val="00AE6BE3"/>
    <w:rsid w:val="00AF2C49"/>
    <w:rsid w:val="00B1438F"/>
    <w:rsid w:val="00B14A3E"/>
    <w:rsid w:val="00B34F2B"/>
    <w:rsid w:val="00B41470"/>
    <w:rsid w:val="00B421A5"/>
    <w:rsid w:val="00B445E7"/>
    <w:rsid w:val="00B50F47"/>
    <w:rsid w:val="00B60493"/>
    <w:rsid w:val="00B65786"/>
    <w:rsid w:val="00B67051"/>
    <w:rsid w:val="00B77134"/>
    <w:rsid w:val="00B835E7"/>
    <w:rsid w:val="00B87182"/>
    <w:rsid w:val="00BA1116"/>
    <w:rsid w:val="00BA2382"/>
    <w:rsid w:val="00BA2672"/>
    <w:rsid w:val="00BA2F6A"/>
    <w:rsid w:val="00BA31F4"/>
    <w:rsid w:val="00BA4A9B"/>
    <w:rsid w:val="00BA6193"/>
    <w:rsid w:val="00BA7375"/>
    <w:rsid w:val="00BB245A"/>
    <w:rsid w:val="00BB5F13"/>
    <w:rsid w:val="00BB5F15"/>
    <w:rsid w:val="00BB7E41"/>
    <w:rsid w:val="00BC2B9D"/>
    <w:rsid w:val="00BC68E1"/>
    <w:rsid w:val="00BD1FB2"/>
    <w:rsid w:val="00BD3AE5"/>
    <w:rsid w:val="00BD3CCF"/>
    <w:rsid w:val="00BD429A"/>
    <w:rsid w:val="00BE2BB4"/>
    <w:rsid w:val="00BE62B2"/>
    <w:rsid w:val="00BE755F"/>
    <w:rsid w:val="00BF06A5"/>
    <w:rsid w:val="00BF3BAD"/>
    <w:rsid w:val="00BF5CF0"/>
    <w:rsid w:val="00C00652"/>
    <w:rsid w:val="00C0487C"/>
    <w:rsid w:val="00C06556"/>
    <w:rsid w:val="00C10F9F"/>
    <w:rsid w:val="00C156F3"/>
    <w:rsid w:val="00C17356"/>
    <w:rsid w:val="00C22B79"/>
    <w:rsid w:val="00C36C81"/>
    <w:rsid w:val="00C402EE"/>
    <w:rsid w:val="00C44247"/>
    <w:rsid w:val="00C4756D"/>
    <w:rsid w:val="00C4796C"/>
    <w:rsid w:val="00C501C8"/>
    <w:rsid w:val="00C50E33"/>
    <w:rsid w:val="00C5173C"/>
    <w:rsid w:val="00C52CDB"/>
    <w:rsid w:val="00C54E8B"/>
    <w:rsid w:val="00C60174"/>
    <w:rsid w:val="00C729B3"/>
    <w:rsid w:val="00C75B26"/>
    <w:rsid w:val="00C76F24"/>
    <w:rsid w:val="00C83A33"/>
    <w:rsid w:val="00C873B6"/>
    <w:rsid w:val="00C94227"/>
    <w:rsid w:val="00C95C2C"/>
    <w:rsid w:val="00CA0AFF"/>
    <w:rsid w:val="00CA39C7"/>
    <w:rsid w:val="00CB1795"/>
    <w:rsid w:val="00CB5E35"/>
    <w:rsid w:val="00CD09CF"/>
    <w:rsid w:val="00CD7999"/>
    <w:rsid w:val="00CE2A38"/>
    <w:rsid w:val="00CE7821"/>
    <w:rsid w:val="00CF2208"/>
    <w:rsid w:val="00CF2C87"/>
    <w:rsid w:val="00CF3151"/>
    <w:rsid w:val="00CF7B8A"/>
    <w:rsid w:val="00D04AC5"/>
    <w:rsid w:val="00D05782"/>
    <w:rsid w:val="00D06589"/>
    <w:rsid w:val="00D13D8A"/>
    <w:rsid w:val="00D148EB"/>
    <w:rsid w:val="00D14D85"/>
    <w:rsid w:val="00D165C3"/>
    <w:rsid w:val="00D17041"/>
    <w:rsid w:val="00D27E07"/>
    <w:rsid w:val="00D3639F"/>
    <w:rsid w:val="00D41554"/>
    <w:rsid w:val="00D458B8"/>
    <w:rsid w:val="00D516D3"/>
    <w:rsid w:val="00D52BD2"/>
    <w:rsid w:val="00D54DD8"/>
    <w:rsid w:val="00D63D99"/>
    <w:rsid w:val="00D70DEB"/>
    <w:rsid w:val="00D76E22"/>
    <w:rsid w:val="00D943C0"/>
    <w:rsid w:val="00DA1DA8"/>
    <w:rsid w:val="00DA207E"/>
    <w:rsid w:val="00DA3650"/>
    <w:rsid w:val="00DA6550"/>
    <w:rsid w:val="00DB5061"/>
    <w:rsid w:val="00DB525B"/>
    <w:rsid w:val="00DB7A73"/>
    <w:rsid w:val="00DC5C6A"/>
    <w:rsid w:val="00DC7335"/>
    <w:rsid w:val="00DD1391"/>
    <w:rsid w:val="00DE1303"/>
    <w:rsid w:val="00DE13C9"/>
    <w:rsid w:val="00DE44EE"/>
    <w:rsid w:val="00DE69FC"/>
    <w:rsid w:val="00DF10FA"/>
    <w:rsid w:val="00DF3653"/>
    <w:rsid w:val="00E024A6"/>
    <w:rsid w:val="00E03506"/>
    <w:rsid w:val="00E12651"/>
    <w:rsid w:val="00E17BDF"/>
    <w:rsid w:val="00E35228"/>
    <w:rsid w:val="00E45362"/>
    <w:rsid w:val="00E50D03"/>
    <w:rsid w:val="00E52737"/>
    <w:rsid w:val="00E52AD6"/>
    <w:rsid w:val="00E559A1"/>
    <w:rsid w:val="00E57095"/>
    <w:rsid w:val="00E57726"/>
    <w:rsid w:val="00E616C3"/>
    <w:rsid w:val="00E63DAB"/>
    <w:rsid w:val="00E64B20"/>
    <w:rsid w:val="00E71F33"/>
    <w:rsid w:val="00E725C0"/>
    <w:rsid w:val="00E73065"/>
    <w:rsid w:val="00E7438B"/>
    <w:rsid w:val="00E8020D"/>
    <w:rsid w:val="00E82496"/>
    <w:rsid w:val="00E845A6"/>
    <w:rsid w:val="00E9185B"/>
    <w:rsid w:val="00E93B06"/>
    <w:rsid w:val="00E964DF"/>
    <w:rsid w:val="00EA0A8A"/>
    <w:rsid w:val="00EA1A16"/>
    <w:rsid w:val="00EA1F55"/>
    <w:rsid w:val="00EA7EC7"/>
    <w:rsid w:val="00EB02AD"/>
    <w:rsid w:val="00EC1892"/>
    <w:rsid w:val="00EC5602"/>
    <w:rsid w:val="00EC63E6"/>
    <w:rsid w:val="00ED4F79"/>
    <w:rsid w:val="00ED66EA"/>
    <w:rsid w:val="00EE186E"/>
    <w:rsid w:val="00EE5607"/>
    <w:rsid w:val="00EF5B82"/>
    <w:rsid w:val="00EF798E"/>
    <w:rsid w:val="00F0139D"/>
    <w:rsid w:val="00F243A1"/>
    <w:rsid w:val="00F273A4"/>
    <w:rsid w:val="00F4630B"/>
    <w:rsid w:val="00F544FD"/>
    <w:rsid w:val="00F5679C"/>
    <w:rsid w:val="00F5698A"/>
    <w:rsid w:val="00F71EA6"/>
    <w:rsid w:val="00F83B4A"/>
    <w:rsid w:val="00F83CD6"/>
    <w:rsid w:val="00F842CD"/>
    <w:rsid w:val="00F91F42"/>
    <w:rsid w:val="00F9493F"/>
    <w:rsid w:val="00F96540"/>
    <w:rsid w:val="00F96948"/>
    <w:rsid w:val="00FA5848"/>
    <w:rsid w:val="00FA6876"/>
    <w:rsid w:val="00FB02BF"/>
    <w:rsid w:val="00FB6903"/>
    <w:rsid w:val="00FC0712"/>
    <w:rsid w:val="00FE5A1C"/>
    <w:rsid w:val="00FE779D"/>
    <w:rsid w:val="00FF2E32"/>
    <w:rsid w:val="00FF382F"/>
    <w:rsid w:val="00FF660D"/>
    <w:rsid w:val="00FF7631"/>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4577"/>
    <o:shapelayout v:ext="edit">
      <o:idmap v:ext="edit" data="1"/>
    </o:shapelayout>
  </w:shapeDefaults>
  <w:decimalSymbol w:val="."/>
  <w:listSeparator w:val=","/>
  <w14:docId w14:val="07822C3B"/>
  <w15:docId w15:val="{595F1392-EC59-4799-881A-4A1724E29AB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lang w:val="en-AU" w:eastAsia="en-AU" w:bidi="ar-SA"/>
      </w:rPr>
    </w:rPrDefault>
    <w:pPrDefault/>
  </w:docDefaults>
  <w:latentStyles w:defLockedState="0" w:defUIPriority="0" w:defSemiHidden="0" w:defUnhideWhenUsed="0" w:defQFormat="0" w:count="376">
    <w:lsdException w:name="Normal" w:qFormat="1"/>
    <w:lsdException w:name="heading 7" w:semiHidden="1" w:unhideWhenUsed="1"/>
    <w:lsdException w:name="heading 8" w:semiHidden="1" w:unhideWhenUsed="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EA0A8A"/>
    <w:pPr>
      <w:spacing w:before="120"/>
      <w:jc w:val="both"/>
    </w:pPr>
    <w:rPr>
      <w:rFonts w:ascii="Arial" w:hAnsi="Arial"/>
      <w:sz w:val="22"/>
      <w:szCs w:val="24"/>
      <w:lang w:eastAsia="en-US"/>
    </w:rPr>
  </w:style>
  <w:style w:type="paragraph" w:styleId="Heading1">
    <w:name w:val="heading 1"/>
    <w:basedOn w:val="Normal"/>
    <w:next w:val="Normal"/>
    <w:link w:val="Heading1Char"/>
    <w:rsid w:val="00EA0A8A"/>
    <w:pPr>
      <w:keepNext/>
      <w:spacing w:before="480"/>
      <w:outlineLvl w:val="0"/>
    </w:pPr>
    <w:rPr>
      <w:rFonts w:ascii="Arial Bold" w:hAnsi="Arial Bold"/>
      <w:b/>
      <w:caps/>
      <w:szCs w:val="20"/>
      <w:lang w:eastAsia="en-AU"/>
    </w:rPr>
  </w:style>
  <w:style w:type="paragraph" w:styleId="Heading2">
    <w:name w:val="heading 2"/>
    <w:basedOn w:val="Normal"/>
    <w:next w:val="Normal"/>
    <w:link w:val="Heading2Char"/>
    <w:rsid w:val="00EA0A8A"/>
    <w:pPr>
      <w:keepNext/>
      <w:spacing w:before="480"/>
      <w:outlineLvl w:val="1"/>
    </w:pPr>
    <w:rPr>
      <w:b/>
      <w:i/>
      <w:szCs w:val="20"/>
      <w:lang w:eastAsia="en-AU"/>
    </w:rPr>
  </w:style>
  <w:style w:type="paragraph" w:styleId="Heading3">
    <w:name w:val="heading 3"/>
    <w:basedOn w:val="Normal"/>
    <w:next w:val="Normal"/>
    <w:link w:val="Heading3Char"/>
    <w:rsid w:val="00EA0A8A"/>
    <w:pPr>
      <w:keepNext/>
      <w:outlineLvl w:val="2"/>
    </w:pPr>
    <w:rPr>
      <w:rFonts w:cs="Arial"/>
      <w:b/>
      <w:bCs/>
      <w:u w:val="single"/>
    </w:rPr>
  </w:style>
  <w:style w:type="paragraph" w:styleId="Heading4">
    <w:name w:val="heading 4"/>
    <w:basedOn w:val="Normal"/>
    <w:next w:val="Normal"/>
    <w:link w:val="Heading4Char"/>
    <w:rsid w:val="00EA0A8A"/>
    <w:pPr>
      <w:keepNext/>
      <w:outlineLvl w:val="3"/>
    </w:pPr>
    <w:rPr>
      <w:rFonts w:cs="Arial"/>
      <w:b/>
      <w:bCs/>
      <w:u w:val="single"/>
    </w:rPr>
  </w:style>
  <w:style w:type="paragraph" w:styleId="Heading5">
    <w:name w:val="heading 5"/>
    <w:basedOn w:val="Normal"/>
    <w:next w:val="Normal"/>
    <w:link w:val="Heading5Char"/>
    <w:rsid w:val="00EA0A8A"/>
    <w:pPr>
      <w:keepNext/>
      <w:outlineLvl w:val="4"/>
    </w:pPr>
    <w:rPr>
      <w:rFonts w:cs="Arial"/>
      <w:b/>
      <w:bCs/>
      <w:u w:val="single"/>
    </w:rPr>
  </w:style>
  <w:style w:type="paragraph" w:styleId="Heading6">
    <w:name w:val="heading 6"/>
    <w:basedOn w:val="Normal"/>
    <w:next w:val="Normal"/>
    <w:link w:val="Heading6Char"/>
    <w:rsid w:val="00EA0A8A"/>
    <w:pPr>
      <w:spacing w:before="240" w:after="60"/>
      <w:outlineLvl w:val="5"/>
    </w:pPr>
    <w:rPr>
      <w:b/>
      <w:bCs/>
      <w:szCs w:val="22"/>
    </w:rPr>
  </w:style>
  <w:style w:type="paragraph" w:styleId="Heading7">
    <w:name w:val="heading 7"/>
    <w:basedOn w:val="Normal"/>
    <w:next w:val="Normal"/>
    <w:link w:val="Heading7Char"/>
    <w:rsid w:val="00EA0A8A"/>
    <w:pPr>
      <w:keepNext/>
      <w:outlineLvl w:val="6"/>
    </w:pPr>
    <w:rPr>
      <w:rFonts w:cs="Arial"/>
      <w:b/>
      <w:bCs/>
      <w:u w:val="single"/>
    </w:rPr>
  </w:style>
  <w:style w:type="paragraph" w:styleId="Heading8">
    <w:name w:val="heading 8"/>
    <w:basedOn w:val="Normal"/>
    <w:next w:val="Normal"/>
    <w:link w:val="Heading8Char"/>
    <w:rsid w:val="00EA0A8A"/>
    <w:pPr>
      <w:spacing w:before="240" w:after="60"/>
      <w:outlineLvl w:val="7"/>
    </w:pPr>
    <w:rPr>
      <w:i/>
      <w:iCs/>
    </w:rPr>
  </w:style>
  <w:style w:type="paragraph" w:styleId="Heading9">
    <w:name w:val="heading 9"/>
    <w:basedOn w:val="Normal"/>
    <w:next w:val="Normal"/>
    <w:link w:val="Heading9Char"/>
    <w:rsid w:val="00EA0A8A"/>
    <w:pPr>
      <w:keepNext/>
      <w:outlineLvl w:val="8"/>
    </w:pPr>
    <w:rPr>
      <w:rFonts w:cs="Arial"/>
      <w:b/>
      <w:bCs/>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rsid w:val="00EA0A8A"/>
    <w:pPr>
      <w:tabs>
        <w:tab w:val="left" w:pos="100"/>
        <w:tab w:val="center" w:pos="4320"/>
        <w:tab w:val="right" w:pos="9400"/>
      </w:tabs>
      <w:jc w:val="center"/>
    </w:pPr>
    <w:rPr>
      <w:rFonts w:cs="Arial"/>
      <w:b/>
      <w:noProof/>
    </w:rPr>
  </w:style>
  <w:style w:type="paragraph" w:styleId="Footer">
    <w:name w:val="footer"/>
    <w:basedOn w:val="Normal"/>
    <w:link w:val="FooterChar"/>
    <w:rsid w:val="00EA0A8A"/>
    <w:pPr>
      <w:pBdr>
        <w:top w:val="single" w:sz="4" w:space="1" w:color="auto"/>
      </w:pBdr>
      <w:tabs>
        <w:tab w:val="center" w:pos="4320"/>
        <w:tab w:val="right" w:pos="9214"/>
      </w:tabs>
    </w:pPr>
    <w:rPr>
      <w:rFonts w:cs="Arial"/>
      <w:b/>
      <w:noProof/>
    </w:rPr>
  </w:style>
  <w:style w:type="paragraph" w:customStyle="1" w:styleId="Recommendation">
    <w:name w:val="Recommendation"/>
    <w:basedOn w:val="Normal"/>
    <w:rsid w:val="00EA0A8A"/>
    <w:pPr>
      <w:numPr>
        <w:numId w:val="7"/>
      </w:numPr>
      <w:spacing w:after="120"/>
    </w:pPr>
  </w:style>
  <w:style w:type="paragraph" w:styleId="BodyText">
    <w:name w:val="Body Text"/>
    <w:basedOn w:val="Normal"/>
    <w:link w:val="BodyTextChar"/>
    <w:rsid w:val="00EA0A8A"/>
    <w:pPr>
      <w:spacing w:line="260" w:lineRule="exact"/>
      <w:ind w:left="1134"/>
    </w:pPr>
  </w:style>
  <w:style w:type="character" w:customStyle="1" w:styleId="BodyTextChar">
    <w:name w:val="Body Text Char"/>
    <w:link w:val="BodyText"/>
    <w:rsid w:val="00EA0A8A"/>
    <w:rPr>
      <w:rFonts w:ascii="Arial" w:hAnsi="Arial"/>
      <w:sz w:val="22"/>
      <w:szCs w:val="24"/>
      <w:lang w:eastAsia="en-US"/>
    </w:rPr>
  </w:style>
  <w:style w:type="paragraph" w:styleId="BodyTextIndent3">
    <w:name w:val="Body Text Indent 3"/>
    <w:basedOn w:val="Normal"/>
    <w:link w:val="BodyTextIndent3Char"/>
    <w:rsid w:val="00EA0A8A"/>
    <w:pPr>
      <w:spacing w:after="120"/>
      <w:ind w:left="283"/>
    </w:pPr>
    <w:rPr>
      <w:sz w:val="16"/>
      <w:szCs w:val="16"/>
      <w:lang w:val="en-GB"/>
    </w:rPr>
  </w:style>
  <w:style w:type="character" w:customStyle="1" w:styleId="msoplaceholdertext0">
    <w:name w:val="msoplaceholdertext"/>
    <w:semiHidden/>
    <w:rsid w:val="00EA0A8A"/>
    <w:rPr>
      <w:color w:val="auto"/>
    </w:rPr>
  </w:style>
  <w:style w:type="paragraph" w:customStyle="1" w:styleId="ICTOC1">
    <w:name w:val="IC_TOC_1"/>
    <w:link w:val="ICTOC1Char"/>
    <w:qFormat/>
    <w:rsid w:val="0029456C"/>
    <w:pPr>
      <w:keepNext/>
      <w:widowControl w:val="0"/>
      <w:tabs>
        <w:tab w:val="left" w:pos="720"/>
      </w:tabs>
      <w:spacing w:before="360" w:after="120"/>
      <w:ind w:left="720" w:hanging="720"/>
      <w:outlineLvl w:val="0"/>
    </w:pPr>
    <w:rPr>
      <w:rFonts w:ascii="Arial" w:hAnsi="Arial"/>
      <w:b/>
      <w:caps/>
      <w:sz w:val="22"/>
      <w:szCs w:val="28"/>
      <w:lang w:eastAsia="en-US"/>
    </w:rPr>
  </w:style>
  <w:style w:type="paragraph" w:customStyle="1" w:styleId="ICTOC2">
    <w:name w:val="IC_TOC_2"/>
    <w:link w:val="ICTOC2Char"/>
    <w:qFormat/>
    <w:rsid w:val="00131477"/>
    <w:pPr>
      <w:tabs>
        <w:tab w:val="left" w:pos="720"/>
      </w:tabs>
      <w:spacing w:after="240"/>
    </w:pPr>
    <w:rPr>
      <w:rFonts w:ascii="Arial" w:hAnsi="Arial"/>
      <w:b/>
      <w:caps/>
      <w:sz w:val="22"/>
      <w:szCs w:val="28"/>
      <w:lang w:eastAsia="en-US"/>
    </w:rPr>
  </w:style>
  <w:style w:type="character" w:customStyle="1" w:styleId="ICTOC2Char">
    <w:name w:val="IC_TOC_2 Char"/>
    <w:link w:val="ICTOC2"/>
    <w:rsid w:val="00131477"/>
    <w:rPr>
      <w:rFonts w:ascii="Arial" w:hAnsi="Arial"/>
      <w:b/>
      <w:caps/>
      <w:sz w:val="22"/>
      <w:szCs w:val="28"/>
      <w:lang w:eastAsia="en-US"/>
    </w:rPr>
  </w:style>
  <w:style w:type="paragraph" w:customStyle="1" w:styleId="StyleBoldItalicLeft0cmHanging5cmBefore0pt">
    <w:name w:val="Style Bold Italic Left:  0 cm Hanging:  5 cm Before:  0 pt"/>
    <w:basedOn w:val="Normal"/>
    <w:rsid w:val="00EA0A8A"/>
    <w:pPr>
      <w:ind w:left="2835" w:hanging="2835"/>
    </w:pPr>
    <w:rPr>
      <w:b/>
      <w:bCs/>
      <w:i/>
      <w:iCs/>
      <w:szCs w:val="20"/>
    </w:rPr>
  </w:style>
  <w:style w:type="character" w:customStyle="1" w:styleId="StyleBoldItalic">
    <w:name w:val="Style Bold Italic"/>
    <w:basedOn w:val="DefaultParagraphFont"/>
    <w:rsid w:val="00EA0A8A"/>
    <w:rPr>
      <w:b/>
      <w:bCs/>
      <w:i/>
      <w:iCs/>
      <w:bdr w:val="single" w:sz="8" w:space="0" w:color="auto"/>
    </w:rPr>
  </w:style>
  <w:style w:type="paragraph" w:customStyle="1" w:styleId="StyleLeft0cmHanging5cmBoxSinglesolidlineAuto">
    <w:name w:val="Style Left:  0 cm Hanging:  5 cm Box: (Single solid line Auto  ..."/>
    <w:basedOn w:val="Normal"/>
    <w:rsid w:val="00EA0A8A"/>
    <w:pPr>
      <w:pBdr>
        <w:top w:val="single" w:sz="8" w:space="1" w:color="auto"/>
        <w:left w:val="single" w:sz="8" w:space="4" w:color="auto"/>
        <w:bottom w:val="single" w:sz="8" w:space="1" w:color="auto"/>
        <w:right w:val="single" w:sz="8" w:space="4" w:color="auto"/>
      </w:pBdr>
      <w:ind w:left="2835" w:hanging="2835"/>
    </w:pPr>
    <w:rPr>
      <w:szCs w:val="20"/>
    </w:rPr>
  </w:style>
  <w:style w:type="paragraph" w:customStyle="1" w:styleId="ICNmLst1">
    <w:name w:val="IC NmLst1"/>
    <w:rsid w:val="00EA0A8A"/>
    <w:pPr>
      <w:numPr>
        <w:numId w:val="3"/>
      </w:numPr>
      <w:tabs>
        <w:tab w:val="left" w:pos="567"/>
      </w:tabs>
      <w:spacing w:before="120"/>
    </w:pPr>
    <w:rPr>
      <w:rFonts w:ascii="Arial" w:hAnsi="Arial" w:cs="Arial"/>
      <w:b/>
      <w:sz w:val="22"/>
      <w:szCs w:val="24"/>
      <w:lang w:eastAsia="en-US"/>
    </w:rPr>
  </w:style>
  <w:style w:type="paragraph" w:customStyle="1" w:styleId="ICNmLst2">
    <w:name w:val="IC NmLst2"/>
    <w:basedOn w:val="Normal"/>
    <w:rsid w:val="00EA0A8A"/>
    <w:pPr>
      <w:numPr>
        <w:ilvl w:val="1"/>
        <w:numId w:val="3"/>
      </w:numPr>
      <w:tabs>
        <w:tab w:val="left" w:pos="1418"/>
      </w:tabs>
    </w:pPr>
    <w:rPr>
      <w:rFonts w:ascii="Arial Bold" w:hAnsi="Arial Bold" w:cs="Arial"/>
      <w:b/>
    </w:rPr>
  </w:style>
  <w:style w:type="paragraph" w:customStyle="1" w:styleId="ICNmLst3">
    <w:name w:val="IC NmLst3"/>
    <w:basedOn w:val="Normal"/>
    <w:rsid w:val="00EA0A8A"/>
    <w:pPr>
      <w:numPr>
        <w:ilvl w:val="2"/>
        <w:numId w:val="3"/>
      </w:numPr>
      <w:tabs>
        <w:tab w:val="left" w:pos="1985"/>
      </w:tabs>
    </w:pPr>
    <w:rPr>
      <w:rFonts w:cs="Arial"/>
      <w:b/>
      <w:szCs w:val="20"/>
    </w:rPr>
  </w:style>
  <w:style w:type="paragraph" w:styleId="BodyText2">
    <w:name w:val="Body Text 2"/>
    <w:basedOn w:val="Normal"/>
    <w:link w:val="BodyText2Char"/>
    <w:semiHidden/>
    <w:unhideWhenUsed/>
    <w:rsid w:val="00EA0A8A"/>
    <w:pPr>
      <w:spacing w:after="120" w:line="480" w:lineRule="auto"/>
    </w:pPr>
  </w:style>
  <w:style w:type="character" w:customStyle="1" w:styleId="BodyText2Char">
    <w:name w:val="Body Text 2 Char"/>
    <w:basedOn w:val="DefaultParagraphFont"/>
    <w:link w:val="BodyText2"/>
    <w:semiHidden/>
    <w:rsid w:val="00EA0A8A"/>
    <w:rPr>
      <w:rFonts w:ascii="Arial" w:hAnsi="Arial"/>
      <w:sz w:val="22"/>
      <w:szCs w:val="24"/>
      <w:lang w:eastAsia="en-US"/>
    </w:rPr>
  </w:style>
  <w:style w:type="numbering" w:customStyle="1" w:styleId="BroomeRecommendationindents">
    <w:name w:val="Broome Recommendation indents"/>
    <w:uiPriority w:val="99"/>
    <w:rsid w:val="00EA0A8A"/>
    <w:pPr>
      <w:numPr>
        <w:numId w:val="1"/>
      </w:numPr>
    </w:pPr>
  </w:style>
  <w:style w:type="character" w:customStyle="1" w:styleId="ICTOC1Char">
    <w:name w:val="IC_TOC_1 Char"/>
    <w:link w:val="ICTOC1"/>
    <w:rsid w:val="0029456C"/>
    <w:rPr>
      <w:rFonts w:ascii="Arial" w:hAnsi="Arial"/>
      <w:b/>
      <w:caps/>
      <w:sz w:val="22"/>
      <w:szCs w:val="28"/>
      <w:lang w:eastAsia="en-US"/>
    </w:rPr>
  </w:style>
  <w:style w:type="paragraph" w:customStyle="1" w:styleId="RecBulletLvl2">
    <w:name w:val="Rec Bullet Lvl 2"/>
    <w:basedOn w:val="Normal"/>
    <w:rsid w:val="00EA0A8A"/>
    <w:pPr>
      <w:numPr>
        <w:ilvl w:val="1"/>
        <w:numId w:val="6"/>
      </w:numPr>
      <w:tabs>
        <w:tab w:val="left" w:pos="1701"/>
      </w:tabs>
      <w:jc w:val="left"/>
    </w:pPr>
    <w:rPr>
      <w:b/>
      <w:i/>
      <w:szCs w:val="22"/>
      <w:lang w:eastAsia="en-AU"/>
    </w:rPr>
  </w:style>
  <w:style w:type="paragraph" w:customStyle="1" w:styleId="ReportHeader">
    <w:name w:val="Report Header"/>
    <w:basedOn w:val="Normal"/>
    <w:link w:val="ReportHeaderChar"/>
    <w:rsid w:val="00EA0A8A"/>
    <w:pPr>
      <w:pBdr>
        <w:bottom w:val="single" w:sz="18" w:space="1" w:color="auto"/>
      </w:pBdr>
      <w:tabs>
        <w:tab w:val="right" w:pos="9639"/>
      </w:tabs>
      <w:jc w:val="center"/>
    </w:pPr>
    <w:rPr>
      <w:szCs w:val="20"/>
      <w:lang w:eastAsia="en-AU"/>
    </w:rPr>
  </w:style>
  <w:style w:type="character" w:customStyle="1" w:styleId="ReportHeaderChar">
    <w:name w:val="Report Header Char"/>
    <w:basedOn w:val="DefaultParagraphFont"/>
    <w:link w:val="ReportHeader"/>
    <w:rsid w:val="00EA0A8A"/>
    <w:rPr>
      <w:rFonts w:ascii="Arial" w:hAnsi="Arial"/>
      <w:sz w:val="22"/>
    </w:rPr>
  </w:style>
  <w:style w:type="paragraph" w:customStyle="1" w:styleId="ReportFooter">
    <w:name w:val="Report Footer"/>
    <w:basedOn w:val="Footer"/>
    <w:link w:val="ReportFooterChar"/>
    <w:rsid w:val="00EA0A8A"/>
    <w:pPr>
      <w:pBdr>
        <w:top w:val="single" w:sz="18" w:space="1" w:color="auto"/>
      </w:pBdr>
      <w:tabs>
        <w:tab w:val="clear" w:pos="9214"/>
        <w:tab w:val="left" w:pos="567"/>
        <w:tab w:val="left" w:pos="1134"/>
        <w:tab w:val="left" w:pos="1701"/>
        <w:tab w:val="right" w:pos="9498"/>
      </w:tabs>
      <w:jc w:val="left"/>
    </w:pPr>
    <w:rPr>
      <w:rFonts w:cs="Times New Roman"/>
      <w:b w:val="0"/>
      <w:noProof w:val="0"/>
      <w:sz w:val="18"/>
      <w:szCs w:val="20"/>
      <w:lang w:eastAsia="en-AU"/>
    </w:rPr>
  </w:style>
  <w:style w:type="character" w:customStyle="1" w:styleId="ReportFooterChar">
    <w:name w:val="Report Footer Char"/>
    <w:basedOn w:val="DefaultParagraphFont"/>
    <w:link w:val="ReportFooter"/>
    <w:rsid w:val="00EA0A8A"/>
    <w:rPr>
      <w:rFonts w:ascii="Arial" w:hAnsi="Arial"/>
      <w:sz w:val="18"/>
    </w:rPr>
  </w:style>
  <w:style w:type="character" w:customStyle="1" w:styleId="Heading1Char">
    <w:name w:val="Heading 1 Char"/>
    <w:basedOn w:val="DefaultParagraphFont"/>
    <w:link w:val="Heading1"/>
    <w:rsid w:val="00EA0A8A"/>
    <w:rPr>
      <w:rFonts w:ascii="Arial Bold" w:hAnsi="Arial Bold"/>
      <w:b/>
      <w:caps/>
      <w:sz w:val="22"/>
    </w:rPr>
  </w:style>
  <w:style w:type="character" w:customStyle="1" w:styleId="Heading2Char">
    <w:name w:val="Heading 2 Char"/>
    <w:basedOn w:val="DefaultParagraphFont"/>
    <w:link w:val="Heading2"/>
    <w:rsid w:val="00EA0A8A"/>
    <w:rPr>
      <w:rFonts w:ascii="Arial" w:hAnsi="Arial"/>
      <w:b/>
      <w:i/>
      <w:sz w:val="22"/>
    </w:rPr>
  </w:style>
  <w:style w:type="paragraph" w:customStyle="1" w:styleId="SubHeadings">
    <w:name w:val="Sub Headings"/>
    <w:basedOn w:val="Normal"/>
    <w:link w:val="SubHeadingsChar"/>
    <w:qFormat/>
    <w:rsid w:val="00EA0A8A"/>
    <w:rPr>
      <w:b/>
      <w:lang w:eastAsia="en-AU"/>
    </w:rPr>
  </w:style>
  <w:style w:type="character" w:customStyle="1" w:styleId="SubHeadingsChar">
    <w:name w:val="Sub Headings Char"/>
    <w:basedOn w:val="DefaultParagraphFont"/>
    <w:link w:val="SubHeadings"/>
    <w:rsid w:val="00EA0A8A"/>
    <w:rPr>
      <w:rFonts w:ascii="Arial" w:hAnsi="Arial"/>
      <w:b/>
      <w:sz w:val="22"/>
      <w:szCs w:val="24"/>
    </w:rPr>
  </w:style>
  <w:style w:type="paragraph" w:customStyle="1" w:styleId="RecBulletLvl1">
    <w:name w:val="Rec Bullet Lvl 1"/>
    <w:basedOn w:val="Normal"/>
    <w:link w:val="RecBulletLvl1Char"/>
    <w:rsid w:val="00EA0A8A"/>
    <w:pPr>
      <w:numPr>
        <w:numId w:val="6"/>
      </w:numPr>
      <w:tabs>
        <w:tab w:val="left" w:pos="1134"/>
        <w:tab w:val="left" w:pos="1701"/>
      </w:tabs>
    </w:pPr>
    <w:rPr>
      <w:b/>
      <w:i/>
      <w:lang w:eastAsia="en-AU"/>
    </w:rPr>
  </w:style>
  <w:style w:type="character" w:customStyle="1" w:styleId="RecBulletLvl1Char">
    <w:name w:val="Rec Bullet Lvl 1 Char"/>
    <w:basedOn w:val="DefaultParagraphFont"/>
    <w:link w:val="RecBulletLvl1"/>
    <w:rsid w:val="00EA0A8A"/>
    <w:rPr>
      <w:rFonts w:ascii="Arial" w:hAnsi="Arial"/>
      <w:b/>
      <w:i/>
      <w:sz w:val="22"/>
      <w:szCs w:val="24"/>
    </w:rPr>
  </w:style>
  <w:style w:type="paragraph" w:customStyle="1" w:styleId="HEADING">
    <w:name w:val="HEADING"/>
    <w:basedOn w:val="Normal"/>
    <w:link w:val="HEADINGChar"/>
    <w:rsid w:val="00EA0A8A"/>
    <w:pPr>
      <w:spacing w:before="240"/>
    </w:pPr>
    <w:rPr>
      <w:rFonts w:ascii="Arial Bold" w:hAnsi="Arial Bold"/>
      <w:b/>
      <w:caps/>
    </w:rPr>
  </w:style>
  <w:style w:type="paragraph" w:customStyle="1" w:styleId="ReportText">
    <w:name w:val="Report Text"/>
    <w:basedOn w:val="Normal"/>
    <w:link w:val="ReportTextChar"/>
    <w:rsid w:val="00EA0A8A"/>
    <w:rPr>
      <w:szCs w:val="20"/>
      <w:lang w:eastAsia="en-AU"/>
    </w:rPr>
  </w:style>
  <w:style w:type="character" w:customStyle="1" w:styleId="HEADINGChar">
    <w:name w:val="HEADING Char"/>
    <w:basedOn w:val="DefaultParagraphFont"/>
    <w:link w:val="HEADING"/>
    <w:rsid w:val="00EA0A8A"/>
    <w:rPr>
      <w:rFonts w:ascii="Arial Bold" w:hAnsi="Arial Bold"/>
      <w:b/>
      <w:caps/>
      <w:sz w:val="22"/>
      <w:szCs w:val="24"/>
      <w:lang w:eastAsia="en-US"/>
    </w:rPr>
  </w:style>
  <w:style w:type="paragraph" w:customStyle="1" w:styleId="RecBulletLvl3">
    <w:name w:val="Rec Bullet Lvl 3"/>
    <w:basedOn w:val="Normal"/>
    <w:link w:val="RecBulletLvl3Char"/>
    <w:rsid w:val="00EA0A8A"/>
    <w:pPr>
      <w:numPr>
        <w:ilvl w:val="2"/>
        <w:numId w:val="6"/>
      </w:numPr>
      <w:tabs>
        <w:tab w:val="left" w:pos="567"/>
        <w:tab w:val="left" w:pos="1134"/>
      </w:tabs>
      <w:jc w:val="left"/>
    </w:pPr>
    <w:rPr>
      <w:b/>
      <w:i/>
      <w:szCs w:val="22"/>
      <w:lang w:eastAsia="en-AU"/>
    </w:rPr>
  </w:style>
  <w:style w:type="character" w:customStyle="1" w:styleId="ReportTextChar">
    <w:name w:val="Report Text Char"/>
    <w:basedOn w:val="DefaultParagraphFont"/>
    <w:link w:val="ReportText"/>
    <w:rsid w:val="00EA0A8A"/>
    <w:rPr>
      <w:rFonts w:ascii="Arial" w:hAnsi="Arial"/>
      <w:sz w:val="22"/>
    </w:rPr>
  </w:style>
  <w:style w:type="paragraph" w:customStyle="1" w:styleId="RecThat">
    <w:name w:val="Rec That..."/>
    <w:basedOn w:val="Normal"/>
    <w:link w:val="RecThatChar"/>
    <w:rsid w:val="00EA0A8A"/>
    <w:pPr>
      <w:tabs>
        <w:tab w:val="left" w:pos="567"/>
        <w:tab w:val="left" w:pos="1134"/>
        <w:tab w:val="left" w:pos="1701"/>
      </w:tabs>
      <w:jc w:val="left"/>
    </w:pPr>
    <w:rPr>
      <w:b/>
      <w:i/>
      <w:szCs w:val="20"/>
      <w:lang w:eastAsia="en-AU"/>
    </w:rPr>
  </w:style>
  <w:style w:type="character" w:customStyle="1" w:styleId="RecBulletLvl3Char">
    <w:name w:val="Rec Bullet Lvl 3 Char"/>
    <w:basedOn w:val="DefaultParagraphFont"/>
    <w:link w:val="RecBulletLvl3"/>
    <w:rsid w:val="00EA0A8A"/>
    <w:rPr>
      <w:rFonts w:ascii="Arial" w:hAnsi="Arial"/>
      <w:b/>
      <w:i/>
      <w:sz w:val="22"/>
      <w:szCs w:val="22"/>
    </w:rPr>
  </w:style>
  <w:style w:type="paragraph" w:customStyle="1" w:styleId="SummaryDotPoint">
    <w:name w:val="Summary Dot Point"/>
    <w:basedOn w:val="Normal"/>
    <w:link w:val="SummaryDotPointChar"/>
    <w:qFormat/>
    <w:rsid w:val="00EA0A8A"/>
    <w:pPr>
      <w:numPr>
        <w:numId w:val="2"/>
      </w:numPr>
      <w:jc w:val="left"/>
    </w:pPr>
    <w:rPr>
      <w:szCs w:val="20"/>
      <w:lang w:eastAsia="en-AU"/>
    </w:rPr>
  </w:style>
  <w:style w:type="character" w:customStyle="1" w:styleId="RecThatChar">
    <w:name w:val="Rec That... Char"/>
    <w:basedOn w:val="DefaultParagraphFont"/>
    <w:link w:val="RecThat"/>
    <w:rsid w:val="00EA0A8A"/>
    <w:rPr>
      <w:rFonts w:ascii="Arial" w:hAnsi="Arial"/>
      <w:b/>
      <w:i/>
      <w:sz w:val="22"/>
    </w:rPr>
  </w:style>
  <w:style w:type="paragraph" w:customStyle="1" w:styleId="DotPoints">
    <w:name w:val="Dot Points"/>
    <w:basedOn w:val="SummaryDotPoint"/>
    <w:link w:val="DotPointsChar"/>
    <w:rsid w:val="00EA0A8A"/>
    <w:pPr>
      <w:numPr>
        <w:numId w:val="0"/>
      </w:numPr>
      <w:spacing w:after="120"/>
    </w:pPr>
  </w:style>
  <w:style w:type="character" w:customStyle="1" w:styleId="SummaryDotPointChar">
    <w:name w:val="Summary Dot Point Char"/>
    <w:basedOn w:val="DefaultParagraphFont"/>
    <w:link w:val="SummaryDotPoint"/>
    <w:rsid w:val="00EA0A8A"/>
    <w:rPr>
      <w:rFonts w:ascii="Arial" w:hAnsi="Arial"/>
      <w:sz w:val="22"/>
    </w:rPr>
  </w:style>
  <w:style w:type="character" w:customStyle="1" w:styleId="DotPointsChar">
    <w:name w:val="Dot Points Char"/>
    <w:basedOn w:val="SummaryDotPointChar"/>
    <w:link w:val="DotPoints"/>
    <w:rsid w:val="00EA0A8A"/>
    <w:rPr>
      <w:rFonts w:ascii="Arial" w:hAnsi="Arial"/>
      <w:sz w:val="22"/>
    </w:rPr>
  </w:style>
  <w:style w:type="paragraph" w:styleId="ListNumber4">
    <w:name w:val="List Number 4"/>
    <w:basedOn w:val="Normal"/>
    <w:rsid w:val="00EA0A8A"/>
    <w:pPr>
      <w:numPr>
        <w:numId w:val="5"/>
      </w:numPr>
      <w:jc w:val="left"/>
    </w:pPr>
    <w:rPr>
      <w:rFonts w:cs="Arial"/>
      <w:szCs w:val="20"/>
      <w:lang w:eastAsia="en-AU"/>
    </w:rPr>
  </w:style>
  <w:style w:type="paragraph" w:customStyle="1" w:styleId="capsRecommendation">
    <w:name w:val="caps_Recommendation"/>
    <w:basedOn w:val="Normal"/>
    <w:next w:val="Normal"/>
    <w:rsid w:val="00EA0A8A"/>
    <w:pPr>
      <w:keepNext/>
      <w:pBdr>
        <w:top w:val="double" w:sz="4" w:space="6" w:color="auto"/>
        <w:left w:val="double" w:sz="4" w:space="4" w:color="auto"/>
        <w:bottom w:val="double" w:sz="4" w:space="6" w:color="auto"/>
        <w:right w:val="double" w:sz="4" w:space="4" w:color="auto"/>
      </w:pBdr>
      <w:shd w:val="pct20" w:color="auto" w:fill="FFFFFF"/>
      <w:spacing w:before="240" w:after="240"/>
      <w:jc w:val="center"/>
    </w:pPr>
    <w:rPr>
      <w:rFonts w:cs="Arial"/>
      <w:b/>
      <w:caps/>
      <w:szCs w:val="20"/>
      <w:lang w:eastAsia="en-AU"/>
    </w:rPr>
  </w:style>
  <w:style w:type="paragraph" w:customStyle="1" w:styleId="capsRecommendationText">
    <w:name w:val="caps_RecommendationText"/>
    <w:basedOn w:val="Normal"/>
    <w:link w:val="capsRecommendationTextChar"/>
    <w:rsid w:val="00EA0A8A"/>
    <w:pPr>
      <w:spacing w:after="240"/>
    </w:pPr>
    <w:rPr>
      <w:rFonts w:cs="Arial"/>
      <w:b/>
      <w:szCs w:val="20"/>
      <w:lang w:eastAsia="en-AU"/>
    </w:rPr>
  </w:style>
  <w:style w:type="paragraph" w:styleId="ListBullet5">
    <w:name w:val="List Bullet 5"/>
    <w:basedOn w:val="Normal"/>
    <w:rsid w:val="00EA0A8A"/>
    <w:pPr>
      <w:numPr>
        <w:numId w:val="4"/>
      </w:numPr>
      <w:jc w:val="left"/>
    </w:pPr>
    <w:rPr>
      <w:rFonts w:cs="Arial"/>
      <w:szCs w:val="20"/>
      <w:lang w:eastAsia="en-AU"/>
    </w:rPr>
  </w:style>
  <w:style w:type="paragraph" w:customStyle="1" w:styleId="Style1">
    <w:name w:val="Style1"/>
    <w:basedOn w:val="Normal"/>
    <w:qFormat/>
    <w:rsid w:val="00EA0A8A"/>
    <w:pPr>
      <w:widowControl w:val="0"/>
      <w:numPr>
        <w:numId w:val="8"/>
      </w:numPr>
      <w:spacing w:before="240"/>
    </w:pPr>
    <w:rPr>
      <w:szCs w:val="22"/>
    </w:rPr>
  </w:style>
  <w:style w:type="paragraph" w:customStyle="1" w:styleId="ICTOC3">
    <w:name w:val="IC_TOC_3"/>
    <w:basedOn w:val="ICTOC2"/>
    <w:rsid w:val="00EA0A8A"/>
    <w:pPr>
      <w:ind w:left="1440"/>
    </w:pPr>
  </w:style>
  <w:style w:type="paragraph" w:customStyle="1" w:styleId="ICTOC4">
    <w:name w:val="IC_TOC_4"/>
    <w:basedOn w:val="Normal"/>
    <w:rsid w:val="00EA0A8A"/>
  </w:style>
  <w:style w:type="paragraph" w:styleId="TOC1">
    <w:name w:val="toc 1"/>
    <w:next w:val="Normal"/>
    <w:autoRedefine/>
    <w:uiPriority w:val="39"/>
    <w:rsid w:val="00EA0A8A"/>
    <w:pPr>
      <w:tabs>
        <w:tab w:val="left" w:pos="720"/>
        <w:tab w:val="right" w:leader="dot" w:pos="9072"/>
      </w:tabs>
      <w:spacing w:before="240"/>
      <w:ind w:left="720" w:right="862" w:hanging="720"/>
    </w:pPr>
    <w:rPr>
      <w:rFonts w:ascii="Arial" w:hAnsi="Arial"/>
      <w:b/>
      <w:bCs/>
      <w:caps/>
      <w:noProof/>
      <w:sz w:val="22"/>
      <w:szCs w:val="24"/>
      <w:lang w:eastAsia="en-US"/>
    </w:rPr>
  </w:style>
  <w:style w:type="paragraph" w:styleId="TOC2">
    <w:name w:val="toc 2"/>
    <w:next w:val="Normal"/>
    <w:link w:val="TOC2Char"/>
    <w:uiPriority w:val="39"/>
    <w:rsid w:val="00EA0A8A"/>
    <w:pPr>
      <w:tabs>
        <w:tab w:val="left" w:pos="1440"/>
        <w:tab w:val="right" w:leader="dot" w:pos="9072"/>
      </w:tabs>
      <w:spacing w:before="240"/>
      <w:ind w:left="1440" w:right="862" w:hanging="720"/>
    </w:pPr>
    <w:rPr>
      <w:rFonts w:ascii="Arial" w:hAnsi="Arial"/>
      <w:b/>
      <w:caps/>
      <w:noProof/>
      <w:color w:val="000000" w:themeColor="text1"/>
      <w:sz w:val="22"/>
      <w:szCs w:val="24"/>
      <w:lang w:val="en-GB" w:eastAsia="en-US"/>
    </w:rPr>
  </w:style>
  <w:style w:type="character" w:customStyle="1" w:styleId="TOC2Char">
    <w:name w:val="TOC 2 Char"/>
    <w:basedOn w:val="DefaultParagraphFont"/>
    <w:link w:val="TOC2"/>
    <w:uiPriority w:val="39"/>
    <w:rsid w:val="00EA0A8A"/>
    <w:rPr>
      <w:rFonts w:ascii="Arial" w:hAnsi="Arial"/>
      <w:b/>
      <w:caps/>
      <w:noProof/>
      <w:color w:val="000000" w:themeColor="text1"/>
      <w:sz w:val="22"/>
      <w:szCs w:val="24"/>
      <w:lang w:val="en-GB" w:eastAsia="en-US"/>
    </w:rPr>
  </w:style>
  <w:style w:type="paragraph" w:styleId="TOC3">
    <w:name w:val="toc 3"/>
    <w:next w:val="Normal"/>
    <w:uiPriority w:val="39"/>
    <w:rsid w:val="00EA0A8A"/>
    <w:pPr>
      <w:tabs>
        <w:tab w:val="left" w:pos="2268"/>
        <w:tab w:val="right" w:leader="dot" w:pos="9072"/>
      </w:tabs>
      <w:spacing w:before="120"/>
      <w:ind w:left="2234" w:right="862" w:hanging="794"/>
    </w:pPr>
    <w:rPr>
      <w:rFonts w:ascii="Arial" w:hAnsi="Arial"/>
      <w:caps/>
      <w:noProof/>
      <w:sz w:val="22"/>
      <w:szCs w:val="22"/>
      <w:lang w:eastAsia="en-US"/>
    </w:rPr>
  </w:style>
  <w:style w:type="character" w:customStyle="1" w:styleId="BodyTextIndent3Char">
    <w:name w:val="Body Text Indent 3 Char"/>
    <w:basedOn w:val="DefaultParagraphFont"/>
    <w:link w:val="BodyTextIndent3"/>
    <w:rsid w:val="00EA0A8A"/>
    <w:rPr>
      <w:rFonts w:ascii="Arial" w:hAnsi="Arial"/>
      <w:sz w:val="16"/>
      <w:szCs w:val="16"/>
      <w:lang w:val="en-GB" w:eastAsia="en-US"/>
    </w:rPr>
  </w:style>
  <w:style w:type="character" w:customStyle="1" w:styleId="FooterChar">
    <w:name w:val="Footer Char"/>
    <w:basedOn w:val="DefaultParagraphFont"/>
    <w:link w:val="Footer"/>
    <w:rsid w:val="00EA0A8A"/>
    <w:rPr>
      <w:rFonts w:ascii="Arial" w:hAnsi="Arial" w:cs="Arial"/>
      <w:b/>
      <w:noProof/>
      <w:sz w:val="22"/>
      <w:szCs w:val="24"/>
      <w:lang w:eastAsia="en-US"/>
    </w:rPr>
  </w:style>
  <w:style w:type="character" w:customStyle="1" w:styleId="HeaderChar">
    <w:name w:val="Header Char"/>
    <w:basedOn w:val="DefaultParagraphFont"/>
    <w:link w:val="Header"/>
    <w:rsid w:val="00EA0A8A"/>
    <w:rPr>
      <w:rFonts w:ascii="Arial" w:hAnsi="Arial" w:cs="Arial"/>
      <w:b/>
      <w:noProof/>
      <w:sz w:val="22"/>
      <w:szCs w:val="24"/>
      <w:lang w:eastAsia="en-US"/>
    </w:rPr>
  </w:style>
  <w:style w:type="character" w:customStyle="1" w:styleId="Heading3Char">
    <w:name w:val="Heading 3 Char"/>
    <w:basedOn w:val="DefaultParagraphFont"/>
    <w:link w:val="Heading3"/>
    <w:rsid w:val="00EA0A8A"/>
    <w:rPr>
      <w:rFonts w:ascii="Arial" w:hAnsi="Arial" w:cs="Arial"/>
      <w:b/>
      <w:bCs/>
      <w:sz w:val="22"/>
      <w:szCs w:val="24"/>
      <w:u w:val="single"/>
      <w:lang w:eastAsia="en-US"/>
    </w:rPr>
  </w:style>
  <w:style w:type="character" w:customStyle="1" w:styleId="Heading4Char">
    <w:name w:val="Heading 4 Char"/>
    <w:basedOn w:val="DefaultParagraphFont"/>
    <w:link w:val="Heading4"/>
    <w:rsid w:val="00EA0A8A"/>
    <w:rPr>
      <w:rFonts w:ascii="Arial" w:hAnsi="Arial" w:cs="Arial"/>
      <w:b/>
      <w:bCs/>
      <w:sz w:val="22"/>
      <w:szCs w:val="24"/>
      <w:u w:val="single"/>
      <w:lang w:eastAsia="en-US"/>
    </w:rPr>
  </w:style>
  <w:style w:type="character" w:customStyle="1" w:styleId="Heading5Char">
    <w:name w:val="Heading 5 Char"/>
    <w:basedOn w:val="DefaultParagraphFont"/>
    <w:link w:val="Heading5"/>
    <w:rsid w:val="00EA0A8A"/>
    <w:rPr>
      <w:rFonts w:ascii="Arial" w:hAnsi="Arial" w:cs="Arial"/>
      <w:b/>
      <w:bCs/>
      <w:sz w:val="22"/>
      <w:szCs w:val="24"/>
      <w:u w:val="single"/>
      <w:lang w:eastAsia="en-US"/>
    </w:rPr>
  </w:style>
  <w:style w:type="character" w:customStyle="1" w:styleId="Heading6Char">
    <w:name w:val="Heading 6 Char"/>
    <w:basedOn w:val="DefaultParagraphFont"/>
    <w:link w:val="Heading6"/>
    <w:rsid w:val="00EA0A8A"/>
    <w:rPr>
      <w:rFonts w:ascii="Arial" w:hAnsi="Arial"/>
      <w:b/>
      <w:bCs/>
      <w:sz w:val="22"/>
      <w:szCs w:val="22"/>
      <w:lang w:eastAsia="en-US"/>
    </w:rPr>
  </w:style>
  <w:style w:type="character" w:customStyle="1" w:styleId="Heading7Char">
    <w:name w:val="Heading 7 Char"/>
    <w:basedOn w:val="DefaultParagraphFont"/>
    <w:link w:val="Heading7"/>
    <w:rsid w:val="00EA0A8A"/>
    <w:rPr>
      <w:rFonts w:ascii="Arial" w:hAnsi="Arial" w:cs="Arial"/>
      <w:b/>
      <w:bCs/>
      <w:sz w:val="22"/>
      <w:szCs w:val="24"/>
      <w:u w:val="single"/>
      <w:lang w:eastAsia="en-US"/>
    </w:rPr>
  </w:style>
  <w:style w:type="character" w:customStyle="1" w:styleId="Heading8Char">
    <w:name w:val="Heading 8 Char"/>
    <w:basedOn w:val="DefaultParagraphFont"/>
    <w:link w:val="Heading8"/>
    <w:rsid w:val="00EA0A8A"/>
    <w:rPr>
      <w:rFonts w:ascii="Arial" w:hAnsi="Arial"/>
      <w:i/>
      <w:iCs/>
      <w:sz w:val="22"/>
      <w:szCs w:val="24"/>
      <w:lang w:eastAsia="en-US"/>
    </w:rPr>
  </w:style>
  <w:style w:type="character" w:customStyle="1" w:styleId="Heading9Char">
    <w:name w:val="Heading 9 Char"/>
    <w:basedOn w:val="DefaultParagraphFont"/>
    <w:link w:val="Heading9"/>
    <w:rsid w:val="00EA0A8A"/>
    <w:rPr>
      <w:rFonts w:ascii="Arial" w:hAnsi="Arial" w:cs="Arial"/>
      <w:b/>
      <w:bCs/>
      <w:sz w:val="22"/>
      <w:szCs w:val="24"/>
      <w:u w:val="single"/>
      <w:lang w:eastAsia="en-US"/>
    </w:rPr>
  </w:style>
  <w:style w:type="paragraph" w:styleId="BalloonText">
    <w:name w:val="Balloon Text"/>
    <w:basedOn w:val="Normal"/>
    <w:link w:val="BalloonTextChar"/>
    <w:semiHidden/>
    <w:unhideWhenUsed/>
    <w:rsid w:val="00481E4B"/>
    <w:pPr>
      <w:spacing w:before="0"/>
    </w:pPr>
    <w:rPr>
      <w:rFonts w:ascii="Tahoma" w:hAnsi="Tahoma" w:cs="Tahoma"/>
      <w:sz w:val="16"/>
      <w:szCs w:val="16"/>
    </w:rPr>
  </w:style>
  <w:style w:type="character" w:customStyle="1" w:styleId="BalloonTextChar">
    <w:name w:val="Balloon Text Char"/>
    <w:basedOn w:val="DefaultParagraphFont"/>
    <w:link w:val="BalloonText"/>
    <w:semiHidden/>
    <w:rsid w:val="00481E4B"/>
    <w:rPr>
      <w:rFonts w:ascii="Tahoma" w:hAnsi="Tahoma" w:cs="Tahoma"/>
      <w:sz w:val="16"/>
      <w:szCs w:val="16"/>
      <w:lang w:eastAsia="en-US"/>
    </w:rPr>
  </w:style>
  <w:style w:type="character" w:styleId="PageNumber">
    <w:name w:val="page number"/>
    <w:rsid w:val="00481E4B"/>
    <w:rPr>
      <w:rFonts w:ascii="Arial" w:hAnsi="Arial" w:cs="Arial"/>
      <w:b/>
      <w:lang w:val="en-AU"/>
    </w:rPr>
  </w:style>
  <w:style w:type="paragraph" w:customStyle="1" w:styleId="capsBodyText">
    <w:name w:val="caps_BodyText"/>
    <w:basedOn w:val="Normal"/>
    <w:link w:val="capsBodyTextChar"/>
    <w:rsid w:val="00481E4B"/>
    <w:pPr>
      <w:spacing w:before="0"/>
    </w:pPr>
    <w:rPr>
      <w:rFonts w:ascii="Calibri" w:hAnsi="Calibri" w:cs="Arial"/>
      <w:szCs w:val="20"/>
    </w:rPr>
  </w:style>
  <w:style w:type="paragraph" w:customStyle="1" w:styleId="rcBodyText">
    <w:name w:val="rcBodyText"/>
    <w:basedOn w:val="Normal"/>
    <w:link w:val="rcBodyTextChar"/>
    <w:rsid w:val="00481E4B"/>
    <w:pPr>
      <w:spacing w:before="0"/>
    </w:pPr>
    <w:rPr>
      <w:rFonts w:ascii="Calibri" w:hAnsi="Calibri"/>
      <w:szCs w:val="20"/>
      <w:lang w:eastAsia="en-AU"/>
    </w:rPr>
  </w:style>
  <w:style w:type="character" w:customStyle="1" w:styleId="capsBodyTextChar">
    <w:name w:val="caps_BodyText Char"/>
    <w:link w:val="capsBodyText"/>
    <w:locked/>
    <w:rsid w:val="00481E4B"/>
    <w:rPr>
      <w:rFonts w:ascii="Calibri" w:hAnsi="Calibri" w:cs="Arial"/>
      <w:sz w:val="22"/>
      <w:lang w:eastAsia="en-US"/>
    </w:rPr>
  </w:style>
  <w:style w:type="character" w:customStyle="1" w:styleId="rcBodyTextChar">
    <w:name w:val="rcBodyText Char"/>
    <w:link w:val="rcBodyText"/>
    <w:locked/>
    <w:rsid w:val="00481E4B"/>
    <w:rPr>
      <w:rFonts w:ascii="Calibri" w:hAnsi="Calibri"/>
      <w:sz w:val="22"/>
    </w:rPr>
  </w:style>
  <w:style w:type="paragraph" w:styleId="Subtitle">
    <w:name w:val="Subtitle"/>
    <w:basedOn w:val="Normal"/>
    <w:link w:val="SubtitleChar"/>
    <w:qFormat/>
    <w:rsid w:val="00481E4B"/>
    <w:pPr>
      <w:spacing w:before="0" w:after="60"/>
      <w:jc w:val="center"/>
      <w:outlineLvl w:val="1"/>
    </w:pPr>
    <w:rPr>
      <w:rFonts w:ascii="Calibri" w:hAnsi="Calibri" w:cs="Arial"/>
      <w:sz w:val="24"/>
    </w:rPr>
  </w:style>
  <w:style w:type="character" w:customStyle="1" w:styleId="SubtitleChar">
    <w:name w:val="Subtitle Char"/>
    <w:basedOn w:val="DefaultParagraphFont"/>
    <w:link w:val="Subtitle"/>
    <w:rsid w:val="00481E4B"/>
    <w:rPr>
      <w:rFonts w:ascii="Calibri" w:hAnsi="Calibri" w:cs="Arial"/>
      <w:sz w:val="24"/>
      <w:szCs w:val="24"/>
      <w:lang w:eastAsia="en-US"/>
    </w:rPr>
  </w:style>
  <w:style w:type="paragraph" w:customStyle="1" w:styleId="capsCouncilResolution">
    <w:name w:val="caps_CouncilResolution"/>
    <w:basedOn w:val="Normal"/>
    <w:uiPriority w:val="99"/>
    <w:rsid w:val="00481E4B"/>
    <w:pPr>
      <w:keepNext/>
      <w:pBdr>
        <w:top w:val="double" w:sz="4" w:space="6" w:color="auto"/>
        <w:left w:val="double" w:sz="4" w:space="4" w:color="auto"/>
        <w:bottom w:val="double" w:sz="4" w:space="6" w:color="auto"/>
        <w:right w:val="double" w:sz="4" w:space="4" w:color="auto"/>
      </w:pBdr>
      <w:shd w:val="pct20" w:color="auto" w:fill="FFFFFF"/>
      <w:spacing w:before="240" w:after="240"/>
      <w:jc w:val="center"/>
    </w:pPr>
    <w:rPr>
      <w:rFonts w:ascii="Calibri" w:hAnsi="Calibri"/>
      <w:b/>
      <w:caps/>
      <w:szCs w:val="20"/>
    </w:rPr>
  </w:style>
  <w:style w:type="character" w:customStyle="1" w:styleId="capsRecommendationTextChar">
    <w:name w:val="caps_RecommendationText Char"/>
    <w:link w:val="capsRecommendationText"/>
    <w:uiPriority w:val="99"/>
    <w:rsid w:val="00481E4B"/>
    <w:rPr>
      <w:rFonts w:ascii="Arial" w:hAnsi="Arial" w:cs="Arial"/>
      <w:b/>
      <w:sz w:val="22"/>
    </w:rPr>
  </w:style>
  <w:style w:type="table" w:styleId="TableGrid">
    <w:name w:val="Table Grid"/>
    <w:basedOn w:val="TableNormal"/>
    <w:rsid w:val="00481E4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capsBodyTextIndent">
    <w:name w:val="caps_BodyTextIndent"/>
    <w:basedOn w:val="Normal"/>
    <w:qFormat/>
    <w:rsid w:val="00481E4B"/>
    <w:pPr>
      <w:spacing w:before="0"/>
      <w:ind w:left="720"/>
    </w:pPr>
    <w:rPr>
      <w:rFonts w:cs="Arial"/>
      <w:szCs w:val="20"/>
    </w:rPr>
  </w:style>
  <w:style w:type="character" w:customStyle="1" w:styleId="capsHeadingChar">
    <w:name w:val="caps_Heading Char"/>
    <w:link w:val="capsHeading"/>
    <w:rsid w:val="00481E4B"/>
    <w:rPr>
      <w:rFonts w:ascii="Arial Bold" w:hAnsi="Arial Bold" w:cs="Arial"/>
      <w:b/>
      <w:caps/>
      <w:smallCaps/>
      <w:sz w:val="22"/>
      <w:szCs w:val="22"/>
    </w:rPr>
  </w:style>
  <w:style w:type="paragraph" w:customStyle="1" w:styleId="capsHeading">
    <w:name w:val="caps_Heading"/>
    <w:basedOn w:val="Normal"/>
    <w:next w:val="Normal"/>
    <w:link w:val="capsHeadingChar"/>
    <w:rsid w:val="00481E4B"/>
    <w:pPr>
      <w:keepNext/>
      <w:spacing w:before="240" w:after="120"/>
      <w:jc w:val="left"/>
    </w:pPr>
    <w:rPr>
      <w:rFonts w:ascii="Arial Bold" w:hAnsi="Arial Bold" w:cs="Arial"/>
      <w:b/>
      <w:caps/>
      <w:smallCaps/>
      <w:szCs w:val="22"/>
      <w:lang w:eastAsia="en-AU"/>
    </w:rPr>
  </w:style>
  <w:style w:type="paragraph" w:styleId="ListParagraph">
    <w:name w:val="List Paragraph"/>
    <w:basedOn w:val="Normal"/>
    <w:uiPriority w:val="34"/>
    <w:qFormat/>
    <w:rsid w:val="00481E4B"/>
    <w:pPr>
      <w:ind w:left="720"/>
      <w:contextualSpacing/>
    </w:pPr>
    <w:rPr>
      <w:szCs w:val="20"/>
    </w:rPr>
  </w:style>
  <w:style w:type="table" w:customStyle="1" w:styleId="TableGrid2">
    <w:name w:val="Table Grid2"/>
    <w:basedOn w:val="TableNormal"/>
    <w:next w:val="TableGrid"/>
    <w:uiPriority w:val="59"/>
    <w:rsid w:val="00481E4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uiPriority w:val="1"/>
    <w:qFormat/>
    <w:rsid w:val="00481E4B"/>
    <w:rPr>
      <w:rFonts w:asciiTheme="minorHAnsi" w:eastAsiaTheme="minorHAnsi" w:hAnsiTheme="minorHAnsi" w:cstheme="minorBidi"/>
      <w:sz w:val="22"/>
      <w:szCs w:val="22"/>
      <w:lang w:eastAsia="en-US"/>
    </w:rPr>
  </w:style>
  <w:style w:type="paragraph" w:customStyle="1" w:styleId="xmsonormal">
    <w:name w:val="x_msonormal"/>
    <w:basedOn w:val="Normal"/>
    <w:rsid w:val="00481E4B"/>
    <w:pPr>
      <w:spacing w:before="0"/>
      <w:jc w:val="left"/>
    </w:pPr>
    <w:rPr>
      <w:rFonts w:ascii="Calibri" w:eastAsiaTheme="minorHAnsi" w:hAnsi="Calibri" w:cs="Calibri"/>
      <w:szCs w:val="22"/>
      <w:lang w:eastAsia="en-AU"/>
    </w:rPr>
  </w:style>
  <w:style w:type="paragraph" w:customStyle="1" w:styleId="Default">
    <w:name w:val="Default"/>
    <w:rsid w:val="00481E4B"/>
    <w:pPr>
      <w:autoSpaceDE w:val="0"/>
      <w:autoSpaceDN w:val="0"/>
      <w:adjustRightInd w:val="0"/>
    </w:pPr>
    <w:rPr>
      <w:rFonts w:ascii="Calibri" w:eastAsiaTheme="minorHAnsi" w:hAnsi="Calibri" w:cs="Calibri"/>
      <w:color w:val="000000"/>
      <w:sz w:val="24"/>
      <w:szCs w:val="24"/>
      <w:lang w:eastAsia="en-US"/>
    </w:rPr>
  </w:style>
  <w:style w:type="table" w:customStyle="1" w:styleId="TableGrid1">
    <w:name w:val="Table Grid1"/>
    <w:basedOn w:val="TableNormal"/>
    <w:next w:val="TableGrid"/>
    <w:uiPriority w:val="39"/>
    <w:rsid w:val="00481E4B"/>
    <w:rPr>
      <w:rFonts w:ascii="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481E4B"/>
    <w:rPr>
      <w:color w:val="0000FF" w:themeColor="hyperlink"/>
      <w:u w:val="single"/>
    </w:rPr>
  </w:style>
  <w:style w:type="character" w:styleId="FollowedHyperlink">
    <w:name w:val="FollowedHyperlink"/>
    <w:basedOn w:val="DefaultParagraphFont"/>
    <w:semiHidden/>
    <w:unhideWhenUsed/>
    <w:rsid w:val="00C22B79"/>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webSettings>
</file>

<file path=word/_rels/document.xml.rels><?xml version="1.0" encoding="UTF-8" standalone="yes"?>
<Relationships xmlns="http://schemas.openxmlformats.org/package/2006/relationships"><Relationship Id="rId117" Type="http://schemas.openxmlformats.org/officeDocument/2006/relationships/header" Target="header49.xml"/><Relationship Id="rId299" Type="http://schemas.openxmlformats.org/officeDocument/2006/relationships/image" Target="media/image82.png"/><Relationship Id="rId303" Type="http://schemas.openxmlformats.org/officeDocument/2006/relationships/image" Target="media/image86.png"/><Relationship Id="rId21" Type="http://schemas.openxmlformats.org/officeDocument/2006/relationships/header" Target="header8.xml"/><Relationship Id="rId42" Type="http://schemas.openxmlformats.org/officeDocument/2006/relationships/footer" Target="footer16.xml"/><Relationship Id="rId63" Type="http://schemas.openxmlformats.org/officeDocument/2006/relationships/header" Target="header27.xml"/><Relationship Id="rId84" Type="http://schemas.openxmlformats.org/officeDocument/2006/relationships/header" Target="header36.xml"/><Relationship Id="rId138" Type="http://schemas.openxmlformats.org/officeDocument/2006/relationships/image" Target="media/image23.png"/><Relationship Id="rId159" Type="http://schemas.openxmlformats.org/officeDocument/2006/relationships/image" Target="media/image44.png"/><Relationship Id="rId324" Type="http://schemas.openxmlformats.org/officeDocument/2006/relationships/image" Target="media/image89.png"/><Relationship Id="rId345" Type="http://schemas.openxmlformats.org/officeDocument/2006/relationships/fontTable" Target="fontTable.xml"/><Relationship Id="rId170" Type="http://schemas.openxmlformats.org/officeDocument/2006/relationships/header" Target="header57.xml"/><Relationship Id="rId191" Type="http://schemas.openxmlformats.org/officeDocument/2006/relationships/image" Target="media/image52.png"/><Relationship Id="rId205" Type="http://schemas.openxmlformats.org/officeDocument/2006/relationships/header" Target="header73.xml"/><Relationship Id="rId226" Type="http://schemas.openxmlformats.org/officeDocument/2006/relationships/header" Target="header83.xml"/><Relationship Id="rId247" Type="http://schemas.openxmlformats.org/officeDocument/2006/relationships/header" Target="header92.xml"/><Relationship Id="rId107" Type="http://schemas.openxmlformats.org/officeDocument/2006/relationships/image" Target="media/image10.png"/><Relationship Id="rId268" Type="http://schemas.openxmlformats.org/officeDocument/2006/relationships/footer" Target="footer100.xml"/><Relationship Id="rId289" Type="http://schemas.openxmlformats.org/officeDocument/2006/relationships/image" Target="media/image78.png"/><Relationship Id="rId11" Type="http://schemas.openxmlformats.org/officeDocument/2006/relationships/footer" Target="footer2.xml"/><Relationship Id="rId32" Type="http://schemas.openxmlformats.org/officeDocument/2006/relationships/header" Target="header13.xml"/><Relationship Id="rId53" Type="http://schemas.openxmlformats.org/officeDocument/2006/relationships/header" Target="header22.xml"/><Relationship Id="rId74" Type="http://schemas.openxmlformats.org/officeDocument/2006/relationships/header" Target="header31.xml"/><Relationship Id="rId128" Type="http://schemas.openxmlformats.org/officeDocument/2006/relationships/footer" Target="footer54.xml"/><Relationship Id="rId149" Type="http://schemas.openxmlformats.org/officeDocument/2006/relationships/image" Target="media/image34.png"/><Relationship Id="rId314" Type="http://schemas.openxmlformats.org/officeDocument/2006/relationships/header" Target="header111.xml"/><Relationship Id="rId335" Type="http://schemas.openxmlformats.org/officeDocument/2006/relationships/footer" Target="footer119.xml"/><Relationship Id="rId5" Type="http://schemas.openxmlformats.org/officeDocument/2006/relationships/footnotes" Target="footnotes.xml"/><Relationship Id="rId95" Type="http://schemas.openxmlformats.org/officeDocument/2006/relationships/footer" Target="footer40.xml"/><Relationship Id="rId160" Type="http://schemas.openxmlformats.org/officeDocument/2006/relationships/image" Target="media/image45.png"/><Relationship Id="rId181" Type="http://schemas.openxmlformats.org/officeDocument/2006/relationships/footer" Target="footer62.xml"/><Relationship Id="rId216" Type="http://schemas.openxmlformats.org/officeDocument/2006/relationships/footer" Target="footer78.xml"/><Relationship Id="rId237" Type="http://schemas.openxmlformats.org/officeDocument/2006/relationships/footer" Target="footer87.xml"/><Relationship Id="rId258" Type="http://schemas.openxmlformats.org/officeDocument/2006/relationships/image" Target="media/image59.png"/><Relationship Id="rId279" Type="http://schemas.openxmlformats.org/officeDocument/2006/relationships/image" Target="media/image68.png"/><Relationship Id="rId22" Type="http://schemas.openxmlformats.org/officeDocument/2006/relationships/footer" Target="footer7.xml"/><Relationship Id="rId43" Type="http://schemas.openxmlformats.org/officeDocument/2006/relationships/footer" Target="footer17.xml"/><Relationship Id="rId64" Type="http://schemas.openxmlformats.org/officeDocument/2006/relationships/footer" Target="footer27.xml"/><Relationship Id="rId118" Type="http://schemas.openxmlformats.org/officeDocument/2006/relationships/header" Target="header50.xml"/><Relationship Id="rId139" Type="http://schemas.openxmlformats.org/officeDocument/2006/relationships/image" Target="media/image24.png"/><Relationship Id="rId290" Type="http://schemas.openxmlformats.org/officeDocument/2006/relationships/image" Target="media/image79.png"/><Relationship Id="rId304" Type="http://schemas.openxmlformats.org/officeDocument/2006/relationships/header" Target="header106.xml"/><Relationship Id="rId325" Type="http://schemas.openxmlformats.org/officeDocument/2006/relationships/image" Target="media/image90.png"/><Relationship Id="rId346" Type="http://schemas.openxmlformats.org/officeDocument/2006/relationships/theme" Target="theme/theme1.xml"/><Relationship Id="rId85" Type="http://schemas.openxmlformats.org/officeDocument/2006/relationships/footer" Target="footer36.xml"/><Relationship Id="rId150" Type="http://schemas.openxmlformats.org/officeDocument/2006/relationships/image" Target="media/image35.png"/><Relationship Id="rId171" Type="http://schemas.openxmlformats.org/officeDocument/2006/relationships/footer" Target="footer57.xml"/><Relationship Id="rId192" Type="http://schemas.openxmlformats.org/officeDocument/2006/relationships/image" Target="media/image53.png"/><Relationship Id="rId206" Type="http://schemas.openxmlformats.org/officeDocument/2006/relationships/header" Target="header74.xml"/><Relationship Id="rId227" Type="http://schemas.openxmlformats.org/officeDocument/2006/relationships/footer" Target="footer82.xml"/><Relationship Id="rId248" Type="http://schemas.openxmlformats.org/officeDocument/2006/relationships/footer" Target="footer91.xml"/><Relationship Id="rId269" Type="http://schemas.openxmlformats.org/officeDocument/2006/relationships/footer" Target="footer101.xml"/><Relationship Id="rId12" Type="http://schemas.openxmlformats.org/officeDocument/2006/relationships/header" Target="header3.xml"/><Relationship Id="rId33" Type="http://schemas.openxmlformats.org/officeDocument/2006/relationships/header" Target="header14.xml"/><Relationship Id="rId108" Type="http://schemas.openxmlformats.org/officeDocument/2006/relationships/header" Target="header46.xml"/><Relationship Id="rId129" Type="http://schemas.openxmlformats.org/officeDocument/2006/relationships/image" Target="media/image14.png"/><Relationship Id="rId280" Type="http://schemas.openxmlformats.org/officeDocument/2006/relationships/image" Target="media/image69.png"/><Relationship Id="rId315" Type="http://schemas.openxmlformats.org/officeDocument/2006/relationships/footer" Target="footer111.xml"/><Relationship Id="rId336" Type="http://schemas.openxmlformats.org/officeDocument/2006/relationships/header" Target="header120.xml"/><Relationship Id="rId54" Type="http://schemas.openxmlformats.org/officeDocument/2006/relationships/header" Target="header23.xml"/><Relationship Id="rId75" Type="http://schemas.openxmlformats.org/officeDocument/2006/relationships/header" Target="header32.xml"/><Relationship Id="rId96" Type="http://schemas.openxmlformats.org/officeDocument/2006/relationships/footer" Target="footer41.xml"/><Relationship Id="rId140" Type="http://schemas.openxmlformats.org/officeDocument/2006/relationships/image" Target="media/image25.png"/><Relationship Id="rId161" Type="http://schemas.openxmlformats.org/officeDocument/2006/relationships/image" Target="media/image46.png"/><Relationship Id="rId182" Type="http://schemas.openxmlformats.org/officeDocument/2006/relationships/header" Target="header63.xml"/><Relationship Id="rId217" Type="http://schemas.openxmlformats.org/officeDocument/2006/relationships/image" Target="media/image54.png"/><Relationship Id="rId6" Type="http://schemas.openxmlformats.org/officeDocument/2006/relationships/endnotes" Target="endnotes.xml"/><Relationship Id="rId238" Type="http://schemas.openxmlformats.org/officeDocument/2006/relationships/image" Target="media/image57.png"/><Relationship Id="rId259" Type="http://schemas.openxmlformats.org/officeDocument/2006/relationships/image" Target="media/image60.emf"/><Relationship Id="rId23" Type="http://schemas.openxmlformats.org/officeDocument/2006/relationships/footer" Target="footer8.xml"/><Relationship Id="rId119" Type="http://schemas.openxmlformats.org/officeDocument/2006/relationships/footer" Target="footer49.xml"/><Relationship Id="rId270" Type="http://schemas.openxmlformats.org/officeDocument/2006/relationships/header" Target="header102.xml"/><Relationship Id="rId291" Type="http://schemas.openxmlformats.org/officeDocument/2006/relationships/header" Target="header103.xml"/><Relationship Id="rId305" Type="http://schemas.openxmlformats.org/officeDocument/2006/relationships/header" Target="header107.xml"/><Relationship Id="rId326" Type="http://schemas.openxmlformats.org/officeDocument/2006/relationships/header" Target="header115.xml"/><Relationship Id="rId44" Type="http://schemas.openxmlformats.org/officeDocument/2006/relationships/header" Target="header18.xml"/><Relationship Id="rId65" Type="http://schemas.openxmlformats.org/officeDocument/2006/relationships/image" Target="media/image4.png"/><Relationship Id="rId86" Type="http://schemas.openxmlformats.org/officeDocument/2006/relationships/header" Target="header37.xml"/><Relationship Id="rId130" Type="http://schemas.openxmlformats.org/officeDocument/2006/relationships/image" Target="media/image15.png"/><Relationship Id="rId151" Type="http://schemas.openxmlformats.org/officeDocument/2006/relationships/image" Target="media/image36.png"/><Relationship Id="rId172" Type="http://schemas.openxmlformats.org/officeDocument/2006/relationships/header" Target="header58.xml"/><Relationship Id="rId193" Type="http://schemas.openxmlformats.org/officeDocument/2006/relationships/header" Target="header67.xml"/><Relationship Id="rId207" Type="http://schemas.openxmlformats.org/officeDocument/2006/relationships/footer" Target="footer73.xml"/><Relationship Id="rId228" Type="http://schemas.openxmlformats.org/officeDocument/2006/relationships/footer" Target="footer83.xml"/><Relationship Id="rId249" Type="http://schemas.openxmlformats.org/officeDocument/2006/relationships/footer" Target="footer92.xml"/><Relationship Id="rId13" Type="http://schemas.openxmlformats.org/officeDocument/2006/relationships/footer" Target="footer3.xml"/><Relationship Id="rId109" Type="http://schemas.openxmlformats.org/officeDocument/2006/relationships/header" Target="header47.xml"/><Relationship Id="rId260" Type="http://schemas.openxmlformats.org/officeDocument/2006/relationships/header" Target="header97.xml"/><Relationship Id="rId281" Type="http://schemas.openxmlformats.org/officeDocument/2006/relationships/image" Target="media/image70.png"/><Relationship Id="rId316" Type="http://schemas.openxmlformats.org/officeDocument/2006/relationships/image" Target="media/image87.png"/><Relationship Id="rId337" Type="http://schemas.openxmlformats.org/officeDocument/2006/relationships/footer" Target="footer120.xml"/><Relationship Id="rId34" Type="http://schemas.openxmlformats.org/officeDocument/2006/relationships/footer" Target="footer13.xml"/><Relationship Id="rId55" Type="http://schemas.openxmlformats.org/officeDocument/2006/relationships/footer" Target="footer22.xml"/><Relationship Id="rId76" Type="http://schemas.openxmlformats.org/officeDocument/2006/relationships/footer" Target="footer31.xml"/><Relationship Id="rId97" Type="http://schemas.openxmlformats.org/officeDocument/2006/relationships/header" Target="header42.xml"/><Relationship Id="rId120" Type="http://schemas.openxmlformats.org/officeDocument/2006/relationships/footer" Target="footer50.xml"/><Relationship Id="rId141" Type="http://schemas.openxmlformats.org/officeDocument/2006/relationships/image" Target="media/image26.png"/><Relationship Id="rId7" Type="http://schemas.openxmlformats.org/officeDocument/2006/relationships/image" Target="media/image1.jpeg"/><Relationship Id="rId162" Type="http://schemas.openxmlformats.org/officeDocument/2006/relationships/image" Target="media/image47.png"/><Relationship Id="rId183" Type="http://schemas.openxmlformats.org/officeDocument/2006/relationships/footer" Target="footer63.xml"/><Relationship Id="rId218" Type="http://schemas.openxmlformats.org/officeDocument/2006/relationships/header" Target="header79.xml"/><Relationship Id="rId239" Type="http://schemas.openxmlformats.org/officeDocument/2006/relationships/image" Target="media/image58.png"/><Relationship Id="rId250" Type="http://schemas.openxmlformats.org/officeDocument/2006/relationships/header" Target="header93.xml"/><Relationship Id="rId271" Type="http://schemas.openxmlformats.org/officeDocument/2006/relationships/footer" Target="footer102.xml"/><Relationship Id="rId292" Type="http://schemas.openxmlformats.org/officeDocument/2006/relationships/header" Target="header104.xml"/><Relationship Id="rId306" Type="http://schemas.openxmlformats.org/officeDocument/2006/relationships/footer" Target="footer106.xml"/><Relationship Id="rId24" Type="http://schemas.openxmlformats.org/officeDocument/2006/relationships/header" Target="header9.xml"/><Relationship Id="rId45" Type="http://schemas.openxmlformats.org/officeDocument/2006/relationships/footer" Target="footer18.xml"/><Relationship Id="rId66" Type="http://schemas.openxmlformats.org/officeDocument/2006/relationships/header" Target="header28.xml"/><Relationship Id="rId87" Type="http://schemas.openxmlformats.org/officeDocument/2006/relationships/header" Target="header38.xml"/><Relationship Id="rId110" Type="http://schemas.openxmlformats.org/officeDocument/2006/relationships/footer" Target="footer46.xml"/><Relationship Id="rId131" Type="http://schemas.openxmlformats.org/officeDocument/2006/relationships/image" Target="media/image16.png"/><Relationship Id="rId327" Type="http://schemas.openxmlformats.org/officeDocument/2006/relationships/header" Target="header116.xml"/><Relationship Id="rId152" Type="http://schemas.openxmlformats.org/officeDocument/2006/relationships/image" Target="media/image37.png"/><Relationship Id="rId173" Type="http://schemas.openxmlformats.org/officeDocument/2006/relationships/header" Target="header59.xml"/><Relationship Id="rId194" Type="http://schemas.openxmlformats.org/officeDocument/2006/relationships/header" Target="header68.xml"/><Relationship Id="rId208" Type="http://schemas.openxmlformats.org/officeDocument/2006/relationships/footer" Target="footer74.xml"/><Relationship Id="rId229" Type="http://schemas.openxmlformats.org/officeDocument/2006/relationships/header" Target="header84.xml"/><Relationship Id="rId240" Type="http://schemas.openxmlformats.org/officeDocument/2006/relationships/header" Target="header88.xml"/><Relationship Id="rId261" Type="http://schemas.openxmlformats.org/officeDocument/2006/relationships/header" Target="header98.xml"/><Relationship Id="rId14" Type="http://schemas.openxmlformats.org/officeDocument/2006/relationships/header" Target="header4.xml"/><Relationship Id="rId35" Type="http://schemas.openxmlformats.org/officeDocument/2006/relationships/footer" Target="footer14.xml"/><Relationship Id="rId56" Type="http://schemas.openxmlformats.org/officeDocument/2006/relationships/footer" Target="footer23.xml"/><Relationship Id="rId77" Type="http://schemas.openxmlformats.org/officeDocument/2006/relationships/footer" Target="footer32.xml"/><Relationship Id="rId100" Type="http://schemas.openxmlformats.org/officeDocument/2006/relationships/header" Target="header43.xml"/><Relationship Id="rId282" Type="http://schemas.openxmlformats.org/officeDocument/2006/relationships/image" Target="media/image71.png"/><Relationship Id="rId317" Type="http://schemas.openxmlformats.org/officeDocument/2006/relationships/header" Target="header112.xml"/><Relationship Id="rId338" Type="http://schemas.openxmlformats.org/officeDocument/2006/relationships/hyperlink" Target="https://arts.whittlesea.vic.gov.au/" TargetMode="External"/><Relationship Id="rId8" Type="http://schemas.openxmlformats.org/officeDocument/2006/relationships/header" Target="header1.xml"/><Relationship Id="rId98" Type="http://schemas.openxmlformats.org/officeDocument/2006/relationships/footer" Target="footer42.xml"/><Relationship Id="rId121" Type="http://schemas.openxmlformats.org/officeDocument/2006/relationships/header" Target="header51.xml"/><Relationship Id="rId142" Type="http://schemas.openxmlformats.org/officeDocument/2006/relationships/image" Target="media/image27.png"/><Relationship Id="rId163" Type="http://schemas.openxmlformats.org/officeDocument/2006/relationships/image" Target="media/image48.png"/><Relationship Id="rId184" Type="http://schemas.openxmlformats.org/officeDocument/2006/relationships/image" Target="media/image51.png"/><Relationship Id="rId219" Type="http://schemas.openxmlformats.org/officeDocument/2006/relationships/header" Target="header80.xml"/><Relationship Id="rId230" Type="http://schemas.openxmlformats.org/officeDocument/2006/relationships/footer" Target="footer84.xml"/><Relationship Id="rId251" Type="http://schemas.openxmlformats.org/officeDocument/2006/relationships/footer" Target="footer93.xml"/><Relationship Id="rId25" Type="http://schemas.openxmlformats.org/officeDocument/2006/relationships/footer" Target="footer9.xml"/><Relationship Id="rId46" Type="http://schemas.openxmlformats.org/officeDocument/2006/relationships/image" Target="media/image3.png"/><Relationship Id="rId67" Type="http://schemas.openxmlformats.org/officeDocument/2006/relationships/header" Target="header29.xml"/><Relationship Id="rId116" Type="http://schemas.openxmlformats.org/officeDocument/2006/relationships/image" Target="media/image13.png"/><Relationship Id="rId137" Type="http://schemas.openxmlformats.org/officeDocument/2006/relationships/image" Target="media/image22.png"/><Relationship Id="rId158" Type="http://schemas.openxmlformats.org/officeDocument/2006/relationships/image" Target="media/image43.png"/><Relationship Id="rId272" Type="http://schemas.openxmlformats.org/officeDocument/2006/relationships/image" Target="media/image61.png"/><Relationship Id="rId293" Type="http://schemas.openxmlformats.org/officeDocument/2006/relationships/footer" Target="footer103.xml"/><Relationship Id="rId302" Type="http://schemas.openxmlformats.org/officeDocument/2006/relationships/image" Target="media/image85.png"/><Relationship Id="rId307" Type="http://schemas.openxmlformats.org/officeDocument/2006/relationships/footer" Target="footer107.xml"/><Relationship Id="rId323" Type="http://schemas.openxmlformats.org/officeDocument/2006/relationships/image" Target="media/image88.png"/><Relationship Id="rId328" Type="http://schemas.openxmlformats.org/officeDocument/2006/relationships/footer" Target="footer115.xml"/><Relationship Id="rId344" Type="http://schemas.openxmlformats.org/officeDocument/2006/relationships/footer" Target="footer123.xml"/><Relationship Id="rId20" Type="http://schemas.openxmlformats.org/officeDocument/2006/relationships/header" Target="header7.xml"/><Relationship Id="rId41" Type="http://schemas.openxmlformats.org/officeDocument/2006/relationships/header" Target="header17.xml"/><Relationship Id="rId62" Type="http://schemas.openxmlformats.org/officeDocument/2006/relationships/footer" Target="footer26.xml"/><Relationship Id="rId83" Type="http://schemas.openxmlformats.org/officeDocument/2006/relationships/footer" Target="footer35.xml"/><Relationship Id="rId88" Type="http://schemas.openxmlformats.org/officeDocument/2006/relationships/footer" Target="footer37.xml"/><Relationship Id="rId111" Type="http://schemas.openxmlformats.org/officeDocument/2006/relationships/footer" Target="footer47.xml"/><Relationship Id="rId132" Type="http://schemas.openxmlformats.org/officeDocument/2006/relationships/image" Target="media/image17.png"/><Relationship Id="rId153" Type="http://schemas.openxmlformats.org/officeDocument/2006/relationships/image" Target="media/image38.png"/><Relationship Id="rId174" Type="http://schemas.openxmlformats.org/officeDocument/2006/relationships/footer" Target="footer58.xml"/><Relationship Id="rId179" Type="http://schemas.openxmlformats.org/officeDocument/2006/relationships/header" Target="header62.xml"/><Relationship Id="rId195" Type="http://schemas.openxmlformats.org/officeDocument/2006/relationships/footer" Target="footer67.xml"/><Relationship Id="rId209" Type="http://schemas.openxmlformats.org/officeDocument/2006/relationships/header" Target="header75.xml"/><Relationship Id="rId190" Type="http://schemas.openxmlformats.org/officeDocument/2006/relationships/footer" Target="footer66.xml"/><Relationship Id="rId204" Type="http://schemas.openxmlformats.org/officeDocument/2006/relationships/footer" Target="footer72.xml"/><Relationship Id="rId220" Type="http://schemas.openxmlformats.org/officeDocument/2006/relationships/footer" Target="footer79.xml"/><Relationship Id="rId225" Type="http://schemas.openxmlformats.org/officeDocument/2006/relationships/header" Target="header82.xml"/><Relationship Id="rId241" Type="http://schemas.openxmlformats.org/officeDocument/2006/relationships/header" Target="header89.xml"/><Relationship Id="rId246" Type="http://schemas.openxmlformats.org/officeDocument/2006/relationships/header" Target="header91.xml"/><Relationship Id="rId267" Type="http://schemas.openxmlformats.org/officeDocument/2006/relationships/header" Target="header101.xml"/><Relationship Id="rId288" Type="http://schemas.openxmlformats.org/officeDocument/2006/relationships/image" Target="media/image77.png"/><Relationship Id="rId15" Type="http://schemas.openxmlformats.org/officeDocument/2006/relationships/header" Target="header5.xml"/><Relationship Id="rId36" Type="http://schemas.openxmlformats.org/officeDocument/2006/relationships/header" Target="header15.xml"/><Relationship Id="rId57" Type="http://schemas.openxmlformats.org/officeDocument/2006/relationships/header" Target="header24.xml"/><Relationship Id="rId106" Type="http://schemas.openxmlformats.org/officeDocument/2006/relationships/image" Target="media/image9.png"/><Relationship Id="rId127" Type="http://schemas.openxmlformats.org/officeDocument/2006/relationships/header" Target="header54.xml"/><Relationship Id="rId262" Type="http://schemas.openxmlformats.org/officeDocument/2006/relationships/footer" Target="footer97.xml"/><Relationship Id="rId283" Type="http://schemas.openxmlformats.org/officeDocument/2006/relationships/image" Target="media/image72.png"/><Relationship Id="rId313" Type="http://schemas.openxmlformats.org/officeDocument/2006/relationships/footer" Target="footer110.xml"/><Relationship Id="rId318" Type="http://schemas.openxmlformats.org/officeDocument/2006/relationships/header" Target="header113.xml"/><Relationship Id="rId339" Type="http://schemas.openxmlformats.org/officeDocument/2006/relationships/header" Target="header121.xml"/><Relationship Id="rId10" Type="http://schemas.openxmlformats.org/officeDocument/2006/relationships/footer" Target="footer1.xml"/><Relationship Id="rId31" Type="http://schemas.openxmlformats.org/officeDocument/2006/relationships/footer" Target="footer12.xml"/><Relationship Id="rId52" Type="http://schemas.openxmlformats.org/officeDocument/2006/relationships/footer" Target="footer21.xml"/><Relationship Id="rId73" Type="http://schemas.openxmlformats.org/officeDocument/2006/relationships/image" Target="media/image6.png"/><Relationship Id="rId78" Type="http://schemas.openxmlformats.org/officeDocument/2006/relationships/header" Target="header33.xml"/><Relationship Id="rId94" Type="http://schemas.openxmlformats.org/officeDocument/2006/relationships/header" Target="header41.xml"/><Relationship Id="rId99" Type="http://schemas.openxmlformats.org/officeDocument/2006/relationships/image" Target="media/image8.png"/><Relationship Id="rId101" Type="http://schemas.openxmlformats.org/officeDocument/2006/relationships/header" Target="header44.xml"/><Relationship Id="rId122" Type="http://schemas.openxmlformats.org/officeDocument/2006/relationships/footer" Target="footer51.xml"/><Relationship Id="rId143" Type="http://schemas.openxmlformats.org/officeDocument/2006/relationships/image" Target="media/image28.png"/><Relationship Id="rId148" Type="http://schemas.openxmlformats.org/officeDocument/2006/relationships/image" Target="media/image33.png"/><Relationship Id="rId164" Type="http://schemas.openxmlformats.org/officeDocument/2006/relationships/image" Target="media/image49.png"/><Relationship Id="rId169" Type="http://schemas.openxmlformats.org/officeDocument/2006/relationships/footer" Target="footer56.xml"/><Relationship Id="rId185" Type="http://schemas.openxmlformats.org/officeDocument/2006/relationships/header" Target="header64.xml"/><Relationship Id="rId334" Type="http://schemas.openxmlformats.org/officeDocument/2006/relationships/footer" Target="footer118.xml"/><Relationship Id="rId4" Type="http://schemas.openxmlformats.org/officeDocument/2006/relationships/webSettings" Target="webSettings.xml"/><Relationship Id="rId9" Type="http://schemas.openxmlformats.org/officeDocument/2006/relationships/header" Target="header2.xml"/><Relationship Id="rId180" Type="http://schemas.openxmlformats.org/officeDocument/2006/relationships/footer" Target="footer61.xml"/><Relationship Id="rId210" Type="http://schemas.openxmlformats.org/officeDocument/2006/relationships/footer" Target="footer75.xml"/><Relationship Id="rId215" Type="http://schemas.openxmlformats.org/officeDocument/2006/relationships/header" Target="header78.xml"/><Relationship Id="rId236" Type="http://schemas.openxmlformats.org/officeDocument/2006/relationships/header" Target="header87.xml"/><Relationship Id="rId257" Type="http://schemas.openxmlformats.org/officeDocument/2006/relationships/footer" Target="footer96.xml"/><Relationship Id="rId278" Type="http://schemas.openxmlformats.org/officeDocument/2006/relationships/image" Target="media/image67.png"/><Relationship Id="rId26" Type="http://schemas.openxmlformats.org/officeDocument/2006/relationships/header" Target="header10.xml"/><Relationship Id="rId231" Type="http://schemas.openxmlformats.org/officeDocument/2006/relationships/image" Target="media/image56.png"/><Relationship Id="rId252" Type="http://schemas.openxmlformats.org/officeDocument/2006/relationships/header" Target="header94.xml"/><Relationship Id="rId273" Type="http://schemas.openxmlformats.org/officeDocument/2006/relationships/image" Target="media/image62.png"/><Relationship Id="rId294" Type="http://schemas.openxmlformats.org/officeDocument/2006/relationships/footer" Target="footer104.xml"/><Relationship Id="rId308" Type="http://schemas.openxmlformats.org/officeDocument/2006/relationships/header" Target="header108.xml"/><Relationship Id="rId329" Type="http://schemas.openxmlformats.org/officeDocument/2006/relationships/footer" Target="footer116.xml"/><Relationship Id="rId47" Type="http://schemas.openxmlformats.org/officeDocument/2006/relationships/header" Target="header19.xml"/><Relationship Id="rId68" Type="http://schemas.openxmlformats.org/officeDocument/2006/relationships/footer" Target="footer28.xml"/><Relationship Id="rId89" Type="http://schemas.openxmlformats.org/officeDocument/2006/relationships/footer" Target="footer38.xml"/><Relationship Id="rId112" Type="http://schemas.openxmlformats.org/officeDocument/2006/relationships/header" Target="header48.xml"/><Relationship Id="rId133" Type="http://schemas.openxmlformats.org/officeDocument/2006/relationships/image" Target="media/image18.png"/><Relationship Id="rId154" Type="http://schemas.openxmlformats.org/officeDocument/2006/relationships/image" Target="media/image39.png"/><Relationship Id="rId175" Type="http://schemas.openxmlformats.org/officeDocument/2006/relationships/footer" Target="footer59.xml"/><Relationship Id="rId340" Type="http://schemas.openxmlformats.org/officeDocument/2006/relationships/header" Target="header122.xml"/><Relationship Id="rId196" Type="http://schemas.openxmlformats.org/officeDocument/2006/relationships/footer" Target="footer68.xml"/><Relationship Id="rId200" Type="http://schemas.openxmlformats.org/officeDocument/2006/relationships/header" Target="header71.xml"/><Relationship Id="rId16" Type="http://schemas.openxmlformats.org/officeDocument/2006/relationships/footer" Target="footer4.xml"/><Relationship Id="rId221" Type="http://schemas.openxmlformats.org/officeDocument/2006/relationships/footer" Target="footer80.xml"/><Relationship Id="rId242" Type="http://schemas.openxmlformats.org/officeDocument/2006/relationships/footer" Target="footer88.xml"/><Relationship Id="rId263" Type="http://schemas.openxmlformats.org/officeDocument/2006/relationships/footer" Target="footer98.xml"/><Relationship Id="rId284" Type="http://schemas.openxmlformats.org/officeDocument/2006/relationships/image" Target="media/image73.png"/><Relationship Id="rId319" Type="http://schemas.openxmlformats.org/officeDocument/2006/relationships/footer" Target="footer112.xml"/><Relationship Id="rId37" Type="http://schemas.openxmlformats.org/officeDocument/2006/relationships/footer" Target="footer15.xml"/><Relationship Id="rId58" Type="http://schemas.openxmlformats.org/officeDocument/2006/relationships/footer" Target="footer24.xml"/><Relationship Id="rId79" Type="http://schemas.openxmlformats.org/officeDocument/2006/relationships/footer" Target="footer33.xml"/><Relationship Id="rId102" Type="http://schemas.openxmlformats.org/officeDocument/2006/relationships/footer" Target="footer43.xml"/><Relationship Id="rId123" Type="http://schemas.openxmlformats.org/officeDocument/2006/relationships/header" Target="header52.xml"/><Relationship Id="rId144" Type="http://schemas.openxmlformats.org/officeDocument/2006/relationships/image" Target="media/image29.png"/><Relationship Id="rId330" Type="http://schemas.openxmlformats.org/officeDocument/2006/relationships/header" Target="header117.xml"/><Relationship Id="rId90" Type="http://schemas.openxmlformats.org/officeDocument/2006/relationships/header" Target="header39.xml"/><Relationship Id="rId165" Type="http://schemas.openxmlformats.org/officeDocument/2006/relationships/image" Target="media/image50.png"/><Relationship Id="rId186" Type="http://schemas.openxmlformats.org/officeDocument/2006/relationships/header" Target="header65.xml"/><Relationship Id="rId211" Type="http://schemas.openxmlformats.org/officeDocument/2006/relationships/header" Target="header76.xml"/><Relationship Id="rId232" Type="http://schemas.openxmlformats.org/officeDocument/2006/relationships/header" Target="header85.xml"/><Relationship Id="rId253" Type="http://schemas.openxmlformats.org/officeDocument/2006/relationships/header" Target="header95.xml"/><Relationship Id="rId274" Type="http://schemas.openxmlformats.org/officeDocument/2006/relationships/image" Target="media/image63.png"/><Relationship Id="rId295" Type="http://schemas.openxmlformats.org/officeDocument/2006/relationships/header" Target="header105.xml"/><Relationship Id="rId309" Type="http://schemas.openxmlformats.org/officeDocument/2006/relationships/footer" Target="footer108.xml"/><Relationship Id="rId27" Type="http://schemas.openxmlformats.org/officeDocument/2006/relationships/header" Target="header11.xml"/><Relationship Id="rId48" Type="http://schemas.openxmlformats.org/officeDocument/2006/relationships/header" Target="header20.xml"/><Relationship Id="rId69" Type="http://schemas.openxmlformats.org/officeDocument/2006/relationships/footer" Target="footer29.xml"/><Relationship Id="rId113" Type="http://schemas.openxmlformats.org/officeDocument/2006/relationships/footer" Target="footer48.xml"/><Relationship Id="rId134" Type="http://schemas.openxmlformats.org/officeDocument/2006/relationships/image" Target="media/image19.png"/><Relationship Id="rId320" Type="http://schemas.openxmlformats.org/officeDocument/2006/relationships/footer" Target="footer113.xml"/><Relationship Id="rId80" Type="http://schemas.openxmlformats.org/officeDocument/2006/relationships/header" Target="header34.xml"/><Relationship Id="rId155" Type="http://schemas.openxmlformats.org/officeDocument/2006/relationships/image" Target="media/image40.png"/><Relationship Id="rId176" Type="http://schemas.openxmlformats.org/officeDocument/2006/relationships/header" Target="header60.xml"/><Relationship Id="rId197" Type="http://schemas.openxmlformats.org/officeDocument/2006/relationships/header" Target="header69.xml"/><Relationship Id="rId341" Type="http://schemas.openxmlformats.org/officeDocument/2006/relationships/footer" Target="footer121.xml"/><Relationship Id="rId201" Type="http://schemas.openxmlformats.org/officeDocument/2006/relationships/footer" Target="footer70.xml"/><Relationship Id="rId222" Type="http://schemas.openxmlformats.org/officeDocument/2006/relationships/header" Target="header81.xml"/><Relationship Id="rId243" Type="http://schemas.openxmlformats.org/officeDocument/2006/relationships/footer" Target="footer89.xml"/><Relationship Id="rId264" Type="http://schemas.openxmlformats.org/officeDocument/2006/relationships/header" Target="header99.xml"/><Relationship Id="rId285" Type="http://schemas.openxmlformats.org/officeDocument/2006/relationships/image" Target="media/image74.png"/><Relationship Id="rId17" Type="http://schemas.openxmlformats.org/officeDocument/2006/relationships/footer" Target="footer5.xml"/><Relationship Id="rId38" Type="http://schemas.openxmlformats.org/officeDocument/2006/relationships/hyperlink" Target="https://www.whittlesea.vic.gov.au/community-support/information-for-community-groups/activate-your-community/" TargetMode="External"/><Relationship Id="rId59" Type="http://schemas.openxmlformats.org/officeDocument/2006/relationships/header" Target="header25.xml"/><Relationship Id="rId103" Type="http://schemas.openxmlformats.org/officeDocument/2006/relationships/footer" Target="footer44.xml"/><Relationship Id="rId124" Type="http://schemas.openxmlformats.org/officeDocument/2006/relationships/header" Target="header53.xml"/><Relationship Id="rId310" Type="http://schemas.openxmlformats.org/officeDocument/2006/relationships/header" Target="header109.xml"/><Relationship Id="rId70" Type="http://schemas.openxmlformats.org/officeDocument/2006/relationships/header" Target="header30.xml"/><Relationship Id="rId91" Type="http://schemas.openxmlformats.org/officeDocument/2006/relationships/footer" Target="footer39.xml"/><Relationship Id="rId145" Type="http://schemas.openxmlformats.org/officeDocument/2006/relationships/image" Target="media/image30.png"/><Relationship Id="rId166" Type="http://schemas.openxmlformats.org/officeDocument/2006/relationships/header" Target="header55.xml"/><Relationship Id="rId187" Type="http://schemas.openxmlformats.org/officeDocument/2006/relationships/footer" Target="footer64.xml"/><Relationship Id="rId331" Type="http://schemas.openxmlformats.org/officeDocument/2006/relationships/footer" Target="footer117.xml"/><Relationship Id="rId1" Type="http://schemas.openxmlformats.org/officeDocument/2006/relationships/numbering" Target="numbering.xml"/><Relationship Id="rId212" Type="http://schemas.openxmlformats.org/officeDocument/2006/relationships/header" Target="header77.xml"/><Relationship Id="rId233" Type="http://schemas.openxmlformats.org/officeDocument/2006/relationships/header" Target="header86.xml"/><Relationship Id="rId254" Type="http://schemas.openxmlformats.org/officeDocument/2006/relationships/footer" Target="footer94.xml"/><Relationship Id="rId28" Type="http://schemas.openxmlformats.org/officeDocument/2006/relationships/footer" Target="footer10.xml"/><Relationship Id="rId49" Type="http://schemas.openxmlformats.org/officeDocument/2006/relationships/footer" Target="footer19.xml"/><Relationship Id="rId114" Type="http://schemas.openxmlformats.org/officeDocument/2006/relationships/image" Target="media/image11.png"/><Relationship Id="rId275" Type="http://schemas.openxmlformats.org/officeDocument/2006/relationships/image" Target="media/image64.png"/><Relationship Id="rId296" Type="http://schemas.openxmlformats.org/officeDocument/2006/relationships/footer" Target="footer105.xml"/><Relationship Id="rId300" Type="http://schemas.openxmlformats.org/officeDocument/2006/relationships/image" Target="media/image83.png"/><Relationship Id="rId60" Type="http://schemas.openxmlformats.org/officeDocument/2006/relationships/header" Target="header26.xml"/><Relationship Id="rId81" Type="http://schemas.openxmlformats.org/officeDocument/2006/relationships/header" Target="header35.xml"/><Relationship Id="rId135" Type="http://schemas.openxmlformats.org/officeDocument/2006/relationships/image" Target="media/image20.png"/><Relationship Id="rId156" Type="http://schemas.openxmlformats.org/officeDocument/2006/relationships/image" Target="media/image41.png"/><Relationship Id="rId177" Type="http://schemas.openxmlformats.org/officeDocument/2006/relationships/footer" Target="footer60.xml"/><Relationship Id="rId198" Type="http://schemas.openxmlformats.org/officeDocument/2006/relationships/footer" Target="footer69.xml"/><Relationship Id="rId321" Type="http://schemas.openxmlformats.org/officeDocument/2006/relationships/header" Target="header114.xml"/><Relationship Id="rId342" Type="http://schemas.openxmlformats.org/officeDocument/2006/relationships/footer" Target="footer122.xml"/><Relationship Id="rId202" Type="http://schemas.openxmlformats.org/officeDocument/2006/relationships/footer" Target="footer71.xml"/><Relationship Id="rId223" Type="http://schemas.openxmlformats.org/officeDocument/2006/relationships/footer" Target="footer81.xml"/><Relationship Id="rId244" Type="http://schemas.openxmlformats.org/officeDocument/2006/relationships/header" Target="header90.xml"/><Relationship Id="rId18" Type="http://schemas.openxmlformats.org/officeDocument/2006/relationships/header" Target="header6.xml"/><Relationship Id="rId39" Type="http://schemas.openxmlformats.org/officeDocument/2006/relationships/image" Target="media/image2.png"/><Relationship Id="rId265" Type="http://schemas.openxmlformats.org/officeDocument/2006/relationships/footer" Target="footer99.xml"/><Relationship Id="rId286" Type="http://schemas.openxmlformats.org/officeDocument/2006/relationships/image" Target="media/image75.png"/><Relationship Id="rId50" Type="http://schemas.openxmlformats.org/officeDocument/2006/relationships/footer" Target="footer20.xml"/><Relationship Id="rId104" Type="http://schemas.openxmlformats.org/officeDocument/2006/relationships/header" Target="header45.xml"/><Relationship Id="rId125" Type="http://schemas.openxmlformats.org/officeDocument/2006/relationships/footer" Target="footer52.xml"/><Relationship Id="rId146" Type="http://schemas.openxmlformats.org/officeDocument/2006/relationships/image" Target="media/image31.png"/><Relationship Id="rId167" Type="http://schemas.openxmlformats.org/officeDocument/2006/relationships/header" Target="header56.xml"/><Relationship Id="rId188" Type="http://schemas.openxmlformats.org/officeDocument/2006/relationships/footer" Target="footer65.xml"/><Relationship Id="rId311" Type="http://schemas.openxmlformats.org/officeDocument/2006/relationships/header" Target="header110.xml"/><Relationship Id="rId332" Type="http://schemas.openxmlformats.org/officeDocument/2006/relationships/header" Target="header118.xml"/><Relationship Id="rId71" Type="http://schemas.openxmlformats.org/officeDocument/2006/relationships/footer" Target="footer30.xml"/><Relationship Id="rId92" Type="http://schemas.openxmlformats.org/officeDocument/2006/relationships/image" Target="media/image7.png"/><Relationship Id="rId213" Type="http://schemas.openxmlformats.org/officeDocument/2006/relationships/footer" Target="footer76.xml"/><Relationship Id="rId234" Type="http://schemas.openxmlformats.org/officeDocument/2006/relationships/footer" Target="footer85.xml"/><Relationship Id="rId2" Type="http://schemas.openxmlformats.org/officeDocument/2006/relationships/styles" Target="styles.xml"/><Relationship Id="rId29" Type="http://schemas.openxmlformats.org/officeDocument/2006/relationships/footer" Target="footer11.xml"/><Relationship Id="rId255" Type="http://schemas.openxmlformats.org/officeDocument/2006/relationships/footer" Target="footer95.xml"/><Relationship Id="rId276" Type="http://schemas.openxmlformats.org/officeDocument/2006/relationships/image" Target="media/image65.png"/><Relationship Id="rId297" Type="http://schemas.openxmlformats.org/officeDocument/2006/relationships/image" Target="media/image80.png"/><Relationship Id="rId40" Type="http://schemas.openxmlformats.org/officeDocument/2006/relationships/header" Target="header16.xml"/><Relationship Id="rId115" Type="http://schemas.openxmlformats.org/officeDocument/2006/relationships/image" Target="media/image12.emf"/><Relationship Id="rId136" Type="http://schemas.openxmlformats.org/officeDocument/2006/relationships/image" Target="media/image21.png"/><Relationship Id="rId157" Type="http://schemas.openxmlformats.org/officeDocument/2006/relationships/image" Target="media/image42.png"/><Relationship Id="rId178" Type="http://schemas.openxmlformats.org/officeDocument/2006/relationships/header" Target="header61.xml"/><Relationship Id="rId301" Type="http://schemas.openxmlformats.org/officeDocument/2006/relationships/image" Target="media/image84.png"/><Relationship Id="rId322" Type="http://schemas.openxmlformats.org/officeDocument/2006/relationships/footer" Target="footer114.xml"/><Relationship Id="rId343" Type="http://schemas.openxmlformats.org/officeDocument/2006/relationships/header" Target="header123.xml"/><Relationship Id="rId61" Type="http://schemas.openxmlformats.org/officeDocument/2006/relationships/footer" Target="footer25.xml"/><Relationship Id="rId82" Type="http://schemas.openxmlformats.org/officeDocument/2006/relationships/footer" Target="footer34.xml"/><Relationship Id="rId199" Type="http://schemas.openxmlformats.org/officeDocument/2006/relationships/header" Target="header70.xml"/><Relationship Id="rId203" Type="http://schemas.openxmlformats.org/officeDocument/2006/relationships/header" Target="header72.xml"/><Relationship Id="rId19" Type="http://schemas.openxmlformats.org/officeDocument/2006/relationships/footer" Target="footer6.xml"/><Relationship Id="rId224" Type="http://schemas.openxmlformats.org/officeDocument/2006/relationships/image" Target="media/image55.png"/><Relationship Id="rId245" Type="http://schemas.openxmlformats.org/officeDocument/2006/relationships/footer" Target="footer90.xml"/><Relationship Id="rId266" Type="http://schemas.openxmlformats.org/officeDocument/2006/relationships/header" Target="header100.xml"/><Relationship Id="rId287" Type="http://schemas.openxmlformats.org/officeDocument/2006/relationships/image" Target="media/image76.png"/><Relationship Id="rId30" Type="http://schemas.openxmlformats.org/officeDocument/2006/relationships/header" Target="header12.xml"/><Relationship Id="rId105" Type="http://schemas.openxmlformats.org/officeDocument/2006/relationships/footer" Target="footer45.xml"/><Relationship Id="rId126" Type="http://schemas.openxmlformats.org/officeDocument/2006/relationships/footer" Target="footer53.xml"/><Relationship Id="rId147" Type="http://schemas.openxmlformats.org/officeDocument/2006/relationships/image" Target="media/image32.png"/><Relationship Id="rId168" Type="http://schemas.openxmlformats.org/officeDocument/2006/relationships/footer" Target="footer55.xml"/><Relationship Id="rId312" Type="http://schemas.openxmlformats.org/officeDocument/2006/relationships/footer" Target="footer109.xml"/><Relationship Id="rId333" Type="http://schemas.openxmlformats.org/officeDocument/2006/relationships/header" Target="header119.xml"/><Relationship Id="rId51" Type="http://schemas.openxmlformats.org/officeDocument/2006/relationships/header" Target="header21.xml"/><Relationship Id="rId72" Type="http://schemas.openxmlformats.org/officeDocument/2006/relationships/image" Target="media/image5.png"/><Relationship Id="rId93" Type="http://schemas.openxmlformats.org/officeDocument/2006/relationships/header" Target="header40.xml"/><Relationship Id="rId189" Type="http://schemas.openxmlformats.org/officeDocument/2006/relationships/header" Target="header66.xml"/><Relationship Id="rId3" Type="http://schemas.openxmlformats.org/officeDocument/2006/relationships/settings" Target="settings.xml"/><Relationship Id="rId214" Type="http://schemas.openxmlformats.org/officeDocument/2006/relationships/footer" Target="footer77.xml"/><Relationship Id="rId235" Type="http://schemas.openxmlformats.org/officeDocument/2006/relationships/footer" Target="footer86.xml"/><Relationship Id="rId256" Type="http://schemas.openxmlformats.org/officeDocument/2006/relationships/header" Target="header96.xml"/><Relationship Id="rId277" Type="http://schemas.openxmlformats.org/officeDocument/2006/relationships/image" Target="media/image66.png"/><Relationship Id="rId298" Type="http://schemas.openxmlformats.org/officeDocument/2006/relationships/image" Target="media/image8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TotalTime>
  <Pages>205</Pages>
  <Words>26394</Words>
  <Characters>150447</Characters>
  <Application>Microsoft Office Word</Application>
  <DocSecurity>0</DocSecurity>
  <Lines>1253</Lines>
  <Paragraphs>352</Paragraphs>
  <ScaleCrop>false</ScaleCrop>
  <HeadingPairs>
    <vt:vector size="2" baseType="variant">
      <vt:variant>
        <vt:lpstr>Title</vt:lpstr>
      </vt:variant>
      <vt:variant>
        <vt:i4>1</vt:i4>
      </vt:variant>
    </vt:vector>
  </HeadingPairs>
  <TitlesOfParts>
    <vt:vector size="1" baseType="lpstr">
      <vt:lpstr>Minutes of Council - 8 November 2021</vt:lpstr>
    </vt:vector>
  </TitlesOfParts>
  <Company>Whittlesea</Company>
  <LinksUpToDate>false</LinksUpToDate>
  <CharactersWithSpaces>176489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Minutes of Council - 8 November 2021</dc:title>
  <dc:creator>Amanda Marijanovic</dc:creator>
  <cp:lastModifiedBy>Anna Gottlieb</cp:lastModifiedBy>
  <cp:revision>3</cp:revision>
  <dcterms:created xsi:type="dcterms:W3CDTF">2021-12-07T00:08:00Z</dcterms:created>
  <dcterms:modified xsi:type="dcterms:W3CDTF">2021-12-07T00:09:00Z</dcterms:modified>
  <cp:category>InfoCouncil Business Paper - Minutes</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efaultTabStop">
    <vt:lpwstr>1</vt:lpwstr>
  </property>
  <property fmtid="{D5CDD505-2E9C-101B-9397-08002B2CF9AE}" pid="3" name="DocumentChanged">
    <vt:lpwstr>False</vt:lpwstr>
  </property>
  <property fmtid="{D5CDD505-2E9C-101B-9397-08002B2CF9AE}" pid="4" name="DoNotCheckIn">
    <vt:lpwstr>0</vt:lpwstr>
  </property>
  <property fmtid="{D5CDD505-2E9C-101B-9397-08002B2CF9AE}" pid="5" name="PreventEDMSFormFromDisplaying">
    <vt:lpwstr>0</vt:lpwstr>
  </property>
  <property fmtid="{D5CDD505-2E9C-101B-9397-08002B2CF9AE}" pid="6" name="DWDocAuthor">
    <vt:lpwstr/>
  </property>
  <property fmtid="{D5CDD505-2E9C-101B-9397-08002B2CF9AE}" pid="7" name="DWDocClass">
    <vt:lpwstr/>
  </property>
  <property fmtid="{D5CDD505-2E9C-101B-9397-08002B2CF9AE}" pid="8" name="DWDocClassId">
    <vt:lpwstr/>
  </property>
  <property fmtid="{D5CDD505-2E9C-101B-9397-08002B2CF9AE}" pid="9" name="DWDocPrecis">
    <vt:lpwstr/>
  </property>
  <property fmtid="{D5CDD505-2E9C-101B-9397-08002B2CF9AE}" pid="10" name="DWDocNo">
    <vt:lpwstr/>
  </property>
  <property fmtid="{D5CDD505-2E9C-101B-9397-08002B2CF9AE}" pid="11" name="DWDocSetID">
    <vt:lpwstr/>
  </property>
  <property fmtid="{D5CDD505-2E9C-101B-9397-08002B2CF9AE}" pid="12" name="DWDocType">
    <vt:lpwstr/>
  </property>
  <property fmtid="{D5CDD505-2E9C-101B-9397-08002B2CF9AE}" pid="13" name="DWDocVersion">
    <vt:lpwstr/>
  </property>
  <property fmtid="{D5CDD505-2E9C-101B-9397-08002B2CF9AE}" pid="14" name="DocumentType">
    <vt:lpwstr>Minutes</vt:lpwstr>
  </property>
  <property fmtid="{D5CDD505-2E9C-101B-9397-08002B2CF9AE}" pid="15" name="DeleteHeaderPages">
    <vt:lpwstr>No</vt:lpwstr>
  </property>
  <property fmtid="{D5CDD505-2E9C-101B-9397-08002B2CF9AE}" pid="16" name="NoBookmarkReportsSection">
    <vt:lpwstr> </vt:lpwstr>
  </property>
  <property fmtid="{D5CDD505-2E9C-101B-9397-08002B2CF9AE}" pid="17" name="ExcludeConfidentialFromAgenda">
    <vt:lpwstr>No</vt:lpwstr>
  </property>
  <property fmtid="{D5CDD505-2E9C-101B-9397-08002B2CF9AE}" pid="18" name="ExcludeConfidentialReports">
    <vt:lpwstr>Yes</vt:lpwstr>
  </property>
  <property fmtid="{D5CDD505-2E9C-101B-9397-08002B2CF9AE}" pid="19" name="HeadingsForHTMLAgenda">
    <vt:lpwstr>Yes</vt:lpwstr>
  </property>
  <property fmtid="{D5CDD505-2E9C-101B-9397-08002B2CF9AE}" pid="20" name="FileNamed">
    <vt:lpwstr>1</vt:lpwstr>
  </property>
  <property fmtid="{D5CDD505-2E9C-101B-9397-08002B2CF9AE}" pid="21" name="PaperText">
    <vt:lpwstr>Minutes</vt:lpwstr>
  </property>
  <property fmtid="{D5CDD505-2E9C-101B-9397-08002B2CF9AE}" pid="22" name="NoticeOfMeetingText">
    <vt:lpwstr>Scheduled Council Meeting</vt:lpwstr>
  </property>
  <property fmtid="{D5CDD505-2E9C-101B-9397-08002B2CF9AE}" pid="23" name="AgendaText">
    <vt:lpwstr>Scheduled Meeting of Council</vt:lpwstr>
  </property>
  <property fmtid="{D5CDD505-2E9C-101B-9397-08002B2CF9AE}" pid="24" name="AorAnBeforeOrdinaryText">
    <vt:lpwstr>a</vt:lpwstr>
  </property>
  <property fmtid="{D5CDD505-2E9C-101B-9397-08002B2CF9AE}" pid="25" name="PaperId">
    <vt:lpwstr>22576</vt:lpwstr>
  </property>
  <property fmtid="{D5CDD505-2E9C-101B-9397-08002B2CF9AE}" pid="26" name="CommitteeText">
    <vt:lpwstr>Council</vt:lpwstr>
  </property>
  <property fmtid="{D5CDD505-2E9C-101B-9397-08002B2CF9AE}" pid="27" name="SignerName">
    <vt:lpwstr> </vt:lpwstr>
  </property>
  <property fmtid="{D5CDD505-2E9C-101B-9397-08002B2CF9AE}" pid="28" name="SignerTitle">
    <vt:lpwstr> </vt:lpwstr>
  </property>
  <property fmtid="{D5CDD505-2E9C-101B-9397-08002B2CF9AE}" pid="29" name="CommitteeName">
    <vt:lpwstr>Council</vt:lpwstr>
  </property>
  <property fmtid="{D5CDD505-2E9C-101B-9397-08002B2CF9AE}" pid="30" name="CommitteeID">
    <vt:lpwstr>1</vt:lpwstr>
  </property>
  <property fmtid="{D5CDD505-2E9C-101B-9397-08002B2CF9AE}" pid="31" name="CommitteeEmailAddress">
    <vt:lpwstr> </vt:lpwstr>
  </property>
  <property fmtid="{D5CDD505-2E9C-101B-9397-08002B2CF9AE}" pid="32" name="CommitteeQuorum">
    <vt:lpwstr> </vt:lpwstr>
  </property>
  <property fmtid="{D5CDD505-2E9C-101B-9397-08002B2CF9AE}" pid="33" name="CommitteePhoneNumber">
    <vt:lpwstr> </vt:lpwstr>
  </property>
  <property fmtid="{D5CDD505-2E9C-101B-9397-08002B2CF9AE}" pid="34" name="DateMeeting">
    <vt:lpwstr>08 Nov 2021</vt:lpwstr>
  </property>
  <property fmtid="{D5CDD505-2E9C-101B-9397-08002B2CF9AE}" pid="35" name="MeetingNumber">
    <vt:lpwstr>0</vt:lpwstr>
  </property>
  <property fmtid="{D5CDD505-2E9C-101B-9397-08002B2CF9AE}" pid="36" name="Special">
    <vt:lpwstr>False</vt:lpwstr>
  </property>
  <property fmtid="{D5CDD505-2E9C-101B-9397-08002B2CF9AE}" pid="37" name="MeetingScheduleId">
    <vt:lpwstr>5459</vt:lpwstr>
  </property>
  <property fmtid="{D5CDD505-2E9C-101B-9397-08002B2CF9AE}" pid="38" name="MeetingCycleId">
    <vt:lpwstr>1</vt:lpwstr>
  </property>
  <property fmtid="{D5CDD505-2E9C-101B-9397-08002B2CF9AE}" pid="39" name="Location">
    <vt:lpwstr>Council Chamber, 25 Ferres Boulevard, South Morang</vt:lpwstr>
  </property>
  <property fmtid="{D5CDD505-2E9C-101B-9397-08002B2CF9AE}" pid="40" name="LocationWithCommas">
    <vt:lpwstr>Council Chamber, 25 Ferres Boulevard, South Morang</vt:lpwstr>
  </property>
  <property fmtid="{D5CDD505-2E9C-101B-9397-08002B2CF9AE}" pid="41" name="LocationWithSoftCarriageReturns">
    <vt:lpwstr>Council Chamber, 25 Ferres Boulevard, South Morang</vt:lpwstr>
  </property>
  <property fmtid="{D5CDD505-2E9C-101B-9397-08002B2CF9AE}" pid="42" name="TimeMeeting">
    <vt:lpwstr>6.30pm</vt:lpwstr>
  </property>
  <property fmtid="{D5CDD505-2E9C-101B-9397-08002B2CF9AE}" pid="43" name="TimeNextMeeting">
    <vt:lpwstr>7.30pm</vt:lpwstr>
  </property>
  <property fmtid="{D5CDD505-2E9C-101B-9397-08002B2CF9AE}" pid="44" name="TimeLastMeeting">
    <vt:lpwstr>6.30pm</vt:lpwstr>
  </property>
  <property fmtid="{D5CDD505-2E9C-101B-9397-08002B2CF9AE}" pid="45" name="ClosedOnly">
    <vt:lpwstr>False</vt:lpwstr>
  </property>
  <property fmtid="{D5CDD505-2E9C-101B-9397-08002B2CF9AE}" pid="46" name="PaperType">
    <vt:lpwstr>Minutes</vt:lpwstr>
  </property>
  <property fmtid="{D5CDD505-2E9C-101B-9397-08002B2CF9AE}" pid="47" name="SupWord">
    <vt:lpwstr> </vt:lpwstr>
  </property>
  <property fmtid="{D5CDD505-2E9C-101B-9397-08002B2CF9AE}" pid="48" name="IncludeAttachments">
    <vt:lpwstr>True</vt:lpwstr>
  </property>
  <property fmtid="{D5CDD505-2E9C-101B-9397-08002B2CF9AE}" pid="49" name="Supplementary">
    <vt:lpwstr>False</vt:lpwstr>
  </property>
  <property fmtid="{D5CDD505-2E9C-101B-9397-08002B2CF9AE}" pid="50" name="ProForma">
    <vt:lpwstr>False</vt:lpwstr>
  </property>
  <property fmtid="{D5CDD505-2E9C-101B-9397-08002B2CF9AE}" pid="51" name="ChairmansLayout">
    <vt:lpwstr>False</vt:lpwstr>
  </property>
  <property fmtid="{D5CDD505-2E9C-101B-9397-08002B2CF9AE}" pid="52" name="MeetingSheduleID">
    <vt:lpwstr>5459</vt:lpwstr>
  </property>
  <property fmtid="{D5CDD505-2E9C-101B-9397-08002B2CF9AE}" pid="53" name="LateAll">
    <vt:lpwstr>True</vt:lpwstr>
  </property>
  <property fmtid="{D5CDD505-2E9C-101B-9397-08002B2CF9AE}" pid="54" name="LateReportId">
    <vt:lpwstr> </vt:lpwstr>
  </property>
  <property fmtid="{D5CDD505-2E9C-101B-9397-08002B2CF9AE}" pid="55" name="LateStartingPageNumber">
    <vt:lpwstr>1</vt:lpwstr>
  </property>
  <property fmtid="{D5CDD505-2E9C-101B-9397-08002B2CF9AE}" pid="56" name="LateReportItemNumber">
    <vt:lpwstr> </vt:lpwstr>
  </property>
  <property fmtid="{D5CDD505-2E9C-101B-9397-08002B2CF9AE}" pid="57" name="AttachmentsExcludedFromAgenda">
    <vt:lpwstr>True</vt:lpwstr>
  </property>
  <property fmtid="{D5CDD505-2E9C-101B-9397-08002B2CF9AE}" pid="58" name="PlansAttachments">
    <vt:lpwstr>False</vt:lpwstr>
  </property>
  <property fmtid="{D5CDD505-2E9C-101B-9397-08002B2CF9AE}" pid="59" name="Utility">
    <vt:lpwstr>0</vt:lpwstr>
  </property>
  <property fmtid="{D5CDD505-2E9C-101B-9397-08002B2CF9AE}" pid="60" name="DraftMode">
    <vt:lpwstr>False</vt:lpwstr>
  </property>
  <property fmtid="{D5CDD505-2E9C-101B-9397-08002B2CF9AE}" pid="61" name="CouncillorsLoaded">
    <vt:lpwstr>False</vt:lpwstr>
  </property>
  <property fmtid="{D5CDD505-2E9C-101B-9397-08002B2CF9AE}" pid="62" name="EDMSContainerID">
    <vt:lpwstr> </vt:lpwstr>
  </property>
  <property fmtid="{D5CDD505-2E9C-101B-9397-08002B2CF9AE}" pid="63" name="EDRMSAlternateFolderIds">
    <vt:lpwstr> </vt:lpwstr>
  </property>
  <property fmtid="{D5CDD505-2E9C-101B-9397-08002B2CF9AE}" pid="64" name="EDRMSDestinationFolderId">
    <vt:lpwstr> </vt:lpwstr>
  </property>
  <property fmtid="{D5CDD505-2E9C-101B-9397-08002B2CF9AE}" pid="65" name="MinuteNumberDefaultsToTrue">
    <vt:lpwstr>False</vt:lpwstr>
  </property>
  <property fmtid="{D5CDD505-2E9C-101B-9397-08002B2CF9AE}" pid="66" name="MasterSeqItemNo">
    <vt:lpwstr>7</vt:lpwstr>
  </property>
  <property fmtid="{D5CDD505-2E9C-101B-9397-08002B2CF9AE}" pid="67" name="DateLastMeeting">
    <vt:lpwstr>04 Oct 2021</vt:lpwstr>
  </property>
  <property fmtid="{D5CDD505-2E9C-101B-9397-08002B2CF9AE}" pid="68" name="LocationLastMeeting">
    <vt:lpwstr>Council Chamber, 25 Ferres Boulevard, South Morang</vt:lpwstr>
  </property>
  <property fmtid="{D5CDD505-2E9C-101B-9397-08002B2CF9AE}" pid="69" name="LocationLastMeetingWithCommas">
    <vt:lpwstr>Council Chamber, 25 Ferres Boulevard, South Morang</vt:lpwstr>
  </property>
  <property fmtid="{D5CDD505-2E9C-101B-9397-08002B2CF9AE}" pid="70" name="LocationLastMeetingWithSoftCarriageReturns">
    <vt:lpwstr>Council Chamber, 25 Ferres Boulevard, South Morang</vt:lpwstr>
  </property>
  <property fmtid="{D5CDD505-2E9C-101B-9397-08002B2CF9AE}" pid="71" name="DateNextMeeting">
    <vt:lpwstr>06 Dec 2021</vt:lpwstr>
  </property>
  <property fmtid="{D5CDD505-2E9C-101B-9397-08002B2CF9AE}" pid="72" name="LocationNextMeeting">
    <vt:lpwstr>Council Chamber, 25 Ferres Boulevard, South Morang</vt:lpwstr>
  </property>
  <property fmtid="{D5CDD505-2E9C-101B-9397-08002B2CF9AE}" pid="73" name="LocationNextMeetingWithCommas">
    <vt:lpwstr>Council Chamber, 25 Ferres Boulevard, South Morang</vt:lpwstr>
  </property>
  <property fmtid="{D5CDD505-2E9C-101B-9397-08002B2CF9AE}" pid="74" name="LocationNextMeetingWithSoftCarriageReturns">
    <vt:lpwstr>Council Chamber, 25 Ferres Boulevard, South Morang</vt:lpwstr>
  </property>
  <property fmtid="{D5CDD505-2E9C-101B-9397-08002B2CF9AE}" pid="75" name="InfocouncilVersion">
    <vt:lpwstr>7.6.5</vt:lpwstr>
  </property>
  <property fmtid="{D5CDD505-2E9C-101B-9397-08002B2CF9AE}" pid="76" name="PaperTypeText">
    <vt:lpwstr>Minutes</vt:lpwstr>
  </property>
  <property fmtid="{D5CDD505-2E9C-101B-9397-08002B2CF9AE}" pid="77" name="SpecialWord">
    <vt:lpwstr>Scheduled</vt:lpwstr>
  </property>
  <property fmtid="{D5CDD505-2E9C-101B-9397-08002B2CF9AE}" pid="78" name="ReportFrom">
    <vt:lpwstr>Director Corporate Services</vt:lpwstr>
  </property>
  <property fmtid="{D5CDD505-2E9C-101B-9397-08002B2CF9AE}" pid="79" name="ReportHdr">
    <vt:lpwstr> </vt:lpwstr>
  </property>
  <property fmtid="{D5CDD505-2E9C-101B-9397-08002B2CF9AE}" pid="80" name="ReportName">
    <vt:lpwstr>6.5.3 Quarterly Corporate Performance Report (quarter ended 30 September 2021)</vt:lpwstr>
  </property>
  <property fmtid="{D5CDD505-2E9C-101B-9397-08002B2CF9AE}" pid="81" name="ReportNumber">
    <vt:lpwstr>6.5</vt:lpwstr>
  </property>
  <property fmtid="{D5CDD505-2E9C-101B-9397-08002B2CF9AE}" pid="82" name="ReportTo">
    <vt:lpwstr>General Manager</vt:lpwstr>
  </property>
  <property fmtid="{D5CDD505-2E9C-101B-9397-08002B2CF9AE}" pid="83" name="PDF1_Heading_34930">
    <vt:lpwstr>6.1. Connected Communities</vt:lpwstr>
  </property>
  <property fmtid="{D5CDD505-2E9C-101B-9397-08002B2CF9AE}" pid="84" name="PDF2_ReportName_34930">
    <vt:lpwstr>6.1.1 Community Leadership Program Framework</vt:lpwstr>
  </property>
  <property fmtid="{D5CDD505-2E9C-101B-9397-08002B2CF9AE}" pid="85" name="PDF3_Attachment_34930_1">
    <vt:lpwstr>Civic Event Outline</vt:lpwstr>
  </property>
  <property fmtid="{D5CDD505-2E9C-101B-9397-08002B2CF9AE}" pid="86" name="AttachmentLevel">
    <vt:lpwstr>3</vt:lpwstr>
  </property>
  <property fmtid="{D5CDD505-2E9C-101B-9397-08002B2CF9AE}" pid="87" name="AnnexureLevel">
    <vt:lpwstr>2</vt:lpwstr>
  </property>
  <property fmtid="{D5CDD505-2E9C-101B-9397-08002B2CF9AE}" pid="88" name="PDF2_ReportName_37147">
    <vt:lpwstr>6.1.2 Joint Letter Requesting Council to Amend Parking Restrictions in Brahman Walk Laneway</vt:lpwstr>
  </property>
  <property fmtid="{D5CDD505-2E9C-101B-9397-08002B2CF9AE}" pid="89" name="PDF3_Attachment_37147_1">
    <vt:lpwstr>Map of Petitioners</vt:lpwstr>
  </property>
  <property fmtid="{D5CDD505-2E9C-101B-9397-08002B2CF9AE}" pid="90" name="PDF3_Attachment_37147_2">
    <vt:lpwstr>Estate Sign and Line Marking Plan</vt:lpwstr>
  </property>
  <property fmtid="{D5CDD505-2E9C-101B-9397-08002B2CF9AE}" pid="91" name="PDF3_Attachment_37147_3">
    <vt:lpwstr>Results of Parking Survey</vt:lpwstr>
  </property>
  <property fmtid="{D5CDD505-2E9C-101B-9397-08002B2CF9AE}" pid="92" name="PDF1_Heading_37148">
    <vt:lpwstr>6.2. Liveable Neighbourhoods</vt:lpwstr>
  </property>
  <property fmtid="{D5CDD505-2E9C-101B-9397-08002B2CF9AE}" pid="93" name="PDF2_ReportName_37148">
    <vt:lpwstr>6.2.1 Petition Request for indented parking spaces in Honeyeater Terrace, South Morang</vt:lpwstr>
  </property>
  <property fmtid="{D5CDD505-2E9C-101B-9397-08002B2CF9AE}" pid="94" name="PDF3_Attachment_37148_1">
    <vt:lpwstr>Location of petitioners</vt:lpwstr>
  </property>
  <property fmtid="{D5CDD505-2E9C-101B-9397-08002B2CF9AE}" pid="95" name="PDF3_Attachment_37148_2">
    <vt:lpwstr>Area Map</vt:lpwstr>
  </property>
  <property fmtid="{D5CDD505-2E9C-101B-9397-08002B2CF9AE}" pid="96" name="PDF3_Attachment_37148_3">
    <vt:lpwstr>On-street parking in Honeyeater Terrace</vt:lpwstr>
  </property>
  <property fmtid="{D5CDD505-2E9C-101B-9397-08002B2CF9AE}" pid="97" name="PDF3_Attachment_37148_4">
    <vt:lpwstr>On-street parking in Wattlebird Walk and Silvereye Place</vt:lpwstr>
  </property>
  <property fmtid="{D5CDD505-2E9C-101B-9397-08002B2CF9AE}" pid="98" name="PDF2_ReportName_37158">
    <vt:lpwstr>6.2.2 Joint Letter - Sealed Path Construction in Tasman Park Bundoora</vt:lpwstr>
  </property>
  <property fmtid="{D5CDD505-2E9C-101B-9397-08002B2CF9AE}" pid="99" name="PDF2_ReportName_37160">
    <vt:lpwstr>6.2.3 Domestic Animal Management Plan 2021-2025</vt:lpwstr>
  </property>
  <property fmtid="{D5CDD505-2E9C-101B-9397-08002B2CF9AE}" pid="100" name="PDF3_Attachment_37160_1">
    <vt:lpwstr>Domestic Animal Management Plan</vt:lpwstr>
  </property>
  <property fmtid="{D5CDD505-2E9C-101B-9397-08002B2CF9AE}" pid="101" name="PDF2_ReportName_37132">
    <vt:lpwstr>6.2.4 Proposed declaration of road - Cameron Street, Donnybrook</vt:lpwstr>
  </property>
  <property fmtid="{D5CDD505-2E9C-101B-9397-08002B2CF9AE}" pid="102" name="PDF3_Attachment_37132_1">
    <vt:lpwstr>Declaration Plan</vt:lpwstr>
  </property>
  <property fmtid="{D5CDD505-2E9C-101B-9397-08002B2CF9AE}" pid="103" name="PDF3_Attachment_37132_2">
    <vt:lpwstr>Site Plan</vt:lpwstr>
  </property>
  <property fmtid="{D5CDD505-2E9C-101B-9397-08002B2CF9AE}" pid="104" name="PDF3_Attachment_37132_3">
    <vt:lpwstr>Title Plan</vt:lpwstr>
  </property>
  <property fmtid="{D5CDD505-2E9C-101B-9397-08002B2CF9AE}" pid="105" name="PDF1_Heading_37076">
    <vt:lpwstr>6.4. Sustainable Environment</vt:lpwstr>
  </property>
  <property fmtid="{D5CDD505-2E9C-101B-9397-08002B2CF9AE}" pid="106" name="PDF2_ReportName_37076">
    <vt:lpwstr>6.4.1 Road Closure - Bindts Road, Wollert</vt:lpwstr>
  </property>
  <property fmtid="{D5CDD505-2E9C-101B-9397-08002B2CF9AE}" pid="107" name="PDF3_Attachment_37076_1">
    <vt:lpwstr>Locality Plan</vt:lpwstr>
  </property>
  <property fmtid="{D5CDD505-2E9C-101B-9397-08002B2CF9AE}" pid="108" name="PDF3_Attachment_37076_2">
    <vt:lpwstr>Ownership Plan</vt:lpwstr>
  </property>
  <property fmtid="{D5CDD505-2E9C-101B-9397-08002B2CF9AE}" pid="109" name="PDF3_Attachment_37076_3">
    <vt:lpwstr>Crash Data</vt:lpwstr>
  </property>
  <property fmtid="{D5CDD505-2E9C-101B-9397-08002B2CF9AE}" pid="110" name="PDF3_Attachment_37076_4">
    <vt:lpwstr>Traffic Conditions</vt:lpwstr>
  </property>
  <property fmtid="{D5CDD505-2E9C-101B-9397-08002B2CF9AE}" pid="111" name="PDF3_Attachment_37076_5">
    <vt:lpwstr>Quarry Hills Precinct Structure Plan Road Plan</vt:lpwstr>
  </property>
  <property fmtid="{D5CDD505-2E9C-101B-9397-08002B2CF9AE}" pid="112" name="PDF2_ReportName_37151">
    <vt:lpwstr>6.4.2 Petition – Removal of Eucalyptus Trees in Woodstock Drive and Shetland Way Doreen</vt:lpwstr>
  </property>
  <property fmtid="{D5CDD505-2E9C-101B-9397-08002B2CF9AE}" pid="113" name="PDF1_Heading_37134">
    <vt:lpwstr>6.5. High Performing Organisation</vt:lpwstr>
  </property>
  <property fmtid="{D5CDD505-2E9C-101B-9397-08002B2CF9AE}" pid="114" name="PDF2_ReportName_37134">
    <vt:lpwstr>6.5.1 Contract 2021-100 Fuel Cards and Associated Products</vt:lpwstr>
  </property>
  <property fmtid="{D5CDD505-2E9C-101B-9397-08002B2CF9AE}" pid="115" name="PDF2_ReportName_37137">
    <vt:lpwstr>6.5.2 Update on the current COVID-19 Pandemic response actions</vt:lpwstr>
  </property>
  <property fmtid="{D5CDD505-2E9C-101B-9397-08002B2CF9AE}" pid="116" name="PDF2_ReportName_37165">
    <vt:lpwstr>6.5.3 Quarterly Corporate Performance Report (quarter ended 30 September 2021)</vt:lpwstr>
  </property>
  <property fmtid="{D5CDD505-2E9C-101B-9397-08002B2CF9AE}" pid="117" name="PDF3_Attachment_37165_1">
    <vt:lpwstr>Quarterly Corporate Performance Report</vt:lpwstr>
  </property>
  <property fmtid="{D5CDD505-2E9C-101B-9397-08002B2CF9AE}" pid="118" name="PDF3_Attachment_37165_2">
    <vt:lpwstr>Project Progress Report</vt:lpwstr>
  </property>
  <property fmtid="{D5CDD505-2E9C-101B-9397-08002B2CF9AE}" pid="119" name="PDF3_Attachment_37165_3">
    <vt:lpwstr>Grants Status Update</vt:lpwstr>
  </property>
  <property fmtid="{D5CDD505-2E9C-101B-9397-08002B2CF9AE}" pid="120" name="PDF3_Attachment_37165_4">
    <vt:lpwstr>Proposed Capital Budget Adjustments (Q1)</vt:lpwstr>
  </property>
  <property fmtid="{D5CDD505-2E9C-101B-9397-08002B2CF9AE}" pid="121" name="PDF3_Attachment_37165_5">
    <vt:lpwstr>Reserves Detail</vt:lpwstr>
  </property>
  <property fmtid="{D5CDD505-2E9C-101B-9397-08002B2CF9AE}" pid="122" name="PDF2_ReportName_N_1">
    <vt:lpwstr>Confirmation of Minutes of Previous Meeting held 8/11/2021</vt:lpwstr>
  </property>
  <property fmtid="{D5CDD505-2E9C-101B-9397-08002B2CF9AE}" pid="123" name="ForceRevision">
    <vt:lpwstr>False</vt:lpwstr>
  </property>
  <property fmtid="{D5CDD505-2E9C-101B-9397-08002B2CF9AE}" pid="124" name="FullFilePath">
    <vt:lpwstr>\\whittlesea\apps\INFOCOUNCIL\LIVE\DOCUMENTS\COUNCIL\MINUTES\CO_08112021_MIN_5459_AT.DOCX</vt:lpwstr>
  </property>
  <property fmtid="{D5CDD505-2E9C-101B-9397-08002B2CF9AE}" pid="125" name="FileName">
    <vt:lpwstr>CO_08112021_MIN_5459_AT.DOCX</vt:lpwstr>
  </property>
  <property fmtid="{D5CDD505-2E9C-101B-9397-08002B2CF9AE}" pid="126" name="CouncillorsArray">
    <vt:lpwstr>75ýDuncanýPeitaýýýFalseýFalseýýFalseýFalseýPeita DuncanýDuncanýDuncanýýFalseýFalseýAdministratorý3ýTrueýAdministrator DuncanýAdministrator  DuncanýAdministrator Peita Duncanþ73ýWilsonýLydiaýýýTrueýFalseýýFalseýFalseýLydia WilsonýWilsonýWilsonýýFalseýFalse</vt:lpwstr>
  </property>
  <property fmtid="{D5CDD505-2E9C-101B-9397-08002B2CF9AE}" pid="127" name="Resolution_37147">
    <vt:lpwstr>;Chris Eddy;Lydia Wilson;True;False;76;73</vt:lpwstr>
  </property>
  <property fmtid="{D5CDD505-2E9C-101B-9397-08002B2CF9AE}" pid="128" name="Mover_37147">
    <vt:lpwstr>76</vt:lpwstr>
  </property>
  <property fmtid="{D5CDD505-2E9C-101B-9397-08002B2CF9AE}" pid="129" name="Seconder_37147">
    <vt:lpwstr>73</vt:lpwstr>
  </property>
  <property fmtid="{D5CDD505-2E9C-101B-9397-08002B2CF9AE}" pid="130" name="ResolvedAtAll_37147">
    <vt:lpwstr>True</vt:lpwstr>
  </property>
  <property fmtid="{D5CDD505-2E9C-101B-9397-08002B2CF9AE}" pid="131" name="Resolution_34930">
    <vt:lpwstr>;Lydia Wilson;Peita Duncan;True;False;73;75</vt:lpwstr>
  </property>
  <property fmtid="{D5CDD505-2E9C-101B-9397-08002B2CF9AE}" pid="132" name="Mover_34930">
    <vt:lpwstr>73</vt:lpwstr>
  </property>
  <property fmtid="{D5CDD505-2E9C-101B-9397-08002B2CF9AE}" pid="133" name="Seconder_34930">
    <vt:lpwstr>75</vt:lpwstr>
  </property>
  <property fmtid="{D5CDD505-2E9C-101B-9397-08002B2CF9AE}" pid="134" name="ResolvedAtAll_34930">
    <vt:lpwstr>True</vt:lpwstr>
  </property>
  <property fmtid="{D5CDD505-2E9C-101B-9397-08002B2CF9AE}" pid="135" name="Resolution_N_1">
    <vt:lpwstr>;Peita Duncan;Chris Eddy;True;False;75;76</vt:lpwstr>
  </property>
  <property fmtid="{D5CDD505-2E9C-101B-9397-08002B2CF9AE}" pid="136" name="Mover_N_1">
    <vt:lpwstr>75</vt:lpwstr>
  </property>
  <property fmtid="{D5CDD505-2E9C-101B-9397-08002B2CF9AE}" pid="137" name="Seconder_N_1">
    <vt:lpwstr>76</vt:lpwstr>
  </property>
  <property fmtid="{D5CDD505-2E9C-101B-9397-08002B2CF9AE}" pid="138" name="ResolvedAtAll_N_1">
    <vt:lpwstr>True</vt:lpwstr>
  </property>
  <property fmtid="{D5CDD505-2E9C-101B-9397-08002B2CF9AE}" pid="139" name="Resolution_37148">
    <vt:lpwstr>;Peita Duncan;Chris Eddy;True;False;75;76</vt:lpwstr>
  </property>
  <property fmtid="{D5CDD505-2E9C-101B-9397-08002B2CF9AE}" pid="140" name="Mover_37148">
    <vt:lpwstr>75</vt:lpwstr>
  </property>
  <property fmtid="{D5CDD505-2E9C-101B-9397-08002B2CF9AE}" pid="141" name="Seconder_37148">
    <vt:lpwstr>76</vt:lpwstr>
  </property>
  <property fmtid="{D5CDD505-2E9C-101B-9397-08002B2CF9AE}" pid="142" name="ResolvedAtAll_37148">
    <vt:lpwstr>True</vt:lpwstr>
  </property>
  <property fmtid="{D5CDD505-2E9C-101B-9397-08002B2CF9AE}" pid="143" name="Resolution_37158">
    <vt:lpwstr>;Lydia Wilson;Chris Eddy;True;False;73;76</vt:lpwstr>
  </property>
  <property fmtid="{D5CDD505-2E9C-101B-9397-08002B2CF9AE}" pid="144" name="Mover_37158">
    <vt:lpwstr>73</vt:lpwstr>
  </property>
  <property fmtid="{D5CDD505-2E9C-101B-9397-08002B2CF9AE}" pid="145" name="Seconder_37158">
    <vt:lpwstr>76</vt:lpwstr>
  </property>
  <property fmtid="{D5CDD505-2E9C-101B-9397-08002B2CF9AE}" pid="146" name="ResolvedAtAll_37158">
    <vt:lpwstr>True</vt:lpwstr>
  </property>
  <property fmtid="{D5CDD505-2E9C-101B-9397-08002B2CF9AE}" pid="147" name="Resolution_37160">
    <vt:lpwstr>;Chris Eddy;Lydia Wilson;True;False;76;73</vt:lpwstr>
  </property>
  <property fmtid="{D5CDD505-2E9C-101B-9397-08002B2CF9AE}" pid="148" name="Mover_37160">
    <vt:lpwstr>76</vt:lpwstr>
  </property>
  <property fmtid="{D5CDD505-2E9C-101B-9397-08002B2CF9AE}" pid="149" name="Seconder_37160">
    <vt:lpwstr>73</vt:lpwstr>
  </property>
  <property fmtid="{D5CDD505-2E9C-101B-9397-08002B2CF9AE}" pid="150" name="ResolvedAtAll_37160">
    <vt:lpwstr>True</vt:lpwstr>
  </property>
  <property fmtid="{D5CDD505-2E9C-101B-9397-08002B2CF9AE}" pid="151" name="Resolution_37132">
    <vt:lpwstr>;Peita Duncan;Lydia Wilson;True;False;75;73</vt:lpwstr>
  </property>
  <property fmtid="{D5CDD505-2E9C-101B-9397-08002B2CF9AE}" pid="152" name="Mover_37132">
    <vt:lpwstr>75</vt:lpwstr>
  </property>
  <property fmtid="{D5CDD505-2E9C-101B-9397-08002B2CF9AE}" pid="153" name="Seconder_37132">
    <vt:lpwstr>73</vt:lpwstr>
  </property>
  <property fmtid="{D5CDD505-2E9C-101B-9397-08002B2CF9AE}" pid="154" name="ResolvedAtAll_37132">
    <vt:lpwstr>True</vt:lpwstr>
  </property>
  <property fmtid="{D5CDD505-2E9C-101B-9397-08002B2CF9AE}" pid="155" name="Resolution_37076">
    <vt:lpwstr>;Chris Eddy;Peita Duncan;True;False;76;75</vt:lpwstr>
  </property>
  <property fmtid="{D5CDD505-2E9C-101B-9397-08002B2CF9AE}" pid="156" name="Mover_37076">
    <vt:lpwstr>76</vt:lpwstr>
  </property>
  <property fmtid="{D5CDD505-2E9C-101B-9397-08002B2CF9AE}" pid="157" name="Seconder_37076">
    <vt:lpwstr>75</vt:lpwstr>
  </property>
  <property fmtid="{D5CDD505-2E9C-101B-9397-08002B2CF9AE}" pid="158" name="ResolvedAtAll_37076">
    <vt:lpwstr>True</vt:lpwstr>
  </property>
  <property fmtid="{D5CDD505-2E9C-101B-9397-08002B2CF9AE}" pid="159" name="Resolution_37151">
    <vt:lpwstr>;Lydia Wilson;Peita Duncan;True;False;73;75</vt:lpwstr>
  </property>
  <property fmtid="{D5CDD505-2E9C-101B-9397-08002B2CF9AE}" pid="160" name="Mover_37151">
    <vt:lpwstr>73</vt:lpwstr>
  </property>
  <property fmtid="{D5CDD505-2E9C-101B-9397-08002B2CF9AE}" pid="161" name="Seconder_37151">
    <vt:lpwstr>75</vt:lpwstr>
  </property>
  <property fmtid="{D5CDD505-2E9C-101B-9397-08002B2CF9AE}" pid="162" name="ResolvedAtAll_37151">
    <vt:lpwstr>True</vt:lpwstr>
  </property>
  <property fmtid="{D5CDD505-2E9C-101B-9397-08002B2CF9AE}" pid="163" name="Resolution_37134">
    <vt:lpwstr>;Chris Eddy;Peita Duncan;True;False;76;75</vt:lpwstr>
  </property>
  <property fmtid="{D5CDD505-2E9C-101B-9397-08002B2CF9AE}" pid="164" name="Mover_37134">
    <vt:lpwstr>76</vt:lpwstr>
  </property>
  <property fmtid="{D5CDD505-2E9C-101B-9397-08002B2CF9AE}" pid="165" name="Seconder_37134">
    <vt:lpwstr>75</vt:lpwstr>
  </property>
  <property fmtid="{D5CDD505-2E9C-101B-9397-08002B2CF9AE}" pid="166" name="ResolvedAtAll_37134">
    <vt:lpwstr>True</vt:lpwstr>
  </property>
  <property fmtid="{D5CDD505-2E9C-101B-9397-08002B2CF9AE}" pid="167" name="Resolution_37137">
    <vt:lpwstr>;Lydia Wilson;Chris Eddy;True;False;73;76</vt:lpwstr>
  </property>
  <property fmtid="{D5CDD505-2E9C-101B-9397-08002B2CF9AE}" pid="168" name="Mover_37137">
    <vt:lpwstr>73</vt:lpwstr>
  </property>
  <property fmtid="{D5CDD505-2E9C-101B-9397-08002B2CF9AE}" pid="169" name="Seconder_37137">
    <vt:lpwstr>76</vt:lpwstr>
  </property>
  <property fmtid="{D5CDD505-2E9C-101B-9397-08002B2CF9AE}" pid="170" name="ResolvedAtAll_37137">
    <vt:lpwstr>True</vt:lpwstr>
  </property>
  <property fmtid="{D5CDD505-2E9C-101B-9397-08002B2CF9AE}" pid="171" name="Resolution_37165">
    <vt:lpwstr>;Chris Eddy;Peita Duncan;True;False;76;75</vt:lpwstr>
  </property>
  <property fmtid="{D5CDD505-2E9C-101B-9397-08002B2CF9AE}" pid="172" name="Mover_37165">
    <vt:lpwstr>76</vt:lpwstr>
  </property>
  <property fmtid="{D5CDD505-2E9C-101B-9397-08002B2CF9AE}" pid="173" name="Seconder_37165">
    <vt:lpwstr>75</vt:lpwstr>
  </property>
  <property fmtid="{D5CDD505-2E9C-101B-9397-08002B2CF9AE}" pid="174" name="ResolvedAtAll_37165">
    <vt:lpwstr>True</vt:lpwstr>
  </property>
  <property fmtid="{D5CDD505-2E9C-101B-9397-08002B2CF9AE}" pid="175" name="Resolution_34930_2">
    <vt:lpwstr>;Peita Duncan;Lydia Wilson;True;False;75;73</vt:lpwstr>
  </property>
  <property fmtid="{D5CDD505-2E9C-101B-9397-08002B2CF9AE}" pid="176" name="Mover_34930_2">
    <vt:lpwstr>75</vt:lpwstr>
  </property>
  <property fmtid="{D5CDD505-2E9C-101B-9397-08002B2CF9AE}" pid="177" name="Seconder_34930_2">
    <vt:lpwstr>73</vt:lpwstr>
  </property>
</Properties>
</file>