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CD88" w14:textId="77777777" w:rsidR="00A133E2" w:rsidRDefault="00F9234E" w:rsidP="00A133E2">
      <w:pPr>
        <w:pStyle w:val="Title"/>
      </w:pPr>
      <w:r w:rsidRPr="00A133E2">
        <w:t>Code of Conduct Employee Handbook Version 6 (2023)</w:t>
      </w:r>
    </w:p>
    <w:p w14:paraId="48972113" w14:textId="77777777" w:rsidR="005C7C55" w:rsidRDefault="00F9234E" w:rsidP="005C7C55">
      <w:pPr>
        <w:pStyle w:val="Heading1"/>
      </w:pPr>
      <w:r w:rsidRPr="00A133E2">
        <w:t>1. Introduction</w:t>
      </w:r>
      <w:r w:rsidR="00A133E2">
        <w:t xml:space="preserve"> </w:t>
      </w:r>
    </w:p>
    <w:p w14:paraId="562D8CC0" w14:textId="77777777" w:rsidR="005C7C55" w:rsidRDefault="00F9234E" w:rsidP="005C7C55">
      <w:pPr>
        <w:pStyle w:val="Heading2"/>
      </w:pPr>
      <w:r w:rsidRPr="00A133E2">
        <w:t>1.1 Purpose</w:t>
      </w:r>
    </w:p>
    <w:p w14:paraId="0DFB7576" w14:textId="741B4B88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This Code of Conduct promotes and reinforces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values and behaviours we live to deliver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great outcomes for our community and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establish an environment in which employees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can contribute at the highest possible ethical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professional standard.</w:t>
      </w:r>
      <w:r w:rsidR="00A133E2">
        <w:rPr>
          <w:rFonts w:cstheme="minorHAnsi"/>
        </w:rPr>
        <w:t xml:space="preserve"> </w:t>
      </w:r>
    </w:p>
    <w:p w14:paraId="6528C57D" w14:textId="20B5763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Code will:</w:t>
      </w:r>
      <w:r w:rsidR="00A133E2">
        <w:rPr>
          <w:rFonts w:cstheme="minorHAnsi"/>
        </w:rPr>
        <w:t xml:space="preserve"> </w:t>
      </w:r>
    </w:p>
    <w:p w14:paraId="4AE226A4" w14:textId="77777777" w:rsidR="005C7C55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Underpin the decision-making and activities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within Council as an organisation</w:t>
      </w:r>
      <w:r>
        <w:rPr>
          <w:rFonts w:cstheme="minorHAnsi"/>
        </w:rPr>
        <w:t xml:space="preserve"> </w:t>
      </w:r>
    </w:p>
    <w:p w14:paraId="068AC4BC" w14:textId="34520DA4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Result in effective compliance with relevant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laws and policies</w:t>
      </w:r>
      <w:r>
        <w:rPr>
          <w:rFonts w:cstheme="minorHAnsi"/>
        </w:rPr>
        <w:t xml:space="preserve"> </w:t>
      </w:r>
    </w:p>
    <w:p w14:paraId="75679067" w14:textId="764ACEBD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Enhance the integrity and reputation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of Council</w:t>
      </w:r>
      <w:r>
        <w:rPr>
          <w:rFonts w:cstheme="minorHAnsi"/>
        </w:rPr>
        <w:t xml:space="preserve"> </w:t>
      </w:r>
    </w:p>
    <w:p w14:paraId="16FD41FB" w14:textId="0F98F677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Help to define accountability and levels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of responsibility</w:t>
      </w:r>
      <w:r>
        <w:rPr>
          <w:rFonts w:cstheme="minorHAnsi"/>
        </w:rPr>
        <w:t xml:space="preserve"> </w:t>
      </w:r>
    </w:p>
    <w:p w14:paraId="1224145E" w14:textId="77777777" w:rsidR="005C7C55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Help the organisation to achieve best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practice in corporate governance</w:t>
      </w:r>
      <w:r>
        <w:rPr>
          <w:rFonts w:cstheme="minorHAnsi"/>
        </w:rPr>
        <w:t xml:space="preserve"> </w:t>
      </w:r>
    </w:p>
    <w:p w14:paraId="2369F38F" w14:textId="77777777" w:rsidR="005C7C55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Assist employees in solving ethical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dilemmas they face at work.</w:t>
      </w:r>
      <w:r>
        <w:rPr>
          <w:rFonts w:cstheme="minorHAnsi"/>
        </w:rPr>
        <w:t xml:space="preserve"> </w:t>
      </w:r>
    </w:p>
    <w:p w14:paraId="663DB2F4" w14:textId="60F1482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Code will be provided to all employees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at the start of their employment and all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will be required to sign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acknowledgement that they have read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understood the Code.</w:t>
      </w:r>
      <w:r w:rsidR="00A133E2">
        <w:rPr>
          <w:rFonts w:cstheme="minorHAnsi"/>
        </w:rPr>
        <w:t xml:space="preserve"> </w:t>
      </w:r>
    </w:p>
    <w:p w14:paraId="4E0DF644" w14:textId="32B1844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Guidance and support on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aspect of the Code is always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available from your manager,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People &amp; Culture Department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the Risk and Assurance team.</w:t>
      </w:r>
      <w:r w:rsidR="00A133E2">
        <w:rPr>
          <w:rFonts w:cstheme="minorHAnsi"/>
        </w:rPr>
        <w:t xml:space="preserve"> </w:t>
      </w:r>
    </w:p>
    <w:p w14:paraId="3281FAB6" w14:textId="65DCE2C8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is committed to providing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training that may be required to support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understanding of and compliance with this Code.</w:t>
      </w:r>
      <w:r w:rsidR="00A133E2">
        <w:rPr>
          <w:rFonts w:cstheme="minorHAnsi"/>
        </w:rPr>
        <w:t xml:space="preserve"> </w:t>
      </w:r>
    </w:p>
    <w:p w14:paraId="55D03A62" w14:textId="02075FF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Manager in the context of this Code means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relevant Manager, Director, Executive Manager,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Supervisor, Coordinator or Unit Manager to whom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employee directly reports to.</w:t>
      </w:r>
      <w:r w:rsidR="00A133E2">
        <w:rPr>
          <w:rFonts w:cstheme="minorHAnsi"/>
        </w:rPr>
        <w:t xml:space="preserve"> </w:t>
      </w:r>
    </w:p>
    <w:p w14:paraId="3AC7045A" w14:textId="77777777" w:rsidR="005C7C55" w:rsidRDefault="00F9234E" w:rsidP="005C7C55">
      <w:pPr>
        <w:pStyle w:val="Heading2"/>
      </w:pPr>
      <w:r w:rsidRPr="00A133E2">
        <w:t>1.2 Review</w:t>
      </w:r>
      <w:r w:rsidR="00A133E2">
        <w:t xml:space="preserve"> </w:t>
      </w:r>
    </w:p>
    <w:p w14:paraId="1EB8E58B" w14:textId="7FFEBFB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next review of this document is scheduled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completion by February 2025.</w:t>
      </w:r>
      <w:r w:rsidR="00A133E2">
        <w:rPr>
          <w:rFonts w:cstheme="minorHAnsi"/>
        </w:rPr>
        <w:t xml:space="preserve"> </w:t>
      </w:r>
    </w:p>
    <w:p w14:paraId="731B3CE9" w14:textId="77777777" w:rsidR="00716A52" w:rsidRDefault="00F9234E" w:rsidP="00716A52">
      <w:pPr>
        <w:pStyle w:val="Heading2"/>
      </w:pPr>
      <w:r w:rsidRPr="00A133E2">
        <w:t>1.3 Scope</w:t>
      </w:r>
      <w:r w:rsidR="00A133E2">
        <w:t xml:space="preserve"> </w:t>
      </w:r>
    </w:p>
    <w:p w14:paraId="5017F39A" w14:textId="76FCA71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Code of Conduct applies to all Council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and representatives including:</w:t>
      </w:r>
      <w:r w:rsidR="00A133E2">
        <w:rPr>
          <w:rFonts w:cstheme="minorHAnsi"/>
        </w:rPr>
        <w:t xml:space="preserve"> </w:t>
      </w:r>
    </w:p>
    <w:p w14:paraId="0865552A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Full-time, part-time and casual employees</w:t>
      </w:r>
      <w:r>
        <w:rPr>
          <w:rFonts w:cstheme="minorHAnsi"/>
        </w:rPr>
        <w:t xml:space="preserve"> </w:t>
      </w:r>
    </w:p>
    <w:p w14:paraId="3DE24771" w14:textId="3280D505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Permanent and temporary employees,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including work experience or graduates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performing work for Council</w:t>
      </w:r>
      <w:r>
        <w:rPr>
          <w:rFonts w:cstheme="minorHAnsi"/>
        </w:rPr>
        <w:t xml:space="preserve"> </w:t>
      </w:r>
    </w:p>
    <w:p w14:paraId="77374D6A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Temporary and casual individuals engaged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through an agency</w:t>
      </w:r>
    </w:p>
    <w:p w14:paraId="4FCED3B2" w14:textId="0E5E0C7C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Staff on exchange/secondment</w:t>
      </w:r>
    </w:p>
    <w:p w14:paraId="3C5DA021" w14:textId="4503F8CD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Additionally, this code applies to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contractors, volunteers and external parties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when they work for and represent Council.</w:t>
      </w:r>
      <w:r w:rsidR="00A133E2">
        <w:rPr>
          <w:rFonts w:cstheme="minorHAnsi"/>
        </w:rPr>
        <w:t xml:space="preserve"> </w:t>
      </w:r>
    </w:p>
    <w:p w14:paraId="7A426BDB" w14:textId="7E8F6F9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Note: the Code of Conduct excludes Councillors</w:t>
      </w:r>
      <w:r w:rsidR="00A133E2">
        <w:rPr>
          <w:rFonts w:cstheme="minorHAnsi"/>
        </w:rPr>
        <w:t xml:space="preserve"> </w:t>
      </w:r>
    </w:p>
    <w:p w14:paraId="651CC363" w14:textId="77777777" w:rsidR="00716A52" w:rsidRDefault="00F9234E" w:rsidP="00716A52">
      <w:pPr>
        <w:pStyle w:val="Heading2"/>
      </w:pPr>
      <w:r w:rsidRPr="00A133E2">
        <w:t>1.4 Other related references</w:t>
      </w:r>
      <w:r w:rsidR="00A133E2">
        <w:t xml:space="preserve"> </w:t>
      </w:r>
    </w:p>
    <w:p w14:paraId="75825DD2" w14:textId="347C9D3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In addition to conduct prescribed in this Code,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guidance for employees is also covered by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City of Whittlesea Enterprise Agreement (EA),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other state and commonwealth legislation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(including the Local Government Act, Fair Work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Act, Equal Opportunity Act and OHS Act)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policies and procedures.</w:t>
      </w:r>
      <w:r w:rsidR="00A133E2">
        <w:rPr>
          <w:rFonts w:cstheme="minorHAnsi"/>
        </w:rPr>
        <w:t xml:space="preserve"> </w:t>
      </w:r>
    </w:p>
    <w:p w14:paraId="1A174C49" w14:textId="3616B70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Certain professions have their own professional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Codes of Conduct which set out a range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matters relating to the profession including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dealing with breaches of that Code. A breach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such a Code may affect your capacity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continue to act in that profession and may also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affect your ability to undertake your duties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City of Whittlesea.</w:t>
      </w:r>
      <w:r w:rsidR="00A133E2">
        <w:rPr>
          <w:rFonts w:cstheme="minorHAnsi"/>
        </w:rPr>
        <w:t xml:space="preserve"> </w:t>
      </w:r>
    </w:p>
    <w:p w14:paraId="6634C191" w14:textId="6126E07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This Code of Conduct specifies the behaviour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expected of those working for or on behalf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 and should be read in conjunction with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any professional Codes of Conduct.</w:t>
      </w:r>
      <w:r w:rsidR="00A133E2">
        <w:rPr>
          <w:rFonts w:cstheme="minorHAnsi"/>
        </w:rPr>
        <w:t xml:space="preserve"> </w:t>
      </w:r>
    </w:p>
    <w:p w14:paraId="70034DAA" w14:textId="40799954" w:rsidR="00F9234E" w:rsidRPr="00A133E2" w:rsidRDefault="00F9234E" w:rsidP="00A133E2">
      <w:pPr>
        <w:rPr>
          <w:rFonts w:cstheme="minorHAnsi"/>
        </w:rPr>
      </w:pPr>
    </w:p>
    <w:p w14:paraId="5A5C180A" w14:textId="77777777" w:rsidR="00E03868" w:rsidRDefault="00F9234E" w:rsidP="00E03868">
      <w:pPr>
        <w:pStyle w:val="Heading2"/>
      </w:pPr>
      <w:r w:rsidRPr="00A133E2">
        <w:t>1.5 Breach of this Code</w:t>
      </w:r>
      <w:r w:rsidR="00A133E2">
        <w:t xml:space="preserve"> </w:t>
      </w:r>
    </w:p>
    <w:p w14:paraId="39E510CF" w14:textId="1A1326A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Any breach of the Code will result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appropriate action being taken by Council.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 the case of Council employees, a breach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may result in disciplinary action, including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termination of employment.</w:t>
      </w:r>
      <w:r w:rsidR="00A133E2">
        <w:rPr>
          <w:rFonts w:cstheme="minorHAnsi"/>
        </w:rPr>
        <w:t xml:space="preserve"> </w:t>
      </w:r>
    </w:p>
    <w:p w14:paraId="470AE5E5" w14:textId="764AC458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you suspect that a Council employee,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contractor or volunteer may be breaching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Code, refer the matter to your supervisor, unit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manager or manager immediately.</w:t>
      </w:r>
      <w:r w:rsidR="00A133E2">
        <w:rPr>
          <w:rFonts w:cstheme="minorHAnsi"/>
        </w:rPr>
        <w:t xml:space="preserve"> </w:t>
      </w:r>
    </w:p>
    <w:p w14:paraId="2421F4B3" w14:textId="77777777" w:rsidR="00E03868" w:rsidRDefault="00F9234E" w:rsidP="00E03868">
      <w:pPr>
        <w:pStyle w:val="Heading2"/>
      </w:pPr>
      <w:r w:rsidRPr="00A133E2">
        <w:t>1.6 Policies and procedures</w:t>
      </w:r>
      <w:r w:rsidR="00A133E2">
        <w:t xml:space="preserve"> </w:t>
      </w:r>
    </w:p>
    <w:p w14:paraId="5B99777A" w14:textId="5445F05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Council policies must be followed by all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employees. Copies of these are located 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intranet (Help me with &gt; Corporate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Strategy &amp; Management &gt; Strategy &amp; Policy)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may be obtained by contacting the People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&amp; Culture department.</w:t>
      </w:r>
      <w:r w:rsidR="00A133E2">
        <w:rPr>
          <w:rFonts w:cstheme="minorHAnsi"/>
        </w:rPr>
        <w:t xml:space="preserve"> </w:t>
      </w:r>
    </w:p>
    <w:p w14:paraId="46421737" w14:textId="77777777" w:rsidR="00E03868" w:rsidRDefault="00F9234E" w:rsidP="00E03868">
      <w:pPr>
        <w:pStyle w:val="Heading2"/>
      </w:pPr>
      <w:r w:rsidRPr="00A133E2">
        <w:t>1.7 Lawful instruction</w:t>
      </w:r>
      <w:r w:rsidR="00A133E2">
        <w:t xml:space="preserve"> </w:t>
      </w:r>
    </w:p>
    <w:p w14:paraId="00D3B07B" w14:textId="0CB2E68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comply with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lawful and reasonable instructions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 the performance of their work.</w:t>
      </w:r>
      <w:r w:rsidR="00A133E2">
        <w:rPr>
          <w:rFonts w:cstheme="minorHAnsi"/>
        </w:rPr>
        <w:t xml:space="preserve"> </w:t>
      </w:r>
    </w:p>
    <w:p w14:paraId="2C01C43D" w14:textId="6D733B0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the instruction is unclear or appears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contrary to this Code, they should seek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clarification immediately from their manager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higher-level management.</w:t>
      </w:r>
      <w:r w:rsidR="00A133E2">
        <w:rPr>
          <w:rFonts w:cstheme="minorHAnsi"/>
        </w:rPr>
        <w:t xml:space="preserve"> </w:t>
      </w:r>
    </w:p>
    <w:p w14:paraId="763A5BCC" w14:textId="77777777" w:rsidR="00E03868" w:rsidRDefault="00F9234E" w:rsidP="00E03868">
      <w:pPr>
        <w:pStyle w:val="Heading2"/>
      </w:pPr>
      <w:r w:rsidRPr="00A133E2">
        <w:t>1.8 Human Rights</w:t>
      </w:r>
      <w:r w:rsidR="00A133E2">
        <w:t xml:space="preserve"> </w:t>
      </w:r>
    </w:p>
    <w:p w14:paraId="4324FF10" w14:textId="593FA48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This Code of Conduct is consistent with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principles of freedom, respect, equality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dignity as set out in the Victorian Charter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Human Rights and Responsibilities.</w:t>
      </w:r>
      <w:r w:rsidR="00A133E2">
        <w:rPr>
          <w:rFonts w:cstheme="minorHAnsi"/>
        </w:rPr>
        <w:t xml:space="preserve"> </w:t>
      </w:r>
    </w:p>
    <w:p w14:paraId="4BA14B48" w14:textId="1F15099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afforded these rights in the</w:t>
      </w:r>
      <w:r w:rsidR="00A133E2">
        <w:rPr>
          <w:rFonts w:cstheme="minorHAnsi"/>
        </w:rPr>
        <w:t xml:space="preserve"> </w:t>
      </w:r>
      <w:r w:rsidR="00E03868">
        <w:rPr>
          <w:rFonts w:cstheme="minorHAnsi"/>
        </w:rPr>
        <w:t>c</w:t>
      </w:r>
      <w:r w:rsidRPr="00A133E2">
        <w:rPr>
          <w:rFonts w:cstheme="minorHAnsi"/>
        </w:rPr>
        <w:t>harter and are expected to observe them with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respect to interactions within the organisation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the community.</w:t>
      </w:r>
      <w:r w:rsidR="00A133E2">
        <w:rPr>
          <w:rFonts w:cstheme="minorHAnsi"/>
        </w:rPr>
        <w:t xml:space="preserve"> </w:t>
      </w:r>
    </w:p>
    <w:p w14:paraId="43075E21" w14:textId="77777777" w:rsidR="00E03868" w:rsidRDefault="00F9234E" w:rsidP="00E03868">
      <w:pPr>
        <w:pStyle w:val="Heading2"/>
      </w:pPr>
      <w:r w:rsidRPr="00A133E2">
        <w:t>1.9 Child safe organisation</w:t>
      </w:r>
      <w:r w:rsidR="00A133E2">
        <w:t xml:space="preserve"> </w:t>
      </w:r>
    </w:p>
    <w:p w14:paraId="164E7BBF" w14:textId="051CF59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children and young people have a right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feel and be safe.</w:t>
      </w:r>
      <w:r w:rsidR="00A133E2">
        <w:rPr>
          <w:rFonts w:cstheme="minorHAnsi"/>
        </w:rPr>
        <w:t xml:space="preserve"> </w:t>
      </w:r>
    </w:p>
    <w:p w14:paraId="5AE1CEC6" w14:textId="3252462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all have a legal and moral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obligation to keep children safe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from harm and abuse.</w:t>
      </w:r>
      <w:r w:rsidR="00A133E2">
        <w:rPr>
          <w:rFonts w:cstheme="minorHAnsi"/>
        </w:rPr>
        <w:t xml:space="preserve"> </w:t>
      </w:r>
    </w:p>
    <w:p w14:paraId="748A3169" w14:textId="39F0F05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As a child safe organisation, we are committed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providing welcoming, safe and accessible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physical and online environments where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children feel valued, listened to and considered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 decisions that affect their lives.</w:t>
      </w:r>
      <w:r w:rsidR="00A133E2">
        <w:rPr>
          <w:rFonts w:cstheme="minorHAnsi"/>
        </w:rPr>
        <w:t xml:space="preserve"> </w:t>
      </w:r>
    </w:p>
    <w:p w14:paraId="2AB28BB4" w14:textId="27B4976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The need to remove or reduce the risk of child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abuse informs our decision-making concerning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children in our care.</w:t>
      </w:r>
      <w:r w:rsidR="00A133E2">
        <w:rPr>
          <w:rFonts w:cstheme="minorHAnsi"/>
        </w:rPr>
        <w:t xml:space="preserve"> </w:t>
      </w:r>
    </w:p>
    <w:p w14:paraId="5AFEB9A8" w14:textId="6B3FF70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have clear and robust policies and practices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that employees and others are required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follow, to prevent harm to children and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respond when someone raises concerns about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child safety or reports abuse.</w:t>
      </w:r>
      <w:r w:rsidR="00A133E2">
        <w:rPr>
          <w:rFonts w:cstheme="minorHAnsi"/>
        </w:rPr>
        <w:t xml:space="preserve"> </w:t>
      </w:r>
    </w:p>
    <w:p w14:paraId="53BF516F" w14:textId="0FF4390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Staff are required to undertake child safe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training and to ensure they understand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comply with our Child Safe Policy and Child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Safe Code.</w:t>
      </w:r>
      <w:r w:rsidR="00A133E2">
        <w:rPr>
          <w:rFonts w:cstheme="minorHAnsi"/>
        </w:rPr>
        <w:t xml:space="preserve"> </w:t>
      </w:r>
    </w:p>
    <w:p w14:paraId="27A73823" w14:textId="273BD29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will ensure that children will be supported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express and enjoy their culture,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demonstrate zero tolerance to racism.</w:t>
      </w:r>
      <w:r w:rsidR="00A133E2">
        <w:rPr>
          <w:rFonts w:cstheme="minorHAnsi"/>
        </w:rPr>
        <w:t xml:space="preserve"> </w:t>
      </w:r>
    </w:p>
    <w:p w14:paraId="488F2084" w14:textId="4A1B5BD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have a commitment to the cultural safety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Aboriginal and Torres Strait Islander children,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culturally and linguistically diverse children,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children who are same-sex attracted and/or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gender-diverse, and to the safety of children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 a disability.</w:t>
      </w:r>
      <w:r w:rsidR="00A133E2">
        <w:rPr>
          <w:rFonts w:cstheme="minorHAnsi"/>
        </w:rPr>
        <w:t xml:space="preserve"> </w:t>
      </w:r>
    </w:p>
    <w:p w14:paraId="1C7C3AA1" w14:textId="51716E4B" w:rsidR="00F9234E" w:rsidRPr="00A133E2" w:rsidRDefault="00F9234E" w:rsidP="00A133E2">
      <w:pPr>
        <w:rPr>
          <w:rFonts w:cstheme="minorHAnsi"/>
        </w:rPr>
      </w:pPr>
    </w:p>
    <w:p w14:paraId="00CFD011" w14:textId="733AAE5A" w:rsidR="00F9234E" w:rsidRPr="00A133E2" w:rsidRDefault="00F9234E" w:rsidP="00E947A4">
      <w:pPr>
        <w:pStyle w:val="Heading2"/>
      </w:pPr>
      <w:r w:rsidRPr="00A133E2">
        <w:t>Our values and behaviours</w:t>
      </w:r>
      <w:r w:rsidR="00C6715B">
        <w:t>:</w:t>
      </w:r>
    </w:p>
    <w:p w14:paraId="5876AA1F" w14:textId="77777777" w:rsidR="00C6715B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Care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each other</w:t>
      </w:r>
      <w:r w:rsidR="00C6715B">
        <w:rPr>
          <w:rFonts w:cstheme="minorHAnsi"/>
        </w:rPr>
        <w:t xml:space="preserve"> </w:t>
      </w:r>
    </w:p>
    <w:p w14:paraId="73DFBB70" w14:textId="77E2F24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Work as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one team</w:t>
      </w:r>
    </w:p>
    <w:p w14:paraId="0C21C652" w14:textId="3A8016F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Deliver for 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community</w:t>
      </w:r>
    </w:p>
    <w:p w14:paraId="5ACFA5D4" w14:textId="2D3FA45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Making</w:t>
      </w:r>
      <w:r w:rsidR="00C6715B">
        <w:rPr>
          <w:rFonts w:cstheme="minorHAnsi"/>
        </w:rPr>
        <w:t xml:space="preserve"> </w:t>
      </w:r>
      <w:r w:rsidRPr="00A133E2">
        <w:rPr>
          <w:rFonts w:cstheme="minorHAnsi"/>
        </w:rPr>
        <w:t>lives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better</w:t>
      </w:r>
    </w:p>
    <w:p w14:paraId="18A0EEE3" w14:textId="07A11D6C" w:rsidR="00F9234E" w:rsidRPr="00A133E2" w:rsidRDefault="00F9234E" w:rsidP="00A133E2">
      <w:pPr>
        <w:rPr>
          <w:rFonts w:cstheme="minorHAnsi"/>
        </w:rPr>
      </w:pPr>
    </w:p>
    <w:p w14:paraId="5DF862F0" w14:textId="02ABDF3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 xml:space="preserve">Our Organisational purpose is to </w:t>
      </w:r>
      <w:r w:rsidR="00C6715B">
        <w:rPr>
          <w:rFonts w:cstheme="minorHAnsi"/>
        </w:rPr>
        <w:t>‘</w:t>
      </w:r>
      <w:r w:rsidRPr="00A133E2">
        <w:rPr>
          <w:rFonts w:cstheme="minorHAnsi"/>
        </w:rPr>
        <w:t>Make lives better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, both for the employees and the community.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 will deliver our purpose through the shared values and behaviours of Council, for which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 are all responsible.</w:t>
      </w:r>
      <w:r w:rsidR="00A133E2">
        <w:rPr>
          <w:rFonts w:cstheme="minorHAnsi"/>
        </w:rPr>
        <w:t xml:space="preserve"> </w:t>
      </w:r>
    </w:p>
    <w:p w14:paraId="21ACF416" w14:textId="4A2C728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live our values to deliver great outcomes for our community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achieve our purpose of making lives better, we:</w:t>
      </w:r>
      <w:r w:rsidR="00A133E2">
        <w:rPr>
          <w:rFonts w:cstheme="minorHAnsi"/>
        </w:rPr>
        <w:t xml:space="preserve"> </w:t>
      </w:r>
    </w:p>
    <w:p w14:paraId="2103D29E" w14:textId="0F63AF98" w:rsidR="00F9234E" w:rsidRPr="00A133E2" w:rsidRDefault="00F9234E" w:rsidP="00903E5E">
      <w:pPr>
        <w:pStyle w:val="Heading3"/>
      </w:pPr>
      <w:r w:rsidRPr="00A133E2">
        <w:t>Deliver for our community</w:t>
      </w:r>
      <w:r w:rsidR="00A133E2">
        <w:t xml:space="preserve"> </w:t>
      </w:r>
    </w:p>
    <w:p w14:paraId="4D3C14B5" w14:textId="4A7766F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Our passion for our community energises our work and fuels us to create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great experiences and achieve the best outcomes. We deliver on 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promises, hold ourselves to account and continuously improve. Our decisions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are informed by the genuine needs of our current and future communities.</w:t>
      </w:r>
      <w:r w:rsidR="00A133E2">
        <w:rPr>
          <w:rFonts w:cstheme="minorHAnsi"/>
        </w:rPr>
        <w:t xml:space="preserve"> </w:t>
      </w:r>
    </w:p>
    <w:p w14:paraId="5440CE5D" w14:textId="77777777" w:rsidR="00F9234E" w:rsidRPr="00A133E2" w:rsidRDefault="00F9234E" w:rsidP="00A133E2">
      <w:pPr>
        <w:rPr>
          <w:rFonts w:cstheme="minorHAnsi"/>
        </w:rPr>
      </w:pPr>
    </w:p>
    <w:p w14:paraId="1D577E30" w14:textId="12619633" w:rsidR="00F9234E" w:rsidRPr="00A133E2" w:rsidRDefault="00F9234E" w:rsidP="00903E5E">
      <w:pPr>
        <w:pStyle w:val="Heading3"/>
      </w:pPr>
      <w:r w:rsidRPr="00A133E2">
        <w:t>Work as one team</w:t>
      </w:r>
      <w:r w:rsidR="00A133E2">
        <w:t xml:space="preserve"> </w:t>
      </w:r>
    </w:p>
    <w:p w14:paraId="0C252244" w14:textId="59FAB52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Better outcomes are realised when we work together, across artificial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boundaries. When we collaborate, we build strong trusting relationships,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share knowledge and benefit from diverse perspectives.</w:t>
      </w:r>
      <w:r w:rsidR="00A133E2">
        <w:rPr>
          <w:rFonts w:cstheme="minorHAnsi"/>
        </w:rPr>
        <w:t xml:space="preserve"> </w:t>
      </w:r>
    </w:p>
    <w:p w14:paraId="2BA343AF" w14:textId="77777777" w:rsidR="00F9234E" w:rsidRPr="00A133E2" w:rsidRDefault="00F9234E" w:rsidP="00A133E2">
      <w:pPr>
        <w:rPr>
          <w:rFonts w:cstheme="minorHAnsi"/>
        </w:rPr>
      </w:pPr>
    </w:p>
    <w:p w14:paraId="0ABC393B" w14:textId="60776D92" w:rsidR="00F9234E" w:rsidRPr="00A133E2" w:rsidRDefault="00F9234E" w:rsidP="00903E5E">
      <w:pPr>
        <w:pStyle w:val="Heading3"/>
      </w:pPr>
      <w:r w:rsidRPr="00A133E2">
        <w:t>Care for each other</w:t>
      </w:r>
      <w:r w:rsidR="00A133E2">
        <w:t xml:space="preserve"> </w:t>
      </w:r>
    </w:p>
    <w:p w14:paraId="39DC8CA1" w14:textId="14254A0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want the best for each other. We demonstrate genuine care and respect,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value the unique qualities and strengths of each person and help each other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grow. We build a sense of belonging, wellbeing and compassion.</w:t>
      </w:r>
      <w:r w:rsidR="00A133E2">
        <w:rPr>
          <w:rFonts w:cstheme="minorHAnsi"/>
        </w:rPr>
        <w:t xml:space="preserve"> </w:t>
      </w:r>
    </w:p>
    <w:p w14:paraId="2E2315CE" w14:textId="4AF27A78" w:rsidR="00F9234E" w:rsidRPr="00A133E2" w:rsidRDefault="00F9234E" w:rsidP="00A133E2">
      <w:pPr>
        <w:rPr>
          <w:rFonts w:cstheme="minorHAnsi"/>
        </w:rPr>
      </w:pPr>
    </w:p>
    <w:p w14:paraId="74165675" w14:textId="77777777" w:rsidR="00C6715B" w:rsidRDefault="00F9234E" w:rsidP="00A133E2">
      <w:pPr>
        <w:rPr>
          <w:rFonts w:cstheme="minorHAnsi"/>
        </w:rPr>
      </w:pPr>
      <w:r w:rsidRPr="00A133E2">
        <w:rPr>
          <w:rFonts w:cstheme="minorHAnsi"/>
        </w:rPr>
        <w:t>2. Performance and conduct</w:t>
      </w:r>
      <w:r w:rsidR="00A133E2">
        <w:rPr>
          <w:rFonts w:cstheme="minorHAnsi"/>
        </w:rPr>
        <w:t xml:space="preserve"> </w:t>
      </w:r>
    </w:p>
    <w:p w14:paraId="473824F3" w14:textId="77777777" w:rsidR="00C6715B" w:rsidRDefault="00F9234E" w:rsidP="00A133E2">
      <w:pPr>
        <w:rPr>
          <w:rFonts w:cstheme="minorHAnsi"/>
        </w:rPr>
      </w:pPr>
      <w:r w:rsidRPr="00A133E2">
        <w:rPr>
          <w:rFonts w:cstheme="minorHAnsi"/>
        </w:rPr>
        <w:t>2.1 Personal conduct</w:t>
      </w:r>
      <w:r w:rsidR="00A133E2">
        <w:rPr>
          <w:rFonts w:cstheme="minorHAnsi"/>
        </w:rPr>
        <w:t xml:space="preserve"> </w:t>
      </w:r>
    </w:p>
    <w:p w14:paraId="680C4A97" w14:textId="553DDA3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As an employee of the Council, you should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always behave in a professional manner that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will foster the trust, confidence and goodwill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both your colleagues and in the community.</w:t>
      </w:r>
      <w:r w:rsidR="00A133E2">
        <w:rPr>
          <w:rFonts w:cstheme="minorHAnsi"/>
        </w:rPr>
        <w:t xml:space="preserve"> </w:t>
      </w:r>
    </w:p>
    <w:p w14:paraId="106D2F67" w14:textId="6ABC629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employees are expected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present professionally,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be punctual to work and meetings,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perform duties effectively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in a manner that promotes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 productive and harmonious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work environment.</w:t>
      </w:r>
      <w:r w:rsidR="00A133E2">
        <w:rPr>
          <w:rFonts w:cstheme="minorHAnsi"/>
        </w:rPr>
        <w:t xml:space="preserve"> </w:t>
      </w:r>
    </w:p>
    <w:p w14:paraId="33DAA41F" w14:textId="3ACC375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will, as a minimum:</w:t>
      </w:r>
      <w:r w:rsidR="00A133E2">
        <w:rPr>
          <w:rFonts w:cstheme="minorHAnsi"/>
        </w:rPr>
        <w:t xml:space="preserve"> </w:t>
      </w:r>
    </w:p>
    <w:p w14:paraId="27BB8033" w14:textId="44D9F95E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Act properly within the requirements of the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law and the terms of this Code</w:t>
      </w:r>
      <w:r>
        <w:rPr>
          <w:rFonts w:cstheme="minorHAnsi"/>
        </w:rPr>
        <w:t xml:space="preserve"> </w:t>
      </w:r>
    </w:p>
    <w:p w14:paraId="4470A270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Act in accordance with Council values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and behaviours</w:t>
      </w:r>
    </w:p>
    <w:p w14:paraId="1C6340D2" w14:textId="1613E4A7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Perform their duties to the best of their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ability and in good faith for the benefit of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the community</w:t>
      </w:r>
      <w:r w:rsidR="00A133E2">
        <w:rPr>
          <w:rFonts w:cstheme="minorHAnsi"/>
        </w:rPr>
        <w:t xml:space="preserve"> </w:t>
      </w:r>
    </w:p>
    <w:p w14:paraId="36792268" w14:textId="56160E23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Be frank, respectful and honest in their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dealings with each other</w:t>
      </w:r>
      <w:r>
        <w:rPr>
          <w:rFonts w:cstheme="minorHAnsi"/>
        </w:rPr>
        <w:t xml:space="preserve"> </w:t>
      </w:r>
    </w:p>
    <w:p w14:paraId="7DE077DF" w14:textId="70A9DDBD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Make no untrue or improper allegations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statements</w:t>
      </w:r>
      <w:r>
        <w:rPr>
          <w:rFonts w:cstheme="minorHAnsi"/>
        </w:rPr>
        <w:t xml:space="preserve"> </w:t>
      </w:r>
    </w:p>
    <w:p w14:paraId="147E403A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Conduct themselves in a way that does not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bring the Council into disrepute</w:t>
      </w:r>
    </w:p>
    <w:p w14:paraId="6164D98E" w14:textId="3562CFF0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 xml:space="preserve">Act impartially and without </w:t>
      </w:r>
      <w:proofErr w:type="spellStart"/>
      <w:r w:rsidR="00F9234E" w:rsidRPr="00A133E2">
        <w:rPr>
          <w:rFonts w:cstheme="minorHAnsi"/>
        </w:rPr>
        <w:t>favoritism</w:t>
      </w:r>
      <w:proofErr w:type="spellEnd"/>
    </w:p>
    <w:p w14:paraId="21A511D6" w14:textId="07E4217B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Recognise and value other views, beliefs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and ideas</w:t>
      </w:r>
      <w:r w:rsidR="00A133E2">
        <w:rPr>
          <w:rFonts w:cstheme="minorHAnsi"/>
        </w:rPr>
        <w:t xml:space="preserve"> </w:t>
      </w:r>
    </w:p>
    <w:p w14:paraId="56EC8E3F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Always act in the best interests of the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 and the community</w:t>
      </w:r>
    </w:p>
    <w:p w14:paraId="7D2D4FD7" w14:textId="0FB99FB0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Not unlawfully discriminate in their service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delivery against any person, party, entity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group</w:t>
      </w:r>
      <w:r w:rsidR="00A133E2">
        <w:rPr>
          <w:rFonts w:cstheme="minorHAnsi"/>
        </w:rPr>
        <w:t xml:space="preserve"> </w:t>
      </w:r>
    </w:p>
    <w:p w14:paraId="19E8FCE8" w14:textId="3DCD11E6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Will not record conversations with others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without prior consent</w:t>
      </w:r>
      <w:r>
        <w:rPr>
          <w:rFonts w:cstheme="minorHAnsi"/>
        </w:rPr>
        <w:t xml:space="preserve"> </w:t>
      </w:r>
    </w:p>
    <w:p w14:paraId="48139FC2" w14:textId="77777777" w:rsidR="00E947A4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Refrain from using offensive language or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abusing staff or others in the course of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their duties.</w:t>
      </w:r>
    </w:p>
    <w:p w14:paraId="4FEEAB7E" w14:textId="77777777" w:rsidR="00E947A4" w:rsidRDefault="00E947A4" w:rsidP="00A133E2">
      <w:pPr>
        <w:rPr>
          <w:rFonts w:cstheme="minorHAnsi"/>
        </w:rPr>
      </w:pPr>
    </w:p>
    <w:p w14:paraId="37444861" w14:textId="77777777" w:rsidR="00E947A4" w:rsidRDefault="00F9234E" w:rsidP="00E947A4">
      <w:pPr>
        <w:pStyle w:val="Heading2"/>
      </w:pPr>
      <w:r w:rsidRPr="00A133E2">
        <w:t>2.2 Appearance and presentation</w:t>
      </w:r>
      <w:r w:rsidR="00A133E2">
        <w:t xml:space="preserve"> </w:t>
      </w:r>
    </w:p>
    <w:p w14:paraId="7B9041C7" w14:textId="51998D2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It is a requirement that all employees who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supplied with identification badges/security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cards or a uniform, wear them when they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are representing Council in their daily duties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including activities involving the community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visitors to Council.</w:t>
      </w:r>
      <w:r w:rsidR="00A133E2">
        <w:rPr>
          <w:rFonts w:cstheme="minorHAnsi"/>
        </w:rPr>
        <w:t xml:space="preserve"> </w:t>
      </w:r>
    </w:p>
    <w:p w14:paraId="7AB01883" w14:textId="77777777" w:rsidR="00E947A4" w:rsidRDefault="00F9234E" w:rsidP="00E947A4">
      <w:pPr>
        <w:pStyle w:val="Heading2"/>
      </w:pPr>
      <w:r w:rsidRPr="00A133E2">
        <w:t>2.3 Outside employment</w:t>
      </w:r>
      <w:r w:rsidR="00A133E2">
        <w:t xml:space="preserve"> </w:t>
      </w:r>
    </w:p>
    <w:p w14:paraId="5D6BFFBC" w14:textId="3D113E58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employees must not engage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employment or other remunerative activity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outside of their Council employment where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activity conflicts with, or has the potential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conflict with, their role as a Council employee,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if the performance of such outside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employment or activity might affect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capacity to perform their duties with Council,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has the potential to impact on the safety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wellbeing </w:t>
      </w:r>
      <w:proofErr w:type="spellStart"/>
      <w:r w:rsidRPr="00A133E2">
        <w:rPr>
          <w:rFonts w:cstheme="minorHAnsi"/>
        </w:rPr>
        <w:t>ie</w:t>
      </w:r>
      <w:proofErr w:type="spellEnd"/>
      <w:r w:rsidRPr="00A133E2">
        <w:rPr>
          <w:rFonts w:cstheme="minorHAnsi"/>
        </w:rPr>
        <w:t>. fatigue.</w:t>
      </w:r>
      <w:r w:rsidR="00A133E2">
        <w:rPr>
          <w:rFonts w:cstheme="minorHAnsi"/>
        </w:rPr>
        <w:t xml:space="preserve"> </w:t>
      </w:r>
    </w:p>
    <w:p w14:paraId="1B6426E2" w14:textId="3D1F0E3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required to complete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Secondary Employment Form and obtain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approval in line with relevant delegations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before engaging in any outside employment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remunerative activity (including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employment, work or service for which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payment is made by way of salary, honorarium,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commission, fee, allowance or other reward).</w:t>
      </w:r>
      <w:r w:rsidR="00A133E2">
        <w:rPr>
          <w:rFonts w:cstheme="minorHAnsi"/>
        </w:rPr>
        <w:t xml:space="preserve"> </w:t>
      </w:r>
    </w:p>
    <w:p w14:paraId="14BA9912" w14:textId="53DA991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It is encouraged to seek advice from Risk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Assurance and/or People &amp; Culture, as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required. For avoidance of doubt, this would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also include employees who nominate to be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candidate for Council elections.</w:t>
      </w:r>
      <w:r w:rsidR="00A133E2">
        <w:rPr>
          <w:rFonts w:cstheme="minorHAnsi"/>
        </w:rPr>
        <w:t xml:space="preserve"> </w:t>
      </w:r>
    </w:p>
    <w:p w14:paraId="558F0A39" w14:textId="77777777" w:rsidR="00F9234E" w:rsidRPr="00A133E2" w:rsidRDefault="00F9234E" w:rsidP="00A133E2">
      <w:pPr>
        <w:rPr>
          <w:rFonts w:cstheme="minorHAnsi"/>
        </w:rPr>
      </w:pPr>
    </w:p>
    <w:p w14:paraId="39706A23" w14:textId="042F8AE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It is not necessary for employees to obtain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permission to involve themselves in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undertake voluntary or unpaid activities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paid recreational activities (for example, sport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coaching) unless there is an actual, or potential,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conflict of interest between such activity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their duties and/or role.</w:t>
      </w:r>
      <w:r w:rsidR="00A133E2">
        <w:rPr>
          <w:rFonts w:cstheme="minorHAnsi"/>
        </w:rPr>
        <w:t xml:space="preserve"> </w:t>
      </w:r>
    </w:p>
    <w:p w14:paraId="28A49FCD" w14:textId="77777777" w:rsidR="00F9234E" w:rsidRPr="00A133E2" w:rsidRDefault="00F9234E" w:rsidP="00A133E2">
      <w:pPr>
        <w:rPr>
          <w:rFonts w:cstheme="minorHAnsi"/>
        </w:rPr>
      </w:pPr>
    </w:p>
    <w:p w14:paraId="2C0B1E92" w14:textId="53513D50" w:rsidR="00F9234E" w:rsidRPr="00A133E2" w:rsidRDefault="00F9234E" w:rsidP="00A133E2">
      <w:pPr>
        <w:rPr>
          <w:rFonts w:cstheme="minorHAnsi"/>
        </w:rPr>
      </w:pPr>
    </w:p>
    <w:p w14:paraId="3A1FC517" w14:textId="77777777" w:rsidR="00E947A4" w:rsidRDefault="00F9234E" w:rsidP="00E947A4">
      <w:pPr>
        <w:pStyle w:val="Heading2"/>
      </w:pPr>
      <w:r w:rsidRPr="00A133E2">
        <w:t>2.4 Compliance training</w:t>
      </w:r>
      <w:r w:rsidR="00A133E2">
        <w:t xml:space="preserve"> </w:t>
      </w:r>
    </w:p>
    <w:p w14:paraId="0B1B4A62" w14:textId="6A7D1D6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It is a requirement that all employees have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completed all mandatory compliance training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within allocated timeframes. Should an employee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not do so, disciplinary action may commence.</w:t>
      </w:r>
      <w:r w:rsidR="00A133E2">
        <w:rPr>
          <w:rFonts w:cstheme="minorHAnsi"/>
        </w:rPr>
        <w:t xml:space="preserve"> </w:t>
      </w:r>
    </w:p>
    <w:p w14:paraId="79AC9269" w14:textId="7514D41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supervisors are required to ensure employees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reporting to them are provided with access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have completed their required compliance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training within allocated timeframes. Failure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do so could result in disciplinary action, including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performance management.</w:t>
      </w:r>
      <w:r w:rsidR="00A133E2">
        <w:rPr>
          <w:rFonts w:cstheme="minorHAnsi"/>
        </w:rPr>
        <w:t xml:space="preserve"> </w:t>
      </w:r>
    </w:p>
    <w:p w14:paraId="2FCDCE0D" w14:textId="77777777" w:rsidR="00E947A4" w:rsidRDefault="00F9234E" w:rsidP="00E947A4">
      <w:pPr>
        <w:pStyle w:val="Heading2"/>
      </w:pPr>
      <w:r w:rsidRPr="00A133E2">
        <w:t>2.5 Inclusive workplace</w:t>
      </w:r>
      <w:r w:rsidR="00A133E2">
        <w:t xml:space="preserve"> </w:t>
      </w:r>
    </w:p>
    <w:p w14:paraId="3DE166AF" w14:textId="3B1856F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At Council we value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diversity and appreciate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everyone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strengths.</w:t>
      </w:r>
      <w:r w:rsidR="00A133E2">
        <w:rPr>
          <w:rFonts w:cstheme="minorHAnsi"/>
        </w:rPr>
        <w:t xml:space="preserve"> </w:t>
      </w:r>
    </w:p>
    <w:p w14:paraId="0818267D" w14:textId="68CEB89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are an equal opportunity employer,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 are committed to attracting and retaining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diverse workforce that reflects our municipality.</w:t>
      </w:r>
      <w:r w:rsidR="00A133E2">
        <w:rPr>
          <w:rFonts w:cstheme="minorHAnsi"/>
        </w:rPr>
        <w:t xml:space="preserve"> </w:t>
      </w:r>
    </w:p>
    <w:p w14:paraId="10E65F56" w14:textId="05668DA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We encourage people from Aboriginal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Torres Strait Islander backgrounds, people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from culturally and linguistically diverse (CALD)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backgrounds, people with a disability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people identifying as LGBTIQ+ to work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Council. Council is committed to providing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organisational culture where everyone belongs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feels safe to be themselves, and we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accepting and respectful of differences.</w:t>
      </w:r>
      <w:r w:rsidR="00A133E2">
        <w:rPr>
          <w:rFonts w:cstheme="minorHAnsi"/>
        </w:rPr>
        <w:t xml:space="preserve"> </w:t>
      </w:r>
    </w:p>
    <w:p w14:paraId="44211871" w14:textId="77777777" w:rsidR="00E947A4" w:rsidRDefault="00F9234E" w:rsidP="00E947A4">
      <w:pPr>
        <w:pStyle w:val="Heading2"/>
      </w:pPr>
      <w:r w:rsidRPr="00A133E2">
        <w:t>2.6 Discrimination,</w:t>
      </w:r>
      <w:r w:rsidR="00A133E2">
        <w:t xml:space="preserve"> </w:t>
      </w:r>
      <w:r w:rsidRPr="00A133E2">
        <w:t>harassment and bullying</w:t>
      </w:r>
      <w:r w:rsidR="00A133E2">
        <w:t xml:space="preserve"> </w:t>
      </w:r>
    </w:p>
    <w:p w14:paraId="13070B86" w14:textId="44B37FD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is committed to providing a safe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productive environment free from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discrimination, all forms of harassment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bullying.</w:t>
      </w:r>
      <w:r w:rsidR="00A133E2">
        <w:rPr>
          <w:rFonts w:cstheme="minorHAnsi"/>
        </w:rPr>
        <w:t xml:space="preserve"> </w:t>
      </w:r>
    </w:p>
    <w:p w14:paraId="0DC6D3D1" w14:textId="28207D3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an employee is unsure whether a behaviour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practice is a form of discrimination,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harassment or bullying, they should seek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advice and support from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Peer Support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Officers, their Manager, Director/Executive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Manager, or the People &amp; Culture department.</w:t>
      </w:r>
      <w:r w:rsidR="00A133E2">
        <w:rPr>
          <w:rFonts w:cstheme="minorHAnsi"/>
        </w:rPr>
        <w:t xml:space="preserve"> </w:t>
      </w:r>
    </w:p>
    <w:p w14:paraId="4D45BBC0" w14:textId="01707DA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also able to refer to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Fair Workplace for All Policy.</w:t>
      </w:r>
      <w:r w:rsidR="00A133E2">
        <w:rPr>
          <w:rFonts w:cstheme="minorHAnsi"/>
        </w:rPr>
        <w:t xml:space="preserve"> </w:t>
      </w:r>
    </w:p>
    <w:p w14:paraId="7742A633" w14:textId="25655C5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you are experiencing this behaviour from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your direct supervisor, you should speak with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their supervisor.</w:t>
      </w:r>
      <w:r w:rsidR="00A133E2">
        <w:rPr>
          <w:rFonts w:cstheme="minorHAnsi"/>
        </w:rPr>
        <w:t xml:space="preserve"> </w:t>
      </w:r>
    </w:p>
    <w:p w14:paraId="2F966EDC" w14:textId="77777777" w:rsidR="00E947A4" w:rsidRDefault="00F9234E" w:rsidP="00E947A4">
      <w:pPr>
        <w:pStyle w:val="Heading2"/>
      </w:pPr>
      <w:r w:rsidRPr="00A133E2">
        <w:t>2.7 Poor performance</w:t>
      </w:r>
      <w:r w:rsidR="00A133E2">
        <w:t xml:space="preserve"> </w:t>
      </w:r>
    </w:p>
    <w:p w14:paraId="22854A50" w14:textId="3F5F41A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Where performance issues have been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identified with employees but not rectified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within a stated timeframe, a performance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improvement plan may be developed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train, mentor or coach employees to achieve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acceptable output or behaviours.</w:t>
      </w:r>
      <w:r w:rsidR="00A133E2">
        <w:rPr>
          <w:rFonts w:cstheme="minorHAnsi"/>
        </w:rPr>
        <w:t xml:space="preserve"> </w:t>
      </w:r>
    </w:p>
    <w:p w14:paraId="62653B3B" w14:textId="446736E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the plan doesn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t achieve the set goals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unsatisfactory performance continues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disciplinary action may commence.</w:t>
      </w:r>
      <w:r w:rsidR="00A133E2">
        <w:rPr>
          <w:rFonts w:cstheme="minorHAnsi"/>
        </w:rPr>
        <w:t xml:space="preserve"> </w:t>
      </w:r>
    </w:p>
    <w:p w14:paraId="39ABDD3F" w14:textId="6EA9F93B" w:rsidR="00F9234E" w:rsidRPr="00A133E2" w:rsidRDefault="00F9234E" w:rsidP="00A133E2">
      <w:pPr>
        <w:rPr>
          <w:rFonts w:cstheme="minorHAnsi"/>
        </w:rPr>
      </w:pPr>
    </w:p>
    <w:p w14:paraId="176F6773" w14:textId="77777777" w:rsidR="00E947A4" w:rsidRDefault="00F9234E" w:rsidP="00E947A4">
      <w:pPr>
        <w:pStyle w:val="Heading2"/>
      </w:pPr>
      <w:r w:rsidRPr="00A133E2">
        <w:t>2.8 Misconduct</w:t>
      </w:r>
      <w:r w:rsidR="00A133E2">
        <w:t xml:space="preserve"> </w:t>
      </w:r>
    </w:p>
    <w:p w14:paraId="2BCED17E" w14:textId="085C6CB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When an employee does not adhere to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acceptable standard of conduct, Council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policies, procedures, practices and relevant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legislation, they may be subject to disciplinary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action, including termination of employment.</w:t>
      </w:r>
      <w:r w:rsidR="00A133E2">
        <w:rPr>
          <w:rFonts w:cstheme="minorHAnsi"/>
        </w:rPr>
        <w:t xml:space="preserve"> </w:t>
      </w:r>
    </w:p>
    <w:p w14:paraId="613B5173" w14:textId="5CC31AC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Examples of behaviour which may constitute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misconduct are:</w:t>
      </w:r>
      <w:r w:rsidR="00A133E2">
        <w:rPr>
          <w:rFonts w:cstheme="minorHAnsi"/>
        </w:rPr>
        <w:t xml:space="preserve"> </w:t>
      </w:r>
    </w:p>
    <w:p w14:paraId="15439337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Theft/failure to report a theft</w:t>
      </w:r>
    </w:p>
    <w:p w14:paraId="0D839031" w14:textId="6783FC86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Fraud/deceit/corruption</w:t>
      </w:r>
    </w:p>
    <w:p w14:paraId="756C15C4" w14:textId="1784F60F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Dishonesty</w:t>
      </w:r>
    </w:p>
    <w:p w14:paraId="7ACD190C" w14:textId="515133FF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Failure to comply with a reasonable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lawful direction</w:t>
      </w:r>
    </w:p>
    <w:p w14:paraId="3E874361" w14:textId="43E6C830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Non-disclosure of criminal or civil charges,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court actions, accepting of gifts, legislative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and license requirements that may impact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on their ability to perform the inherent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requirements of their role</w:t>
      </w:r>
      <w:r w:rsidR="00A133E2">
        <w:rPr>
          <w:rFonts w:cstheme="minorHAnsi"/>
        </w:rPr>
        <w:t xml:space="preserve"> </w:t>
      </w:r>
    </w:p>
    <w:p w14:paraId="35116710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Disorderly or indecent conduct</w:t>
      </w:r>
    </w:p>
    <w:p w14:paraId="41A70137" w14:textId="349A2CB5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Failure to declare a conflict of interest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relating to recruitment and selection process</w:t>
      </w:r>
    </w:p>
    <w:p w14:paraId="16DDD2E8" w14:textId="5A13A64E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Assault, or threatened assault, of another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 or member of the public</w:t>
      </w:r>
      <w:r w:rsidR="00A133E2">
        <w:rPr>
          <w:rFonts w:cstheme="minorHAnsi"/>
        </w:rPr>
        <w:t xml:space="preserve"> </w:t>
      </w:r>
    </w:p>
    <w:p w14:paraId="0C510FCD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Improper drug or alcohol use or intoxication</w:t>
      </w:r>
    </w:p>
    <w:p w14:paraId="655333DB" w14:textId="2E2FB41B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Possession or use of illegal drugs</w:t>
      </w:r>
    </w:p>
    <w:p w14:paraId="46AD4FDA" w14:textId="366EDBB5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Deliberate damage or misuse of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 property</w:t>
      </w:r>
    </w:p>
    <w:p w14:paraId="544787BE" w14:textId="5E7821FF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Use of Council property without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appropriate authorisation</w:t>
      </w:r>
      <w:r w:rsidR="00A133E2">
        <w:rPr>
          <w:rFonts w:cstheme="minorHAnsi"/>
        </w:rPr>
        <w:t xml:space="preserve"> </w:t>
      </w:r>
    </w:p>
    <w:p w14:paraId="555D825B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Inappropriate use of Council property</w:t>
      </w:r>
    </w:p>
    <w:p w14:paraId="3CD3D723" w14:textId="0F8972AA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Serious and/or deliberate breach of Council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policy and procedures</w:t>
      </w:r>
      <w:r w:rsidR="00A133E2">
        <w:rPr>
          <w:rFonts w:cstheme="minorHAnsi"/>
        </w:rPr>
        <w:t xml:space="preserve"> </w:t>
      </w:r>
    </w:p>
    <w:p w14:paraId="3DC6DBDE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Negligence</w:t>
      </w:r>
    </w:p>
    <w:p w14:paraId="422CD9E2" w14:textId="6A9B6F60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Misuse of work email and/or internet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including but not limited to accessing,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downloading, storing, displaying or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distributing offensive or unlawful material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 hardcopy, on email, internet, via phone,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</w:t>
      </w:r>
      <w:r>
        <w:rPr>
          <w:rFonts w:cstheme="minorHAnsi"/>
        </w:rPr>
        <w:t>’</w:t>
      </w:r>
      <w:r w:rsidR="00F9234E" w:rsidRPr="00A133E2">
        <w:rPr>
          <w:rFonts w:cstheme="minorHAnsi"/>
        </w:rPr>
        <w:t>s network, or social networking sites</w:t>
      </w:r>
    </w:p>
    <w:p w14:paraId="3433BE65" w14:textId="66105D8F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Use of Council equipment or resources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for gambling and/or gaming activities,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undertaking gambling/gaming activities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while engaged in work time or promoting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gambling/gaming in any Council activities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services</w:t>
      </w:r>
      <w:r w:rsidR="00A133E2">
        <w:rPr>
          <w:rFonts w:cstheme="minorHAnsi"/>
        </w:rPr>
        <w:t xml:space="preserve"> </w:t>
      </w:r>
    </w:p>
    <w:p w14:paraId="134E5E6E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Any deliberate unsafe act which results in,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could lead to, injury to self or others</w:t>
      </w:r>
    </w:p>
    <w:p w14:paraId="718E5D68" w14:textId="29E9CD31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Harassment, sexual harassment,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discrimination, victimisation or bullying</w:t>
      </w:r>
    </w:p>
    <w:p w14:paraId="5392CB7E" w14:textId="65D20819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Physical or verbal abuse against another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 or member of the public</w:t>
      </w:r>
    </w:p>
    <w:p w14:paraId="40111F7D" w14:textId="622A1D4D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Family violence threats against a family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member at or from the workplace,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including the use of workplace resources to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perpetrate this behaviour</w:t>
      </w:r>
      <w:r w:rsidR="00A133E2">
        <w:rPr>
          <w:rFonts w:cstheme="minorHAnsi"/>
        </w:rPr>
        <w:t xml:space="preserve"> </w:t>
      </w:r>
    </w:p>
    <w:p w14:paraId="41321004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Gross insubordination</w:t>
      </w:r>
    </w:p>
    <w:p w14:paraId="3F88F501" w14:textId="5EE8FC98" w:rsidR="00716A52" w:rsidRDefault="00716A52" w:rsidP="00A133E2">
      <w:pPr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="00F9234E" w:rsidRPr="00A133E2">
        <w:rPr>
          <w:rFonts w:cstheme="minorHAnsi"/>
        </w:rPr>
        <w:t>Breach of privacy/confidentiality or a failure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 xml:space="preserve">to comply with </w:t>
      </w:r>
      <w:proofErr w:type="gramStart"/>
      <w:r w:rsidR="00F9234E" w:rsidRPr="00A133E2">
        <w:rPr>
          <w:rFonts w:cstheme="minorHAnsi"/>
        </w:rPr>
        <w:t>conflict of interest</w:t>
      </w:r>
      <w:proofErr w:type="gramEnd"/>
      <w:r w:rsidR="00F9234E" w:rsidRPr="00A133E2">
        <w:rPr>
          <w:rFonts w:cstheme="minorHAnsi"/>
        </w:rPr>
        <w:t xml:space="preserve"> laws</w:t>
      </w:r>
    </w:p>
    <w:p w14:paraId="497CCE34" w14:textId="505E3664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Breaches of applicable legislation</w:t>
      </w:r>
    </w:p>
    <w:p w14:paraId="66D0A874" w14:textId="47C0D0D2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Conduct which jeopardises Council</w:t>
      </w:r>
      <w:r>
        <w:rPr>
          <w:rFonts w:cstheme="minorHAnsi"/>
        </w:rPr>
        <w:t>’</w:t>
      </w:r>
      <w:r w:rsidR="00F9234E"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reputation, viability or financial position</w:t>
      </w:r>
    </w:p>
    <w:p w14:paraId="5D9DE5BE" w14:textId="0C1A3A79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Acting corruptly for personal gain</w:t>
      </w:r>
    </w:p>
    <w:p w14:paraId="31111A43" w14:textId="2AB4B1E1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Bribery</w:t>
      </w:r>
    </w:p>
    <w:p w14:paraId="6CCFE4BA" w14:textId="079AC45D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Possession of any unauthorized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weapons on Council premises or whilst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on Council duties</w:t>
      </w:r>
      <w:r w:rsidR="00A133E2">
        <w:rPr>
          <w:rFonts w:cstheme="minorHAnsi"/>
        </w:rPr>
        <w:t xml:space="preserve"> </w:t>
      </w:r>
    </w:p>
    <w:p w14:paraId="49A1CB64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Unauthorised absences from work</w:t>
      </w:r>
    </w:p>
    <w:p w14:paraId="6BE30922" w14:textId="576BDEFA" w:rsidR="00F9234E" w:rsidRPr="00A133E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Other serious misconduct which would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prejudice the name, reputation and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standing of Council.</w:t>
      </w:r>
      <w:r w:rsidR="00A133E2">
        <w:rPr>
          <w:rFonts w:cstheme="minorHAnsi"/>
        </w:rPr>
        <w:t xml:space="preserve"> </w:t>
      </w:r>
    </w:p>
    <w:p w14:paraId="77224F61" w14:textId="09CB3E1A" w:rsidR="00F9234E" w:rsidRPr="00A133E2" w:rsidRDefault="00F9234E" w:rsidP="00A133E2">
      <w:pPr>
        <w:rPr>
          <w:rFonts w:cstheme="minorHAnsi"/>
        </w:rPr>
      </w:pPr>
    </w:p>
    <w:p w14:paraId="5FBEA237" w14:textId="77777777" w:rsidR="00903E5E" w:rsidRDefault="00F9234E" w:rsidP="00903E5E">
      <w:pPr>
        <w:pStyle w:val="Heading2"/>
      </w:pPr>
      <w:r w:rsidRPr="00A133E2">
        <w:t>2.9 Support person</w:t>
      </w:r>
      <w:r w:rsidR="00A133E2">
        <w:t xml:space="preserve"> </w:t>
      </w:r>
    </w:p>
    <w:p w14:paraId="186CADFB" w14:textId="2F620CC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 support person may accompany an employee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attend a formal meeting relating to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performance or a formal investigation.</w:t>
      </w:r>
      <w:r w:rsidR="00A133E2">
        <w:rPr>
          <w:rFonts w:cstheme="minorHAnsi"/>
        </w:rPr>
        <w:t xml:space="preserve"> </w:t>
      </w:r>
    </w:p>
    <w:p w14:paraId="2C87F05D" w14:textId="5F91A86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 support person is chosen/nominated by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 and may include the following:</w:t>
      </w:r>
      <w:r w:rsidR="00A133E2">
        <w:rPr>
          <w:rFonts w:cstheme="minorHAnsi"/>
        </w:rPr>
        <w:t xml:space="preserve"> </w:t>
      </w:r>
    </w:p>
    <w:p w14:paraId="452B5480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Peer Support Officers</w:t>
      </w:r>
    </w:p>
    <w:p w14:paraId="64B6A46D" w14:textId="34EB6C25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Union delegate and/or union official</w:t>
      </w:r>
    </w:p>
    <w:p w14:paraId="2F038007" w14:textId="1A2D2648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Health and Safety Representatives</w:t>
      </w:r>
    </w:p>
    <w:p w14:paraId="66DBE5C8" w14:textId="2CA80CEC" w:rsidR="00716A52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Work colleague</w:t>
      </w:r>
    </w:p>
    <w:p w14:paraId="5D0515FB" w14:textId="77777777" w:rsidR="00903E5E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Other nominated support person.</w:t>
      </w:r>
      <w:r w:rsidR="00A133E2">
        <w:rPr>
          <w:rFonts w:cstheme="minorHAnsi"/>
        </w:rPr>
        <w:t xml:space="preserve"> </w:t>
      </w:r>
    </w:p>
    <w:p w14:paraId="22BF5150" w14:textId="272922B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role of a support person is to support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provide guidance. Should the employee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choose to nominate a union delegate and/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official their role will be as outlined in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Enterprise Agreement.</w:t>
      </w:r>
      <w:r w:rsidR="00A133E2">
        <w:rPr>
          <w:rFonts w:cstheme="minorHAnsi"/>
        </w:rPr>
        <w:t xml:space="preserve"> </w:t>
      </w:r>
    </w:p>
    <w:p w14:paraId="0FA3FDF4" w14:textId="77777777" w:rsidR="00903E5E" w:rsidRDefault="00F9234E" w:rsidP="00903E5E">
      <w:pPr>
        <w:pStyle w:val="Heading2"/>
      </w:pPr>
      <w:r w:rsidRPr="00A133E2">
        <w:t>2.10 Prevention and</w:t>
      </w:r>
      <w:r w:rsidR="00A133E2">
        <w:t xml:space="preserve"> </w:t>
      </w:r>
      <w:r w:rsidRPr="00A133E2">
        <w:t>settlement of disputes</w:t>
      </w:r>
      <w:r w:rsidR="00A133E2">
        <w:t xml:space="preserve"> </w:t>
      </w:r>
    </w:p>
    <w:p w14:paraId="4095C398" w14:textId="257A97E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Any dispute or grievance arising in relation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application of this Code will be addressed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accordance with the processes outlined in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City of Whittlesea Enterprise Agreement or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Complaints Resolution procedure.</w:t>
      </w:r>
      <w:r w:rsidR="00A133E2">
        <w:rPr>
          <w:rFonts w:cstheme="minorHAnsi"/>
        </w:rPr>
        <w:t xml:space="preserve"> </w:t>
      </w:r>
    </w:p>
    <w:p w14:paraId="661096EB" w14:textId="77777777" w:rsidR="00903E5E" w:rsidRDefault="00F9234E" w:rsidP="00903E5E">
      <w:pPr>
        <w:pStyle w:val="Heading2"/>
      </w:pPr>
      <w:r w:rsidRPr="00A133E2">
        <w:t>2.11 Criminal offences</w:t>
      </w:r>
      <w:r w:rsidR="00A133E2">
        <w:t xml:space="preserve"> </w:t>
      </w:r>
    </w:p>
    <w:p w14:paraId="1015418C" w14:textId="6B224D4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immediately advise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manager if they are charged with </w:t>
      </w:r>
      <w:proofErr w:type="gramStart"/>
      <w:r w:rsidRPr="00A133E2">
        <w:rPr>
          <w:rFonts w:cstheme="minorHAnsi"/>
        </w:rPr>
        <w:t>a</w:t>
      </w:r>
      <w:proofErr w:type="gramEnd"/>
      <w:r w:rsidRPr="00A133E2">
        <w:rPr>
          <w:rFonts w:cstheme="minorHAnsi"/>
        </w:rPr>
        <w:t xml:space="preserve"> indictable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offence, or, if found guilty, could reasonably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affect their ability to meet the inherent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requirements of the work they are engaged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perform (</w:t>
      </w:r>
      <w:proofErr w:type="spellStart"/>
      <w:r w:rsidRPr="00A133E2">
        <w:rPr>
          <w:rFonts w:cstheme="minorHAnsi"/>
        </w:rPr>
        <w:t>eg</w:t>
      </w:r>
      <w:proofErr w:type="spellEnd"/>
      <w:r w:rsidRPr="00A133E2">
        <w:rPr>
          <w:rFonts w:cstheme="minorHAnsi"/>
        </w:rPr>
        <w:t>, loss of license).</w:t>
      </w:r>
      <w:r w:rsidR="00A133E2">
        <w:rPr>
          <w:rFonts w:cstheme="minorHAnsi"/>
        </w:rPr>
        <w:t xml:space="preserve"> </w:t>
      </w:r>
    </w:p>
    <w:p w14:paraId="1A805262" w14:textId="77777777" w:rsidR="00F9234E" w:rsidRPr="00A133E2" w:rsidRDefault="00F9234E" w:rsidP="00A133E2">
      <w:pPr>
        <w:rPr>
          <w:rFonts w:cstheme="minorHAnsi"/>
        </w:rPr>
      </w:pPr>
    </w:p>
    <w:p w14:paraId="618A8F40" w14:textId="77777777" w:rsidR="00903E5E" w:rsidRDefault="00F9234E" w:rsidP="00903E5E">
      <w:pPr>
        <w:pStyle w:val="Heading2"/>
      </w:pPr>
      <w:r w:rsidRPr="00A133E2">
        <w:t>2.12 Portable and attractive assets</w:t>
      </w:r>
      <w:r w:rsidR="00A133E2">
        <w:t xml:space="preserve"> </w:t>
      </w:r>
    </w:p>
    <w:p w14:paraId="56DFD099" w14:textId="5A4EED0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use of portable and attractive assets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is limited to only Council related work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minimal private use, that will be reviewed from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time to time at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discretion.</w:t>
      </w:r>
      <w:r w:rsidR="00A133E2">
        <w:rPr>
          <w:rFonts w:cstheme="minorHAnsi"/>
        </w:rPr>
        <w:t xml:space="preserve"> </w:t>
      </w:r>
    </w:p>
    <w:p w14:paraId="5AEC7E95" w14:textId="09EAC94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required to return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all Council IT assets in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possession upon separation from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Council, long term leave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Workcover.</w:t>
      </w:r>
      <w:r w:rsidR="00A133E2">
        <w:rPr>
          <w:rFonts w:cstheme="minorHAnsi"/>
        </w:rPr>
        <w:t xml:space="preserve"> </w:t>
      </w:r>
    </w:p>
    <w:p w14:paraId="0CFBE243" w14:textId="107DB95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Managers are responsible and accountable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collect and monitor any IT assets in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possession of departing employees upon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their separation from Council, long term leave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Workcover.</w:t>
      </w:r>
      <w:r w:rsidR="00A133E2">
        <w:rPr>
          <w:rFonts w:cstheme="minorHAnsi"/>
        </w:rPr>
        <w:t xml:space="preserve"> </w:t>
      </w:r>
    </w:p>
    <w:p w14:paraId="1183E3ED" w14:textId="0942CFA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Portable and attractive assets are typically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tangible items with a low value that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susceptible to theft, loss or misuse, due to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size, portability, utility and marketability.</w:t>
      </w:r>
      <w:r w:rsidR="00903E5E">
        <w:rPr>
          <w:rFonts w:cstheme="minorHAnsi"/>
        </w:rPr>
        <w:t xml:space="preserve"> </w:t>
      </w:r>
      <w:r w:rsidRPr="00A133E2">
        <w:rPr>
          <w:rFonts w:cstheme="minorHAnsi"/>
        </w:rPr>
        <w:t>Examples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these include laptops or mobile phones.</w:t>
      </w:r>
      <w:r w:rsidR="00A133E2">
        <w:rPr>
          <w:rFonts w:cstheme="minorHAnsi"/>
        </w:rPr>
        <w:t xml:space="preserve"> </w:t>
      </w:r>
    </w:p>
    <w:p w14:paraId="123BB73D" w14:textId="77777777" w:rsidR="00903E5E" w:rsidRDefault="00F9234E" w:rsidP="00903E5E">
      <w:pPr>
        <w:pStyle w:val="Heading2"/>
      </w:pPr>
      <w:r w:rsidRPr="00A133E2">
        <w:t>2.13 Ability to meet essential</w:t>
      </w:r>
      <w:r w:rsidR="00A133E2">
        <w:t xml:space="preserve"> </w:t>
      </w:r>
      <w:r w:rsidRPr="00A133E2">
        <w:t>requirements</w:t>
      </w:r>
      <w:r w:rsidR="00A133E2">
        <w:t xml:space="preserve"> </w:t>
      </w:r>
    </w:p>
    <w:p w14:paraId="623CB371" w14:textId="6324B4D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immediately notify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manager of any loss, suspension of, or change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to, a registration, accreditation, licence or other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qualification that affects their ability to perform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their duties.</w:t>
      </w:r>
      <w:r w:rsidR="00A133E2">
        <w:rPr>
          <w:rFonts w:cstheme="minorHAnsi"/>
        </w:rPr>
        <w:t xml:space="preserve"> </w:t>
      </w:r>
    </w:p>
    <w:p w14:paraId="3F0A1B73" w14:textId="2A2BFEC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the employee does not advise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manager or unlawfully drives a vehicle, they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will be referred to the police and appropriate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disciplinary action will be taken.</w:t>
      </w:r>
      <w:r w:rsidR="00A133E2">
        <w:rPr>
          <w:rFonts w:cstheme="minorHAnsi"/>
        </w:rPr>
        <w:t xml:space="preserve"> </w:t>
      </w:r>
    </w:p>
    <w:p w14:paraId="1EED7B53" w14:textId="551A340D" w:rsidR="00F9234E" w:rsidRPr="00A133E2" w:rsidRDefault="00F9234E" w:rsidP="00A133E2">
      <w:pPr>
        <w:rPr>
          <w:rFonts w:cstheme="minorHAnsi"/>
        </w:rPr>
      </w:pPr>
    </w:p>
    <w:p w14:paraId="79758CDC" w14:textId="77777777" w:rsidR="00903E5E" w:rsidRDefault="00F9234E" w:rsidP="00903E5E">
      <w:pPr>
        <w:pStyle w:val="Heading1"/>
      </w:pPr>
      <w:r w:rsidRPr="00A133E2">
        <w:t>3. Working in local government</w:t>
      </w:r>
      <w:r w:rsidR="00A133E2">
        <w:t xml:space="preserve"> </w:t>
      </w:r>
    </w:p>
    <w:p w14:paraId="64B7BE57" w14:textId="77777777" w:rsidR="00903E5E" w:rsidRDefault="00F9234E" w:rsidP="00903E5E">
      <w:pPr>
        <w:pStyle w:val="Heading2"/>
      </w:pPr>
      <w:r w:rsidRPr="00A133E2">
        <w:t>3.1 Gifts</w:t>
      </w:r>
      <w:r w:rsidR="00A133E2">
        <w:t xml:space="preserve"> </w:t>
      </w:r>
    </w:p>
    <w:p w14:paraId="3D7E1838" w14:textId="06E33A7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acceptance of gifts and other benefits can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give the impression that you are using your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position for personal gain, rather than to serve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community, which reflects badly on you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on Council.</w:t>
      </w:r>
      <w:r w:rsidR="00A133E2">
        <w:rPr>
          <w:rFonts w:cstheme="minorHAnsi"/>
        </w:rPr>
        <w:t xml:space="preserve"> </w:t>
      </w:r>
    </w:p>
    <w:p w14:paraId="10BC55D6" w14:textId="25CE268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not seek or accept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immediate or future reward or benefit in return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the performance of any duty or work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Council. The acceptance or otherwise of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gift or other benefit such as hospitality must be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dealt with in accordance with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Gift Policy.</w:t>
      </w:r>
      <w:r w:rsidR="00A133E2">
        <w:rPr>
          <w:rFonts w:cstheme="minorHAnsi"/>
        </w:rPr>
        <w:t xml:space="preserve"> </w:t>
      </w:r>
    </w:p>
    <w:p w14:paraId="10F94F43" w14:textId="784B82A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 gift is any disposition of property without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payment or with inadequate payment including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provision of goods and services such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as food hampers, containers of alcohol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building materials.</w:t>
      </w:r>
      <w:r w:rsidR="00A133E2">
        <w:rPr>
          <w:rFonts w:cstheme="minorHAnsi"/>
        </w:rPr>
        <w:t xml:space="preserve"> </w:t>
      </w:r>
    </w:p>
    <w:p w14:paraId="24A64249" w14:textId="03DF4E2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As a general rule, all gifts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must be refused.</w:t>
      </w:r>
      <w:r w:rsidR="00A133E2">
        <w:rPr>
          <w:rFonts w:cstheme="minorHAnsi"/>
        </w:rPr>
        <w:t xml:space="preserve"> </w:t>
      </w:r>
    </w:p>
    <w:p w14:paraId="39296E56" w14:textId="75475B1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a gift cannot be refused it should be accepted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on behalf of Council and then surrendered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Risk and Assurance Team. You should never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accept gifts of alcohol, money or vouchers.</w:t>
      </w:r>
      <w:r w:rsidR="00A133E2">
        <w:rPr>
          <w:rFonts w:cstheme="minorHAnsi"/>
        </w:rPr>
        <w:t xml:space="preserve"> </w:t>
      </w:r>
    </w:p>
    <w:p w14:paraId="59703328" w14:textId="09EA3F3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Offers of bribes, commissions or other irregular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approaches from an individual or organisation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must be brought to the attention of the CEO.</w:t>
      </w:r>
      <w:r w:rsidR="00A133E2">
        <w:rPr>
          <w:rFonts w:cstheme="minorHAnsi"/>
        </w:rPr>
        <w:t xml:space="preserve"> </w:t>
      </w:r>
    </w:p>
    <w:p w14:paraId="00A7FD84" w14:textId="6A9814D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Hospitality is defined as free or discounted goods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services such as meals, entertainment,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travel and accommodation. Hospitality must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be refused with the exception of </w:t>
      </w:r>
      <w:r w:rsidR="00903E5E">
        <w:rPr>
          <w:rFonts w:cstheme="minorHAnsi"/>
        </w:rPr>
        <w:t>‘</w:t>
      </w:r>
      <w:r w:rsidRPr="00A133E2">
        <w:rPr>
          <w:rFonts w:cstheme="minorHAnsi"/>
        </w:rPr>
        <w:t>reasonable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hospitality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 xml:space="preserve"> received when attending an event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function in an </w:t>
      </w:r>
      <w:r w:rsidR="00903E5E">
        <w:rPr>
          <w:rFonts w:cstheme="minorHAnsi"/>
        </w:rPr>
        <w:t>‘</w:t>
      </w:r>
      <w:r w:rsidRPr="00A133E2">
        <w:rPr>
          <w:rFonts w:cstheme="minorHAnsi"/>
        </w:rPr>
        <w:t>official capacity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.</w:t>
      </w:r>
      <w:r w:rsidR="00A133E2">
        <w:rPr>
          <w:rFonts w:cstheme="minorHAnsi"/>
        </w:rPr>
        <w:t xml:space="preserve"> </w:t>
      </w:r>
    </w:p>
    <w:p w14:paraId="2A494731" w14:textId="786AE2D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Reasonable hospitality is hospitality that is not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excessive in the particular circumstances and is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 proportion to the likely benefits to Council.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 person is acting in an official capacity if they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are exercising the powers or performing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responsibilities of their Council role.</w:t>
      </w:r>
      <w:r w:rsidR="00A133E2">
        <w:rPr>
          <w:rFonts w:cstheme="minorHAnsi"/>
        </w:rPr>
        <w:t xml:space="preserve"> </w:t>
      </w:r>
    </w:p>
    <w:p w14:paraId="17E41F28" w14:textId="6BC1A70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Free tickets to a sporting or cultural events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at which the employee is not performing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any official duty, or free membership to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organisation, do not constitute reasonable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hospitality and, therefore, must be refused.</w:t>
      </w:r>
      <w:r w:rsidR="00A133E2">
        <w:rPr>
          <w:rFonts w:cstheme="minorHAnsi"/>
        </w:rPr>
        <w:t xml:space="preserve"> </w:t>
      </w:r>
    </w:p>
    <w:p w14:paraId="56611F1A" w14:textId="6E351C2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Offers of gifts or other benefits must be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declared using the prescribed form and will be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recorded in a register.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Guidance and support is always available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from your Manager, the People &amp; Culture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department or the Risk and Assurance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team. Please refer to Staff gifts, benefits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hospitality policy.</w:t>
      </w:r>
      <w:r w:rsidR="00A133E2">
        <w:rPr>
          <w:rFonts w:cstheme="minorHAnsi"/>
        </w:rPr>
        <w:t xml:space="preserve"> </w:t>
      </w:r>
    </w:p>
    <w:p w14:paraId="6A82F696" w14:textId="77777777" w:rsidR="00903E5E" w:rsidRDefault="00F9234E" w:rsidP="00903E5E">
      <w:pPr>
        <w:pStyle w:val="Heading2"/>
      </w:pPr>
      <w:r w:rsidRPr="00A133E2">
        <w:lastRenderedPageBreak/>
        <w:t>3.2 Procurement</w:t>
      </w:r>
      <w:r w:rsidR="00A133E2">
        <w:t xml:space="preserve"> </w:t>
      </w:r>
    </w:p>
    <w:p w14:paraId="23806E76" w14:textId="0686554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required to adhere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procurement policy and procedures at all times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when purchasing goods, works and/or services.</w:t>
      </w:r>
      <w:r w:rsidR="00A133E2">
        <w:rPr>
          <w:rFonts w:cstheme="minorHAnsi"/>
        </w:rPr>
        <w:t xml:space="preserve"> </w:t>
      </w:r>
    </w:p>
    <w:p w14:paraId="0188E33A" w14:textId="10BB4E5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This will ensure that purchasing is conducted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 an open and accountable manner, risk is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mitigated and best value for Council is achieved.</w:t>
      </w:r>
      <w:r w:rsidR="00A133E2">
        <w:rPr>
          <w:rFonts w:cstheme="minorHAnsi"/>
        </w:rPr>
        <w:t xml:space="preserve"> </w:t>
      </w:r>
    </w:p>
    <w:p w14:paraId="4929FBFF" w14:textId="33C28F5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be mindful of their role and financial responsibilities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ensure that all procurement is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within their delegated authority.</w:t>
      </w:r>
      <w:r w:rsidR="00A133E2">
        <w:rPr>
          <w:rFonts w:cstheme="minorHAnsi"/>
        </w:rPr>
        <w:t xml:space="preserve"> </w:t>
      </w:r>
    </w:p>
    <w:p w14:paraId="7EF1B804" w14:textId="694BB0EF" w:rsidR="00F9234E" w:rsidRPr="00A133E2" w:rsidRDefault="00F9234E" w:rsidP="00A133E2">
      <w:pPr>
        <w:rPr>
          <w:rFonts w:cstheme="minorHAnsi"/>
        </w:rPr>
      </w:pPr>
    </w:p>
    <w:p w14:paraId="6B90A864" w14:textId="04A28185" w:rsidR="00F9234E" w:rsidRPr="00A133E2" w:rsidRDefault="00F9234E" w:rsidP="004B6A64">
      <w:pPr>
        <w:pStyle w:val="Heading2"/>
      </w:pPr>
      <w:r w:rsidRPr="00A133E2">
        <w:t>3.3 Conflict of interest and</w:t>
      </w:r>
      <w:r w:rsidR="00A133E2">
        <w:t xml:space="preserve"> </w:t>
      </w:r>
      <w:r w:rsidRPr="00A133E2">
        <w:t>Prevention of Fraud</w:t>
      </w:r>
      <w:r w:rsidR="00A133E2">
        <w:t xml:space="preserve"> </w:t>
      </w:r>
    </w:p>
    <w:p w14:paraId="1E22CD6D" w14:textId="18A49AE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You must act with integrity including avoiding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conflicts of interest when carrying out your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 duties.</w:t>
      </w:r>
      <w:r w:rsidR="00A133E2">
        <w:rPr>
          <w:rFonts w:cstheme="minorHAnsi"/>
        </w:rPr>
        <w:t xml:space="preserve"> </w:t>
      </w:r>
    </w:p>
    <w:p w14:paraId="2CF0CA51" w14:textId="5375534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 conflict of interest can arise when you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acting in your Council role and </w:t>
      </w:r>
      <w:proofErr w:type="gramStart"/>
      <w:r w:rsidRPr="00A133E2">
        <w:rPr>
          <w:rFonts w:cstheme="minorHAnsi"/>
        </w:rPr>
        <w:t>making a decision</w:t>
      </w:r>
      <w:proofErr w:type="gramEnd"/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providing advice about a matter in which you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also have a private interest. The determining test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is whether your private interests could influence,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be seen to influence, the performance of your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 duties.</w:t>
      </w:r>
      <w:r w:rsidR="00A133E2">
        <w:rPr>
          <w:rFonts w:cstheme="minorHAnsi"/>
        </w:rPr>
        <w:t xml:space="preserve"> </w:t>
      </w:r>
    </w:p>
    <w:p w14:paraId="06CA7F20" w14:textId="1D3CC0B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Some types of conflicts of interest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prescribed by law; however, many other types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conflicts can occur in the workplace even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though they are not specifically prescribed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by law. Many of these relate to relationships.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Relationships with your friends, friends of your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family, extended family members, former work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colleagues, Council contractors and Councillors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can often trigger conflicts of interest.</w:t>
      </w:r>
      <w:r w:rsidR="00A133E2">
        <w:rPr>
          <w:rFonts w:cstheme="minorHAnsi"/>
        </w:rPr>
        <w:t xml:space="preserve"> </w:t>
      </w:r>
    </w:p>
    <w:p w14:paraId="53716374" w14:textId="5EC35E1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you have a private interest in a Council matter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you have not committed an offence or done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anything wrong. However, if you act in favour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of your private </w:t>
      </w:r>
      <w:proofErr w:type="gramStart"/>
      <w:r w:rsidRPr="00A133E2">
        <w:rPr>
          <w:rFonts w:cstheme="minorHAnsi"/>
        </w:rPr>
        <w:t>interests</w:t>
      </w:r>
      <w:proofErr w:type="gramEnd"/>
      <w:r w:rsidRPr="00A133E2">
        <w:rPr>
          <w:rFonts w:cstheme="minorHAnsi"/>
        </w:rPr>
        <w:t xml:space="preserve"> you are not acting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 integrity and are breaking the law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breaching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Conflict of Interest Policy.</w:t>
      </w:r>
      <w:r w:rsidR="00A133E2">
        <w:rPr>
          <w:rFonts w:cstheme="minorHAnsi"/>
        </w:rPr>
        <w:t xml:space="preserve"> </w:t>
      </w:r>
    </w:p>
    <w:p w14:paraId="1BFB4377" w14:textId="12E43D2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Managing conflicts of interest in an open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transparent manner helps to build community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trust and confidence in Council.</w:t>
      </w:r>
      <w:r w:rsidR="00A133E2">
        <w:rPr>
          <w:rFonts w:cstheme="minorHAnsi"/>
        </w:rPr>
        <w:t xml:space="preserve"> </w:t>
      </w:r>
    </w:p>
    <w:p w14:paraId="2714A16C" w14:textId="590BB43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you believe that a conflict of interest may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exist, you should declare this to your Manager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and, if required, stand aside from any further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participation in or provision of advice about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matter. All conflicts (potential or actual) should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be disclosed using the prescribed form.</w:t>
      </w:r>
      <w:r w:rsidR="00A133E2">
        <w:rPr>
          <w:rFonts w:cstheme="minorHAnsi"/>
        </w:rPr>
        <w:t xml:space="preserve"> </w:t>
      </w:r>
    </w:p>
    <w:p w14:paraId="3CE92C83" w14:textId="310DD67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you are unsure about a possible conflict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interest, you should seek advice or clarification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from your Manager, the People &amp; Culture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department or the Risk and Assurance team.</w:t>
      </w:r>
      <w:r w:rsidR="00A133E2">
        <w:rPr>
          <w:rFonts w:cstheme="minorHAnsi"/>
        </w:rPr>
        <w:t xml:space="preserve"> </w:t>
      </w:r>
    </w:p>
    <w:p w14:paraId="2E34F882" w14:textId="45BE647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Please refer to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Conflict of Interest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(Staff) Policy.</w:t>
      </w:r>
      <w:r w:rsidR="00A133E2">
        <w:rPr>
          <w:rFonts w:cstheme="minorHAnsi"/>
        </w:rPr>
        <w:t xml:space="preserve"> </w:t>
      </w:r>
    </w:p>
    <w:p w14:paraId="046F3B11" w14:textId="67FFCB9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Fraud and corruption involves dishonest actions,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dishonest failures to act, that cause actual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potential financial loss or an unjust advantage.</w:t>
      </w:r>
      <w:r w:rsidR="00A133E2">
        <w:rPr>
          <w:rFonts w:cstheme="minorHAnsi"/>
        </w:rPr>
        <w:t xml:space="preserve"> </w:t>
      </w:r>
    </w:p>
    <w:p w14:paraId="45CBDCCC" w14:textId="50F5CC20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 xml:space="preserve">Employees must not be involved in an act or </w:t>
      </w:r>
      <w:r w:rsidR="004B6A64">
        <w:rPr>
          <w:rFonts w:cstheme="minorHAnsi"/>
        </w:rPr>
        <w:t>a</w:t>
      </w:r>
      <w:r w:rsidRPr="00A133E2">
        <w:rPr>
          <w:rFonts w:cstheme="minorHAnsi"/>
        </w:rPr>
        <w:t>cts of bribery by providing, or promising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provide, a benefit. Please refer to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Fraud and Corruption Control Policy.</w:t>
      </w:r>
      <w:r w:rsidR="00A133E2">
        <w:rPr>
          <w:rFonts w:cstheme="minorHAnsi"/>
        </w:rPr>
        <w:t xml:space="preserve"> </w:t>
      </w:r>
    </w:p>
    <w:p w14:paraId="4A208C1B" w14:textId="77777777" w:rsidR="004B6A64" w:rsidRDefault="00F9234E" w:rsidP="004B6A64">
      <w:pPr>
        <w:pStyle w:val="Heading2"/>
      </w:pPr>
      <w:r w:rsidRPr="00A133E2">
        <w:t>3.4 Councillor and council</w:t>
      </w:r>
      <w:r w:rsidR="00A133E2">
        <w:t xml:space="preserve"> </w:t>
      </w:r>
      <w:r w:rsidRPr="00A133E2">
        <w:t>employee interaction</w:t>
      </w:r>
      <w:r w:rsidR="00A133E2">
        <w:t xml:space="preserve"> </w:t>
      </w:r>
    </w:p>
    <w:p w14:paraId="6691FFC7" w14:textId="5DABC32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Local Government Act 2020 provides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Council to appoint and direct the Chief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Executive Officer, who in turn is responsible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organisation. Councillors may not direct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to perform duties or undertake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specific actions.</w:t>
      </w:r>
      <w:r w:rsidR="00A133E2">
        <w:rPr>
          <w:rFonts w:cstheme="minorHAnsi"/>
        </w:rPr>
        <w:t xml:space="preserve"> </w:t>
      </w:r>
    </w:p>
    <w:p w14:paraId="5B09D3E9" w14:textId="5C51444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Any Councillor requests must be directed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through your Director/Executive Manager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Office of Council and CEO. Employees must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at all times adhere to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Protocol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Councillor and Staff Interaction.</w:t>
      </w:r>
      <w:r w:rsidR="00A133E2">
        <w:rPr>
          <w:rFonts w:cstheme="minorHAnsi"/>
        </w:rPr>
        <w:t xml:space="preserve"> </w:t>
      </w:r>
    </w:p>
    <w:p w14:paraId="3B6BC61C" w14:textId="75EA773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Note: Councillor will also refer to Administrators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the purposes of this clause.</w:t>
      </w:r>
      <w:r w:rsidR="00A133E2">
        <w:rPr>
          <w:rFonts w:cstheme="minorHAnsi"/>
        </w:rPr>
        <w:t xml:space="preserve"> </w:t>
      </w:r>
    </w:p>
    <w:p w14:paraId="5C7E38EF" w14:textId="17CFB557" w:rsidR="00F9234E" w:rsidRPr="00A133E2" w:rsidRDefault="00F9234E" w:rsidP="00A133E2">
      <w:pPr>
        <w:rPr>
          <w:rFonts w:cstheme="minorHAnsi"/>
        </w:rPr>
      </w:pPr>
    </w:p>
    <w:p w14:paraId="07B9383D" w14:textId="77777777" w:rsidR="004B6A64" w:rsidRDefault="00F9234E" w:rsidP="004B6A64">
      <w:pPr>
        <w:pStyle w:val="Heading2"/>
      </w:pPr>
      <w:r w:rsidRPr="00A133E2">
        <w:t>3.5 Remaining apolitical</w:t>
      </w:r>
      <w:r w:rsidR="00A133E2">
        <w:t xml:space="preserve"> </w:t>
      </w:r>
    </w:p>
    <w:p w14:paraId="5F380FCF" w14:textId="67AF412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employees will conduct themselves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 apolitical manner.</w:t>
      </w:r>
      <w:r w:rsidR="00A133E2">
        <w:rPr>
          <w:rFonts w:cstheme="minorHAnsi"/>
        </w:rPr>
        <w:t xml:space="preserve"> </w:t>
      </w:r>
    </w:p>
    <w:p w14:paraId="4D790820" w14:textId="1A86154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will avoid, in the course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their work, any participation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activities which support a political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party or individual Councillors that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is not Council business.</w:t>
      </w:r>
      <w:r w:rsidR="00A133E2">
        <w:rPr>
          <w:rFonts w:cstheme="minorHAnsi"/>
        </w:rPr>
        <w:t xml:space="preserve"> </w:t>
      </w:r>
    </w:p>
    <w:p w14:paraId="69E7D673" w14:textId="24EAD13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Whilst off duty, employees are not permitted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wear any Council corporate attire or identify as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 Council employee for the purposes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this clause.</w:t>
      </w:r>
      <w:r w:rsidR="00A133E2">
        <w:rPr>
          <w:rFonts w:cstheme="minorHAnsi"/>
        </w:rPr>
        <w:t xml:space="preserve"> </w:t>
      </w:r>
    </w:p>
    <w:p w14:paraId="72C9EB03" w14:textId="77777777" w:rsidR="004B6A64" w:rsidRDefault="00F9234E" w:rsidP="004B6A64">
      <w:pPr>
        <w:pStyle w:val="Heading2"/>
      </w:pPr>
      <w:r w:rsidRPr="00A133E2">
        <w:t>3.6 Reporting unethical behaviour</w:t>
      </w:r>
      <w:r w:rsidR="00A133E2">
        <w:t xml:space="preserve"> </w:t>
      </w:r>
      <w:r w:rsidRPr="00A133E2">
        <w:t>(Public Interest Disclosures Act 2012)</w:t>
      </w:r>
      <w:r w:rsidR="00A133E2">
        <w:t xml:space="preserve"> </w:t>
      </w:r>
    </w:p>
    <w:p w14:paraId="20AA4C39" w14:textId="16E3F4B8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report to their supervisor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the People &amp; Culture department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workplace behaviour that violates any law,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rule or regulation or could represent fraud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corrupt conduct, mismanagement of public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resources, or is a danger to public health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safety to the environment.</w:t>
      </w:r>
      <w:r w:rsidR="00A133E2">
        <w:rPr>
          <w:rFonts w:cstheme="minorHAnsi"/>
        </w:rPr>
        <w:t xml:space="preserve"> </w:t>
      </w:r>
    </w:p>
    <w:p w14:paraId="20B179F5" w14:textId="0367F88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Public Interest Disclosures Act 2012 is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designed to encourage and facilitate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making of disclosures of improper conduct by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and Councillors.</w:t>
      </w:r>
      <w:r w:rsidR="00A133E2">
        <w:rPr>
          <w:rFonts w:cstheme="minorHAnsi"/>
        </w:rPr>
        <w:t xml:space="preserve"> </w:t>
      </w:r>
    </w:p>
    <w:p w14:paraId="17E0B8D3" w14:textId="46D2143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Act provides protection to persons who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make disclosures and establishes a system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matters disclosed to be investigated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rectifying action to be taken.</w:t>
      </w:r>
      <w:r w:rsidR="00A133E2">
        <w:rPr>
          <w:rFonts w:cstheme="minorHAnsi"/>
        </w:rPr>
        <w:t xml:space="preserve"> </w:t>
      </w:r>
    </w:p>
    <w:p w14:paraId="0801C6A6" w14:textId="045E046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can make a disclosure in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strictest confidence to the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Public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Interest Disclosure Officer (Executive Manager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Office of Council and CEO).</w:t>
      </w:r>
      <w:r w:rsidR="00A133E2">
        <w:rPr>
          <w:rFonts w:cstheme="minorHAnsi"/>
        </w:rPr>
        <w:t xml:space="preserve"> </w:t>
      </w:r>
    </w:p>
    <w:p w14:paraId="5665F85A" w14:textId="77777777" w:rsidR="00A4077A" w:rsidRDefault="00F9234E" w:rsidP="00A4077A">
      <w:pPr>
        <w:pStyle w:val="Heading2"/>
      </w:pPr>
      <w:r w:rsidRPr="00A133E2">
        <w:t>3.7 Privacy and Data Protection</w:t>
      </w:r>
      <w:r w:rsidR="00A133E2">
        <w:t xml:space="preserve"> </w:t>
      </w:r>
    </w:p>
    <w:p w14:paraId="672AD6AB" w14:textId="25DACFE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required to protect personal,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health and sensitive information and to use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this information in accordance with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Privacy and Data Protection Act 2014 (Vic),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Health Records Act 2001 (Vic) and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Privacy and Data Protection Policy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associated Guidelines.</w:t>
      </w:r>
      <w:r w:rsidR="00A133E2">
        <w:rPr>
          <w:rFonts w:cstheme="minorHAnsi"/>
        </w:rPr>
        <w:t xml:space="preserve"> </w:t>
      </w:r>
    </w:p>
    <w:p w14:paraId="4247C0CC" w14:textId="0458FB87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Personal Information is information or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opinion that is recorded in any form, whether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true or not, about an individual whose identity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is apparent or can reasonably be ascertained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from the information or option, excluding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Health Information.</w:t>
      </w:r>
      <w:r w:rsidR="00A133E2">
        <w:rPr>
          <w:rFonts w:cstheme="minorHAnsi"/>
        </w:rPr>
        <w:t xml:space="preserve"> </w:t>
      </w:r>
    </w:p>
    <w:p w14:paraId="04F12737" w14:textId="64B62E9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Personal information held by Council may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include an individual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name, street address,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email address, telephone number, date of birth,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Medicare number and credit card details.</w:t>
      </w:r>
      <w:r w:rsidR="00A133E2">
        <w:rPr>
          <w:rFonts w:cstheme="minorHAnsi"/>
        </w:rPr>
        <w:t xml:space="preserve"> </w:t>
      </w:r>
    </w:p>
    <w:p w14:paraId="70EE0AEC" w14:textId="328E3A5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Health Information is information or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opinion about a person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health, disability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health services that is also personal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information. It also includes some other forms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personal information.</w:t>
      </w:r>
      <w:r w:rsidR="00A133E2">
        <w:rPr>
          <w:rFonts w:cstheme="minorHAnsi"/>
        </w:rPr>
        <w:t xml:space="preserve"> </w:t>
      </w:r>
    </w:p>
    <w:p w14:paraId="45D23F9C" w14:textId="1562256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Health information can include information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about an individual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physical, mental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psychological health, vaccination status,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individual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disability, health services provided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them and preferences about the future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provision of health services.</w:t>
      </w:r>
      <w:r w:rsidR="00A133E2">
        <w:rPr>
          <w:rFonts w:cstheme="minorHAnsi"/>
        </w:rPr>
        <w:t xml:space="preserve"> </w:t>
      </w:r>
    </w:p>
    <w:p w14:paraId="4221E9D7" w14:textId="281C8BC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Sensitive Information is a type of personal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 which includes an individual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racial or ethnic origin or heritage, political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views, religious beliefs, sexual preferences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membership of groups or criminal record.</w:t>
      </w:r>
      <w:r w:rsidR="00A133E2">
        <w:rPr>
          <w:rFonts w:cstheme="minorHAnsi"/>
        </w:rPr>
        <w:t xml:space="preserve"> </w:t>
      </w:r>
    </w:p>
    <w:p w14:paraId="48C58606" w14:textId="6A2C1D9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lastRenderedPageBreak/>
        <w:t>There are additional restrictions on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collection and use of sensitive information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because of the inherent risk to an individuals</w:t>
      </w:r>
      <w:r w:rsidR="00716A52">
        <w:rPr>
          <w:rFonts w:cstheme="minorHAnsi"/>
        </w:rPr>
        <w:t>’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privacy and other rights.</w:t>
      </w:r>
      <w:r w:rsidR="00A133E2">
        <w:rPr>
          <w:rFonts w:cstheme="minorHAnsi"/>
        </w:rPr>
        <w:t xml:space="preserve"> </w:t>
      </w:r>
    </w:p>
    <w:p w14:paraId="20508F85" w14:textId="166C8F64" w:rsidR="00F9234E" w:rsidRPr="00A133E2" w:rsidRDefault="00F9234E" w:rsidP="00A133E2">
      <w:pPr>
        <w:rPr>
          <w:rFonts w:cstheme="minorHAnsi"/>
        </w:rPr>
      </w:pPr>
    </w:p>
    <w:p w14:paraId="27C07C4A" w14:textId="7863736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may have access to personal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 relating to other employees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members of the community. This information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will have been provided on the understanding it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will only be used for specific Council purposes.</w:t>
      </w:r>
      <w:r w:rsidR="00A133E2">
        <w:rPr>
          <w:rFonts w:cstheme="minorHAnsi"/>
        </w:rPr>
        <w:t xml:space="preserve"> </w:t>
      </w:r>
    </w:p>
    <w:p w14:paraId="4F775E57" w14:textId="7AC198C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This information always remains confidential,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must be managed and stored in accordance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with the relevant Acts and must not be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disclosed to any person except in the course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official duties.</w:t>
      </w:r>
      <w:r w:rsidR="00A133E2">
        <w:rPr>
          <w:rFonts w:cstheme="minorHAnsi"/>
        </w:rPr>
        <w:t xml:space="preserve"> </w:t>
      </w:r>
    </w:p>
    <w:p w14:paraId="316B1463" w14:textId="77777777" w:rsidR="00F9234E" w:rsidRPr="00A133E2" w:rsidRDefault="00F9234E" w:rsidP="00A133E2">
      <w:pPr>
        <w:rPr>
          <w:rFonts w:cstheme="minorHAnsi"/>
        </w:rPr>
      </w:pPr>
    </w:p>
    <w:p w14:paraId="25367A66" w14:textId="77777777" w:rsidR="00A4077A" w:rsidRDefault="00F9234E" w:rsidP="00A4077A">
      <w:pPr>
        <w:pStyle w:val="Heading2"/>
      </w:pPr>
      <w:r w:rsidRPr="00A133E2">
        <w:t>3.8 Council information and</w:t>
      </w:r>
      <w:r w:rsidR="00A133E2">
        <w:t xml:space="preserve"> </w:t>
      </w:r>
      <w:r w:rsidRPr="00A133E2">
        <w:t>intellectual property</w:t>
      </w:r>
      <w:r w:rsidR="00A133E2">
        <w:t xml:space="preserve"> </w:t>
      </w:r>
    </w:p>
    <w:p w14:paraId="1CEFD6FE" w14:textId="1659D1B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Past and present employees must not make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unauthorised use of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confidential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 or intellectual property.</w:t>
      </w:r>
      <w:r w:rsidR="00A133E2">
        <w:rPr>
          <w:rFonts w:cstheme="minorHAnsi"/>
        </w:rPr>
        <w:t xml:space="preserve"> </w:t>
      </w:r>
    </w:p>
    <w:p w14:paraId="2A9D2CA7" w14:textId="4F411B0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not use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 information other than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the purpose for which it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was provided.</w:t>
      </w:r>
      <w:r w:rsidR="00A133E2">
        <w:rPr>
          <w:rFonts w:cstheme="minorHAnsi"/>
        </w:rPr>
        <w:t xml:space="preserve"> </w:t>
      </w:r>
    </w:p>
    <w:p w14:paraId="19137224" w14:textId="3DD507B1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Information generated while working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Council, always remains the property of Council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is subject to the Public Records Act 1973.</w:t>
      </w:r>
      <w:r w:rsidR="00A133E2">
        <w:rPr>
          <w:rFonts w:cstheme="minorHAnsi"/>
        </w:rPr>
        <w:t xml:space="preserve"> </w:t>
      </w:r>
    </w:p>
    <w:p w14:paraId="5311FCD1" w14:textId="7D58E62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are not permitted to remove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copy any information and/or store Council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 in any non-approved hardware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software as determined by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Information Services Department.</w:t>
      </w:r>
      <w:r w:rsidR="00A133E2">
        <w:rPr>
          <w:rFonts w:cstheme="minorHAnsi"/>
        </w:rPr>
        <w:t xml:space="preserve"> </w:t>
      </w:r>
    </w:p>
    <w:p w14:paraId="741CC88C" w14:textId="77777777" w:rsidR="00F9234E" w:rsidRPr="00A133E2" w:rsidRDefault="00F9234E" w:rsidP="00A133E2">
      <w:pPr>
        <w:rPr>
          <w:rFonts w:cstheme="minorHAnsi"/>
        </w:rPr>
      </w:pPr>
    </w:p>
    <w:p w14:paraId="70A3C0DA" w14:textId="77777777" w:rsidR="00A4077A" w:rsidRDefault="00F9234E" w:rsidP="00A4077A">
      <w:pPr>
        <w:pStyle w:val="Heading2"/>
      </w:pPr>
      <w:r w:rsidRPr="00A133E2">
        <w:t>3.9 Delegations and authorisations</w:t>
      </w:r>
      <w:r w:rsidR="00A133E2">
        <w:t xml:space="preserve"> </w:t>
      </w:r>
    </w:p>
    <w:p w14:paraId="7E3130E7" w14:textId="5859306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Many Council officers have delegations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as part of their position or are deemed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authorised officers.</w:t>
      </w:r>
      <w:r w:rsidR="00A133E2">
        <w:rPr>
          <w:rFonts w:cstheme="minorHAnsi"/>
        </w:rPr>
        <w:t xml:space="preserve"> </w:t>
      </w:r>
    </w:p>
    <w:p w14:paraId="02DF154D" w14:textId="77777777" w:rsidR="00A4077A" w:rsidRDefault="00F9234E" w:rsidP="00A133E2">
      <w:pPr>
        <w:rPr>
          <w:rFonts w:cstheme="minorHAnsi"/>
        </w:rPr>
      </w:pPr>
      <w:r w:rsidRPr="00A133E2">
        <w:rPr>
          <w:rFonts w:cstheme="minorHAnsi"/>
        </w:rPr>
        <w:t>Delegations empower employees with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authority to make binding decisions on behalf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 Council or the CEO.</w:t>
      </w:r>
    </w:p>
    <w:p w14:paraId="73D1ADEB" w14:textId="4340E3B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Authorised officers are appointed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authorised under the Local Government Act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other relevant legislation and are usually issued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 identity card which should be carried 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them whilst working.</w:t>
      </w:r>
      <w:r w:rsidR="00A133E2">
        <w:rPr>
          <w:rFonts w:cstheme="minorHAnsi"/>
        </w:rPr>
        <w:t xml:space="preserve"> </w:t>
      </w:r>
    </w:p>
    <w:p w14:paraId="6314CAD7" w14:textId="2B6BEA6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Staff are required to be aware of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delegations and authorisations and comply with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relevant delegated powers, duties and functions.</w:t>
      </w:r>
      <w:r w:rsidR="00A133E2">
        <w:rPr>
          <w:rFonts w:cstheme="minorHAnsi"/>
        </w:rPr>
        <w:t xml:space="preserve"> </w:t>
      </w:r>
    </w:p>
    <w:p w14:paraId="799CA36E" w14:textId="660C278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For advice on delegations please refer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Instrument of Delegations or contact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Office of Council and CEO.</w:t>
      </w:r>
      <w:r w:rsidR="00A133E2">
        <w:rPr>
          <w:rFonts w:cstheme="minorHAnsi"/>
        </w:rPr>
        <w:t xml:space="preserve"> </w:t>
      </w:r>
    </w:p>
    <w:p w14:paraId="39EAE490" w14:textId="5DC5BF6D" w:rsidR="00F9234E" w:rsidRPr="00A133E2" w:rsidRDefault="00F9234E" w:rsidP="00A133E2">
      <w:pPr>
        <w:rPr>
          <w:rFonts w:cstheme="minorHAnsi"/>
        </w:rPr>
      </w:pPr>
    </w:p>
    <w:p w14:paraId="00160FDA" w14:textId="77777777" w:rsidR="00A4077A" w:rsidRDefault="00F9234E" w:rsidP="00A4077A">
      <w:pPr>
        <w:pStyle w:val="Heading1"/>
      </w:pPr>
      <w:r w:rsidRPr="00A133E2">
        <w:t>4. Health, safety and wellbeing</w:t>
      </w:r>
      <w:r w:rsidR="00A133E2">
        <w:t xml:space="preserve"> </w:t>
      </w:r>
    </w:p>
    <w:p w14:paraId="42340292" w14:textId="77777777" w:rsidR="00A4077A" w:rsidRDefault="00F9234E" w:rsidP="00A4077A">
      <w:pPr>
        <w:pStyle w:val="Heading2"/>
      </w:pPr>
      <w:r w:rsidRPr="00A133E2">
        <w:t>4.1 Wellbeing</w:t>
      </w:r>
      <w:r w:rsidR="00A133E2">
        <w:t xml:space="preserve"> </w:t>
      </w:r>
    </w:p>
    <w:p w14:paraId="7D678799" w14:textId="7DD7207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The Council is committed to providing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working environment where staff are safe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well at work.</w:t>
      </w:r>
      <w:r w:rsidR="00A133E2">
        <w:rPr>
          <w:rFonts w:cstheme="minorHAnsi"/>
        </w:rPr>
        <w:t xml:space="preserve"> </w:t>
      </w:r>
    </w:p>
    <w:p w14:paraId="6F40F0DE" w14:textId="7F3CA1D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supports a mentally healthy workplace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where people contribute their best effort, are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recognised for their work and go home at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end of the day with energy left over.</w:t>
      </w:r>
      <w:r w:rsidR="00A133E2">
        <w:rPr>
          <w:rFonts w:cstheme="minorHAnsi"/>
        </w:rPr>
        <w:t xml:space="preserve"> </w:t>
      </w:r>
    </w:p>
    <w:p w14:paraId="629483F2" w14:textId="541A968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takes a proactive approach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supporting and promoting the physical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mental wellbeing of staff with a focus on caring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ourselves, others and the environment.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This includes a proactive </w:t>
      </w:r>
      <w:proofErr w:type="spellStart"/>
      <w:r w:rsidRPr="00A133E2">
        <w:rPr>
          <w:rFonts w:cstheme="minorHAnsi"/>
        </w:rPr>
        <w:lastRenderedPageBreak/>
        <w:t>Wellbeing@Work</w:t>
      </w:r>
      <w:proofErr w:type="spellEnd"/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program, safety training, induction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Occupational Health and Safety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management system.</w:t>
      </w:r>
      <w:r w:rsidR="00A133E2">
        <w:rPr>
          <w:rFonts w:cstheme="minorHAnsi"/>
        </w:rPr>
        <w:t xml:space="preserve"> </w:t>
      </w:r>
    </w:p>
    <w:p w14:paraId="4D00FDA1" w14:textId="77777777" w:rsidR="001C3DEE" w:rsidRDefault="00F9234E" w:rsidP="001C3DEE">
      <w:pPr>
        <w:pStyle w:val="Heading2"/>
      </w:pPr>
      <w:r w:rsidRPr="00A133E2">
        <w:t>4.2 Responsibilities of employees</w:t>
      </w:r>
      <w:r w:rsidR="00A133E2">
        <w:t xml:space="preserve"> </w:t>
      </w:r>
    </w:p>
    <w:p w14:paraId="34691A14" w14:textId="256FCC65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staff are responsible for:</w:t>
      </w:r>
      <w:r w:rsidR="00A133E2">
        <w:rPr>
          <w:rFonts w:cstheme="minorHAnsi"/>
        </w:rPr>
        <w:t xml:space="preserve"> </w:t>
      </w:r>
    </w:p>
    <w:p w14:paraId="65EDD4EF" w14:textId="08A27E1C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Taking reasonable care to ensure their own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safety, health and wellbeing in the workplace</w:t>
      </w:r>
      <w:r>
        <w:rPr>
          <w:rFonts w:cstheme="minorHAnsi"/>
        </w:rPr>
        <w:t xml:space="preserve"> </w:t>
      </w:r>
    </w:p>
    <w:p w14:paraId="1E59CF2C" w14:textId="635A4410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Performing all work safely, following safety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instructions, procedures and safe systems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of work</w:t>
      </w:r>
      <w:r>
        <w:rPr>
          <w:rFonts w:cstheme="minorHAnsi"/>
        </w:rPr>
        <w:t xml:space="preserve"> </w:t>
      </w:r>
    </w:p>
    <w:p w14:paraId="51B876DB" w14:textId="32915499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Taking reasonable care to not put other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people at risk (including members of the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public, contractors, staff)</w:t>
      </w:r>
      <w:r>
        <w:rPr>
          <w:rFonts w:cstheme="minorHAnsi"/>
        </w:rPr>
        <w:t xml:space="preserve"> </w:t>
      </w:r>
    </w:p>
    <w:p w14:paraId="7999C20A" w14:textId="0C674B46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Not interfering with or misusing anything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that may impact on the health, safety or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welfare of others</w:t>
      </w:r>
      <w:r>
        <w:rPr>
          <w:rFonts w:cstheme="minorHAnsi"/>
        </w:rPr>
        <w:t xml:space="preserve"> </w:t>
      </w:r>
    </w:p>
    <w:p w14:paraId="58DC2B82" w14:textId="71BF802A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Wearing and taking care of any personal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protective equipment</w:t>
      </w:r>
      <w:r>
        <w:rPr>
          <w:rFonts w:cstheme="minorHAnsi"/>
        </w:rPr>
        <w:t xml:space="preserve"> </w:t>
      </w:r>
    </w:p>
    <w:p w14:paraId="6A815323" w14:textId="5AA4ACE3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Identifying and reporting hazards and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incidents immediately and managing risks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to health and safety</w:t>
      </w:r>
      <w:r>
        <w:rPr>
          <w:rFonts w:cstheme="minorHAnsi"/>
        </w:rPr>
        <w:t xml:space="preserve"> </w:t>
      </w:r>
    </w:p>
    <w:p w14:paraId="2A51F748" w14:textId="77777777" w:rsidR="00716A5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Implementing corrective actions to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mitigate risks</w:t>
      </w:r>
    </w:p>
    <w:p w14:paraId="1B75B56E" w14:textId="77777777" w:rsidR="00A4077A" w:rsidRDefault="00716A5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Participating in Council</w:t>
      </w:r>
      <w:r>
        <w:rPr>
          <w:rFonts w:cstheme="minorHAnsi"/>
        </w:rPr>
        <w:t>’</w:t>
      </w:r>
      <w:r w:rsidR="00F9234E" w:rsidRPr="00A133E2">
        <w:rPr>
          <w:rFonts w:cstheme="minorHAnsi"/>
        </w:rPr>
        <w:t>s workplace safety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and wellbeing initiatives including any</w:t>
      </w:r>
      <w:r w:rsidR="00A133E2">
        <w:rPr>
          <w:rFonts w:cstheme="minorHAnsi"/>
        </w:rPr>
        <w:t xml:space="preserve"> </w:t>
      </w:r>
      <w:r w:rsidR="00F9234E" w:rsidRPr="00A133E2">
        <w:rPr>
          <w:rFonts w:cstheme="minorHAnsi"/>
        </w:rPr>
        <w:t>specified safety training.</w:t>
      </w:r>
      <w:r w:rsidR="00A133E2">
        <w:rPr>
          <w:rFonts w:cstheme="minorHAnsi"/>
        </w:rPr>
        <w:t xml:space="preserve"> </w:t>
      </w:r>
    </w:p>
    <w:p w14:paraId="4D756B10" w14:textId="77777777" w:rsidR="00A4077A" w:rsidRDefault="00F9234E" w:rsidP="00A4077A">
      <w:pPr>
        <w:pStyle w:val="Heading2"/>
      </w:pPr>
      <w:r w:rsidRPr="00A133E2">
        <w:t>4.3 Incidents, injuries and hazards</w:t>
      </w:r>
      <w:r w:rsidR="00A133E2">
        <w:t xml:space="preserve"> </w:t>
      </w:r>
    </w:p>
    <w:p w14:paraId="1200360E" w14:textId="0DBE029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must immediately report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workplace incidents, injuries, potential risks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hazards in an attempt to maintain the health,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safety and wellbeing of employees, contractors,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volunteers and members of the community.</w:t>
      </w:r>
      <w:r w:rsidR="00A133E2">
        <w:rPr>
          <w:rFonts w:cstheme="minorHAnsi"/>
        </w:rPr>
        <w:t xml:space="preserve"> </w:t>
      </w:r>
    </w:p>
    <w:p w14:paraId="587BFE49" w14:textId="092E3ED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reports will be entered electronically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into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incident management system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(</w:t>
      </w:r>
      <w:proofErr w:type="spellStart"/>
      <w:r w:rsidRPr="00A133E2">
        <w:rPr>
          <w:rFonts w:cstheme="minorHAnsi"/>
        </w:rPr>
        <w:t>BeSafe</w:t>
      </w:r>
      <w:proofErr w:type="spellEnd"/>
      <w:r w:rsidRPr="00A133E2">
        <w:rPr>
          <w:rFonts w:cstheme="minorHAnsi"/>
        </w:rPr>
        <w:t>). The employee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direct supervisor will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follow up and investigate hazards, incidents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injuries promptly to mitigate any safety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wellbeing risks.</w:t>
      </w:r>
      <w:r w:rsidR="00A133E2">
        <w:rPr>
          <w:rFonts w:cstheme="minorHAnsi"/>
        </w:rPr>
        <w:t xml:space="preserve"> </w:t>
      </w:r>
    </w:p>
    <w:p w14:paraId="5F910C0D" w14:textId="77777777" w:rsidR="00A4077A" w:rsidRDefault="00F9234E" w:rsidP="00A4077A">
      <w:pPr>
        <w:pStyle w:val="Heading2"/>
      </w:pPr>
      <w:r w:rsidRPr="00A133E2">
        <w:t>4.4 Return to work</w:t>
      </w:r>
      <w:r w:rsidR="00A133E2">
        <w:t xml:space="preserve"> </w:t>
      </w:r>
    </w:p>
    <w:p w14:paraId="64259F1E" w14:textId="4E2E416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is committed to reducing the incidence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severity of workplace injuries or illness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providing an early, safe and sustainable return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work for injured or ill staff.</w:t>
      </w:r>
      <w:r w:rsidR="00A133E2">
        <w:rPr>
          <w:rFonts w:cstheme="minorHAnsi"/>
        </w:rPr>
        <w:t xml:space="preserve"> </w:t>
      </w:r>
    </w:p>
    <w:p w14:paraId="0F9BB74E" w14:textId="2936866A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Where an employee has sustained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work-related </w:t>
      </w:r>
      <w:proofErr w:type="gramStart"/>
      <w:r w:rsidRPr="00A133E2">
        <w:rPr>
          <w:rFonts w:cstheme="minorHAnsi"/>
        </w:rPr>
        <w:t>injury</w:t>
      </w:r>
      <w:proofErr w:type="gramEnd"/>
      <w:r w:rsidRPr="00A133E2">
        <w:rPr>
          <w:rFonts w:cstheme="minorHAnsi"/>
        </w:rPr>
        <w:t xml:space="preserve"> they must immediately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report this to their supervisor. A </w:t>
      </w:r>
      <w:proofErr w:type="gramStart"/>
      <w:r w:rsidRPr="00A133E2">
        <w:rPr>
          <w:rFonts w:cstheme="minorHAnsi"/>
        </w:rPr>
        <w:t>return to work</w:t>
      </w:r>
      <w:proofErr w:type="gramEnd"/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plan will be prepared with the intention to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support the employee to return to work safely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as soon as possible.</w:t>
      </w:r>
      <w:r w:rsidR="00A133E2">
        <w:rPr>
          <w:rFonts w:cstheme="minorHAnsi"/>
        </w:rPr>
        <w:t xml:space="preserve"> </w:t>
      </w:r>
    </w:p>
    <w:p w14:paraId="58F2DC46" w14:textId="77777777" w:rsidR="00A4077A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Where an employee has sustained a non-</w:t>
      </w:r>
      <w:proofErr w:type="gramStart"/>
      <w:r w:rsidRPr="00A133E2">
        <w:rPr>
          <w:rFonts w:cstheme="minorHAnsi"/>
        </w:rPr>
        <w:t>work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related</w:t>
      </w:r>
      <w:proofErr w:type="gramEnd"/>
      <w:r w:rsidRPr="00A133E2">
        <w:rPr>
          <w:rFonts w:cstheme="minorHAnsi"/>
        </w:rPr>
        <w:t xml:space="preserve"> injury or suffers a medical condition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that affects their capacity to perform their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normal duties, they are required to report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this to their supervisor who will liaise with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Injury Management Advisor.</w:t>
      </w:r>
      <w:r w:rsidR="00A133E2">
        <w:rPr>
          <w:rFonts w:cstheme="minorHAnsi"/>
        </w:rPr>
        <w:t xml:space="preserve"> </w:t>
      </w:r>
    </w:p>
    <w:p w14:paraId="20B8736B" w14:textId="41C2603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If there is concern that an employee is unable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perform their normal duties and hours due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to a non-work-related injury/condition,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 may be required to sign a medical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authority to enable Council to liaise with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relevant medical practitioners, complete an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evaluation or participate in an independent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medical examination.</w:t>
      </w:r>
      <w:r w:rsidR="00A133E2">
        <w:rPr>
          <w:rFonts w:cstheme="minorHAnsi"/>
        </w:rPr>
        <w:t xml:space="preserve"> </w:t>
      </w:r>
    </w:p>
    <w:p w14:paraId="7E805D15" w14:textId="77777777" w:rsidR="00A4077A" w:rsidRDefault="00F9234E" w:rsidP="00A4077A">
      <w:pPr>
        <w:pStyle w:val="Heading2"/>
      </w:pPr>
      <w:r w:rsidRPr="00A133E2">
        <w:t>4.5 Safe driving</w:t>
      </w:r>
      <w:r w:rsidR="00A133E2">
        <w:t xml:space="preserve"> </w:t>
      </w:r>
    </w:p>
    <w:p w14:paraId="342BDCE0" w14:textId="43C45CB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All staff driving vehicles for work purposes,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must ensure they have a valid driver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license,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drive safely and in accordance with law.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vehicle damage or vehicle accident must be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reported immediately.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Please refer to the Light Vehicle Policy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Heavy Fleet Policy for more information.</w:t>
      </w:r>
      <w:r w:rsidR="00A133E2">
        <w:rPr>
          <w:rFonts w:cstheme="minorHAnsi"/>
        </w:rPr>
        <w:t xml:space="preserve"> </w:t>
      </w:r>
    </w:p>
    <w:p w14:paraId="25336AA9" w14:textId="77777777" w:rsidR="00A4077A" w:rsidRDefault="00F9234E" w:rsidP="001C3DEE">
      <w:pPr>
        <w:pStyle w:val="Heading2"/>
      </w:pPr>
      <w:r w:rsidRPr="00A133E2">
        <w:lastRenderedPageBreak/>
        <w:t>4.6 Drugs and alcohol</w:t>
      </w:r>
      <w:r w:rsidR="00A133E2">
        <w:t xml:space="preserve"> </w:t>
      </w:r>
    </w:p>
    <w:p w14:paraId="62162A25" w14:textId="3A0EF98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An employee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ability to work can be influenced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by the consumption of alcohol and/or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prescription or illegal/illicit drugs. Employees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must not attend work or work functions under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influence of drugs or have blood alcohol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content over zero.</w:t>
      </w:r>
      <w:r w:rsidR="00A133E2">
        <w:rPr>
          <w:rFonts w:cstheme="minorHAnsi"/>
        </w:rPr>
        <w:t xml:space="preserve"> </w:t>
      </w:r>
    </w:p>
    <w:p w14:paraId="293A9351" w14:textId="21C9F8A6" w:rsidR="001C3DEE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Social club functions that are specifically off site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after hours are excluded from this clause.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attending these functions must still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act in a responsible manner. Please refer to</w:t>
      </w:r>
      <w:r w:rsidR="00A133E2">
        <w:rPr>
          <w:rFonts w:cstheme="minorHAnsi"/>
        </w:rPr>
        <w:t xml:space="preserve"> </w:t>
      </w:r>
      <w:r w:rsidR="001C3DEE">
        <w:t>Council’s Drug and Alcohol Policy.</w:t>
      </w:r>
    </w:p>
    <w:p w14:paraId="72D5DB07" w14:textId="77777777" w:rsidR="001C3DEE" w:rsidRDefault="00F9234E" w:rsidP="003A5D4B">
      <w:pPr>
        <w:pStyle w:val="Heading2"/>
      </w:pPr>
      <w:r w:rsidRPr="00A133E2">
        <w:t>4.7 Smoking</w:t>
      </w:r>
      <w:r w:rsidR="00A133E2">
        <w:t xml:space="preserve"> </w:t>
      </w:r>
    </w:p>
    <w:p w14:paraId="75CF09B3" w14:textId="77777777" w:rsidR="001C3DEE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is a Smoke/Vaping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Free Workplace.</w:t>
      </w:r>
      <w:r w:rsidR="00A133E2">
        <w:rPr>
          <w:rFonts w:cstheme="minorHAnsi"/>
        </w:rPr>
        <w:t xml:space="preserve"> </w:t>
      </w:r>
    </w:p>
    <w:p w14:paraId="2E05A442" w14:textId="1140963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Smoking and/or Vaping is not permitted in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around Council buildings, Council vehicles, in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immediate vicinity of entrances to Council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buildings, while attending to clients or servicing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the public.</w:t>
      </w:r>
      <w:r w:rsidR="00A133E2">
        <w:rPr>
          <w:rFonts w:cstheme="minorHAnsi"/>
        </w:rPr>
        <w:t xml:space="preserve"> </w:t>
      </w:r>
    </w:p>
    <w:p w14:paraId="425F46C9" w14:textId="5C54C0E9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Smoking and/or Vaping is limited to public areas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outside of Council property.</w:t>
      </w:r>
      <w:r w:rsidR="00A133E2">
        <w:rPr>
          <w:rFonts w:cstheme="minorHAnsi"/>
        </w:rPr>
        <w:t xml:space="preserve"> </w:t>
      </w:r>
    </w:p>
    <w:p w14:paraId="29FEABBF" w14:textId="61F12FA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Staff may only smoke/vape in their own time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during authorised breaks.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working from home are not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permitted to smoke and/or vape when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participating in Teams meetings.</w:t>
      </w:r>
      <w:r w:rsidR="00A133E2">
        <w:rPr>
          <w:rFonts w:cstheme="minorHAnsi"/>
        </w:rPr>
        <w:t xml:space="preserve"> </w:t>
      </w:r>
    </w:p>
    <w:p w14:paraId="2A0F9049" w14:textId="77777777" w:rsidR="00F9234E" w:rsidRPr="00A133E2" w:rsidRDefault="00F9234E" w:rsidP="00A133E2">
      <w:pPr>
        <w:rPr>
          <w:rFonts w:cstheme="minorHAnsi"/>
        </w:rPr>
      </w:pPr>
    </w:p>
    <w:p w14:paraId="2F6DFA56" w14:textId="77777777" w:rsidR="003A5D4B" w:rsidRDefault="00F9234E" w:rsidP="003A5D4B">
      <w:pPr>
        <w:pStyle w:val="Heading1"/>
      </w:pPr>
      <w:r w:rsidRPr="00A133E2">
        <w:t>5. Use of Council resources</w:t>
      </w:r>
      <w:r w:rsidR="00A133E2">
        <w:t xml:space="preserve"> </w:t>
      </w:r>
      <w:r w:rsidRPr="00A133E2">
        <w:t>and property</w:t>
      </w:r>
      <w:r w:rsidR="00A133E2">
        <w:t xml:space="preserve"> </w:t>
      </w:r>
    </w:p>
    <w:p w14:paraId="402C5E4E" w14:textId="492C336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Employees will ensure that Council resources are used effectively</w:t>
      </w:r>
      <w:r w:rsidR="00716A52">
        <w:rPr>
          <w:rFonts w:cstheme="minorHAnsi"/>
        </w:rPr>
        <w:t xml:space="preserve"> </w:t>
      </w:r>
      <w:r w:rsidRPr="00A133E2">
        <w:rPr>
          <w:rFonts w:cstheme="minorHAnsi"/>
        </w:rPr>
        <w:t>and efficiently and will not be used for private purposes, unless</w:t>
      </w:r>
      <w:r w:rsidR="003A5D4B">
        <w:rPr>
          <w:rFonts w:cstheme="minorHAnsi"/>
        </w:rPr>
        <w:t xml:space="preserve"> </w:t>
      </w:r>
      <w:r w:rsidRPr="00A133E2">
        <w:rPr>
          <w:rFonts w:cstheme="minorHAnsi"/>
        </w:rPr>
        <w:t>authorised to do so.</w:t>
      </w:r>
      <w:r w:rsidR="00A133E2">
        <w:rPr>
          <w:rFonts w:cstheme="minorHAnsi"/>
        </w:rPr>
        <w:t xml:space="preserve"> </w:t>
      </w:r>
    </w:p>
    <w:p w14:paraId="5FDD6730" w14:textId="3FBCA39A" w:rsidR="00F9234E" w:rsidRPr="00A133E2" w:rsidRDefault="00F9234E" w:rsidP="00A133E2">
      <w:pPr>
        <w:rPr>
          <w:rFonts w:cstheme="minorHAnsi"/>
        </w:rPr>
      </w:pPr>
    </w:p>
    <w:p w14:paraId="362443DC" w14:textId="77777777" w:rsidR="003A5D4B" w:rsidRDefault="00F9234E" w:rsidP="003A5D4B">
      <w:pPr>
        <w:pStyle w:val="Heading1"/>
      </w:pPr>
      <w:r w:rsidRPr="00A133E2">
        <w:t>6. External communications</w:t>
      </w:r>
      <w:r w:rsidR="00A133E2">
        <w:t xml:space="preserve"> </w:t>
      </w:r>
    </w:p>
    <w:p w14:paraId="0C0F7AAA" w14:textId="77777777" w:rsidR="003A5D4B" w:rsidRDefault="00F9234E" w:rsidP="003A5D4B">
      <w:pPr>
        <w:pStyle w:val="Heading2"/>
      </w:pPr>
      <w:r w:rsidRPr="00A133E2">
        <w:t>6.1 Contact with the media</w:t>
      </w:r>
      <w:r w:rsidR="00A133E2">
        <w:t xml:space="preserve"> </w:t>
      </w:r>
    </w:p>
    <w:p w14:paraId="4AC0D7C4" w14:textId="4B330AA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When officially representing Council,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employees should only make public comment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when authorised to do so by a Director/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Executive Manager or the Chief Executive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Officer. Such comment avoids the expression of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personal opinion.</w:t>
      </w:r>
      <w:r w:rsidR="00A133E2">
        <w:rPr>
          <w:rFonts w:cstheme="minorHAnsi"/>
        </w:rPr>
        <w:t xml:space="preserve"> </w:t>
      </w:r>
    </w:p>
    <w:p w14:paraId="6012C16B" w14:textId="4C68243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Public comment includes providing information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or comment to any media (electronic and print)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and the internet and other public forums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(such as speaking engagements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community forums).</w:t>
      </w:r>
      <w:r w:rsidR="00A133E2">
        <w:rPr>
          <w:rFonts w:cstheme="minorHAnsi"/>
        </w:rPr>
        <w:t xml:space="preserve"> </w:t>
      </w:r>
    </w:p>
    <w:p w14:paraId="3C2B1CE6" w14:textId="5243702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When in contact with the media, employees:</w:t>
      </w:r>
      <w:r w:rsidR="00A133E2">
        <w:rPr>
          <w:rFonts w:cstheme="minorHAnsi"/>
        </w:rPr>
        <w:t xml:space="preserve"> </w:t>
      </w:r>
    </w:p>
    <w:p w14:paraId="2DC75C59" w14:textId="0033991D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not make any disparaging comments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about the City of Whittlesea, its services,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employees, volunteers, contractors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Councillors</w:t>
      </w:r>
      <w:r>
        <w:rPr>
          <w:rFonts w:cstheme="minorHAnsi"/>
        </w:rPr>
        <w:t xml:space="preserve"> </w:t>
      </w:r>
    </w:p>
    <w:p w14:paraId="5121236A" w14:textId="3480183A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make it clear that any personal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opinions are your own and that comments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relating to the City of Whittlesea and its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activities are not official</w:t>
      </w:r>
      <w:r>
        <w:rPr>
          <w:rFonts w:cstheme="minorHAnsi"/>
        </w:rPr>
        <w:t xml:space="preserve"> </w:t>
      </w:r>
    </w:p>
    <w:p w14:paraId="46B503AA" w14:textId="569BB862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not publish content that could in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any way bring the City of Whittlesea,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its employees, volunteers, contractors,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Councillors and/or visitors into disrepute</w:t>
      </w:r>
      <w:r>
        <w:rPr>
          <w:rFonts w:cstheme="minorHAnsi"/>
        </w:rPr>
        <w:t xml:space="preserve"> </w:t>
      </w:r>
    </w:p>
    <w:p w14:paraId="44812303" w14:textId="56859F70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ensure any personal comments do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not raise questions about your capacity to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perform your role at the City of Whittlesea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 an unbiased manner</w:t>
      </w:r>
      <w:r>
        <w:rPr>
          <w:rFonts w:cstheme="minorHAnsi"/>
        </w:rPr>
        <w:t xml:space="preserve"> </w:t>
      </w:r>
    </w:p>
    <w:p w14:paraId="52978D73" w14:textId="5F42647A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="00F9234E" w:rsidRPr="00A133E2">
        <w:rPr>
          <w:rFonts w:cstheme="minorHAnsi"/>
        </w:rPr>
        <w:t>Must not use social media to bully,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threaten, harass or discriminate against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others, or make comments that may be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deemed offensive.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When making a comment in a private capacity,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employees should make it clear that you are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expressing a personal view and not on behalf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of Council.</w:t>
      </w:r>
      <w:r>
        <w:rPr>
          <w:rFonts w:cstheme="minorHAnsi"/>
        </w:rPr>
        <w:t xml:space="preserve"> </w:t>
      </w:r>
    </w:p>
    <w:p w14:paraId="1AB2B768" w14:textId="77777777" w:rsidR="003A5D4B" w:rsidRDefault="00F9234E" w:rsidP="003A5D4B">
      <w:pPr>
        <w:pStyle w:val="Heading2"/>
      </w:pPr>
      <w:r w:rsidRPr="00A133E2">
        <w:t>6.2 Internet and email systems</w:t>
      </w:r>
      <w:r w:rsidR="00A133E2">
        <w:t xml:space="preserve"> </w:t>
      </w:r>
    </w:p>
    <w:p w14:paraId="35BE5510" w14:textId="02F20B93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Limited personal use of the internet and email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system is permitted as long as it:</w:t>
      </w:r>
      <w:r w:rsidR="00A133E2">
        <w:rPr>
          <w:rFonts w:cstheme="minorHAnsi"/>
        </w:rPr>
        <w:t xml:space="preserve"> </w:t>
      </w:r>
    </w:p>
    <w:p w14:paraId="53F1C699" w14:textId="7D5CCFA4" w:rsidR="003A5D4B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Does not interrupt or interfere with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their own or another staff member</w:t>
      </w:r>
      <w:r w:rsidR="00716A52">
        <w:rPr>
          <w:rFonts w:cstheme="minorHAnsi"/>
        </w:rPr>
        <w:t>’</w:t>
      </w:r>
      <w:r w:rsidR="00F9234E" w:rsidRPr="00A133E2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work performance</w:t>
      </w:r>
      <w:r>
        <w:rPr>
          <w:rFonts w:cstheme="minorHAnsi"/>
        </w:rPr>
        <w:t xml:space="preserve"> </w:t>
      </w:r>
    </w:p>
    <w:p w14:paraId="3A89B14B" w14:textId="1C2F0C26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Is consistent with Information Services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policies and procedures</w:t>
      </w:r>
      <w:r>
        <w:rPr>
          <w:rFonts w:cstheme="minorHAnsi"/>
        </w:rPr>
        <w:t xml:space="preserve"> </w:t>
      </w:r>
    </w:p>
    <w:p w14:paraId="4DAB8EB5" w14:textId="6C92B85D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Does not result in significant cost to Council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or disrupt Council</w:t>
      </w:r>
      <w:r w:rsidR="00716A52">
        <w:rPr>
          <w:rFonts w:cstheme="minorHAnsi"/>
        </w:rPr>
        <w:t>’</w:t>
      </w:r>
      <w:r w:rsidR="00F9234E" w:rsidRPr="00A133E2">
        <w:rPr>
          <w:rFonts w:cstheme="minorHAnsi"/>
        </w:rPr>
        <w:t>s computer systems.</w:t>
      </w:r>
      <w:r>
        <w:rPr>
          <w:rFonts w:cstheme="minorHAnsi"/>
        </w:rPr>
        <w:t xml:space="preserve"> </w:t>
      </w:r>
    </w:p>
    <w:p w14:paraId="4BFD736F" w14:textId="2CBA2A6B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Limited personal use includes not making lengthy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 xml:space="preserve">or </w:t>
      </w:r>
      <w:proofErr w:type="gramStart"/>
      <w:r w:rsidRPr="00A133E2">
        <w:rPr>
          <w:rFonts w:cstheme="minorHAnsi"/>
        </w:rPr>
        <w:t>long distance</w:t>
      </w:r>
      <w:proofErr w:type="gramEnd"/>
      <w:r w:rsidRPr="00A133E2">
        <w:rPr>
          <w:rFonts w:cstheme="minorHAnsi"/>
        </w:rPr>
        <w:t xml:space="preserve"> personal telephone calls, sending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large group emails, browsing the internet for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matters of personal interest if it affects your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productivity or sending any significant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non-work related attachments via email.</w:t>
      </w:r>
      <w:r w:rsidR="00A133E2">
        <w:rPr>
          <w:rFonts w:cstheme="minorHAnsi"/>
        </w:rPr>
        <w:t xml:space="preserve"> </w:t>
      </w:r>
    </w:p>
    <w:p w14:paraId="6F3A8004" w14:textId="1AF38726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Use of the internet and email to access 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disseminate pornographic or other offensive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material, material which promotes hatred,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racism or discrimination, playing games, gaming,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wagering and betting etc. is strictly prohibited.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For a full list of prohibitions, please refer to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email and internet policies.</w:t>
      </w:r>
      <w:r w:rsidR="00A133E2">
        <w:rPr>
          <w:rFonts w:cstheme="minorHAnsi"/>
        </w:rPr>
        <w:t xml:space="preserve"> </w:t>
      </w:r>
    </w:p>
    <w:p w14:paraId="13FC3895" w14:textId="4A581F7D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can and does monitor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use of Council systems including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personal use of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email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system and the internet.</w:t>
      </w:r>
      <w:r w:rsidR="00A133E2">
        <w:rPr>
          <w:rFonts w:cstheme="minorHAnsi"/>
        </w:rPr>
        <w:t xml:space="preserve"> </w:t>
      </w:r>
    </w:p>
    <w:p w14:paraId="7E8F108B" w14:textId="6C96D4A4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Users should therefore not have any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expectation of privacy for any actions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performed when using the City of Whittlesea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internet and intranet connections.</w:t>
      </w:r>
      <w:r w:rsidR="00A133E2">
        <w:rPr>
          <w:rFonts w:cstheme="minorHAnsi"/>
        </w:rPr>
        <w:t xml:space="preserve"> </w:t>
      </w:r>
    </w:p>
    <w:p w14:paraId="596C32F6" w14:textId="77777777" w:rsidR="003A5D4B" w:rsidRDefault="00F9234E" w:rsidP="003A5D4B">
      <w:pPr>
        <w:pStyle w:val="Heading2"/>
      </w:pPr>
      <w:r w:rsidRPr="00A133E2">
        <w:t>6.3 Social media</w:t>
      </w:r>
      <w:r w:rsidR="00A133E2">
        <w:t xml:space="preserve"> </w:t>
      </w:r>
    </w:p>
    <w:p w14:paraId="7398D419" w14:textId="4655EFF2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Council recognises that social media provides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opportunities for interactive two-way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communications with our community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will use social media as a communication and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engagement channel.</w:t>
      </w:r>
      <w:r w:rsidR="00A133E2">
        <w:rPr>
          <w:rFonts w:cstheme="minorHAnsi"/>
        </w:rPr>
        <w:t xml:space="preserve"> </w:t>
      </w:r>
    </w:p>
    <w:p w14:paraId="70D9220E" w14:textId="69E2F5EC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Private use of social media is covered by this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Code of Conduct. Council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Code of Conduct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applies to behaviour on social media, which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is considered a public forum, regardless of a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user</w:t>
      </w:r>
      <w:r w:rsidR="00716A52">
        <w:rPr>
          <w:rFonts w:cstheme="minorHAnsi"/>
        </w:rPr>
        <w:t>’</w:t>
      </w:r>
      <w:r w:rsidRPr="00A133E2">
        <w:rPr>
          <w:rFonts w:cstheme="minorHAnsi"/>
        </w:rPr>
        <w:t>s privacy settings.</w:t>
      </w:r>
      <w:r w:rsidR="00A133E2">
        <w:rPr>
          <w:rFonts w:cstheme="minorHAnsi"/>
        </w:rPr>
        <w:t xml:space="preserve"> </w:t>
      </w:r>
    </w:p>
    <w:p w14:paraId="4A7BC3DE" w14:textId="22BB9BDE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When using social media in a private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capacity, employees:</w:t>
      </w:r>
      <w:r w:rsidR="00A133E2">
        <w:rPr>
          <w:rFonts w:cstheme="minorHAnsi"/>
        </w:rPr>
        <w:t xml:space="preserve"> </w:t>
      </w:r>
    </w:p>
    <w:p w14:paraId="42943D3E" w14:textId="1257555D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not make any disparaging comments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about the City of Whittlesea, its services,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employees, volunteers, contractors or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Councillors</w:t>
      </w:r>
      <w:r>
        <w:rPr>
          <w:rFonts w:cstheme="minorHAnsi"/>
        </w:rPr>
        <w:t xml:space="preserve"> </w:t>
      </w:r>
    </w:p>
    <w:p w14:paraId="0DB1FD6B" w14:textId="3B728FBA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make it clear that any personal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opinions are your own and that comments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relating to the City of Whittlesea and its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activities are not official</w:t>
      </w:r>
      <w:r>
        <w:rPr>
          <w:rFonts w:cstheme="minorHAnsi"/>
        </w:rPr>
        <w:t xml:space="preserve"> </w:t>
      </w:r>
    </w:p>
    <w:p w14:paraId="0F90B19B" w14:textId="35009C3A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not publish content that could in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any way bring the City of Whittlesea,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its employees, volunteers, contractors,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Councillors and/or visitors into disrepute</w:t>
      </w:r>
      <w:r>
        <w:rPr>
          <w:rFonts w:cstheme="minorHAnsi"/>
        </w:rPr>
        <w:t xml:space="preserve"> </w:t>
      </w:r>
    </w:p>
    <w:p w14:paraId="77B03CAE" w14:textId="1F19A900" w:rsidR="00F9234E" w:rsidRPr="00A133E2" w:rsidRDefault="00A133E2" w:rsidP="00A133E2">
      <w:pPr>
        <w:rPr>
          <w:rFonts w:cstheme="minorHAnsi"/>
        </w:rPr>
      </w:pPr>
      <w:r>
        <w:rPr>
          <w:rFonts w:cstheme="minorHAnsi"/>
        </w:rPr>
        <w:t xml:space="preserve">• </w:t>
      </w:r>
      <w:r w:rsidR="00F9234E" w:rsidRPr="00A133E2">
        <w:rPr>
          <w:rFonts w:cstheme="minorHAnsi"/>
        </w:rPr>
        <w:t>Must ensure any personal comments do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not raise questions about your capacity to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perform your role at the City of Whittlesea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 an unbiased manner</w:t>
      </w:r>
      <w:r>
        <w:rPr>
          <w:rFonts w:cstheme="minorHAnsi"/>
        </w:rPr>
        <w:t xml:space="preserve"> • </w:t>
      </w:r>
      <w:r w:rsidR="00F9234E" w:rsidRPr="00A133E2">
        <w:rPr>
          <w:rFonts w:cstheme="minorHAnsi"/>
        </w:rPr>
        <w:t>Must not use social media to bully,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threaten, harass or discriminate against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others, or make comments that may be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deemed offensive.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Employees are entitled to join and participate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in closed community-run social media groups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as a resident/community member but must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not communicate information in an official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capacity pertaining to the City of Whittlesea, its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Councillors, employees, policies and services,</w:t>
      </w:r>
      <w:r>
        <w:rPr>
          <w:rFonts w:cstheme="minorHAnsi"/>
        </w:rPr>
        <w:t xml:space="preserve"> </w:t>
      </w:r>
      <w:r w:rsidR="00F9234E" w:rsidRPr="00A133E2">
        <w:rPr>
          <w:rFonts w:cstheme="minorHAnsi"/>
        </w:rPr>
        <w:t>suppliers or other stakeholders on Council-related issues unless authorised.</w:t>
      </w:r>
      <w:r>
        <w:rPr>
          <w:rFonts w:cstheme="minorHAnsi"/>
        </w:rPr>
        <w:t xml:space="preserve"> </w:t>
      </w:r>
    </w:p>
    <w:p w14:paraId="3CC42504" w14:textId="62A6407F" w:rsidR="00F9234E" w:rsidRPr="00A133E2" w:rsidRDefault="00F9234E" w:rsidP="00A133E2">
      <w:pPr>
        <w:rPr>
          <w:rFonts w:cstheme="minorHAnsi"/>
        </w:rPr>
      </w:pPr>
      <w:r w:rsidRPr="00A133E2">
        <w:rPr>
          <w:rFonts w:cstheme="minorHAnsi"/>
        </w:rPr>
        <w:t>Further information can be obtained from the</w:t>
      </w:r>
      <w:r w:rsidR="00A133E2">
        <w:rPr>
          <w:rFonts w:cstheme="minorHAnsi"/>
        </w:rPr>
        <w:t xml:space="preserve"> </w:t>
      </w:r>
      <w:r w:rsidRPr="00A133E2">
        <w:rPr>
          <w:rFonts w:cstheme="minorHAnsi"/>
        </w:rPr>
        <w:t>Social Media Policy and Guidelines.</w:t>
      </w:r>
      <w:r w:rsidR="00A133E2">
        <w:rPr>
          <w:rFonts w:cstheme="minorHAnsi"/>
        </w:rPr>
        <w:t xml:space="preserve"> </w:t>
      </w:r>
    </w:p>
    <w:sectPr w:rsidR="00F9234E" w:rsidRPr="00A133E2" w:rsidSect="0032115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19"/>
    <w:rsid w:val="001C3DEE"/>
    <w:rsid w:val="003A2575"/>
    <w:rsid w:val="003A5D4B"/>
    <w:rsid w:val="004B6A64"/>
    <w:rsid w:val="005C7C55"/>
    <w:rsid w:val="00716A52"/>
    <w:rsid w:val="007E4E63"/>
    <w:rsid w:val="00903E5E"/>
    <w:rsid w:val="009D5608"/>
    <w:rsid w:val="00A133E2"/>
    <w:rsid w:val="00A4077A"/>
    <w:rsid w:val="00C6715B"/>
    <w:rsid w:val="00D64EFC"/>
    <w:rsid w:val="00E03868"/>
    <w:rsid w:val="00E947A4"/>
    <w:rsid w:val="00F62F19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A6CD"/>
  <w15:chartTrackingRefBased/>
  <w15:docId w15:val="{D6C8BF4F-1377-4D9E-8553-5A122C64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11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115A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3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7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E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Naghten</dc:creator>
  <cp:keywords/>
  <dc:description/>
  <cp:lastModifiedBy>Catherine Naghten</cp:lastModifiedBy>
  <cp:revision>3</cp:revision>
  <dcterms:created xsi:type="dcterms:W3CDTF">2023-10-18T04:12:00Z</dcterms:created>
  <dcterms:modified xsi:type="dcterms:W3CDTF">2023-10-18T04:18:00Z</dcterms:modified>
</cp:coreProperties>
</file>