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C11D" w14:textId="77777777" w:rsidR="00C51769" w:rsidRPr="009E3409" w:rsidRDefault="00C51769" w:rsidP="009E3409"/>
    <w:p w14:paraId="03244377" w14:textId="77777777" w:rsidR="00AB662D" w:rsidRPr="009E3409" w:rsidRDefault="00AB662D" w:rsidP="009E3409"/>
    <w:p w14:paraId="213CDC1D" w14:textId="77777777" w:rsidR="00AB662D" w:rsidRPr="009E3409" w:rsidRDefault="00AB662D" w:rsidP="009E3409"/>
    <w:p w14:paraId="36D4FAA3" w14:textId="77777777" w:rsidR="00AB662D" w:rsidRPr="009E3409" w:rsidRDefault="00AB662D" w:rsidP="009E3409"/>
    <w:p w14:paraId="23A00F3E" w14:textId="77777777" w:rsidR="00AB662D" w:rsidRPr="009E3409" w:rsidRDefault="00AB662D" w:rsidP="009E3409"/>
    <w:p w14:paraId="4E7570B3" w14:textId="77777777" w:rsidR="00AB662D" w:rsidRPr="00AB662D" w:rsidRDefault="00AB662D" w:rsidP="00AB662D"/>
    <w:p w14:paraId="0A715F31" w14:textId="77777777" w:rsidR="001032A4" w:rsidRPr="0034007C" w:rsidRDefault="001032A4" w:rsidP="001032A4"/>
    <w:p w14:paraId="3A5D9E50" w14:textId="77777777" w:rsidR="009E3409" w:rsidRPr="009E3409" w:rsidRDefault="009E3409" w:rsidP="004D6316">
      <w:pPr>
        <w:jc w:val="center"/>
      </w:pPr>
      <w:bookmarkStart w:id="0" w:name="_Toc370887713"/>
    </w:p>
    <w:p w14:paraId="348F2FCA" w14:textId="77777777" w:rsidR="009E3409" w:rsidRPr="009E3409" w:rsidRDefault="009E3409" w:rsidP="0034007C"/>
    <w:p w14:paraId="74293238" w14:textId="77777777" w:rsidR="009E3409" w:rsidRPr="009E3409" w:rsidRDefault="009E3409" w:rsidP="0034007C"/>
    <w:p w14:paraId="6B788660" w14:textId="77777777" w:rsidR="009E3409" w:rsidRDefault="009E3409" w:rsidP="0034007C"/>
    <w:p w14:paraId="09C810C8" w14:textId="77777777" w:rsidR="00EA7393" w:rsidRDefault="00EA7393" w:rsidP="0034007C"/>
    <w:p w14:paraId="5B387E87" w14:textId="77777777" w:rsidR="00EA7393" w:rsidRDefault="00EA7393" w:rsidP="0034007C"/>
    <w:p w14:paraId="215AF1E3" w14:textId="77777777" w:rsidR="00EA7393" w:rsidRDefault="00EA7393" w:rsidP="0034007C"/>
    <w:p w14:paraId="38FE5A12" w14:textId="77777777" w:rsidR="00EA7393" w:rsidRDefault="00EA7393" w:rsidP="0034007C"/>
    <w:p w14:paraId="10D23EC2" w14:textId="77777777" w:rsidR="00EA7393" w:rsidRDefault="00EA7393" w:rsidP="0034007C"/>
    <w:p w14:paraId="6CBE4043" w14:textId="77777777" w:rsidR="00EA7393" w:rsidRDefault="00EA7393" w:rsidP="0034007C"/>
    <w:p w14:paraId="59B4357C" w14:textId="77777777" w:rsidR="00EA7393" w:rsidRDefault="00EA7393" w:rsidP="0034007C"/>
    <w:p w14:paraId="7174CCA8" w14:textId="77777777" w:rsidR="00EA7393" w:rsidRDefault="00EA7393" w:rsidP="0034007C"/>
    <w:p w14:paraId="28DC377A" w14:textId="77777777" w:rsidR="00EA7393" w:rsidRDefault="00EA7393" w:rsidP="0034007C"/>
    <w:p w14:paraId="23491345" w14:textId="77777777" w:rsidR="00EA7393" w:rsidRDefault="00EA7393" w:rsidP="0034007C"/>
    <w:p w14:paraId="457510A3" w14:textId="77777777" w:rsidR="00EA7393" w:rsidRDefault="00EA7393" w:rsidP="0034007C"/>
    <w:p w14:paraId="370C1D80" w14:textId="77777777" w:rsidR="00EA7393" w:rsidRPr="009E3409" w:rsidRDefault="00EA7393" w:rsidP="0034007C"/>
    <w:p w14:paraId="66D47AA2" w14:textId="77777777" w:rsidR="004D6316" w:rsidRPr="004D6316" w:rsidRDefault="004D6316" w:rsidP="004D6316">
      <w:pPr>
        <w:pStyle w:val="Title"/>
        <w:rPr>
          <w:sz w:val="52"/>
        </w:rPr>
      </w:pPr>
      <w:r w:rsidRPr="004D6316">
        <w:rPr>
          <w:sz w:val="52"/>
        </w:rPr>
        <w:t xml:space="preserve">Sustainable Design Assessment (SDA) </w:t>
      </w:r>
    </w:p>
    <w:p w14:paraId="00718F78" w14:textId="77777777" w:rsidR="00CC54EE" w:rsidRDefault="004D6316" w:rsidP="004D6316">
      <w:pPr>
        <w:pStyle w:val="Title"/>
        <w:rPr>
          <w:b w:val="0"/>
          <w:sz w:val="52"/>
        </w:rPr>
      </w:pPr>
      <w:r w:rsidRPr="004D6316">
        <w:rPr>
          <w:b w:val="0"/>
          <w:sz w:val="52"/>
        </w:rPr>
        <w:t>Report Template</w:t>
      </w:r>
      <w:bookmarkEnd w:id="0"/>
    </w:p>
    <w:p w14:paraId="1F999050" w14:textId="77777777" w:rsidR="004D6316" w:rsidRPr="004D6316" w:rsidRDefault="004D6316" w:rsidP="004D6316">
      <w:r>
        <w:t>October 2019</w:t>
      </w:r>
    </w:p>
    <w:p w14:paraId="61421CDC" w14:textId="77777777" w:rsidR="0035559C" w:rsidRDefault="0035559C" w:rsidP="0035559C"/>
    <w:p w14:paraId="405A1A6C" w14:textId="77777777" w:rsidR="004D6316" w:rsidRPr="00EF19B3" w:rsidRDefault="004D6316" w:rsidP="0035559C"/>
    <w:p w14:paraId="5BB47201" w14:textId="77777777" w:rsidR="001143D0" w:rsidRPr="009E3409" w:rsidRDefault="004D6316" w:rsidP="009E3409">
      <w:pPr>
        <w:rPr>
          <w:rFonts w:eastAsiaTheme="majorEastAsia"/>
        </w:rPr>
      </w:pPr>
      <w:r w:rsidRPr="004D6316">
        <w:rPr>
          <w:rFonts w:eastAsiaTheme="majorEastAsia"/>
          <w:b/>
          <w:color w:val="072B61"/>
          <w:sz w:val="36"/>
          <w:szCs w:val="36"/>
        </w:rPr>
        <w:t>Sustainable Design Assessment in the Planning Process (SDAPP)</w:t>
      </w:r>
      <w:r w:rsidR="001143D0" w:rsidRPr="009E3409">
        <w:rPr>
          <w:rFonts w:eastAsiaTheme="majorEastAsia"/>
        </w:rPr>
        <w:br w:type="page"/>
      </w:r>
    </w:p>
    <w:p w14:paraId="34868939" w14:textId="77777777" w:rsidR="00DF32CD" w:rsidRPr="00B17F2E" w:rsidRDefault="00DF32CD" w:rsidP="00EA7393">
      <w:pPr>
        <w:pStyle w:val="ContentsHead"/>
      </w:pPr>
      <w:r w:rsidRPr="00B17F2E">
        <w:lastRenderedPageBreak/>
        <w:t>Table of Contents</w:t>
      </w:r>
    </w:p>
    <w:p w14:paraId="48D96AA9" w14:textId="51077F12" w:rsidR="000A4C19" w:rsidRDefault="00185777">
      <w:pPr>
        <w:pStyle w:val="TOC1"/>
        <w:rPr>
          <w:rFonts w:asciiTheme="minorHAnsi" w:eastAsiaTheme="minorEastAsia" w:hAnsiTheme="minorHAnsi" w:cstheme="minorBidi"/>
          <w:noProof/>
          <w:color w:val="auto"/>
          <w:sz w:val="22"/>
          <w:szCs w:val="22"/>
        </w:rPr>
      </w:pPr>
      <w:r>
        <w:fldChar w:fldCharType="begin"/>
      </w:r>
      <w:r>
        <w:instrText xml:space="preserve"> TOC \o "1-4" \h \z \u </w:instrText>
      </w:r>
      <w:r>
        <w:fldChar w:fldCharType="separate"/>
      </w:r>
      <w:hyperlink w:anchor="_Toc22896512" w:history="1">
        <w:r w:rsidR="000A4C19" w:rsidRPr="003809C5">
          <w:rPr>
            <w:rStyle w:val="Hyperlink"/>
            <w:noProof/>
          </w:rPr>
          <w:t>About this document</w:t>
        </w:r>
        <w:r w:rsidR="000A4C19">
          <w:rPr>
            <w:noProof/>
            <w:webHidden/>
          </w:rPr>
          <w:tab/>
        </w:r>
        <w:r w:rsidR="000A4C19">
          <w:rPr>
            <w:noProof/>
            <w:webHidden/>
          </w:rPr>
          <w:fldChar w:fldCharType="begin"/>
        </w:r>
        <w:r w:rsidR="000A4C19">
          <w:rPr>
            <w:noProof/>
            <w:webHidden/>
          </w:rPr>
          <w:instrText xml:space="preserve"> PAGEREF _Toc22896512 \h </w:instrText>
        </w:r>
        <w:r w:rsidR="000A4C19">
          <w:rPr>
            <w:noProof/>
            <w:webHidden/>
          </w:rPr>
        </w:r>
        <w:r w:rsidR="000A4C19">
          <w:rPr>
            <w:noProof/>
            <w:webHidden/>
          </w:rPr>
          <w:fldChar w:fldCharType="separate"/>
        </w:r>
        <w:r w:rsidR="000A4C19">
          <w:rPr>
            <w:noProof/>
            <w:webHidden/>
          </w:rPr>
          <w:t>3</w:t>
        </w:r>
        <w:r w:rsidR="000A4C19">
          <w:rPr>
            <w:noProof/>
            <w:webHidden/>
          </w:rPr>
          <w:fldChar w:fldCharType="end"/>
        </w:r>
      </w:hyperlink>
    </w:p>
    <w:p w14:paraId="57DDBE5E" w14:textId="52D9D0AB" w:rsidR="000A4C19" w:rsidRDefault="000A4C19">
      <w:pPr>
        <w:pStyle w:val="TOC1"/>
        <w:rPr>
          <w:rFonts w:asciiTheme="minorHAnsi" w:eastAsiaTheme="minorEastAsia" w:hAnsiTheme="minorHAnsi" w:cstheme="minorBidi"/>
          <w:noProof/>
          <w:color w:val="auto"/>
          <w:sz w:val="22"/>
          <w:szCs w:val="22"/>
        </w:rPr>
      </w:pPr>
      <w:hyperlink w:anchor="_Toc22896513" w:history="1">
        <w:r w:rsidRPr="003809C5">
          <w:rPr>
            <w:rStyle w:val="Hyperlink"/>
            <w:noProof/>
          </w:rPr>
          <w:t>How to use this document</w:t>
        </w:r>
        <w:r>
          <w:rPr>
            <w:noProof/>
            <w:webHidden/>
          </w:rPr>
          <w:tab/>
        </w:r>
        <w:r>
          <w:rPr>
            <w:noProof/>
            <w:webHidden/>
          </w:rPr>
          <w:fldChar w:fldCharType="begin"/>
        </w:r>
        <w:r>
          <w:rPr>
            <w:noProof/>
            <w:webHidden/>
          </w:rPr>
          <w:instrText xml:space="preserve"> PAGEREF _Toc22896513 \h </w:instrText>
        </w:r>
        <w:r>
          <w:rPr>
            <w:noProof/>
            <w:webHidden/>
          </w:rPr>
        </w:r>
        <w:r>
          <w:rPr>
            <w:noProof/>
            <w:webHidden/>
          </w:rPr>
          <w:fldChar w:fldCharType="separate"/>
        </w:r>
        <w:r>
          <w:rPr>
            <w:noProof/>
            <w:webHidden/>
          </w:rPr>
          <w:t>3</w:t>
        </w:r>
        <w:r>
          <w:rPr>
            <w:noProof/>
            <w:webHidden/>
          </w:rPr>
          <w:fldChar w:fldCharType="end"/>
        </w:r>
      </w:hyperlink>
    </w:p>
    <w:p w14:paraId="70DD0858" w14:textId="07047F39" w:rsidR="000A4C19" w:rsidRDefault="000A4C19">
      <w:pPr>
        <w:pStyle w:val="TOC1"/>
        <w:rPr>
          <w:rFonts w:asciiTheme="minorHAnsi" w:eastAsiaTheme="minorEastAsia" w:hAnsiTheme="minorHAnsi" w:cstheme="minorBidi"/>
          <w:noProof/>
          <w:color w:val="auto"/>
          <w:sz w:val="22"/>
          <w:szCs w:val="22"/>
        </w:rPr>
      </w:pPr>
      <w:hyperlink w:anchor="_Toc22896514" w:history="1">
        <w:r w:rsidRPr="003809C5">
          <w:rPr>
            <w:rStyle w:val="Hyperlink"/>
            <w:noProof/>
          </w:rPr>
          <w:t>Project Information</w:t>
        </w:r>
        <w:r>
          <w:rPr>
            <w:noProof/>
            <w:webHidden/>
          </w:rPr>
          <w:tab/>
        </w:r>
        <w:r>
          <w:rPr>
            <w:noProof/>
            <w:webHidden/>
          </w:rPr>
          <w:fldChar w:fldCharType="begin"/>
        </w:r>
        <w:r>
          <w:rPr>
            <w:noProof/>
            <w:webHidden/>
          </w:rPr>
          <w:instrText xml:space="preserve"> PAGEREF _Toc22896514 \h </w:instrText>
        </w:r>
        <w:r>
          <w:rPr>
            <w:noProof/>
            <w:webHidden/>
          </w:rPr>
        </w:r>
        <w:r>
          <w:rPr>
            <w:noProof/>
            <w:webHidden/>
          </w:rPr>
          <w:fldChar w:fldCharType="separate"/>
        </w:r>
        <w:r>
          <w:rPr>
            <w:noProof/>
            <w:webHidden/>
          </w:rPr>
          <w:t>5</w:t>
        </w:r>
        <w:r>
          <w:rPr>
            <w:noProof/>
            <w:webHidden/>
          </w:rPr>
          <w:fldChar w:fldCharType="end"/>
        </w:r>
      </w:hyperlink>
    </w:p>
    <w:p w14:paraId="6A95FCE5" w14:textId="31802DDA" w:rsidR="000A4C19" w:rsidRDefault="000A4C19">
      <w:pPr>
        <w:pStyle w:val="TOC2"/>
        <w:tabs>
          <w:tab w:val="right" w:leader="dot" w:pos="8296"/>
        </w:tabs>
        <w:rPr>
          <w:rFonts w:asciiTheme="minorHAnsi" w:eastAsiaTheme="minorEastAsia" w:hAnsiTheme="minorHAnsi" w:cstheme="minorBidi"/>
          <w:noProof/>
          <w:sz w:val="22"/>
          <w:szCs w:val="22"/>
        </w:rPr>
      </w:pPr>
      <w:hyperlink w:anchor="_Toc22896515" w:history="1">
        <w:r w:rsidRPr="003809C5">
          <w:rPr>
            <w:rStyle w:val="Hyperlink"/>
            <w:noProof/>
          </w:rPr>
          <w:t>Environmentally Sustainable Design Initiatives</w:t>
        </w:r>
        <w:r>
          <w:rPr>
            <w:noProof/>
            <w:webHidden/>
          </w:rPr>
          <w:tab/>
        </w:r>
        <w:r>
          <w:rPr>
            <w:noProof/>
            <w:webHidden/>
          </w:rPr>
          <w:fldChar w:fldCharType="begin"/>
        </w:r>
        <w:r>
          <w:rPr>
            <w:noProof/>
            <w:webHidden/>
          </w:rPr>
          <w:instrText xml:space="preserve"> PAGEREF _Toc22896515 \h </w:instrText>
        </w:r>
        <w:r>
          <w:rPr>
            <w:noProof/>
            <w:webHidden/>
          </w:rPr>
        </w:r>
        <w:r>
          <w:rPr>
            <w:noProof/>
            <w:webHidden/>
          </w:rPr>
          <w:fldChar w:fldCharType="separate"/>
        </w:r>
        <w:r>
          <w:rPr>
            <w:noProof/>
            <w:webHidden/>
          </w:rPr>
          <w:t>5</w:t>
        </w:r>
        <w:r>
          <w:rPr>
            <w:noProof/>
            <w:webHidden/>
          </w:rPr>
          <w:fldChar w:fldCharType="end"/>
        </w:r>
      </w:hyperlink>
    </w:p>
    <w:p w14:paraId="1713D0CF" w14:textId="450BFDC8" w:rsidR="000A4C19" w:rsidRDefault="000A4C19">
      <w:pPr>
        <w:pStyle w:val="TOC2"/>
        <w:tabs>
          <w:tab w:val="right" w:leader="dot" w:pos="8296"/>
        </w:tabs>
        <w:rPr>
          <w:rFonts w:asciiTheme="minorHAnsi" w:eastAsiaTheme="minorEastAsia" w:hAnsiTheme="minorHAnsi" w:cstheme="minorBidi"/>
          <w:noProof/>
          <w:sz w:val="22"/>
          <w:szCs w:val="22"/>
        </w:rPr>
      </w:pPr>
      <w:hyperlink w:anchor="_Toc22896516" w:history="1">
        <w:r w:rsidRPr="003809C5">
          <w:rPr>
            <w:rStyle w:val="Hyperlink"/>
            <w:noProof/>
          </w:rPr>
          <w:t>Built Environment Sustainability Scorecard (BESS)</w:t>
        </w:r>
        <w:r>
          <w:rPr>
            <w:noProof/>
            <w:webHidden/>
          </w:rPr>
          <w:tab/>
        </w:r>
        <w:r>
          <w:rPr>
            <w:noProof/>
            <w:webHidden/>
          </w:rPr>
          <w:fldChar w:fldCharType="begin"/>
        </w:r>
        <w:r>
          <w:rPr>
            <w:noProof/>
            <w:webHidden/>
          </w:rPr>
          <w:instrText xml:space="preserve"> PAGEREF _Toc22896516 \h </w:instrText>
        </w:r>
        <w:r>
          <w:rPr>
            <w:noProof/>
            <w:webHidden/>
          </w:rPr>
        </w:r>
        <w:r>
          <w:rPr>
            <w:noProof/>
            <w:webHidden/>
          </w:rPr>
          <w:fldChar w:fldCharType="separate"/>
        </w:r>
        <w:r>
          <w:rPr>
            <w:noProof/>
            <w:webHidden/>
          </w:rPr>
          <w:t>5</w:t>
        </w:r>
        <w:r>
          <w:rPr>
            <w:noProof/>
            <w:webHidden/>
          </w:rPr>
          <w:fldChar w:fldCharType="end"/>
        </w:r>
      </w:hyperlink>
    </w:p>
    <w:p w14:paraId="6E3E5316" w14:textId="1F4F8F12" w:rsidR="000A4C19" w:rsidRDefault="000A4C19">
      <w:pPr>
        <w:pStyle w:val="TOC1"/>
        <w:rPr>
          <w:rFonts w:asciiTheme="minorHAnsi" w:eastAsiaTheme="minorEastAsia" w:hAnsiTheme="minorHAnsi" w:cstheme="minorBidi"/>
          <w:noProof/>
          <w:color w:val="auto"/>
          <w:sz w:val="22"/>
          <w:szCs w:val="22"/>
        </w:rPr>
      </w:pPr>
      <w:hyperlink w:anchor="_Toc22896517" w:history="1">
        <w:r w:rsidRPr="003809C5">
          <w:rPr>
            <w:rStyle w:val="Hyperlink"/>
            <w:noProof/>
          </w:rPr>
          <w:t>1.0 Energy Performance</w:t>
        </w:r>
        <w:r>
          <w:rPr>
            <w:noProof/>
            <w:webHidden/>
          </w:rPr>
          <w:tab/>
        </w:r>
        <w:r>
          <w:rPr>
            <w:noProof/>
            <w:webHidden/>
          </w:rPr>
          <w:fldChar w:fldCharType="begin"/>
        </w:r>
        <w:r>
          <w:rPr>
            <w:noProof/>
            <w:webHidden/>
          </w:rPr>
          <w:instrText xml:space="preserve"> PAGEREF _Toc22896517 \h </w:instrText>
        </w:r>
        <w:r>
          <w:rPr>
            <w:noProof/>
            <w:webHidden/>
          </w:rPr>
        </w:r>
        <w:r>
          <w:rPr>
            <w:noProof/>
            <w:webHidden/>
          </w:rPr>
          <w:fldChar w:fldCharType="separate"/>
        </w:r>
        <w:r>
          <w:rPr>
            <w:noProof/>
            <w:webHidden/>
          </w:rPr>
          <w:t>6</w:t>
        </w:r>
        <w:r>
          <w:rPr>
            <w:noProof/>
            <w:webHidden/>
          </w:rPr>
          <w:fldChar w:fldCharType="end"/>
        </w:r>
      </w:hyperlink>
    </w:p>
    <w:p w14:paraId="6806748B" w14:textId="267E5E74" w:rsidR="000A4C19" w:rsidRDefault="000A4C19">
      <w:pPr>
        <w:pStyle w:val="TOC1"/>
        <w:rPr>
          <w:rFonts w:asciiTheme="minorHAnsi" w:eastAsiaTheme="minorEastAsia" w:hAnsiTheme="minorHAnsi" w:cstheme="minorBidi"/>
          <w:noProof/>
          <w:color w:val="auto"/>
          <w:sz w:val="22"/>
          <w:szCs w:val="22"/>
        </w:rPr>
      </w:pPr>
      <w:hyperlink w:anchor="_Toc22896518" w:history="1">
        <w:r w:rsidRPr="003809C5">
          <w:rPr>
            <w:rStyle w:val="Hyperlink"/>
            <w:noProof/>
          </w:rPr>
          <w:t>2.0 Water Resources</w:t>
        </w:r>
        <w:r>
          <w:rPr>
            <w:noProof/>
            <w:webHidden/>
          </w:rPr>
          <w:tab/>
        </w:r>
        <w:r>
          <w:rPr>
            <w:noProof/>
            <w:webHidden/>
          </w:rPr>
          <w:fldChar w:fldCharType="begin"/>
        </w:r>
        <w:r>
          <w:rPr>
            <w:noProof/>
            <w:webHidden/>
          </w:rPr>
          <w:instrText xml:space="preserve"> PAGEREF _Toc22896518 \h </w:instrText>
        </w:r>
        <w:r>
          <w:rPr>
            <w:noProof/>
            <w:webHidden/>
          </w:rPr>
        </w:r>
        <w:r>
          <w:rPr>
            <w:noProof/>
            <w:webHidden/>
          </w:rPr>
          <w:fldChar w:fldCharType="separate"/>
        </w:r>
        <w:r>
          <w:rPr>
            <w:noProof/>
            <w:webHidden/>
          </w:rPr>
          <w:t>8</w:t>
        </w:r>
        <w:r>
          <w:rPr>
            <w:noProof/>
            <w:webHidden/>
          </w:rPr>
          <w:fldChar w:fldCharType="end"/>
        </w:r>
      </w:hyperlink>
    </w:p>
    <w:p w14:paraId="5AB1D495" w14:textId="2842EF25" w:rsidR="000A4C19" w:rsidRDefault="000A4C19">
      <w:pPr>
        <w:pStyle w:val="TOC1"/>
        <w:rPr>
          <w:rFonts w:asciiTheme="minorHAnsi" w:eastAsiaTheme="minorEastAsia" w:hAnsiTheme="minorHAnsi" w:cstheme="minorBidi"/>
          <w:noProof/>
          <w:color w:val="auto"/>
          <w:sz w:val="22"/>
          <w:szCs w:val="22"/>
        </w:rPr>
      </w:pPr>
      <w:hyperlink w:anchor="_Toc22896519" w:history="1">
        <w:r w:rsidRPr="003809C5">
          <w:rPr>
            <w:rStyle w:val="Hyperlink"/>
            <w:noProof/>
          </w:rPr>
          <w:t>3.0 Stormwater Management</w:t>
        </w:r>
        <w:r>
          <w:rPr>
            <w:noProof/>
            <w:webHidden/>
          </w:rPr>
          <w:tab/>
        </w:r>
        <w:r>
          <w:rPr>
            <w:noProof/>
            <w:webHidden/>
          </w:rPr>
          <w:fldChar w:fldCharType="begin"/>
        </w:r>
        <w:r>
          <w:rPr>
            <w:noProof/>
            <w:webHidden/>
          </w:rPr>
          <w:instrText xml:space="preserve"> PAGEREF _Toc22896519 \h </w:instrText>
        </w:r>
        <w:r>
          <w:rPr>
            <w:noProof/>
            <w:webHidden/>
          </w:rPr>
        </w:r>
        <w:r>
          <w:rPr>
            <w:noProof/>
            <w:webHidden/>
          </w:rPr>
          <w:fldChar w:fldCharType="separate"/>
        </w:r>
        <w:r>
          <w:rPr>
            <w:noProof/>
            <w:webHidden/>
          </w:rPr>
          <w:t>9</w:t>
        </w:r>
        <w:r>
          <w:rPr>
            <w:noProof/>
            <w:webHidden/>
          </w:rPr>
          <w:fldChar w:fldCharType="end"/>
        </w:r>
      </w:hyperlink>
    </w:p>
    <w:p w14:paraId="73353B08" w14:textId="5A7C6D71" w:rsidR="000A4C19" w:rsidRDefault="000A4C19">
      <w:pPr>
        <w:pStyle w:val="TOC1"/>
        <w:rPr>
          <w:rFonts w:asciiTheme="minorHAnsi" w:eastAsiaTheme="minorEastAsia" w:hAnsiTheme="minorHAnsi" w:cstheme="minorBidi"/>
          <w:noProof/>
          <w:color w:val="auto"/>
          <w:sz w:val="22"/>
          <w:szCs w:val="22"/>
        </w:rPr>
      </w:pPr>
      <w:hyperlink w:anchor="_Toc22896520" w:history="1">
        <w:r w:rsidRPr="003809C5">
          <w:rPr>
            <w:rStyle w:val="Hyperlink"/>
            <w:noProof/>
          </w:rPr>
          <w:t>4.0 Indoor Environment Quality</w:t>
        </w:r>
        <w:r>
          <w:rPr>
            <w:noProof/>
            <w:webHidden/>
          </w:rPr>
          <w:tab/>
        </w:r>
        <w:r>
          <w:rPr>
            <w:noProof/>
            <w:webHidden/>
          </w:rPr>
          <w:fldChar w:fldCharType="begin"/>
        </w:r>
        <w:r>
          <w:rPr>
            <w:noProof/>
            <w:webHidden/>
          </w:rPr>
          <w:instrText xml:space="preserve"> PAGEREF _Toc22896520 \h </w:instrText>
        </w:r>
        <w:r>
          <w:rPr>
            <w:noProof/>
            <w:webHidden/>
          </w:rPr>
        </w:r>
        <w:r>
          <w:rPr>
            <w:noProof/>
            <w:webHidden/>
          </w:rPr>
          <w:fldChar w:fldCharType="separate"/>
        </w:r>
        <w:r>
          <w:rPr>
            <w:noProof/>
            <w:webHidden/>
          </w:rPr>
          <w:t>10</w:t>
        </w:r>
        <w:r>
          <w:rPr>
            <w:noProof/>
            <w:webHidden/>
          </w:rPr>
          <w:fldChar w:fldCharType="end"/>
        </w:r>
      </w:hyperlink>
    </w:p>
    <w:p w14:paraId="5C26991E" w14:textId="58450A86" w:rsidR="000A4C19" w:rsidRDefault="000A4C19">
      <w:pPr>
        <w:pStyle w:val="TOC1"/>
        <w:rPr>
          <w:rFonts w:asciiTheme="minorHAnsi" w:eastAsiaTheme="minorEastAsia" w:hAnsiTheme="minorHAnsi" w:cstheme="minorBidi"/>
          <w:noProof/>
          <w:color w:val="auto"/>
          <w:sz w:val="22"/>
          <w:szCs w:val="22"/>
        </w:rPr>
      </w:pPr>
      <w:hyperlink w:anchor="_Toc22896521" w:history="1">
        <w:r w:rsidRPr="003809C5">
          <w:rPr>
            <w:rStyle w:val="Hyperlink"/>
            <w:noProof/>
          </w:rPr>
          <w:t>5.0 Transport</w:t>
        </w:r>
        <w:r>
          <w:rPr>
            <w:noProof/>
            <w:webHidden/>
          </w:rPr>
          <w:tab/>
        </w:r>
        <w:r>
          <w:rPr>
            <w:noProof/>
            <w:webHidden/>
          </w:rPr>
          <w:fldChar w:fldCharType="begin"/>
        </w:r>
        <w:r>
          <w:rPr>
            <w:noProof/>
            <w:webHidden/>
          </w:rPr>
          <w:instrText xml:space="preserve"> PAGEREF _Toc22896521 \h </w:instrText>
        </w:r>
        <w:r>
          <w:rPr>
            <w:noProof/>
            <w:webHidden/>
          </w:rPr>
        </w:r>
        <w:r>
          <w:rPr>
            <w:noProof/>
            <w:webHidden/>
          </w:rPr>
          <w:fldChar w:fldCharType="separate"/>
        </w:r>
        <w:r>
          <w:rPr>
            <w:noProof/>
            <w:webHidden/>
          </w:rPr>
          <w:t>11</w:t>
        </w:r>
        <w:r>
          <w:rPr>
            <w:noProof/>
            <w:webHidden/>
          </w:rPr>
          <w:fldChar w:fldCharType="end"/>
        </w:r>
      </w:hyperlink>
    </w:p>
    <w:p w14:paraId="4FCCED70" w14:textId="3537FF96" w:rsidR="000A4C19" w:rsidRDefault="000A4C19">
      <w:pPr>
        <w:pStyle w:val="TOC1"/>
        <w:rPr>
          <w:rFonts w:asciiTheme="minorHAnsi" w:eastAsiaTheme="minorEastAsia" w:hAnsiTheme="minorHAnsi" w:cstheme="minorBidi"/>
          <w:noProof/>
          <w:color w:val="auto"/>
          <w:sz w:val="22"/>
          <w:szCs w:val="22"/>
        </w:rPr>
      </w:pPr>
      <w:hyperlink w:anchor="_Toc22896522" w:history="1">
        <w:r w:rsidRPr="003809C5">
          <w:rPr>
            <w:rStyle w:val="Hyperlink"/>
            <w:noProof/>
          </w:rPr>
          <w:t>6.0 Waste Management</w:t>
        </w:r>
        <w:r>
          <w:rPr>
            <w:noProof/>
            <w:webHidden/>
          </w:rPr>
          <w:tab/>
        </w:r>
        <w:r>
          <w:rPr>
            <w:noProof/>
            <w:webHidden/>
          </w:rPr>
          <w:fldChar w:fldCharType="begin"/>
        </w:r>
        <w:r>
          <w:rPr>
            <w:noProof/>
            <w:webHidden/>
          </w:rPr>
          <w:instrText xml:space="preserve"> PAGEREF _Toc22896522 \h </w:instrText>
        </w:r>
        <w:r>
          <w:rPr>
            <w:noProof/>
            <w:webHidden/>
          </w:rPr>
        </w:r>
        <w:r>
          <w:rPr>
            <w:noProof/>
            <w:webHidden/>
          </w:rPr>
          <w:fldChar w:fldCharType="separate"/>
        </w:r>
        <w:r>
          <w:rPr>
            <w:noProof/>
            <w:webHidden/>
          </w:rPr>
          <w:t>12</w:t>
        </w:r>
        <w:r>
          <w:rPr>
            <w:noProof/>
            <w:webHidden/>
          </w:rPr>
          <w:fldChar w:fldCharType="end"/>
        </w:r>
      </w:hyperlink>
    </w:p>
    <w:p w14:paraId="03BDBDDA" w14:textId="6DA95737" w:rsidR="000A4C19" w:rsidRDefault="000A4C19">
      <w:pPr>
        <w:pStyle w:val="TOC1"/>
        <w:rPr>
          <w:rFonts w:asciiTheme="minorHAnsi" w:eastAsiaTheme="minorEastAsia" w:hAnsiTheme="minorHAnsi" w:cstheme="minorBidi"/>
          <w:noProof/>
          <w:color w:val="auto"/>
          <w:sz w:val="22"/>
          <w:szCs w:val="22"/>
        </w:rPr>
      </w:pPr>
      <w:hyperlink w:anchor="_Toc22896523" w:history="1">
        <w:r w:rsidRPr="003809C5">
          <w:rPr>
            <w:rStyle w:val="Hyperlink"/>
            <w:noProof/>
          </w:rPr>
          <w:t>7.0 Urban Ecology</w:t>
        </w:r>
        <w:r>
          <w:rPr>
            <w:noProof/>
            <w:webHidden/>
          </w:rPr>
          <w:tab/>
        </w:r>
        <w:r>
          <w:rPr>
            <w:noProof/>
            <w:webHidden/>
          </w:rPr>
          <w:fldChar w:fldCharType="begin"/>
        </w:r>
        <w:r>
          <w:rPr>
            <w:noProof/>
            <w:webHidden/>
          </w:rPr>
          <w:instrText xml:space="preserve"> PAGEREF _Toc22896523 \h </w:instrText>
        </w:r>
        <w:r>
          <w:rPr>
            <w:noProof/>
            <w:webHidden/>
          </w:rPr>
        </w:r>
        <w:r>
          <w:rPr>
            <w:noProof/>
            <w:webHidden/>
          </w:rPr>
          <w:fldChar w:fldCharType="separate"/>
        </w:r>
        <w:r>
          <w:rPr>
            <w:noProof/>
            <w:webHidden/>
          </w:rPr>
          <w:t>13</w:t>
        </w:r>
        <w:r>
          <w:rPr>
            <w:noProof/>
            <w:webHidden/>
          </w:rPr>
          <w:fldChar w:fldCharType="end"/>
        </w:r>
      </w:hyperlink>
      <w:bookmarkStart w:id="1" w:name="_GoBack"/>
      <w:bookmarkEnd w:id="1"/>
    </w:p>
    <w:p w14:paraId="212917B5" w14:textId="43B9913D" w:rsidR="000A4C19" w:rsidRDefault="000A4C19">
      <w:pPr>
        <w:pStyle w:val="TOC1"/>
        <w:rPr>
          <w:rFonts w:asciiTheme="minorHAnsi" w:eastAsiaTheme="minorEastAsia" w:hAnsiTheme="minorHAnsi" w:cstheme="minorBidi"/>
          <w:noProof/>
          <w:color w:val="auto"/>
          <w:sz w:val="22"/>
          <w:szCs w:val="22"/>
        </w:rPr>
      </w:pPr>
      <w:hyperlink w:anchor="_Toc22896524" w:history="1">
        <w:r w:rsidRPr="003809C5">
          <w:rPr>
            <w:rStyle w:val="Hyperlink"/>
            <w:noProof/>
          </w:rPr>
          <w:t>8.0 Building Materials</w:t>
        </w:r>
        <w:r>
          <w:rPr>
            <w:noProof/>
            <w:webHidden/>
          </w:rPr>
          <w:tab/>
        </w:r>
        <w:r>
          <w:rPr>
            <w:noProof/>
            <w:webHidden/>
          </w:rPr>
          <w:fldChar w:fldCharType="begin"/>
        </w:r>
        <w:r>
          <w:rPr>
            <w:noProof/>
            <w:webHidden/>
          </w:rPr>
          <w:instrText xml:space="preserve"> PAGEREF _Toc22896524 \h </w:instrText>
        </w:r>
        <w:r>
          <w:rPr>
            <w:noProof/>
            <w:webHidden/>
          </w:rPr>
        </w:r>
        <w:r>
          <w:rPr>
            <w:noProof/>
            <w:webHidden/>
          </w:rPr>
          <w:fldChar w:fldCharType="separate"/>
        </w:r>
        <w:r>
          <w:rPr>
            <w:noProof/>
            <w:webHidden/>
          </w:rPr>
          <w:t>14</w:t>
        </w:r>
        <w:r>
          <w:rPr>
            <w:noProof/>
            <w:webHidden/>
          </w:rPr>
          <w:fldChar w:fldCharType="end"/>
        </w:r>
      </w:hyperlink>
    </w:p>
    <w:p w14:paraId="407F477B" w14:textId="15964A6D" w:rsidR="000A4C19" w:rsidRDefault="000A4C19">
      <w:pPr>
        <w:pStyle w:val="TOC1"/>
        <w:rPr>
          <w:rFonts w:asciiTheme="minorHAnsi" w:eastAsiaTheme="minorEastAsia" w:hAnsiTheme="minorHAnsi" w:cstheme="minorBidi"/>
          <w:noProof/>
          <w:color w:val="auto"/>
          <w:sz w:val="22"/>
          <w:szCs w:val="22"/>
        </w:rPr>
      </w:pPr>
      <w:hyperlink w:anchor="_Toc22896525" w:history="1">
        <w:r w:rsidRPr="003809C5">
          <w:rPr>
            <w:rStyle w:val="Hyperlink"/>
            <w:noProof/>
          </w:rPr>
          <w:t>9.0 Construction and Building Management</w:t>
        </w:r>
        <w:r>
          <w:rPr>
            <w:noProof/>
            <w:webHidden/>
          </w:rPr>
          <w:tab/>
        </w:r>
        <w:r>
          <w:rPr>
            <w:noProof/>
            <w:webHidden/>
          </w:rPr>
          <w:fldChar w:fldCharType="begin"/>
        </w:r>
        <w:r>
          <w:rPr>
            <w:noProof/>
            <w:webHidden/>
          </w:rPr>
          <w:instrText xml:space="preserve"> PAGEREF _Toc22896525 \h </w:instrText>
        </w:r>
        <w:r>
          <w:rPr>
            <w:noProof/>
            <w:webHidden/>
          </w:rPr>
        </w:r>
        <w:r>
          <w:rPr>
            <w:noProof/>
            <w:webHidden/>
          </w:rPr>
          <w:fldChar w:fldCharType="separate"/>
        </w:r>
        <w:r>
          <w:rPr>
            <w:noProof/>
            <w:webHidden/>
          </w:rPr>
          <w:t>15</w:t>
        </w:r>
        <w:r>
          <w:rPr>
            <w:noProof/>
            <w:webHidden/>
          </w:rPr>
          <w:fldChar w:fldCharType="end"/>
        </w:r>
      </w:hyperlink>
    </w:p>
    <w:p w14:paraId="6DE61385" w14:textId="5143E2B1" w:rsidR="000A4C19" w:rsidRDefault="000A4C19">
      <w:pPr>
        <w:pStyle w:val="TOC1"/>
        <w:rPr>
          <w:rFonts w:asciiTheme="minorHAnsi" w:eastAsiaTheme="minorEastAsia" w:hAnsiTheme="minorHAnsi" w:cstheme="minorBidi"/>
          <w:noProof/>
          <w:color w:val="auto"/>
          <w:sz w:val="22"/>
          <w:szCs w:val="22"/>
        </w:rPr>
      </w:pPr>
      <w:hyperlink w:anchor="_Toc22896526" w:history="1">
        <w:r w:rsidRPr="003809C5">
          <w:rPr>
            <w:rStyle w:val="Hyperlink"/>
            <w:noProof/>
          </w:rPr>
          <w:t>10.0 Innovation and ESD Excellence</w:t>
        </w:r>
        <w:r>
          <w:rPr>
            <w:noProof/>
            <w:webHidden/>
          </w:rPr>
          <w:tab/>
        </w:r>
        <w:r>
          <w:rPr>
            <w:noProof/>
            <w:webHidden/>
          </w:rPr>
          <w:fldChar w:fldCharType="begin"/>
        </w:r>
        <w:r>
          <w:rPr>
            <w:noProof/>
            <w:webHidden/>
          </w:rPr>
          <w:instrText xml:space="preserve"> PAGEREF _Toc22896526 \h </w:instrText>
        </w:r>
        <w:r>
          <w:rPr>
            <w:noProof/>
            <w:webHidden/>
          </w:rPr>
        </w:r>
        <w:r>
          <w:rPr>
            <w:noProof/>
            <w:webHidden/>
          </w:rPr>
          <w:fldChar w:fldCharType="separate"/>
        </w:r>
        <w:r>
          <w:rPr>
            <w:noProof/>
            <w:webHidden/>
          </w:rPr>
          <w:t>16</w:t>
        </w:r>
        <w:r>
          <w:rPr>
            <w:noProof/>
            <w:webHidden/>
          </w:rPr>
          <w:fldChar w:fldCharType="end"/>
        </w:r>
      </w:hyperlink>
    </w:p>
    <w:p w14:paraId="2E87CD5A" w14:textId="0580DBD3" w:rsidR="000A4C19" w:rsidRDefault="000A4C19">
      <w:pPr>
        <w:pStyle w:val="TOC2"/>
        <w:tabs>
          <w:tab w:val="right" w:leader="dot" w:pos="8296"/>
        </w:tabs>
        <w:rPr>
          <w:rFonts w:asciiTheme="minorHAnsi" w:eastAsiaTheme="minorEastAsia" w:hAnsiTheme="minorHAnsi" w:cstheme="minorBidi"/>
          <w:noProof/>
          <w:sz w:val="22"/>
          <w:szCs w:val="22"/>
        </w:rPr>
      </w:pPr>
      <w:hyperlink w:anchor="_Toc22896527" w:history="1">
        <w:r w:rsidRPr="003809C5">
          <w:rPr>
            <w:rStyle w:val="Hyperlink"/>
            <w:noProof/>
          </w:rPr>
          <w:t>Supporting Documents</w:t>
        </w:r>
        <w:r>
          <w:rPr>
            <w:noProof/>
            <w:webHidden/>
          </w:rPr>
          <w:tab/>
        </w:r>
        <w:r>
          <w:rPr>
            <w:noProof/>
            <w:webHidden/>
          </w:rPr>
          <w:fldChar w:fldCharType="begin"/>
        </w:r>
        <w:r>
          <w:rPr>
            <w:noProof/>
            <w:webHidden/>
          </w:rPr>
          <w:instrText xml:space="preserve"> PAGEREF _Toc22896527 \h </w:instrText>
        </w:r>
        <w:r>
          <w:rPr>
            <w:noProof/>
            <w:webHidden/>
          </w:rPr>
        </w:r>
        <w:r>
          <w:rPr>
            <w:noProof/>
            <w:webHidden/>
          </w:rPr>
          <w:fldChar w:fldCharType="separate"/>
        </w:r>
        <w:r>
          <w:rPr>
            <w:noProof/>
            <w:webHidden/>
          </w:rPr>
          <w:t>17</w:t>
        </w:r>
        <w:r>
          <w:rPr>
            <w:noProof/>
            <w:webHidden/>
          </w:rPr>
          <w:fldChar w:fldCharType="end"/>
        </w:r>
      </w:hyperlink>
    </w:p>
    <w:p w14:paraId="052DB624" w14:textId="0451954D" w:rsidR="0086613D" w:rsidRDefault="00185777" w:rsidP="00B17F2E">
      <w:r>
        <w:rPr>
          <w:color w:val="000000" w:themeColor="text1"/>
          <w:sz w:val="28"/>
        </w:rPr>
        <w:fldChar w:fldCharType="end"/>
      </w:r>
    </w:p>
    <w:p w14:paraId="45B1326F" w14:textId="77777777" w:rsidR="00B17F2E" w:rsidRPr="009E3409" w:rsidRDefault="00B17F2E" w:rsidP="009E3409">
      <w:pPr>
        <w:rPr>
          <w:rFonts w:eastAsiaTheme="majorEastAsia"/>
        </w:rPr>
      </w:pPr>
      <w:r w:rsidRPr="009E3409">
        <w:rPr>
          <w:rFonts w:eastAsiaTheme="majorEastAsia"/>
        </w:rPr>
        <w:br w:type="page"/>
      </w:r>
    </w:p>
    <w:p w14:paraId="284D539F" w14:textId="77777777" w:rsidR="00251526" w:rsidRPr="00251526" w:rsidRDefault="00251526" w:rsidP="00A134F9">
      <w:pPr>
        <w:pStyle w:val="Heading1"/>
      </w:pPr>
      <w:bookmarkStart w:id="2" w:name="_Toc471818863"/>
      <w:bookmarkStart w:id="3" w:name="_Toc22896512"/>
      <w:r w:rsidRPr="00251526">
        <w:t>About this document</w:t>
      </w:r>
      <w:bookmarkEnd w:id="2"/>
      <w:bookmarkEnd w:id="3"/>
    </w:p>
    <w:p w14:paraId="398DB655" w14:textId="67FECD67" w:rsidR="00251526" w:rsidRDefault="00251526" w:rsidP="00251526">
      <w:r w:rsidRPr="00251526">
        <w:t xml:space="preserve">This document provides </w:t>
      </w:r>
      <w:r w:rsidRPr="00251526">
        <w:rPr>
          <w:b/>
          <w:i/>
        </w:rPr>
        <w:t>applicants</w:t>
      </w:r>
      <w:r w:rsidRPr="00251526">
        <w:t xml:space="preserve"> seeking a planning permit </w:t>
      </w:r>
      <w:r w:rsidR="0053506E">
        <w:t>an</w:t>
      </w:r>
      <w:r>
        <w:t xml:space="preserve"> SDA Report Template </w:t>
      </w:r>
      <w:r w:rsidRPr="00251526">
        <w:t xml:space="preserve">that will help them address the ESD requirements within the City of </w:t>
      </w:r>
      <w:r w:rsidRPr="00251526">
        <w:t>Whittlesea</w:t>
      </w:r>
      <w:r w:rsidRPr="00251526">
        <w:t>.</w:t>
      </w:r>
      <w:r w:rsidR="009632F9">
        <w:t xml:space="preserve"> It can be determined if </w:t>
      </w:r>
      <w:r w:rsidR="00784D7B">
        <w:t>an</w:t>
      </w:r>
      <w:r w:rsidR="009632F9">
        <w:t xml:space="preserve"> </w:t>
      </w:r>
      <w:r w:rsidRPr="00251526">
        <w:t xml:space="preserve">SDA Report as required by </w:t>
      </w:r>
      <w:r w:rsidR="009632F9">
        <w:t xml:space="preserve">referring to </w:t>
      </w:r>
      <w:r w:rsidR="0053506E">
        <w:t xml:space="preserve">the </w:t>
      </w:r>
      <w:r w:rsidR="0053506E" w:rsidRPr="0053506E">
        <w:rPr>
          <w:b/>
          <w:i/>
        </w:rPr>
        <w:t>Planning</w:t>
      </w:r>
      <w:r w:rsidRPr="00251526">
        <w:rPr>
          <w:b/>
          <w:i/>
        </w:rPr>
        <w:t xml:space="preserve"> Clause 22.01 Environmentally Sustainable Development</w:t>
      </w:r>
      <w:r w:rsidR="009632F9">
        <w:t>. A</w:t>
      </w:r>
      <w:r w:rsidRPr="00251526">
        <w:t xml:space="preserve">pplicants participating in the Sustainable Design Assessment in the Planning Process (SDAPP) program within the City of </w:t>
      </w:r>
      <w:r w:rsidR="009632F9">
        <w:t>Whittlesea</w:t>
      </w:r>
      <w:r w:rsidRPr="00251526">
        <w:t xml:space="preserve"> should submit a </w:t>
      </w:r>
      <w:r w:rsidR="009632F9" w:rsidRPr="009632F9">
        <w:t xml:space="preserve">Sustainable Design Assessment (SDA) </w:t>
      </w:r>
      <w:r w:rsidRPr="00251526">
        <w:t xml:space="preserve">that responds to each of the following 10 Key Sustainability Criteria: </w:t>
      </w:r>
    </w:p>
    <w:p w14:paraId="5DA30DFA" w14:textId="4BF7174E" w:rsidR="008C6FCB" w:rsidRPr="008C6FCB" w:rsidRDefault="008C6FCB" w:rsidP="008C6FCB">
      <w:pPr>
        <w:pStyle w:val="ListParagraph"/>
        <w:numPr>
          <w:ilvl w:val="0"/>
          <w:numId w:val="32"/>
        </w:numPr>
        <w:rPr>
          <w:b w:val="0"/>
        </w:rPr>
      </w:pPr>
      <w:r w:rsidRPr="008C6FCB">
        <w:rPr>
          <w:b w:val="0"/>
        </w:rPr>
        <w:t xml:space="preserve">Energy </w:t>
      </w:r>
      <w:r w:rsidR="00784D7B">
        <w:rPr>
          <w:b w:val="0"/>
        </w:rPr>
        <w:t>Performance</w:t>
      </w:r>
      <w:r w:rsidRPr="008C6FCB">
        <w:rPr>
          <w:b w:val="0"/>
        </w:rPr>
        <w:t xml:space="preserve"> </w:t>
      </w:r>
    </w:p>
    <w:p w14:paraId="535C0C48" w14:textId="77777777" w:rsidR="008C6FCB" w:rsidRPr="008C6FCB" w:rsidRDefault="008C6FCB" w:rsidP="008C6FCB">
      <w:pPr>
        <w:pStyle w:val="ListParagraph"/>
        <w:numPr>
          <w:ilvl w:val="0"/>
          <w:numId w:val="32"/>
        </w:numPr>
        <w:rPr>
          <w:b w:val="0"/>
        </w:rPr>
      </w:pPr>
      <w:r w:rsidRPr="008C6FCB">
        <w:rPr>
          <w:b w:val="0"/>
        </w:rPr>
        <w:t>Water Efficiency</w:t>
      </w:r>
    </w:p>
    <w:p w14:paraId="51F161BD" w14:textId="27B46DCB" w:rsidR="008C6FCB" w:rsidRDefault="008C6FCB" w:rsidP="008C6FCB">
      <w:pPr>
        <w:pStyle w:val="ListParagraph"/>
        <w:numPr>
          <w:ilvl w:val="0"/>
          <w:numId w:val="32"/>
        </w:numPr>
        <w:rPr>
          <w:b w:val="0"/>
        </w:rPr>
      </w:pPr>
      <w:r w:rsidRPr="008C6FCB">
        <w:rPr>
          <w:b w:val="0"/>
        </w:rPr>
        <w:t>Stormwater Management</w:t>
      </w:r>
    </w:p>
    <w:p w14:paraId="166A9E23" w14:textId="77777777" w:rsidR="00850288" w:rsidRPr="008C6FCB" w:rsidRDefault="00850288" w:rsidP="00850288">
      <w:pPr>
        <w:pStyle w:val="ListParagraph"/>
        <w:numPr>
          <w:ilvl w:val="0"/>
          <w:numId w:val="32"/>
        </w:numPr>
        <w:rPr>
          <w:b w:val="0"/>
        </w:rPr>
      </w:pPr>
      <w:r w:rsidRPr="008C6FCB">
        <w:rPr>
          <w:b w:val="0"/>
        </w:rPr>
        <w:t>Indoor Environment Quality</w:t>
      </w:r>
    </w:p>
    <w:p w14:paraId="343F6B00" w14:textId="77777777" w:rsidR="008C6FCB" w:rsidRPr="008C6FCB" w:rsidRDefault="008C6FCB" w:rsidP="008C6FCB">
      <w:pPr>
        <w:pStyle w:val="ListParagraph"/>
        <w:numPr>
          <w:ilvl w:val="0"/>
          <w:numId w:val="32"/>
        </w:numPr>
        <w:rPr>
          <w:b w:val="0"/>
        </w:rPr>
      </w:pPr>
      <w:r w:rsidRPr="008C6FCB">
        <w:rPr>
          <w:b w:val="0"/>
        </w:rPr>
        <w:t>Transport</w:t>
      </w:r>
    </w:p>
    <w:p w14:paraId="7FF8A295" w14:textId="77777777" w:rsidR="008C6FCB" w:rsidRPr="008C6FCB" w:rsidRDefault="008C6FCB" w:rsidP="008C6FCB">
      <w:pPr>
        <w:pStyle w:val="ListParagraph"/>
        <w:numPr>
          <w:ilvl w:val="0"/>
          <w:numId w:val="32"/>
        </w:numPr>
        <w:rPr>
          <w:b w:val="0"/>
        </w:rPr>
      </w:pPr>
      <w:r w:rsidRPr="008C6FCB">
        <w:rPr>
          <w:b w:val="0"/>
        </w:rPr>
        <w:t>Waste Management</w:t>
      </w:r>
    </w:p>
    <w:p w14:paraId="581CA2EC" w14:textId="6360D86D" w:rsidR="008C6FCB" w:rsidRPr="008C6FCB" w:rsidRDefault="008C6FCB" w:rsidP="008C6FCB">
      <w:pPr>
        <w:pStyle w:val="ListParagraph"/>
        <w:numPr>
          <w:ilvl w:val="0"/>
          <w:numId w:val="32"/>
        </w:numPr>
        <w:rPr>
          <w:b w:val="0"/>
        </w:rPr>
      </w:pPr>
      <w:r w:rsidRPr="008C6FCB">
        <w:rPr>
          <w:b w:val="0"/>
        </w:rPr>
        <w:t>Urban Ecology</w:t>
      </w:r>
    </w:p>
    <w:p w14:paraId="7D4F2A83" w14:textId="77777777" w:rsidR="008C6FCB" w:rsidRPr="008C6FCB" w:rsidRDefault="008C6FCB" w:rsidP="008C6FCB">
      <w:pPr>
        <w:pStyle w:val="ListParagraph"/>
        <w:numPr>
          <w:ilvl w:val="0"/>
          <w:numId w:val="32"/>
        </w:numPr>
        <w:rPr>
          <w:b w:val="0"/>
        </w:rPr>
      </w:pPr>
      <w:r w:rsidRPr="008C6FCB">
        <w:rPr>
          <w:b w:val="0"/>
        </w:rPr>
        <w:t>Building Materials</w:t>
      </w:r>
    </w:p>
    <w:p w14:paraId="611EE810" w14:textId="77777777" w:rsidR="008C6FCB" w:rsidRPr="008C6FCB" w:rsidRDefault="008C6FCB" w:rsidP="008C6FCB">
      <w:pPr>
        <w:pStyle w:val="ListParagraph"/>
        <w:numPr>
          <w:ilvl w:val="0"/>
          <w:numId w:val="32"/>
        </w:numPr>
        <w:rPr>
          <w:b w:val="0"/>
        </w:rPr>
      </w:pPr>
      <w:r w:rsidRPr="008C6FCB">
        <w:rPr>
          <w:b w:val="0"/>
        </w:rPr>
        <w:t>Construction and Building Management</w:t>
      </w:r>
    </w:p>
    <w:p w14:paraId="155BC988" w14:textId="79B98D0B" w:rsidR="008C6FCB" w:rsidRPr="008C6FCB" w:rsidRDefault="008C6FCB" w:rsidP="008C6FCB">
      <w:pPr>
        <w:pStyle w:val="ListParagraph"/>
        <w:numPr>
          <w:ilvl w:val="0"/>
          <w:numId w:val="32"/>
        </w:numPr>
        <w:rPr>
          <w:b w:val="0"/>
        </w:rPr>
      </w:pPr>
      <w:r w:rsidRPr="008C6FCB">
        <w:rPr>
          <w:b w:val="0"/>
        </w:rPr>
        <w:t>Innovation</w:t>
      </w:r>
    </w:p>
    <w:p w14:paraId="6680E37E" w14:textId="77777777" w:rsidR="002B4958" w:rsidRDefault="002B4958" w:rsidP="00A134F9">
      <w:pPr>
        <w:pStyle w:val="Heading1"/>
      </w:pPr>
    </w:p>
    <w:p w14:paraId="79A44EEF" w14:textId="77777777" w:rsidR="009632F9" w:rsidRPr="009632F9" w:rsidRDefault="009632F9" w:rsidP="00A134F9">
      <w:pPr>
        <w:pStyle w:val="Heading1"/>
      </w:pPr>
      <w:bookmarkStart w:id="4" w:name="_Toc22896513"/>
      <w:r w:rsidRPr="009632F9">
        <w:t>How to use this document</w:t>
      </w:r>
      <w:bookmarkEnd w:id="4"/>
      <w:r w:rsidRPr="009632F9">
        <w:t xml:space="preserve"> </w:t>
      </w:r>
    </w:p>
    <w:p w14:paraId="2F7511D3" w14:textId="77777777" w:rsidR="009632F9" w:rsidRDefault="009632F9" w:rsidP="009632F9">
      <w:r w:rsidRPr="00D500DA">
        <w:t xml:space="preserve">This document is not designed to set a minimum standard or to provide a definitive list of environmentally sustainable design (ESD) initiatives to be included in a development. ESD should be integrated into the design of a new building from the earliest stage. The best ESD response will depend on many site-specific factors. </w:t>
      </w:r>
    </w:p>
    <w:p w14:paraId="39398DD1" w14:textId="77777777" w:rsidR="009632F9" w:rsidRDefault="009632F9" w:rsidP="009632F9"/>
    <w:p w14:paraId="70024D4F" w14:textId="77777777" w:rsidR="009632F9" w:rsidRPr="009632F9" w:rsidRDefault="009632F9" w:rsidP="009632F9">
      <w:pPr>
        <w:rPr>
          <w:rFonts w:eastAsia="Gill Sans MT" w:cs="Gill Sans MT"/>
          <w:i/>
          <w:color w:val="0000FF"/>
          <w:spacing w:val="1"/>
        </w:rPr>
      </w:pPr>
      <w:r w:rsidRPr="009632F9">
        <w:rPr>
          <w:rFonts w:eastAsia="Gill Sans MT" w:cs="Gill Sans MT"/>
          <w:i/>
          <w:color w:val="0000FF"/>
          <w:spacing w:val="1"/>
        </w:rPr>
        <w:t xml:space="preserve">The blue text is intended as a guide only and should be deleted prior to submission. </w:t>
      </w:r>
    </w:p>
    <w:p w14:paraId="235CCD5B" w14:textId="77777777" w:rsidR="009632F9" w:rsidRPr="009632F9" w:rsidRDefault="009632F9" w:rsidP="009632F9">
      <w:pPr>
        <w:rPr>
          <w:rFonts w:eastAsia="Gill Sans MT" w:cs="Gill Sans MT"/>
          <w:i/>
          <w:color w:val="FF0000"/>
          <w:spacing w:val="1"/>
        </w:rPr>
      </w:pPr>
      <w:r w:rsidRPr="009632F9">
        <w:rPr>
          <w:rFonts w:eastAsia="Gill Sans MT" w:cs="Gill Sans MT"/>
          <w:i/>
          <w:color w:val="FF0000"/>
          <w:spacing w:val="1"/>
        </w:rPr>
        <w:t xml:space="preserve">The red text highlights sections of the template where the applicant should provide a response.  </w:t>
      </w:r>
    </w:p>
    <w:p w14:paraId="3A3EE710" w14:textId="77777777" w:rsidR="009632F9" w:rsidRPr="008E049F" w:rsidRDefault="009632F9" w:rsidP="009632F9">
      <w:pPr>
        <w:spacing w:beforeLines="60" w:before="144" w:afterLines="60" w:after="144"/>
        <w:contextualSpacing/>
        <w:rPr>
          <w:rFonts w:ascii="Corbel" w:eastAsia="Gill Sans MT" w:hAnsi="Corbel" w:cs="Gill Sans MT"/>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32F9" w:rsidRPr="00D500DA" w14:paraId="49DC9480" w14:textId="77777777" w:rsidTr="006D37E1">
        <w:tc>
          <w:tcPr>
            <w:tcW w:w="9623" w:type="dxa"/>
          </w:tcPr>
          <w:p w14:paraId="1A3323D6" w14:textId="77777777" w:rsidR="009632F9" w:rsidRPr="005661D2" w:rsidRDefault="009632F9" w:rsidP="009632F9">
            <w:pPr>
              <w:numPr>
                <w:ilvl w:val="0"/>
                <w:numId w:val="2"/>
              </w:numPr>
              <w:autoSpaceDE w:val="0"/>
              <w:autoSpaceDN w:val="0"/>
              <w:adjustRightInd w:val="0"/>
              <w:spacing w:before="60" w:after="60"/>
              <w:ind w:left="714" w:hanging="357"/>
              <w:rPr>
                <w:rFonts w:asciiTheme="minorHAnsi" w:hAnsiTheme="minorHAnsi" w:cstheme="minorHAnsi"/>
                <w:b/>
                <w:szCs w:val="22"/>
              </w:rPr>
            </w:pPr>
            <w:r w:rsidRPr="005661D2">
              <w:rPr>
                <w:rFonts w:asciiTheme="minorHAnsi" w:hAnsiTheme="minorHAnsi" w:cstheme="minorHAnsi"/>
                <w:b/>
                <w:szCs w:val="22"/>
              </w:rPr>
              <w:t>ESD element options listed in this document are prompts for discussion.  Non-relevant elements should be deleted from the statement.</w:t>
            </w:r>
          </w:p>
          <w:p w14:paraId="36F2861C" w14:textId="77777777" w:rsidR="009632F9" w:rsidRPr="005661D2" w:rsidRDefault="009632F9" w:rsidP="009632F9">
            <w:pPr>
              <w:numPr>
                <w:ilvl w:val="0"/>
                <w:numId w:val="2"/>
              </w:numPr>
              <w:autoSpaceDE w:val="0"/>
              <w:autoSpaceDN w:val="0"/>
              <w:adjustRightInd w:val="0"/>
              <w:spacing w:before="60" w:after="60"/>
              <w:ind w:left="714" w:hanging="357"/>
              <w:rPr>
                <w:rFonts w:asciiTheme="minorHAnsi" w:hAnsiTheme="minorHAnsi" w:cstheme="minorHAnsi"/>
                <w:b/>
                <w:szCs w:val="22"/>
              </w:rPr>
            </w:pPr>
            <w:r w:rsidRPr="005661D2">
              <w:rPr>
                <w:rFonts w:asciiTheme="minorHAnsi" w:hAnsiTheme="minorHAnsi" w:cstheme="minorHAnsi"/>
                <w:b/>
                <w:szCs w:val="22"/>
              </w:rPr>
              <w:t xml:space="preserve">Every proposed ESD initiative included in the BESS assessment that requires a </w:t>
            </w:r>
            <w:r w:rsidRPr="005661D2">
              <w:rPr>
                <w:rFonts w:asciiTheme="minorHAnsi" w:hAnsiTheme="minorHAnsi" w:cstheme="minorHAnsi"/>
                <w:b/>
                <w:szCs w:val="22"/>
                <w:u w:val="single"/>
              </w:rPr>
              <w:t>significant</w:t>
            </w:r>
            <w:r w:rsidRPr="005661D2">
              <w:rPr>
                <w:rFonts w:asciiTheme="minorHAnsi" w:hAnsiTheme="minorHAnsi" w:cstheme="minorHAnsi"/>
                <w:b/>
                <w:szCs w:val="22"/>
              </w:rPr>
              <w:t xml:space="preserve"> building and or works design feature (e.g. water tanks, skylights, roofing, etc.) </w:t>
            </w:r>
            <w:r w:rsidRPr="005661D2">
              <w:rPr>
                <w:rFonts w:asciiTheme="minorHAnsi" w:hAnsiTheme="minorHAnsi" w:cstheme="minorHAnsi"/>
                <w:b/>
                <w:szCs w:val="22"/>
                <w:u w:val="single"/>
              </w:rPr>
              <w:t>must</w:t>
            </w:r>
            <w:r w:rsidRPr="005661D2">
              <w:rPr>
                <w:rFonts w:asciiTheme="minorHAnsi" w:hAnsiTheme="minorHAnsi" w:cstheme="minorHAnsi"/>
                <w:b/>
                <w:szCs w:val="22"/>
              </w:rPr>
              <w:t xml:space="preserve"> be shown on the plans and or described in a schedule to be endorsed with the planning permit.  This includes any ESD related building and or works under of the building code to the extent that such features can reasonably be detailed at the planning stage.</w:t>
            </w:r>
          </w:p>
          <w:p w14:paraId="110FB0F3" w14:textId="77777777" w:rsidR="009632F9" w:rsidRPr="005661D2" w:rsidRDefault="009632F9" w:rsidP="009632F9">
            <w:pPr>
              <w:numPr>
                <w:ilvl w:val="0"/>
                <w:numId w:val="2"/>
              </w:numPr>
              <w:autoSpaceDE w:val="0"/>
              <w:autoSpaceDN w:val="0"/>
              <w:adjustRightInd w:val="0"/>
              <w:spacing w:before="60" w:after="60"/>
              <w:ind w:left="714" w:hanging="357"/>
              <w:rPr>
                <w:rFonts w:asciiTheme="minorHAnsi" w:hAnsiTheme="minorHAnsi" w:cstheme="minorHAnsi"/>
                <w:b/>
                <w:szCs w:val="22"/>
              </w:rPr>
            </w:pPr>
            <w:r w:rsidRPr="005661D2">
              <w:rPr>
                <w:rFonts w:asciiTheme="minorHAnsi" w:hAnsiTheme="minorHAnsi" w:cstheme="minorHAnsi"/>
                <w:b/>
                <w:szCs w:val="22"/>
              </w:rPr>
              <w:t>Applicants are encouraged to exceed the benchmark targets contained in BESS as discussed on the BESS website.</w:t>
            </w:r>
          </w:p>
          <w:p w14:paraId="2204066A" w14:textId="77777777" w:rsidR="009632F9" w:rsidRPr="005661D2" w:rsidRDefault="009632F9" w:rsidP="009632F9">
            <w:pPr>
              <w:numPr>
                <w:ilvl w:val="0"/>
                <w:numId w:val="2"/>
              </w:numPr>
              <w:autoSpaceDE w:val="0"/>
              <w:autoSpaceDN w:val="0"/>
              <w:adjustRightInd w:val="0"/>
              <w:spacing w:before="60" w:after="60"/>
              <w:ind w:left="714" w:hanging="357"/>
              <w:rPr>
                <w:rFonts w:asciiTheme="minorHAnsi" w:hAnsiTheme="minorHAnsi" w:cstheme="minorHAnsi"/>
                <w:b/>
                <w:szCs w:val="22"/>
              </w:rPr>
            </w:pPr>
            <w:r w:rsidRPr="005661D2">
              <w:rPr>
                <w:rFonts w:asciiTheme="minorHAnsi" w:hAnsiTheme="minorHAnsi" w:cstheme="minorHAnsi"/>
                <w:b/>
                <w:szCs w:val="22"/>
              </w:rPr>
              <w:t xml:space="preserve">The statement must reference each claim for a score and include </w:t>
            </w:r>
            <w:proofErr w:type="gramStart"/>
            <w:r w:rsidRPr="005661D2">
              <w:rPr>
                <w:rFonts w:asciiTheme="minorHAnsi" w:hAnsiTheme="minorHAnsi" w:cstheme="minorHAnsi"/>
                <w:b/>
                <w:szCs w:val="22"/>
              </w:rPr>
              <w:t>sufficient</w:t>
            </w:r>
            <w:proofErr w:type="gramEnd"/>
            <w:r w:rsidRPr="005661D2">
              <w:rPr>
                <w:rFonts w:asciiTheme="minorHAnsi" w:hAnsiTheme="minorHAnsi" w:cstheme="minorHAnsi"/>
                <w:b/>
                <w:szCs w:val="22"/>
              </w:rPr>
              <w:t xml:space="preserve"> detail to explain and substantiate each and every element claimed.</w:t>
            </w:r>
          </w:p>
          <w:p w14:paraId="0F76C376" w14:textId="77777777" w:rsidR="009632F9" w:rsidRPr="005661D2" w:rsidRDefault="009632F9" w:rsidP="009632F9">
            <w:pPr>
              <w:numPr>
                <w:ilvl w:val="0"/>
                <w:numId w:val="2"/>
              </w:numPr>
              <w:autoSpaceDE w:val="0"/>
              <w:autoSpaceDN w:val="0"/>
              <w:adjustRightInd w:val="0"/>
              <w:spacing w:before="60" w:after="60"/>
              <w:ind w:left="714" w:hanging="357"/>
              <w:rPr>
                <w:rFonts w:asciiTheme="minorHAnsi" w:hAnsiTheme="minorHAnsi" w:cstheme="minorHAnsi"/>
                <w:b/>
                <w:szCs w:val="22"/>
              </w:rPr>
            </w:pPr>
            <w:r w:rsidRPr="005661D2">
              <w:rPr>
                <w:rFonts w:asciiTheme="minorHAnsi" w:hAnsiTheme="minorHAnsi" w:cstheme="minorHAnsi"/>
                <w:b/>
                <w:szCs w:val="22"/>
              </w:rPr>
              <w:t xml:space="preserve">The Sustainable Design Assessment (SDA) and all associated plans and schedules </w:t>
            </w:r>
            <w:r w:rsidRPr="005661D2">
              <w:rPr>
                <w:rFonts w:asciiTheme="minorHAnsi" w:hAnsiTheme="minorHAnsi" w:cstheme="minorHAnsi"/>
                <w:b/>
                <w:szCs w:val="22"/>
                <w:u w:val="single"/>
              </w:rPr>
              <w:t>must</w:t>
            </w:r>
            <w:r w:rsidRPr="005661D2">
              <w:rPr>
                <w:rFonts w:asciiTheme="minorHAnsi" w:hAnsiTheme="minorHAnsi" w:cstheme="minorHAnsi"/>
                <w:b/>
                <w:szCs w:val="22"/>
              </w:rPr>
              <w:t xml:space="preserve"> be consistent with one another.</w:t>
            </w:r>
          </w:p>
          <w:p w14:paraId="5A354D1F" w14:textId="77777777" w:rsidR="009632F9" w:rsidRPr="00D500DA" w:rsidRDefault="009632F9" w:rsidP="009632F9">
            <w:pPr>
              <w:numPr>
                <w:ilvl w:val="0"/>
                <w:numId w:val="2"/>
              </w:numPr>
              <w:autoSpaceDE w:val="0"/>
              <w:autoSpaceDN w:val="0"/>
              <w:adjustRightInd w:val="0"/>
              <w:spacing w:before="60" w:after="60"/>
              <w:ind w:left="714" w:hanging="357"/>
              <w:rPr>
                <w:rFonts w:ascii="Corbel" w:hAnsi="Corbel" w:cs="Arial"/>
                <w:b/>
                <w:szCs w:val="22"/>
              </w:rPr>
            </w:pPr>
            <w:r w:rsidRPr="00D500DA">
              <w:rPr>
                <w:rFonts w:ascii="Corbel" w:hAnsi="Corbel" w:cs="Arial"/>
                <w:b/>
                <w:szCs w:val="22"/>
              </w:rPr>
              <w:t>A Sustainable Design Assessment (SD</w:t>
            </w:r>
            <w:r>
              <w:rPr>
                <w:rFonts w:ascii="Corbel" w:hAnsi="Corbel" w:cs="Arial"/>
                <w:b/>
                <w:szCs w:val="22"/>
              </w:rPr>
              <w:t>A</w:t>
            </w:r>
            <w:r w:rsidRPr="00D500DA">
              <w:rPr>
                <w:rFonts w:ascii="Corbel" w:hAnsi="Corbel" w:cs="Arial"/>
                <w:b/>
                <w:szCs w:val="22"/>
              </w:rPr>
              <w:t>) supports but is not a substitute for a Sustainability Management Plan (SMP) where such a detailed plan is required.</w:t>
            </w:r>
          </w:p>
        </w:tc>
      </w:tr>
    </w:tbl>
    <w:p w14:paraId="2E39BE1B" w14:textId="77777777" w:rsidR="009632F9" w:rsidRDefault="009632F9" w:rsidP="009632F9"/>
    <w:p w14:paraId="6235E622" w14:textId="77777777" w:rsidR="00784D7B" w:rsidRDefault="00784D7B">
      <w:pPr>
        <w:rPr>
          <w:rFonts w:eastAsiaTheme="majorEastAsia" w:cstheme="majorBidi"/>
          <w:b/>
          <w:bCs/>
          <w:color w:val="00A4E4"/>
          <w:sz w:val="44"/>
          <w:szCs w:val="28"/>
        </w:rPr>
      </w:pPr>
      <w:r>
        <w:br w:type="page"/>
      </w:r>
    </w:p>
    <w:p w14:paraId="783ECFD9" w14:textId="351ADA4F" w:rsidR="009632F9" w:rsidRPr="009632F9" w:rsidRDefault="009632F9" w:rsidP="00A134F9">
      <w:pPr>
        <w:pStyle w:val="Heading1"/>
      </w:pPr>
      <w:bookmarkStart w:id="5" w:name="_Toc22896514"/>
      <w:r w:rsidRPr="009632F9">
        <w:t>Project Information</w:t>
      </w:r>
      <w:bookmarkEnd w:id="5"/>
    </w:p>
    <w:p w14:paraId="1CB8A0F5" w14:textId="77777777" w:rsidR="009632F9" w:rsidRPr="009632F9" w:rsidRDefault="009632F9" w:rsidP="009632F9">
      <w:pPr>
        <w:spacing w:line="260" w:lineRule="atLeast"/>
        <w:rPr>
          <w:rFonts w:ascii="Corbel" w:hAnsi="Corbel"/>
          <w:b/>
          <w:sz w:val="22"/>
          <w:szCs w:val="22"/>
          <w:lang w:eastAsia="en-US"/>
        </w:rPr>
      </w:pPr>
    </w:p>
    <w:tbl>
      <w:tblPr>
        <w:tblW w:w="5000" w:type="pct"/>
        <w:tblLook w:val="04A0" w:firstRow="1" w:lastRow="0" w:firstColumn="1" w:lastColumn="0" w:noHBand="0" w:noVBand="1"/>
      </w:tblPr>
      <w:tblGrid>
        <w:gridCol w:w="4382"/>
        <w:gridCol w:w="3924"/>
      </w:tblGrid>
      <w:tr w:rsidR="009632F9" w:rsidRPr="009632F9" w14:paraId="11BE2A7D" w14:textId="77777777" w:rsidTr="005661D2">
        <w:tc>
          <w:tcPr>
            <w:tcW w:w="5000" w:type="pct"/>
            <w:gridSpan w:val="2"/>
            <w:shd w:val="clear" w:color="auto" w:fill="auto"/>
          </w:tcPr>
          <w:p w14:paraId="7203AAD9" w14:textId="77777777" w:rsidR="009632F9" w:rsidRPr="009632F9" w:rsidRDefault="009632F9" w:rsidP="009632F9">
            <w:pPr>
              <w:spacing w:line="260" w:lineRule="atLeast"/>
              <w:rPr>
                <w:rFonts w:ascii="Corbel" w:hAnsi="Corbel"/>
                <w:b/>
                <w:sz w:val="22"/>
                <w:szCs w:val="22"/>
                <w:lang w:eastAsia="en-US"/>
              </w:rPr>
            </w:pPr>
            <w:r w:rsidRPr="009632F9">
              <w:rPr>
                <w:rFonts w:ascii="Corbel" w:hAnsi="Corbel"/>
                <w:b/>
                <w:sz w:val="22"/>
                <w:szCs w:val="22"/>
                <w:lang w:eastAsia="en-US"/>
              </w:rPr>
              <w:t xml:space="preserve">Municipality: </w:t>
            </w:r>
            <w:r w:rsidRPr="009632F9">
              <w:rPr>
                <w:rFonts w:ascii="Corbel" w:hAnsi="Corbel"/>
                <w:b/>
                <w:sz w:val="22"/>
                <w:szCs w:val="22"/>
                <w:lang w:eastAsia="en-US"/>
              </w:rPr>
              <w:tab/>
            </w:r>
            <w:r w:rsidRPr="009632F9">
              <w:rPr>
                <w:rFonts w:ascii="Corbel" w:hAnsi="Corbel"/>
                <w:b/>
                <w:sz w:val="22"/>
                <w:szCs w:val="22"/>
                <w:lang w:eastAsia="en-US"/>
              </w:rPr>
              <w:tab/>
            </w:r>
            <w:r w:rsidRPr="009632F9">
              <w:rPr>
                <w:rFonts w:ascii="Corbel" w:hAnsi="Corbel"/>
                <w:b/>
                <w:sz w:val="22"/>
                <w:szCs w:val="22"/>
                <w:lang w:eastAsia="en-US"/>
              </w:rPr>
              <w:tab/>
              <w:t xml:space="preserve">City of </w:t>
            </w:r>
            <w:r w:rsidR="005661D2">
              <w:rPr>
                <w:rFonts w:ascii="Corbel" w:hAnsi="Corbel"/>
                <w:b/>
                <w:sz w:val="22"/>
                <w:szCs w:val="22"/>
                <w:lang w:eastAsia="en-US"/>
              </w:rPr>
              <w:t>Whittlesea</w:t>
            </w:r>
          </w:p>
        </w:tc>
      </w:tr>
      <w:tr w:rsidR="009632F9" w:rsidRPr="009632F9" w14:paraId="171D87A5" w14:textId="77777777" w:rsidTr="005661D2">
        <w:tc>
          <w:tcPr>
            <w:tcW w:w="2638" w:type="pct"/>
            <w:shd w:val="clear" w:color="auto" w:fill="auto"/>
          </w:tcPr>
          <w:p w14:paraId="4770C75D" w14:textId="77777777" w:rsidR="009632F9" w:rsidRPr="009632F9" w:rsidRDefault="009632F9" w:rsidP="009632F9">
            <w:pPr>
              <w:spacing w:line="260" w:lineRule="atLeast"/>
              <w:rPr>
                <w:rFonts w:ascii="Corbel" w:hAnsi="Corbel"/>
                <w:sz w:val="22"/>
                <w:szCs w:val="22"/>
                <w:lang w:eastAsia="en-US"/>
              </w:rPr>
            </w:pPr>
            <w:r w:rsidRPr="009632F9">
              <w:rPr>
                <w:rFonts w:ascii="Corbel" w:hAnsi="Corbel"/>
                <w:b/>
                <w:sz w:val="22"/>
                <w:szCs w:val="22"/>
                <w:lang w:eastAsia="en-US"/>
              </w:rPr>
              <w:t>Project Name:</w:t>
            </w:r>
            <w:r w:rsidRPr="009632F9">
              <w:rPr>
                <w:rFonts w:ascii="Corbel" w:hAnsi="Corbel"/>
                <w:sz w:val="22"/>
                <w:szCs w:val="22"/>
                <w:lang w:eastAsia="en-US"/>
              </w:rPr>
              <w:t xml:space="preserve"> </w:t>
            </w:r>
            <w:r w:rsidRPr="009632F9">
              <w:rPr>
                <w:rFonts w:ascii="Corbel" w:hAnsi="Corbel"/>
                <w:sz w:val="22"/>
                <w:szCs w:val="22"/>
                <w:lang w:eastAsia="en-US"/>
              </w:rPr>
              <w:tab/>
            </w:r>
            <w:r w:rsidRPr="009632F9">
              <w:rPr>
                <w:rFonts w:ascii="Corbel" w:hAnsi="Corbel"/>
                <w:color w:val="0000FF"/>
                <w:sz w:val="22"/>
                <w:szCs w:val="22"/>
                <w:lang w:eastAsia="en-US"/>
              </w:rPr>
              <w:tab/>
            </w:r>
            <w:r w:rsidRPr="009632F9">
              <w:rPr>
                <w:rFonts w:ascii="Corbel" w:hAnsi="Corbel"/>
                <w:color w:val="0000FF"/>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1418405488"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1418405488"/>
            <w:r w:rsidRPr="009632F9">
              <w:rPr>
                <w:rFonts w:ascii="Corbel" w:hAnsi="Corbel" w:cs="Arial"/>
                <w:color w:val="0000FF"/>
                <w:sz w:val="22"/>
                <w:szCs w:val="22"/>
                <w:lang w:eastAsia="en-US"/>
              </w:rPr>
              <w:t xml:space="preserve"> </w:t>
            </w:r>
          </w:p>
          <w:p w14:paraId="4C9D1F57" w14:textId="77777777" w:rsidR="009632F9" w:rsidRPr="009632F9" w:rsidRDefault="009632F9" w:rsidP="009632F9">
            <w:pPr>
              <w:spacing w:line="260" w:lineRule="atLeast"/>
              <w:rPr>
                <w:rFonts w:ascii="Corbel" w:hAnsi="Corbel" w:cs="Arial"/>
                <w:color w:val="0000FF"/>
                <w:sz w:val="22"/>
                <w:szCs w:val="22"/>
                <w:lang w:eastAsia="en-US"/>
              </w:rPr>
            </w:pPr>
            <w:r w:rsidRPr="009632F9">
              <w:rPr>
                <w:rFonts w:ascii="Corbel" w:hAnsi="Corbel"/>
                <w:b/>
                <w:sz w:val="22"/>
                <w:szCs w:val="22"/>
                <w:lang w:eastAsia="en-US"/>
              </w:rPr>
              <w:t>Project Address:</w:t>
            </w:r>
            <w:r w:rsidRPr="009632F9">
              <w:rPr>
                <w:rFonts w:ascii="Corbel" w:hAnsi="Corbel"/>
                <w:sz w:val="22"/>
                <w:szCs w:val="22"/>
                <w:lang w:eastAsia="en-US"/>
              </w:rPr>
              <w:tab/>
            </w:r>
            <w:r w:rsidRPr="009632F9">
              <w:rPr>
                <w:rFonts w:ascii="Corbel" w:hAnsi="Corbel"/>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1895376657"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1895376657"/>
            <w:r w:rsidRPr="009632F9">
              <w:rPr>
                <w:rFonts w:ascii="Corbel" w:hAnsi="Corbel" w:cs="Arial"/>
                <w:color w:val="0000FF"/>
                <w:sz w:val="22"/>
                <w:szCs w:val="22"/>
                <w:lang w:eastAsia="en-US"/>
              </w:rPr>
              <w:t xml:space="preserve"> </w:t>
            </w:r>
          </w:p>
          <w:p w14:paraId="42C81D4E"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Planning Application Number:</w:t>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469585515"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469585515"/>
            <w:r w:rsidRPr="009632F9">
              <w:rPr>
                <w:rFonts w:ascii="Corbel" w:hAnsi="Corbel" w:cs="Arial"/>
                <w:color w:val="0000FF"/>
                <w:sz w:val="22"/>
                <w:szCs w:val="22"/>
                <w:lang w:eastAsia="en-US"/>
              </w:rPr>
              <w:t xml:space="preserve"> </w:t>
            </w:r>
          </w:p>
          <w:p w14:paraId="121904DE"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Zoning:</w:t>
            </w:r>
            <w:r w:rsidRPr="009632F9">
              <w:rPr>
                <w:rFonts w:ascii="Corbel" w:hAnsi="Corbel" w:cs="Arial"/>
                <w:b/>
                <w:sz w:val="22"/>
                <w:szCs w:val="22"/>
                <w:lang w:eastAsia="en-US"/>
              </w:rPr>
              <w:tab/>
            </w:r>
            <w:r w:rsidRPr="009632F9">
              <w:rPr>
                <w:rFonts w:ascii="Corbel" w:hAnsi="Corbel" w:cs="Arial"/>
                <w:b/>
                <w:sz w:val="22"/>
                <w:szCs w:val="22"/>
                <w:lang w:eastAsia="en-US"/>
              </w:rPr>
              <w:tab/>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882966875"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882966875"/>
            <w:r w:rsidRPr="009632F9">
              <w:rPr>
                <w:rFonts w:ascii="Corbel" w:hAnsi="Corbel" w:cs="Arial"/>
                <w:color w:val="0000FF"/>
                <w:sz w:val="22"/>
                <w:szCs w:val="22"/>
                <w:lang w:eastAsia="en-US"/>
              </w:rPr>
              <w:t xml:space="preserve"> </w:t>
            </w:r>
          </w:p>
          <w:p w14:paraId="64DC6FB8" w14:textId="77777777" w:rsidR="009632F9" w:rsidRPr="009632F9" w:rsidRDefault="009632F9" w:rsidP="009632F9">
            <w:pPr>
              <w:spacing w:line="260" w:lineRule="atLeast"/>
              <w:rPr>
                <w:rFonts w:ascii="Corbel" w:hAnsi="Corbel" w:cs="Arial"/>
                <w:color w:val="0000FF"/>
                <w:sz w:val="22"/>
                <w:szCs w:val="22"/>
                <w:lang w:eastAsia="en-US"/>
              </w:rPr>
            </w:pPr>
            <w:r w:rsidRPr="009632F9">
              <w:rPr>
                <w:rFonts w:ascii="Corbel" w:hAnsi="Corbel" w:cs="Arial"/>
                <w:b/>
                <w:sz w:val="22"/>
                <w:szCs w:val="22"/>
                <w:lang w:eastAsia="en-US"/>
              </w:rPr>
              <w:t>Applicant:</w:t>
            </w:r>
            <w:r w:rsidRPr="009632F9">
              <w:rPr>
                <w:rFonts w:ascii="Corbel" w:hAnsi="Corbel" w:cs="Arial"/>
                <w:b/>
                <w:sz w:val="22"/>
                <w:szCs w:val="22"/>
                <w:lang w:eastAsia="en-US"/>
              </w:rPr>
              <w:tab/>
            </w:r>
            <w:r w:rsidRPr="009632F9">
              <w:rPr>
                <w:rFonts w:ascii="Corbel" w:hAnsi="Corbel" w:cs="Arial"/>
                <w:b/>
                <w:sz w:val="22"/>
                <w:szCs w:val="22"/>
                <w:lang w:eastAsia="en-US"/>
              </w:rPr>
              <w:tab/>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245382695"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245382695"/>
            <w:r w:rsidRPr="009632F9">
              <w:rPr>
                <w:rFonts w:ascii="Corbel" w:hAnsi="Corbel" w:cs="Arial"/>
                <w:color w:val="0000FF"/>
                <w:sz w:val="22"/>
                <w:szCs w:val="22"/>
                <w:lang w:eastAsia="en-US"/>
              </w:rPr>
              <w:t xml:space="preserve"> </w:t>
            </w:r>
          </w:p>
          <w:p w14:paraId="77B6D316"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Assessment by:</w:t>
            </w:r>
            <w:r w:rsidRPr="009632F9">
              <w:rPr>
                <w:rFonts w:ascii="Corbel" w:hAnsi="Corbel" w:cs="Arial"/>
                <w:b/>
                <w:sz w:val="22"/>
                <w:szCs w:val="22"/>
                <w:lang w:eastAsia="en-US"/>
              </w:rPr>
              <w:tab/>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929124198"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929124198"/>
            <w:r w:rsidRPr="009632F9">
              <w:rPr>
                <w:rFonts w:ascii="Corbel" w:hAnsi="Corbel" w:cs="Arial"/>
                <w:color w:val="0000FF"/>
                <w:sz w:val="22"/>
                <w:szCs w:val="22"/>
                <w:lang w:eastAsia="en-US"/>
              </w:rPr>
              <w:t xml:space="preserve"> </w:t>
            </w:r>
          </w:p>
          <w:p w14:paraId="3BCCECC0" w14:textId="77777777" w:rsidR="009632F9" w:rsidRPr="009632F9" w:rsidRDefault="009632F9" w:rsidP="009632F9">
            <w:pPr>
              <w:spacing w:line="260" w:lineRule="atLeast"/>
              <w:rPr>
                <w:rFonts w:ascii="Corbel" w:hAnsi="Corbel"/>
                <w:b/>
                <w:sz w:val="22"/>
                <w:szCs w:val="22"/>
                <w:lang w:eastAsia="en-US"/>
              </w:rPr>
            </w:pPr>
          </w:p>
        </w:tc>
        <w:tc>
          <w:tcPr>
            <w:tcW w:w="2362" w:type="pct"/>
            <w:shd w:val="clear" w:color="auto" w:fill="auto"/>
          </w:tcPr>
          <w:p w14:paraId="3FA36208"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Total Site Area:</w:t>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747326126"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747326126"/>
            <w:r w:rsidRPr="009632F9">
              <w:rPr>
                <w:rFonts w:ascii="Corbel" w:hAnsi="Corbel" w:cs="Arial"/>
                <w:color w:val="0000FF"/>
                <w:sz w:val="22"/>
                <w:szCs w:val="22"/>
                <w:lang w:eastAsia="en-US"/>
              </w:rPr>
              <w:t xml:space="preserve"> </w:t>
            </w:r>
          </w:p>
          <w:p w14:paraId="79F4B667"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Residential GFA:</w:t>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1007750275"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1007750275"/>
            <w:r w:rsidRPr="009632F9">
              <w:rPr>
                <w:rFonts w:ascii="Corbel" w:hAnsi="Corbel" w:cs="Arial"/>
                <w:color w:val="0000FF"/>
                <w:sz w:val="22"/>
                <w:szCs w:val="22"/>
                <w:lang w:eastAsia="en-US"/>
              </w:rPr>
              <w:t xml:space="preserve"> </w:t>
            </w:r>
          </w:p>
          <w:p w14:paraId="3C068408"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Number of Res. Dwellings:</w:t>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1309218922"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1309218922"/>
            <w:r w:rsidRPr="009632F9">
              <w:rPr>
                <w:rFonts w:ascii="Corbel" w:hAnsi="Corbel" w:cs="Arial"/>
                <w:color w:val="0000FF"/>
                <w:sz w:val="22"/>
                <w:szCs w:val="22"/>
                <w:lang w:eastAsia="en-US"/>
              </w:rPr>
              <w:t xml:space="preserve"> </w:t>
            </w:r>
          </w:p>
          <w:p w14:paraId="6103EF0F" w14:textId="77777777" w:rsidR="009632F9" w:rsidRPr="009632F9" w:rsidRDefault="009632F9" w:rsidP="009632F9">
            <w:pPr>
              <w:spacing w:line="260" w:lineRule="atLeast"/>
              <w:rPr>
                <w:rFonts w:ascii="Corbel" w:hAnsi="Corbel" w:cs="Arial"/>
                <w:b/>
                <w:sz w:val="22"/>
                <w:szCs w:val="22"/>
                <w:lang w:eastAsia="en-US"/>
              </w:rPr>
            </w:pPr>
            <w:r w:rsidRPr="009632F9">
              <w:rPr>
                <w:rFonts w:ascii="Corbel" w:hAnsi="Corbel" w:cs="Arial"/>
                <w:b/>
                <w:sz w:val="22"/>
                <w:szCs w:val="22"/>
                <w:lang w:eastAsia="en-US"/>
              </w:rPr>
              <w:t>Non-Residential GFA:</w:t>
            </w:r>
            <w:r w:rsidRPr="009632F9">
              <w:rPr>
                <w:rFonts w:ascii="Corbel" w:hAnsi="Corbel" w:cs="Arial"/>
                <w:b/>
                <w:sz w:val="22"/>
                <w:szCs w:val="22"/>
                <w:lang w:eastAsia="en-US"/>
              </w:rPr>
              <w:tab/>
            </w:r>
            <w:r w:rsidRPr="009632F9">
              <w:rPr>
                <w:rFonts w:ascii="Corbel" w:hAnsi="Corbel" w:cs="Arial"/>
                <w:b/>
                <w:color w:val="FF0000"/>
                <w:sz w:val="22"/>
                <w:szCs w:val="22"/>
                <w:lang w:eastAsia="en-US"/>
              </w:rPr>
              <w:t xml:space="preserve"> </w:t>
            </w:r>
            <w:r w:rsidRPr="009632F9">
              <w:rPr>
                <w:rFonts w:ascii="Corbel" w:hAnsi="Corbel"/>
                <w:color w:val="FF0000"/>
                <w:sz w:val="22"/>
                <w:szCs w:val="22"/>
                <w:lang w:eastAsia="en-US"/>
              </w:rPr>
              <w:t xml:space="preserve"> </w:t>
            </w:r>
            <w:r w:rsidRPr="009632F9">
              <w:rPr>
                <w:rFonts w:ascii="Corbel" w:hAnsi="Corbel" w:cs="Arial"/>
                <w:b/>
                <w:bCs/>
                <w:smallCaps/>
                <w:color w:val="FF0000"/>
                <w:sz w:val="22"/>
                <w:szCs w:val="22"/>
                <w:lang w:eastAsia="en-US"/>
              </w:rPr>
              <w:t xml:space="preserve"> </w:t>
            </w:r>
            <w:permStart w:id="1836908659" w:edGrp="everyone"/>
            <w:r w:rsidRPr="009632F9">
              <w:rPr>
                <w:rFonts w:ascii="Corbel" w:hAnsi="Corbel" w:cs="Arial"/>
                <w:b/>
                <w:color w:val="FF0000"/>
                <w:sz w:val="22"/>
                <w:szCs w:val="22"/>
                <w:lang w:eastAsia="en-US"/>
              </w:rPr>
              <w:t>Enter Here</w:t>
            </w:r>
            <w:r w:rsidRPr="009632F9">
              <w:rPr>
                <w:rFonts w:ascii="Corbel" w:hAnsi="Corbel" w:cs="Arial"/>
                <w:b/>
                <w:color w:val="0000FF"/>
                <w:sz w:val="22"/>
                <w:szCs w:val="22"/>
                <w:lang w:eastAsia="en-US"/>
              </w:rPr>
              <w:t xml:space="preserve"> </w:t>
            </w:r>
            <w:permEnd w:id="1836908659"/>
            <w:r w:rsidRPr="009632F9">
              <w:rPr>
                <w:rFonts w:ascii="Corbel" w:hAnsi="Corbel" w:cs="Arial"/>
                <w:color w:val="0000FF"/>
                <w:sz w:val="22"/>
                <w:szCs w:val="22"/>
                <w:lang w:eastAsia="en-US"/>
              </w:rPr>
              <w:t xml:space="preserve"> </w:t>
            </w:r>
          </w:p>
          <w:p w14:paraId="6EF70F94" w14:textId="77777777" w:rsidR="009632F9" w:rsidRPr="009632F9" w:rsidRDefault="009632F9" w:rsidP="009632F9">
            <w:pPr>
              <w:spacing w:line="260" w:lineRule="atLeast"/>
              <w:rPr>
                <w:rFonts w:ascii="Corbel" w:hAnsi="Corbel"/>
                <w:b/>
                <w:sz w:val="22"/>
                <w:szCs w:val="22"/>
                <w:lang w:eastAsia="en-US"/>
              </w:rPr>
            </w:pPr>
          </w:p>
        </w:tc>
      </w:tr>
      <w:tr w:rsidR="005661D2" w:rsidRPr="009632F9" w14:paraId="4F6FA5CD" w14:textId="77777777" w:rsidTr="005661D2">
        <w:tc>
          <w:tcPr>
            <w:tcW w:w="2638" w:type="pct"/>
            <w:shd w:val="clear" w:color="auto" w:fill="auto"/>
          </w:tcPr>
          <w:p w14:paraId="62E9878D" w14:textId="77777777" w:rsidR="005661D2" w:rsidRPr="009632F9" w:rsidRDefault="005661D2" w:rsidP="009632F9">
            <w:pPr>
              <w:spacing w:line="260" w:lineRule="atLeast"/>
              <w:rPr>
                <w:rFonts w:ascii="Corbel" w:hAnsi="Corbel"/>
                <w:b/>
                <w:sz w:val="22"/>
                <w:szCs w:val="22"/>
                <w:lang w:eastAsia="en-US"/>
              </w:rPr>
            </w:pPr>
          </w:p>
        </w:tc>
        <w:tc>
          <w:tcPr>
            <w:tcW w:w="2362" w:type="pct"/>
            <w:shd w:val="clear" w:color="auto" w:fill="auto"/>
          </w:tcPr>
          <w:p w14:paraId="3402186C" w14:textId="77777777" w:rsidR="005661D2" w:rsidRPr="009632F9" w:rsidRDefault="005661D2" w:rsidP="009632F9">
            <w:pPr>
              <w:spacing w:line="260" w:lineRule="atLeast"/>
              <w:rPr>
                <w:rFonts w:ascii="Corbel" w:hAnsi="Corbel" w:cs="Arial"/>
                <w:b/>
                <w:sz w:val="22"/>
                <w:szCs w:val="22"/>
                <w:lang w:eastAsia="en-US"/>
              </w:rPr>
            </w:pPr>
          </w:p>
        </w:tc>
      </w:tr>
    </w:tbl>
    <w:p w14:paraId="093876A7" w14:textId="77777777" w:rsidR="005661D2" w:rsidRPr="005661D2" w:rsidRDefault="005661D2" w:rsidP="005661D2">
      <w:pPr>
        <w:pStyle w:val="Heading2"/>
      </w:pPr>
      <w:bookmarkStart w:id="6" w:name="_Toc22896515"/>
      <w:r w:rsidRPr="005661D2">
        <w:t>Environmentally Sustainable Design Initiatives</w:t>
      </w:r>
      <w:bookmarkEnd w:id="6"/>
    </w:p>
    <w:p w14:paraId="562C9B97" w14:textId="77777777" w:rsidR="005661D2" w:rsidRDefault="005661D2" w:rsidP="005661D2">
      <w:pPr>
        <w:rPr>
          <w:rFonts w:ascii="Corbel" w:hAnsi="Corbel" w:cs="Arial"/>
          <w:color w:val="0000FF"/>
          <w:szCs w:val="22"/>
        </w:rPr>
      </w:pPr>
    </w:p>
    <w:p w14:paraId="0859CF2B" w14:textId="77777777" w:rsidR="005661D2" w:rsidRPr="008E049F" w:rsidRDefault="005661D2" w:rsidP="005661D2">
      <w:pPr>
        <w:spacing w:beforeLines="60" w:before="144" w:afterLines="60" w:after="144"/>
        <w:contextualSpacing/>
        <w:rPr>
          <w:rFonts w:ascii="Corbel" w:eastAsia="Gill Sans MT" w:hAnsi="Corbel" w:cs="Gill Sans MT"/>
          <w:i/>
          <w:color w:val="0000FF"/>
        </w:rPr>
      </w:pPr>
      <w:r>
        <w:rPr>
          <w:rFonts w:ascii="Corbel" w:eastAsia="Gill Sans MT" w:hAnsi="Corbel" w:cs="Gill Sans MT"/>
          <w:i/>
          <w:color w:val="0000FF"/>
          <w:spacing w:val="1"/>
        </w:rPr>
        <w:t>Outline and summarise any general design principles that are applicable to the improved performance of the development (i.e. passive solar orientation and cross ventilation)</w:t>
      </w:r>
      <w:r w:rsidRPr="008E049F">
        <w:rPr>
          <w:rFonts w:ascii="Corbel" w:eastAsia="Gill Sans MT" w:hAnsi="Corbel" w:cs="Gill Sans MT"/>
          <w:i/>
          <w:color w:val="0000FF"/>
          <w:spacing w:val="1"/>
        </w:rPr>
        <w:t xml:space="preserve">. </w:t>
      </w:r>
    </w:p>
    <w:p w14:paraId="161E85A7" w14:textId="77777777" w:rsidR="005661D2" w:rsidRPr="00D874D5" w:rsidRDefault="005661D2" w:rsidP="005661D2">
      <w:pPr>
        <w:rPr>
          <w:rFonts w:ascii="Corbel" w:hAnsi="Corbel" w:cs="Arial"/>
          <w:b/>
          <w:color w:val="404040"/>
          <w:szCs w:val="22"/>
        </w:rPr>
      </w:pPr>
    </w:p>
    <w:p w14:paraId="2BFA1B08" w14:textId="77777777" w:rsidR="005661D2" w:rsidRPr="005661D2" w:rsidRDefault="005661D2" w:rsidP="005661D2">
      <w:pPr>
        <w:pStyle w:val="Heading2"/>
      </w:pPr>
      <w:bookmarkStart w:id="7" w:name="_Toc22896516"/>
      <w:r w:rsidRPr="005661D2">
        <w:t>Built Environment Sustainability Scorecard (BESS)</w:t>
      </w:r>
      <w:bookmarkEnd w:id="7"/>
    </w:p>
    <w:tbl>
      <w:tblPr>
        <w:tblW w:w="5000" w:type="pct"/>
        <w:tblLook w:val="04A0" w:firstRow="1" w:lastRow="0" w:firstColumn="1" w:lastColumn="0" w:noHBand="0" w:noVBand="1"/>
      </w:tblPr>
      <w:tblGrid>
        <w:gridCol w:w="4396"/>
        <w:gridCol w:w="3910"/>
      </w:tblGrid>
      <w:tr w:rsidR="005661D2" w:rsidRPr="008E049F" w14:paraId="0E45A523" w14:textId="77777777" w:rsidTr="005661D2">
        <w:tc>
          <w:tcPr>
            <w:tcW w:w="2646" w:type="pct"/>
            <w:shd w:val="clear" w:color="auto" w:fill="auto"/>
          </w:tcPr>
          <w:p w14:paraId="34EBC0B2" w14:textId="77777777" w:rsidR="005661D2" w:rsidRPr="005661D2" w:rsidRDefault="005661D2" w:rsidP="006D37E1">
            <w:pPr>
              <w:spacing w:beforeLines="60" w:before="144" w:afterLines="60" w:after="144"/>
              <w:contextualSpacing/>
              <w:rPr>
                <w:rFonts w:asciiTheme="minorHAnsi" w:hAnsiTheme="minorHAnsi" w:cstheme="minorHAnsi"/>
                <w:color w:val="404040"/>
              </w:rPr>
            </w:pPr>
            <w:r w:rsidRPr="005661D2">
              <w:rPr>
                <w:rFonts w:asciiTheme="minorHAnsi" w:hAnsiTheme="minorHAnsi" w:cstheme="minorHAnsi"/>
                <w:color w:val="404040"/>
              </w:rPr>
              <w:t>The development has been assessed using the BESS assessment tool</w:t>
            </w:r>
            <w:r w:rsidRPr="005661D2">
              <w:rPr>
                <w:rFonts w:asciiTheme="minorHAnsi" w:hAnsiTheme="minorHAnsi" w:cstheme="minorHAnsi"/>
              </w:rPr>
              <w:t xml:space="preserve"> (</w:t>
            </w:r>
            <w:hyperlink r:id="rId11" w:history="1">
              <w:r w:rsidRPr="005661D2">
                <w:rPr>
                  <w:rStyle w:val="Hyperlink"/>
                  <w:rFonts w:asciiTheme="minorHAnsi" w:hAnsiTheme="minorHAnsi" w:cstheme="minorHAnsi"/>
                </w:rPr>
                <w:t>www.bess.net.au</w:t>
              </w:r>
            </w:hyperlink>
            <w:r w:rsidRPr="005661D2">
              <w:rPr>
                <w:rFonts w:asciiTheme="minorHAnsi" w:hAnsiTheme="minorHAnsi" w:cstheme="minorHAnsi"/>
                <w:color w:val="404040"/>
              </w:rPr>
              <w:t xml:space="preserve">). </w:t>
            </w:r>
          </w:p>
          <w:p w14:paraId="534C4EBF" w14:textId="77777777" w:rsidR="005661D2" w:rsidRPr="008E049F" w:rsidRDefault="005661D2" w:rsidP="006D37E1">
            <w:pPr>
              <w:spacing w:beforeLines="60" w:before="144" w:afterLines="60" w:after="144"/>
              <w:contextualSpacing/>
              <w:rPr>
                <w:rFonts w:ascii="Corbel" w:hAnsi="Corbel" w:cs="Arial"/>
                <w:color w:val="404040"/>
              </w:rPr>
            </w:pPr>
            <w:r w:rsidRPr="005661D2">
              <w:rPr>
                <w:rFonts w:asciiTheme="minorHAnsi" w:hAnsiTheme="minorHAnsi" w:cstheme="minorHAnsi"/>
                <w:color w:val="404040"/>
              </w:rPr>
              <w:t>A summary of the results is shown in the table below. For the full BESS Report</w:t>
            </w:r>
            <w:r w:rsidRPr="008E049F">
              <w:rPr>
                <w:rFonts w:ascii="Corbel" w:hAnsi="Corbel" w:cs="Arial"/>
                <w:color w:val="404040"/>
              </w:rPr>
              <w:t xml:space="preserve"> </w:t>
            </w:r>
            <w:proofErr w:type="gramStart"/>
            <w:r>
              <w:rPr>
                <w:rFonts w:asciiTheme="minorHAnsi" w:hAnsiTheme="minorHAnsi" w:cstheme="minorHAnsi"/>
                <w:color w:val="404040"/>
              </w:rPr>
              <w:t>refer</w:t>
            </w:r>
            <w:r w:rsidRPr="008E049F">
              <w:rPr>
                <w:rFonts w:ascii="Corbel" w:hAnsi="Corbel" w:cs="Arial"/>
                <w:color w:val="404040"/>
              </w:rPr>
              <w:t xml:space="preserve">  </w:t>
            </w:r>
            <w:permStart w:id="832664761" w:edGrp="everyone"/>
            <w:r w:rsidRPr="008E049F">
              <w:rPr>
                <w:rFonts w:ascii="Corbel" w:hAnsi="Corbel" w:cs="Arial"/>
                <w:b/>
                <w:color w:val="FF0000"/>
              </w:rPr>
              <w:t>Enter</w:t>
            </w:r>
            <w:proofErr w:type="gramEnd"/>
            <w:r w:rsidRPr="008E049F">
              <w:rPr>
                <w:rFonts w:ascii="Corbel" w:hAnsi="Corbel" w:cs="Arial"/>
                <w:b/>
                <w:color w:val="FF0000"/>
              </w:rPr>
              <w:t xml:space="preserve"> Here – APPEDNIX X </w:t>
            </w:r>
            <w:permEnd w:id="832664761"/>
          </w:p>
        </w:tc>
        <w:tc>
          <w:tcPr>
            <w:tcW w:w="2354" w:type="pct"/>
            <w:shd w:val="clear" w:color="auto" w:fill="auto"/>
          </w:tcPr>
          <w:p w14:paraId="3175C64F" w14:textId="77777777" w:rsidR="005661D2" w:rsidRPr="008E049F" w:rsidRDefault="005661D2" w:rsidP="006D37E1">
            <w:pPr>
              <w:spacing w:beforeLines="60" w:before="144" w:afterLines="60" w:after="144"/>
              <w:contextualSpacing/>
              <w:rPr>
                <w:rFonts w:ascii="Corbel" w:hAnsi="Corbel" w:cs="Arial"/>
                <w:i/>
                <w:color w:val="FF0000"/>
              </w:rPr>
            </w:pPr>
            <w:permStart w:id="461189200" w:edGrp="everyone"/>
            <w:r w:rsidRPr="008E049F">
              <w:rPr>
                <w:rFonts w:ascii="Corbel" w:hAnsi="Corbel" w:cs="Arial"/>
                <w:b/>
                <w:color w:val="FF0000"/>
              </w:rPr>
              <w:t>Enter Here – BESS Score</w:t>
            </w:r>
            <w:r w:rsidRPr="008E049F">
              <w:rPr>
                <w:rFonts w:ascii="Corbel" w:hAnsi="Corbel"/>
                <w:i/>
                <w:color w:val="FF0000"/>
              </w:rPr>
              <w:t xml:space="preserve">  </w:t>
            </w:r>
            <w:permEnd w:id="461189200"/>
          </w:p>
        </w:tc>
      </w:tr>
    </w:tbl>
    <w:p w14:paraId="20DCDA6D" w14:textId="77777777" w:rsidR="005661D2" w:rsidRDefault="005661D2" w:rsidP="005661D2">
      <w:pPr>
        <w:spacing w:beforeLines="60" w:before="144" w:afterLines="60" w:after="144"/>
        <w:contextualSpacing/>
        <w:rPr>
          <w:rFonts w:ascii="Corbel" w:eastAsia="Gill Sans MT" w:hAnsi="Corbel" w:cs="Gill Sans MT"/>
          <w:i/>
          <w:color w:val="0000FF"/>
          <w:spacing w:val="1"/>
        </w:rPr>
      </w:pPr>
    </w:p>
    <w:p w14:paraId="53B44F9A" w14:textId="77777777" w:rsidR="005661D2" w:rsidRPr="008E049F" w:rsidRDefault="005661D2" w:rsidP="005661D2">
      <w:pPr>
        <w:spacing w:beforeLines="60" w:before="144" w:afterLines="60" w:after="144"/>
        <w:contextualSpacing/>
        <w:rPr>
          <w:rFonts w:ascii="Corbel" w:eastAsia="Gill Sans MT" w:hAnsi="Corbel" w:cs="Gill Sans MT"/>
          <w:i/>
          <w:color w:val="0000FF"/>
        </w:rPr>
      </w:pPr>
      <w:r w:rsidRPr="008E049F">
        <w:rPr>
          <w:rFonts w:ascii="Corbel" w:eastAsia="Gill Sans MT" w:hAnsi="Corbel" w:cs="Gill Sans MT"/>
          <w:i/>
          <w:color w:val="0000FF"/>
          <w:spacing w:val="1"/>
        </w:rPr>
        <w:t xml:space="preserve">Fill in the Summary of Results after completing an ESD assessment on your development using the BESS Tool. </w:t>
      </w:r>
    </w:p>
    <w:p w14:paraId="475EB624" w14:textId="77777777" w:rsidR="005661D2" w:rsidRPr="008E049F" w:rsidRDefault="005661D2" w:rsidP="005661D2">
      <w:pPr>
        <w:spacing w:beforeLines="60" w:before="144" w:afterLines="60" w:after="144"/>
        <w:contextualSpacing/>
        <w:rPr>
          <w:rFonts w:ascii="Corbel" w:hAnsi="Corbel" w:cs="Arial"/>
        </w:rPr>
      </w:pPr>
    </w:p>
    <w:tbl>
      <w:tblPr>
        <w:tblW w:w="0" w:type="auto"/>
        <w:tblLook w:val="00A0" w:firstRow="1" w:lastRow="0" w:firstColumn="1" w:lastColumn="0" w:noHBand="0" w:noVBand="0"/>
      </w:tblPr>
      <w:tblGrid>
        <w:gridCol w:w="1512"/>
        <w:gridCol w:w="2845"/>
        <w:gridCol w:w="1860"/>
        <w:gridCol w:w="2089"/>
      </w:tblGrid>
      <w:tr w:rsidR="005661D2" w:rsidRPr="008E049F" w14:paraId="5980E76C" w14:textId="77777777" w:rsidTr="00850288">
        <w:trPr>
          <w:trHeight w:val="517"/>
        </w:trPr>
        <w:tc>
          <w:tcPr>
            <w:tcW w:w="1512" w:type="dxa"/>
            <w:tcBorders>
              <w:bottom w:val="single" w:sz="12" w:space="0" w:color="FFFFFF"/>
            </w:tcBorders>
            <w:shd w:val="clear" w:color="auto" w:fill="404040"/>
            <w:vAlign w:val="center"/>
          </w:tcPr>
          <w:p w14:paraId="177E4BD6" w14:textId="77777777" w:rsidR="005661D2" w:rsidRPr="008E049F" w:rsidRDefault="005661D2" w:rsidP="006D37E1">
            <w:pPr>
              <w:spacing w:beforeLines="60" w:before="144" w:afterLines="60" w:after="144"/>
              <w:contextualSpacing/>
              <w:jc w:val="center"/>
              <w:rPr>
                <w:rFonts w:ascii="Corbel" w:hAnsi="Corbel" w:cs="Arial"/>
                <w:b/>
                <w:bCs/>
                <w:color w:val="FFFFFF"/>
                <w:sz w:val="20"/>
              </w:rPr>
            </w:pPr>
            <w:r w:rsidRPr="008E049F">
              <w:rPr>
                <w:rFonts w:ascii="Corbel" w:hAnsi="Corbel" w:cs="Arial"/>
                <w:b/>
                <w:bCs/>
                <w:color w:val="FFFFFF"/>
                <w:sz w:val="20"/>
              </w:rPr>
              <w:t>% of Total</w:t>
            </w:r>
          </w:p>
        </w:tc>
        <w:tc>
          <w:tcPr>
            <w:tcW w:w="2845" w:type="dxa"/>
            <w:tcBorders>
              <w:bottom w:val="single" w:sz="12" w:space="0" w:color="FFFFFF"/>
            </w:tcBorders>
            <w:shd w:val="clear" w:color="auto" w:fill="404040"/>
            <w:vAlign w:val="center"/>
          </w:tcPr>
          <w:p w14:paraId="63301287" w14:textId="77777777" w:rsidR="005661D2" w:rsidRPr="008E049F" w:rsidRDefault="005661D2" w:rsidP="006D37E1">
            <w:pPr>
              <w:spacing w:beforeLines="60" w:before="144" w:afterLines="60" w:after="144"/>
              <w:contextualSpacing/>
              <w:jc w:val="center"/>
              <w:rPr>
                <w:rFonts w:ascii="Corbel" w:hAnsi="Corbel" w:cs="Arial"/>
                <w:b/>
                <w:bCs/>
                <w:color w:val="FFFFFF"/>
                <w:sz w:val="20"/>
              </w:rPr>
            </w:pPr>
            <w:r w:rsidRPr="008E049F">
              <w:rPr>
                <w:rFonts w:ascii="Corbel" w:hAnsi="Corbel" w:cs="Arial"/>
                <w:b/>
                <w:bCs/>
                <w:color w:val="FFFFFF"/>
                <w:sz w:val="20"/>
              </w:rPr>
              <w:t>Category</w:t>
            </w:r>
          </w:p>
        </w:tc>
        <w:tc>
          <w:tcPr>
            <w:tcW w:w="1860" w:type="dxa"/>
            <w:tcBorders>
              <w:bottom w:val="single" w:sz="12" w:space="0" w:color="FFFFFF"/>
            </w:tcBorders>
            <w:shd w:val="clear" w:color="auto" w:fill="404040"/>
            <w:vAlign w:val="center"/>
          </w:tcPr>
          <w:p w14:paraId="4643B150" w14:textId="77777777" w:rsidR="005661D2" w:rsidRPr="008E049F" w:rsidRDefault="005661D2" w:rsidP="006D37E1">
            <w:pPr>
              <w:spacing w:beforeLines="60" w:before="144" w:afterLines="60" w:after="144"/>
              <w:contextualSpacing/>
              <w:jc w:val="center"/>
              <w:rPr>
                <w:rFonts w:ascii="Corbel" w:hAnsi="Corbel" w:cs="Arial"/>
                <w:b/>
                <w:bCs/>
                <w:color w:val="FFFFFF"/>
                <w:sz w:val="20"/>
              </w:rPr>
            </w:pPr>
            <w:r w:rsidRPr="008E049F">
              <w:rPr>
                <w:rFonts w:ascii="Corbel" w:hAnsi="Corbel" w:cs="Arial"/>
                <w:b/>
                <w:bCs/>
                <w:color w:val="FFFFFF"/>
                <w:sz w:val="20"/>
              </w:rPr>
              <w:t>Score</w:t>
            </w:r>
          </w:p>
        </w:tc>
        <w:tc>
          <w:tcPr>
            <w:tcW w:w="2089" w:type="dxa"/>
            <w:tcBorders>
              <w:bottom w:val="single" w:sz="12" w:space="0" w:color="FFFFFF"/>
            </w:tcBorders>
            <w:shd w:val="clear" w:color="auto" w:fill="404040"/>
            <w:vAlign w:val="center"/>
          </w:tcPr>
          <w:p w14:paraId="2DF635F6" w14:textId="77777777" w:rsidR="005661D2" w:rsidRPr="008E049F" w:rsidRDefault="005661D2" w:rsidP="006D37E1">
            <w:pPr>
              <w:spacing w:beforeLines="60" w:before="144" w:afterLines="60" w:after="144"/>
              <w:contextualSpacing/>
              <w:jc w:val="center"/>
              <w:rPr>
                <w:rFonts w:ascii="Corbel" w:hAnsi="Corbel" w:cs="Arial"/>
                <w:b/>
                <w:bCs/>
                <w:color w:val="FFFFFF"/>
                <w:sz w:val="20"/>
              </w:rPr>
            </w:pPr>
            <w:r w:rsidRPr="008E049F">
              <w:rPr>
                <w:rFonts w:ascii="Corbel" w:hAnsi="Corbel" w:cs="Arial"/>
                <w:b/>
                <w:bCs/>
                <w:color w:val="FFFFFF"/>
                <w:sz w:val="20"/>
              </w:rPr>
              <w:t>Pass</w:t>
            </w:r>
          </w:p>
        </w:tc>
      </w:tr>
      <w:tr w:rsidR="005661D2" w:rsidRPr="008E049F" w14:paraId="3F941F07" w14:textId="77777777" w:rsidTr="00850288">
        <w:trPr>
          <w:trHeight w:val="284"/>
        </w:trPr>
        <w:tc>
          <w:tcPr>
            <w:tcW w:w="1512" w:type="dxa"/>
            <w:tcBorders>
              <w:top w:val="single" w:sz="12" w:space="0" w:color="FFFFFF"/>
            </w:tcBorders>
          </w:tcPr>
          <w:p w14:paraId="413AF7E5" w14:textId="77777777" w:rsidR="005661D2" w:rsidRPr="008E049F" w:rsidRDefault="005661D2" w:rsidP="006D37E1">
            <w:pPr>
              <w:spacing w:beforeLines="60" w:before="144" w:afterLines="60" w:after="144"/>
              <w:contextualSpacing/>
              <w:jc w:val="center"/>
              <w:rPr>
                <w:rFonts w:ascii="Corbel" w:hAnsi="Corbel" w:cs="Arial"/>
                <w:b/>
                <w:bCs/>
                <w:i/>
                <w:color w:val="FF0000"/>
                <w:sz w:val="20"/>
              </w:rPr>
            </w:pPr>
            <w:permStart w:id="306991573" w:edGrp="everyone"/>
            <w:r w:rsidRPr="008E049F">
              <w:rPr>
                <w:rFonts w:ascii="Corbel" w:hAnsi="Corbel" w:cs="Arial"/>
                <w:b/>
                <w:color w:val="FF0000"/>
                <w:sz w:val="20"/>
              </w:rPr>
              <w:t>Enter Here</w:t>
            </w:r>
            <w:r w:rsidRPr="008E049F">
              <w:rPr>
                <w:rFonts w:ascii="Corbel" w:hAnsi="Corbel" w:cs="Arial"/>
                <w:b/>
                <w:bCs/>
                <w:i/>
                <w:color w:val="FF0000"/>
                <w:sz w:val="20"/>
              </w:rPr>
              <w:t xml:space="preserve"> </w:t>
            </w:r>
            <w:permEnd w:id="306991573"/>
          </w:p>
        </w:tc>
        <w:tc>
          <w:tcPr>
            <w:tcW w:w="2845" w:type="dxa"/>
            <w:tcBorders>
              <w:top w:val="single" w:sz="12" w:space="0" w:color="FFFFFF"/>
            </w:tcBorders>
            <w:shd w:val="clear" w:color="auto" w:fill="auto"/>
            <w:vAlign w:val="center"/>
          </w:tcPr>
          <w:p w14:paraId="0E44E7FB"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 xml:space="preserve">Management </w:t>
            </w:r>
          </w:p>
        </w:tc>
        <w:tc>
          <w:tcPr>
            <w:tcW w:w="1860" w:type="dxa"/>
            <w:tcBorders>
              <w:top w:val="single" w:sz="12" w:space="0" w:color="FFFFFF"/>
            </w:tcBorders>
            <w:shd w:val="clear" w:color="auto" w:fill="auto"/>
            <w:vAlign w:val="center"/>
          </w:tcPr>
          <w:p w14:paraId="04844F38"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1714301676" w:edGrp="everyone"/>
            <w:r w:rsidRPr="008E049F">
              <w:rPr>
                <w:rFonts w:ascii="Corbel" w:hAnsi="Corbel" w:cs="Arial"/>
                <w:b/>
                <w:color w:val="FF0000"/>
                <w:sz w:val="20"/>
              </w:rPr>
              <w:t>Enter Here</w:t>
            </w:r>
            <w:permEnd w:id="1714301676"/>
          </w:p>
        </w:tc>
        <w:tc>
          <w:tcPr>
            <w:tcW w:w="2089" w:type="dxa"/>
            <w:tcBorders>
              <w:top w:val="single" w:sz="12" w:space="0" w:color="FFFFFF"/>
            </w:tcBorders>
            <w:shd w:val="clear" w:color="auto" w:fill="auto"/>
            <w:vAlign w:val="center"/>
          </w:tcPr>
          <w:p w14:paraId="62DFD24F" w14:textId="77777777" w:rsidR="005661D2" w:rsidRPr="008E049F" w:rsidRDefault="005661D2" w:rsidP="006D37E1">
            <w:pPr>
              <w:spacing w:beforeLines="60" w:before="144" w:afterLines="60" w:after="144"/>
              <w:contextualSpacing/>
              <w:jc w:val="center"/>
              <w:rPr>
                <w:rFonts w:ascii="Corbel" w:hAnsi="Corbel" w:cs="Arial"/>
                <w:i/>
                <w:color w:val="FF0000"/>
                <w:sz w:val="20"/>
              </w:rPr>
            </w:pPr>
            <w:r w:rsidRPr="008E049F">
              <w:rPr>
                <w:rFonts w:ascii="Corbel" w:hAnsi="Corbel" w:cs="Arial"/>
                <w:i/>
                <w:color w:val="FF0000"/>
                <w:sz w:val="20"/>
              </w:rPr>
              <w:t xml:space="preserve"> - </w:t>
            </w:r>
          </w:p>
        </w:tc>
      </w:tr>
      <w:tr w:rsidR="005661D2" w:rsidRPr="008E049F" w14:paraId="73AD8659" w14:textId="77777777" w:rsidTr="00850288">
        <w:trPr>
          <w:trHeight w:val="284"/>
        </w:trPr>
        <w:tc>
          <w:tcPr>
            <w:tcW w:w="1512" w:type="dxa"/>
          </w:tcPr>
          <w:p w14:paraId="307732D3" w14:textId="77777777" w:rsidR="005661D2" w:rsidRPr="008E049F" w:rsidRDefault="005661D2" w:rsidP="006D37E1">
            <w:pPr>
              <w:jc w:val="center"/>
              <w:rPr>
                <w:rFonts w:ascii="Corbel" w:hAnsi="Corbel"/>
                <w:sz w:val="20"/>
              </w:rPr>
            </w:pPr>
            <w:permStart w:id="989868650" w:edGrp="everyone"/>
            <w:r w:rsidRPr="008E049F">
              <w:rPr>
                <w:rFonts w:ascii="Corbel" w:hAnsi="Corbel" w:cs="Arial"/>
                <w:b/>
                <w:color w:val="FF0000"/>
                <w:sz w:val="20"/>
              </w:rPr>
              <w:t>Enter Here</w:t>
            </w:r>
            <w:permEnd w:id="989868650"/>
          </w:p>
        </w:tc>
        <w:tc>
          <w:tcPr>
            <w:tcW w:w="2845" w:type="dxa"/>
            <w:shd w:val="clear" w:color="auto" w:fill="auto"/>
            <w:vAlign w:val="center"/>
          </w:tcPr>
          <w:p w14:paraId="67E595FA"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 xml:space="preserve">Water </w:t>
            </w:r>
          </w:p>
        </w:tc>
        <w:tc>
          <w:tcPr>
            <w:tcW w:w="1860" w:type="dxa"/>
            <w:shd w:val="clear" w:color="auto" w:fill="auto"/>
            <w:vAlign w:val="center"/>
          </w:tcPr>
          <w:p w14:paraId="6DB7830A"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1728453692" w:edGrp="everyone"/>
            <w:r w:rsidRPr="008E049F">
              <w:rPr>
                <w:rFonts w:ascii="Corbel" w:hAnsi="Corbel" w:cs="Arial"/>
                <w:b/>
                <w:color w:val="FF0000"/>
                <w:sz w:val="20"/>
              </w:rPr>
              <w:t>Enter Here</w:t>
            </w:r>
            <w:permEnd w:id="1728453692"/>
          </w:p>
        </w:tc>
        <w:tc>
          <w:tcPr>
            <w:tcW w:w="2089" w:type="dxa"/>
            <w:shd w:val="clear" w:color="auto" w:fill="auto"/>
          </w:tcPr>
          <w:p w14:paraId="342B1410"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792983B8" w14:textId="77777777" w:rsidTr="00850288">
        <w:trPr>
          <w:trHeight w:val="284"/>
        </w:trPr>
        <w:tc>
          <w:tcPr>
            <w:tcW w:w="1512" w:type="dxa"/>
          </w:tcPr>
          <w:p w14:paraId="6307EAAF" w14:textId="77777777" w:rsidR="005661D2" w:rsidRPr="008E049F" w:rsidRDefault="005661D2" w:rsidP="006D37E1">
            <w:pPr>
              <w:jc w:val="center"/>
              <w:rPr>
                <w:rFonts w:ascii="Corbel" w:hAnsi="Corbel"/>
                <w:sz w:val="20"/>
              </w:rPr>
            </w:pPr>
            <w:permStart w:id="1731532072" w:edGrp="everyone"/>
            <w:r w:rsidRPr="008E049F">
              <w:rPr>
                <w:rFonts w:ascii="Corbel" w:hAnsi="Corbel" w:cs="Arial"/>
                <w:b/>
                <w:color w:val="FF0000"/>
                <w:sz w:val="20"/>
              </w:rPr>
              <w:t>Enter Here</w:t>
            </w:r>
            <w:permEnd w:id="1731532072"/>
          </w:p>
        </w:tc>
        <w:tc>
          <w:tcPr>
            <w:tcW w:w="2845" w:type="dxa"/>
            <w:shd w:val="clear" w:color="auto" w:fill="auto"/>
            <w:vAlign w:val="center"/>
          </w:tcPr>
          <w:p w14:paraId="41C31A35"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Energy</w:t>
            </w:r>
          </w:p>
        </w:tc>
        <w:tc>
          <w:tcPr>
            <w:tcW w:w="1860" w:type="dxa"/>
            <w:shd w:val="clear" w:color="auto" w:fill="auto"/>
            <w:vAlign w:val="center"/>
          </w:tcPr>
          <w:p w14:paraId="74D14CE6"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907031746" w:edGrp="everyone"/>
            <w:r w:rsidRPr="008E049F">
              <w:rPr>
                <w:rFonts w:ascii="Corbel" w:hAnsi="Corbel" w:cs="Arial"/>
                <w:b/>
                <w:color w:val="FF0000"/>
                <w:sz w:val="20"/>
              </w:rPr>
              <w:t>Enter Here</w:t>
            </w:r>
            <w:permEnd w:id="907031746"/>
          </w:p>
        </w:tc>
        <w:tc>
          <w:tcPr>
            <w:tcW w:w="2089" w:type="dxa"/>
            <w:shd w:val="clear" w:color="auto" w:fill="auto"/>
          </w:tcPr>
          <w:p w14:paraId="1C80181B"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0B467910" w14:textId="77777777" w:rsidTr="00850288">
        <w:trPr>
          <w:trHeight w:val="284"/>
        </w:trPr>
        <w:tc>
          <w:tcPr>
            <w:tcW w:w="1512" w:type="dxa"/>
          </w:tcPr>
          <w:p w14:paraId="48AF27B9" w14:textId="77777777" w:rsidR="005661D2" w:rsidRPr="008E049F" w:rsidRDefault="005661D2" w:rsidP="006D37E1">
            <w:pPr>
              <w:jc w:val="center"/>
              <w:rPr>
                <w:rFonts w:ascii="Corbel" w:hAnsi="Corbel"/>
                <w:sz w:val="20"/>
              </w:rPr>
            </w:pPr>
            <w:permStart w:id="1952200266" w:edGrp="everyone"/>
            <w:r w:rsidRPr="008E049F">
              <w:rPr>
                <w:rFonts w:ascii="Corbel" w:hAnsi="Corbel" w:cs="Arial"/>
                <w:b/>
                <w:color w:val="FF0000"/>
                <w:sz w:val="20"/>
              </w:rPr>
              <w:t>Enter Here</w:t>
            </w:r>
            <w:permEnd w:id="1952200266"/>
          </w:p>
        </w:tc>
        <w:tc>
          <w:tcPr>
            <w:tcW w:w="2845" w:type="dxa"/>
            <w:shd w:val="clear" w:color="auto" w:fill="auto"/>
            <w:vAlign w:val="center"/>
          </w:tcPr>
          <w:p w14:paraId="0293C40B"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Stormwater</w:t>
            </w:r>
          </w:p>
        </w:tc>
        <w:tc>
          <w:tcPr>
            <w:tcW w:w="1860" w:type="dxa"/>
            <w:shd w:val="clear" w:color="auto" w:fill="auto"/>
            <w:vAlign w:val="center"/>
          </w:tcPr>
          <w:p w14:paraId="79D499AF"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1528900646" w:edGrp="everyone"/>
            <w:r w:rsidRPr="008E049F">
              <w:rPr>
                <w:rFonts w:ascii="Corbel" w:hAnsi="Corbel" w:cs="Arial"/>
                <w:b/>
                <w:color w:val="FF0000"/>
                <w:sz w:val="20"/>
              </w:rPr>
              <w:t>Enter Here</w:t>
            </w:r>
            <w:permEnd w:id="1528900646"/>
          </w:p>
        </w:tc>
        <w:tc>
          <w:tcPr>
            <w:tcW w:w="2089" w:type="dxa"/>
            <w:shd w:val="clear" w:color="auto" w:fill="auto"/>
          </w:tcPr>
          <w:p w14:paraId="6C18B78C"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31C64D72" w14:textId="77777777" w:rsidTr="00850288">
        <w:trPr>
          <w:trHeight w:val="284"/>
        </w:trPr>
        <w:tc>
          <w:tcPr>
            <w:tcW w:w="1512" w:type="dxa"/>
          </w:tcPr>
          <w:p w14:paraId="299F1063" w14:textId="77777777" w:rsidR="005661D2" w:rsidRPr="008E049F" w:rsidRDefault="005661D2" w:rsidP="006D37E1">
            <w:pPr>
              <w:jc w:val="center"/>
              <w:rPr>
                <w:rFonts w:ascii="Corbel" w:hAnsi="Corbel"/>
                <w:sz w:val="20"/>
              </w:rPr>
            </w:pPr>
            <w:permStart w:id="1690515915" w:edGrp="everyone"/>
            <w:r w:rsidRPr="008E049F">
              <w:rPr>
                <w:rFonts w:ascii="Corbel" w:hAnsi="Corbel" w:cs="Arial"/>
                <w:b/>
                <w:color w:val="FF0000"/>
                <w:sz w:val="20"/>
              </w:rPr>
              <w:t>Enter Here</w:t>
            </w:r>
            <w:permEnd w:id="1690515915"/>
          </w:p>
        </w:tc>
        <w:tc>
          <w:tcPr>
            <w:tcW w:w="2845" w:type="dxa"/>
            <w:shd w:val="clear" w:color="auto" w:fill="auto"/>
            <w:vAlign w:val="center"/>
          </w:tcPr>
          <w:p w14:paraId="56447AEF"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IEQ</w:t>
            </w:r>
          </w:p>
        </w:tc>
        <w:tc>
          <w:tcPr>
            <w:tcW w:w="1860" w:type="dxa"/>
            <w:shd w:val="clear" w:color="auto" w:fill="auto"/>
            <w:vAlign w:val="center"/>
          </w:tcPr>
          <w:p w14:paraId="1C2CFBEB"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1231184123" w:edGrp="everyone"/>
            <w:r w:rsidRPr="008E049F">
              <w:rPr>
                <w:rFonts w:ascii="Corbel" w:hAnsi="Corbel" w:cs="Arial"/>
                <w:b/>
                <w:color w:val="FF0000"/>
                <w:sz w:val="20"/>
              </w:rPr>
              <w:t>Enter Here</w:t>
            </w:r>
            <w:permEnd w:id="1231184123"/>
          </w:p>
        </w:tc>
        <w:tc>
          <w:tcPr>
            <w:tcW w:w="2089" w:type="dxa"/>
            <w:shd w:val="clear" w:color="auto" w:fill="auto"/>
          </w:tcPr>
          <w:p w14:paraId="04C918BA"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2BFC9C1F" w14:textId="77777777" w:rsidTr="00850288">
        <w:trPr>
          <w:trHeight w:val="284"/>
        </w:trPr>
        <w:tc>
          <w:tcPr>
            <w:tcW w:w="1512" w:type="dxa"/>
          </w:tcPr>
          <w:p w14:paraId="1F95D8E5" w14:textId="77777777" w:rsidR="005661D2" w:rsidRPr="008E049F" w:rsidRDefault="005661D2" w:rsidP="006D37E1">
            <w:pPr>
              <w:jc w:val="center"/>
              <w:rPr>
                <w:rFonts w:ascii="Corbel" w:hAnsi="Corbel"/>
                <w:sz w:val="20"/>
              </w:rPr>
            </w:pPr>
            <w:permStart w:id="1578632097" w:edGrp="everyone"/>
            <w:r w:rsidRPr="008E049F">
              <w:rPr>
                <w:rFonts w:ascii="Corbel" w:hAnsi="Corbel" w:cs="Arial"/>
                <w:b/>
                <w:color w:val="FF0000"/>
                <w:sz w:val="20"/>
              </w:rPr>
              <w:t>Enter Here</w:t>
            </w:r>
            <w:permEnd w:id="1578632097"/>
          </w:p>
        </w:tc>
        <w:tc>
          <w:tcPr>
            <w:tcW w:w="2845" w:type="dxa"/>
            <w:shd w:val="clear" w:color="auto" w:fill="auto"/>
            <w:vAlign w:val="center"/>
          </w:tcPr>
          <w:p w14:paraId="52AE91CC"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Transport</w:t>
            </w:r>
          </w:p>
        </w:tc>
        <w:tc>
          <w:tcPr>
            <w:tcW w:w="1860" w:type="dxa"/>
            <w:shd w:val="clear" w:color="auto" w:fill="auto"/>
            <w:vAlign w:val="center"/>
          </w:tcPr>
          <w:p w14:paraId="0E1C1954"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1890321637" w:edGrp="everyone"/>
            <w:r w:rsidRPr="008E049F">
              <w:rPr>
                <w:rFonts w:ascii="Corbel" w:hAnsi="Corbel" w:cs="Arial"/>
                <w:b/>
                <w:color w:val="FF0000"/>
                <w:sz w:val="20"/>
              </w:rPr>
              <w:t>Enter Here</w:t>
            </w:r>
            <w:permEnd w:id="1890321637"/>
          </w:p>
        </w:tc>
        <w:tc>
          <w:tcPr>
            <w:tcW w:w="2089" w:type="dxa"/>
            <w:shd w:val="clear" w:color="auto" w:fill="auto"/>
          </w:tcPr>
          <w:p w14:paraId="6704534D"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09C276D4" w14:textId="77777777" w:rsidTr="00850288">
        <w:trPr>
          <w:trHeight w:val="284"/>
        </w:trPr>
        <w:tc>
          <w:tcPr>
            <w:tcW w:w="1512" w:type="dxa"/>
          </w:tcPr>
          <w:p w14:paraId="14FE215D" w14:textId="77777777" w:rsidR="005661D2" w:rsidRPr="008E049F" w:rsidRDefault="005661D2" w:rsidP="006D37E1">
            <w:pPr>
              <w:jc w:val="center"/>
              <w:rPr>
                <w:rFonts w:ascii="Corbel" w:hAnsi="Corbel"/>
                <w:sz w:val="20"/>
              </w:rPr>
            </w:pPr>
            <w:permStart w:id="1023104270" w:edGrp="everyone"/>
            <w:r w:rsidRPr="008E049F">
              <w:rPr>
                <w:rFonts w:ascii="Corbel" w:hAnsi="Corbel" w:cs="Arial"/>
                <w:b/>
                <w:color w:val="FF0000"/>
                <w:sz w:val="20"/>
              </w:rPr>
              <w:t>Enter Here</w:t>
            </w:r>
            <w:permEnd w:id="1023104270"/>
          </w:p>
        </w:tc>
        <w:tc>
          <w:tcPr>
            <w:tcW w:w="2845" w:type="dxa"/>
            <w:shd w:val="clear" w:color="auto" w:fill="auto"/>
            <w:vAlign w:val="center"/>
          </w:tcPr>
          <w:p w14:paraId="7452A6ED"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Waste</w:t>
            </w:r>
          </w:p>
        </w:tc>
        <w:tc>
          <w:tcPr>
            <w:tcW w:w="1860" w:type="dxa"/>
            <w:shd w:val="clear" w:color="auto" w:fill="auto"/>
            <w:vAlign w:val="center"/>
          </w:tcPr>
          <w:p w14:paraId="21DAD081"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927079396" w:edGrp="everyone"/>
            <w:r w:rsidRPr="008E049F">
              <w:rPr>
                <w:rFonts w:ascii="Corbel" w:hAnsi="Corbel" w:cs="Arial"/>
                <w:b/>
                <w:color w:val="FF0000"/>
                <w:sz w:val="20"/>
              </w:rPr>
              <w:t>Enter Here</w:t>
            </w:r>
            <w:permEnd w:id="927079396"/>
          </w:p>
        </w:tc>
        <w:tc>
          <w:tcPr>
            <w:tcW w:w="2089" w:type="dxa"/>
            <w:shd w:val="clear" w:color="auto" w:fill="auto"/>
          </w:tcPr>
          <w:p w14:paraId="627DA8D2"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14E5BABA" w14:textId="77777777" w:rsidTr="00850288">
        <w:trPr>
          <w:trHeight w:val="284"/>
        </w:trPr>
        <w:tc>
          <w:tcPr>
            <w:tcW w:w="1512" w:type="dxa"/>
          </w:tcPr>
          <w:p w14:paraId="04556422" w14:textId="77777777" w:rsidR="005661D2" w:rsidRPr="008E049F" w:rsidRDefault="005661D2" w:rsidP="006D37E1">
            <w:pPr>
              <w:jc w:val="center"/>
              <w:rPr>
                <w:rFonts w:ascii="Corbel" w:hAnsi="Corbel"/>
                <w:sz w:val="20"/>
              </w:rPr>
            </w:pPr>
            <w:permStart w:id="825233316" w:edGrp="everyone"/>
            <w:r w:rsidRPr="008E049F">
              <w:rPr>
                <w:rFonts w:ascii="Corbel" w:hAnsi="Corbel" w:cs="Arial"/>
                <w:b/>
                <w:color w:val="FF0000"/>
                <w:sz w:val="20"/>
              </w:rPr>
              <w:t>Enter Here</w:t>
            </w:r>
            <w:permEnd w:id="825233316"/>
          </w:p>
        </w:tc>
        <w:tc>
          <w:tcPr>
            <w:tcW w:w="2845" w:type="dxa"/>
            <w:shd w:val="clear" w:color="auto" w:fill="auto"/>
            <w:vAlign w:val="center"/>
          </w:tcPr>
          <w:p w14:paraId="5AEF19E8"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Urban Ecology</w:t>
            </w:r>
          </w:p>
        </w:tc>
        <w:tc>
          <w:tcPr>
            <w:tcW w:w="1860" w:type="dxa"/>
            <w:shd w:val="clear" w:color="auto" w:fill="auto"/>
            <w:vAlign w:val="center"/>
          </w:tcPr>
          <w:p w14:paraId="21C1C3E8"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1026177616" w:edGrp="everyone"/>
            <w:r w:rsidRPr="008E049F">
              <w:rPr>
                <w:rFonts w:ascii="Corbel" w:hAnsi="Corbel" w:cs="Arial"/>
                <w:b/>
                <w:color w:val="FF0000"/>
                <w:sz w:val="20"/>
              </w:rPr>
              <w:t>Enter Here</w:t>
            </w:r>
            <w:permEnd w:id="1026177616"/>
          </w:p>
        </w:tc>
        <w:tc>
          <w:tcPr>
            <w:tcW w:w="2089" w:type="dxa"/>
            <w:shd w:val="clear" w:color="auto" w:fill="auto"/>
          </w:tcPr>
          <w:p w14:paraId="218560F7"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r w:rsidR="005661D2" w:rsidRPr="008E049F" w14:paraId="1951BEBA" w14:textId="77777777" w:rsidTr="00850288">
        <w:trPr>
          <w:trHeight w:val="284"/>
        </w:trPr>
        <w:tc>
          <w:tcPr>
            <w:tcW w:w="1512" w:type="dxa"/>
          </w:tcPr>
          <w:p w14:paraId="4C3920A0" w14:textId="77777777" w:rsidR="005661D2" w:rsidRPr="008E049F" w:rsidRDefault="005661D2" w:rsidP="006D37E1">
            <w:pPr>
              <w:jc w:val="center"/>
              <w:rPr>
                <w:rFonts w:ascii="Corbel" w:hAnsi="Corbel"/>
                <w:sz w:val="20"/>
              </w:rPr>
            </w:pPr>
            <w:permStart w:id="395325339" w:edGrp="everyone"/>
            <w:r w:rsidRPr="008E049F">
              <w:rPr>
                <w:rFonts w:ascii="Corbel" w:hAnsi="Corbel" w:cs="Arial"/>
                <w:b/>
                <w:color w:val="FF0000"/>
                <w:sz w:val="20"/>
              </w:rPr>
              <w:t>Enter Here</w:t>
            </w:r>
            <w:permEnd w:id="395325339"/>
          </w:p>
        </w:tc>
        <w:tc>
          <w:tcPr>
            <w:tcW w:w="2845" w:type="dxa"/>
            <w:shd w:val="clear" w:color="auto" w:fill="auto"/>
            <w:vAlign w:val="center"/>
          </w:tcPr>
          <w:p w14:paraId="46A576A9" w14:textId="77777777" w:rsidR="005661D2" w:rsidRPr="008E049F" w:rsidRDefault="005661D2" w:rsidP="006D37E1">
            <w:pPr>
              <w:spacing w:beforeLines="60" w:before="144" w:afterLines="60" w:after="144"/>
              <w:contextualSpacing/>
              <w:rPr>
                <w:rFonts w:ascii="Corbel" w:hAnsi="Corbel" w:cs="Arial"/>
                <w:b/>
                <w:bCs/>
                <w:color w:val="404040"/>
                <w:sz w:val="20"/>
              </w:rPr>
            </w:pPr>
            <w:r w:rsidRPr="008E049F">
              <w:rPr>
                <w:rFonts w:ascii="Corbel" w:hAnsi="Corbel" w:cs="Arial"/>
                <w:b/>
                <w:bCs/>
                <w:color w:val="404040"/>
                <w:sz w:val="20"/>
              </w:rPr>
              <w:t>Innovation</w:t>
            </w:r>
          </w:p>
        </w:tc>
        <w:tc>
          <w:tcPr>
            <w:tcW w:w="1860" w:type="dxa"/>
            <w:shd w:val="clear" w:color="auto" w:fill="auto"/>
            <w:vAlign w:val="center"/>
          </w:tcPr>
          <w:p w14:paraId="54C617BF" w14:textId="77777777" w:rsidR="005661D2" w:rsidRPr="008E049F" w:rsidRDefault="005661D2" w:rsidP="006D37E1">
            <w:pPr>
              <w:spacing w:beforeLines="60" w:before="144" w:afterLines="60" w:after="144"/>
              <w:contextualSpacing/>
              <w:jc w:val="center"/>
              <w:rPr>
                <w:rFonts w:ascii="Corbel" w:hAnsi="Corbel" w:cs="Arial"/>
                <w:i/>
                <w:color w:val="FF0000"/>
                <w:sz w:val="20"/>
              </w:rPr>
            </w:pPr>
            <w:permStart w:id="2124093237" w:edGrp="everyone"/>
            <w:r w:rsidRPr="008E049F">
              <w:rPr>
                <w:rFonts w:ascii="Corbel" w:hAnsi="Corbel" w:cs="Arial"/>
                <w:b/>
                <w:color w:val="FF0000"/>
                <w:sz w:val="20"/>
              </w:rPr>
              <w:t>Enter Here</w:t>
            </w:r>
            <w:permEnd w:id="2124093237"/>
          </w:p>
        </w:tc>
        <w:tc>
          <w:tcPr>
            <w:tcW w:w="2089" w:type="dxa"/>
            <w:shd w:val="clear" w:color="auto" w:fill="auto"/>
          </w:tcPr>
          <w:p w14:paraId="4E89D8DF" w14:textId="77777777" w:rsidR="005661D2" w:rsidRPr="008E049F" w:rsidRDefault="005661D2" w:rsidP="006D37E1">
            <w:pPr>
              <w:jc w:val="center"/>
              <w:rPr>
                <w:rFonts w:ascii="Corbel" w:hAnsi="Corbel"/>
                <w:sz w:val="20"/>
              </w:rPr>
            </w:pPr>
            <w:r w:rsidRPr="008E049F">
              <w:rPr>
                <w:rFonts w:ascii="Corbel" w:hAnsi="Corbel" w:cs="Arial"/>
                <w:i/>
                <w:color w:val="FF0000"/>
                <w:sz w:val="20"/>
              </w:rPr>
              <w:t>-</w:t>
            </w:r>
          </w:p>
        </w:tc>
      </w:tr>
    </w:tbl>
    <w:p w14:paraId="2904732B" w14:textId="77777777" w:rsidR="00850288" w:rsidRPr="00E02E48" w:rsidRDefault="00850288" w:rsidP="00850288">
      <w:pPr>
        <w:pStyle w:val="Heading1"/>
        <w:rPr>
          <w:rStyle w:val="Heading3Char"/>
        </w:rPr>
      </w:pPr>
      <w:bookmarkStart w:id="8" w:name="_Toc22896517"/>
      <w:r>
        <w:rPr>
          <w:rStyle w:val="Heading3Char"/>
        </w:rPr>
        <w:t xml:space="preserve">1.0 </w:t>
      </w:r>
      <w:r w:rsidRPr="00E02E48">
        <w:rPr>
          <w:rStyle w:val="Heading3Char"/>
        </w:rPr>
        <w:t xml:space="preserve">Energy </w:t>
      </w:r>
      <w:r>
        <w:rPr>
          <w:rStyle w:val="Heading3Char"/>
        </w:rPr>
        <w:t>Performance</w:t>
      </w:r>
      <w:bookmarkEnd w:id="8"/>
    </w:p>
    <w:p w14:paraId="2AC30B32" w14:textId="77777777" w:rsidR="00850288" w:rsidRPr="00D35624" w:rsidRDefault="00850288" w:rsidP="00850288">
      <w:pPr>
        <w:tabs>
          <w:tab w:val="left" w:pos="760"/>
          <w:tab w:val="left" w:pos="2200"/>
        </w:tabs>
        <w:spacing w:line="165" w:lineRule="exact"/>
        <w:ind w:right="-20"/>
        <w:rPr>
          <w:rFonts w:ascii="Corbel" w:hAnsi="Corbel"/>
          <w:szCs w:val="22"/>
        </w:rPr>
      </w:pPr>
    </w:p>
    <w:p w14:paraId="17913716" w14:textId="77777777" w:rsidR="00850288" w:rsidRPr="00E02E48" w:rsidRDefault="00850288" w:rsidP="00850288">
      <w:pPr>
        <w:spacing w:beforeLines="60" w:before="144" w:afterLines="60" w:after="144"/>
        <w:contextualSpacing/>
        <w:rPr>
          <w:rFonts w:asciiTheme="minorHAnsi" w:eastAsia="Gill Sans MT" w:hAnsiTheme="minorHAnsi" w:cstheme="minorHAnsi"/>
          <w:i/>
          <w:color w:val="0000FF"/>
          <w:spacing w:val="1"/>
          <w:szCs w:val="22"/>
        </w:rPr>
      </w:pPr>
      <w:r w:rsidRPr="00E02E48">
        <w:rPr>
          <w:rFonts w:asciiTheme="minorHAnsi" w:eastAsia="Gill Sans MT" w:hAnsiTheme="minorHAnsi" w:cstheme="minorHAnsi"/>
          <w:i/>
          <w:color w:val="0000FF"/>
          <w:spacing w:val="1"/>
          <w:szCs w:val="22"/>
        </w:rPr>
        <w:t xml:space="preserve">Respond to the areas highlighted in red text with commitments made by the applicant. </w:t>
      </w:r>
    </w:p>
    <w:p w14:paraId="38FB0A21" w14:textId="77777777" w:rsidR="00850288" w:rsidRPr="00E02E48" w:rsidRDefault="00850288" w:rsidP="00850288">
      <w:pPr>
        <w:spacing w:beforeLines="60" w:before="144" w:afterLines="60" w:after="144"/>
        <w:contextualSpacing/>
        <w:rPr>
          <w:rFonts w:asciiTheme="minorHAnsi" w:eastAsia="Gill Sans MT" w:hAnsiTheme="minorHAnsi" w:cstheme="minorHAnsi"/>
          <w:i/>
          <w:color w:val="0000FF"/>
          <w:spacing w:val="1"/>
          <w:szCs w:val="22"/>
        </w:rPr>
      </w:pPr>
    </w:p>
    <w:p w14:paraId="11C0643D" w14:textId="77777777" w:rsidR="00850288" w:rsidRPr="00E02E48" w:rsidRDefault="00850288" w:rsidP="00850288">
      <w:pPr>
        <w:spacing w:beforeLines="60" w:before="144" w:afterLines="60" w:after="144"/>
        <w:contextualSpacing/>
        <w:rPr>
          <w:rFonts w:asciiTheme="minorHAnsi" w:hAnsiTheme="minorHAnsi" w:cstheme="minorHAnsi"/>
          <w:b/>
        </w:rPr>
      </w:pPr>
      <w:r w:rsidRPr="00E02E48">
        <w:rPr>
          <w:rFonts w:asciiTheme="minorHAnsi" w:hAnsiTheme="minorHAnsi" w:cstheme="minorHAnsi"/>
          <w:b/>
        </w:rPr>
        <w:t xml:space="preserve">Objectives: </w:t>
      </w:r>
    </w:p>
    <w:p w14:paraId="1CD2403E" w14:textId="77777777" w:rsidR="00850288" w:rsidRPr="00E02E48" w:rsidRDefault="00850288" w:rsidP="00850288">
      <w:pPr>
        <w:spacing w:beforeLines="60" w:before="144" w:afterLines="60" w:after="144"/>
        <w:contextualSpacing/>
        <w:rPr>
          <w:rFonts w:asciiTheme="minorHAnsi" w:hAnsiTheme="minorHAnsi" w:cstheme="minorHAnsi"/>
          <w:b/>
        </w:rPr>
      </w:pPr>
    </w:p>
    <w:p w14:paraId="48F75A52" w14:textId="77777777" w:rsidR="00850288" w:rsidRPr="00E02E48" w:rsidRDefault="00850288" w:rsidP="00850288">
      <w:pPr>
        <w:numPr>
          <w:ilvl w:val="0"/>
          <w:numId w:val="7"/>
        </w:numPr>
        <w:spacing w:beforeLines="60" w:before="144" w:afterLines="60" w:after="144"/>
        <w:contextualSpacing/>
        <w:rPr>
          <w:rFonts w:asciiTheme="minorHAnsi" w:hAnsiTheme="minorHAnsi" w:cstheme="minorHAnsi"/>
        </w:rPr>
      </w:pPr>
      <w:r w:rsidRPr="00E02E48">
        <w:rPr>
          <w:rFonts w:asciiTheme="minorHAnsi" w:hAnsiTheme="minorHAnsi" w:cstheme="minorHAnsi"/>
        </w:rPr>
        <w:t xml:space="preserve">To improve the efficient use of energy, by ensuring development demonstrates design potential for ESD initiatives at the planning stage. </w:t>
      </w:r>
    </w:p>
    <w:p w14:paraId="5450E6C9" w14:textId="77777777" w:rsidR="00850288" w:rsidRPr="00E02E48" w:rsidRDefault="00850288" w:rsidP="00850288">
      <w:pPr>
        <w:numPr>
          <w:ilvl w:val="0"/>
          <w:numId w:val="7"/>
        </w:numPr>
        <w:spacing w:beforeLines="60" w:before="144" w:afterLines="60" w:after="144"/>
        <w:contextualSpacing/>
        <w:rPr>
          <w:rFonts w:asciiTheme="minorHAnsi" w:hAnsiTheme="minorHAnsi" w:cstheme="minorHAnsi"/>
        </w:rPr>
      </w:pPr>
      <w:r w:rsidRPr="00E02E48">
        <w:rPr>
          <w:rFonts w:asciiTheme="minorHAnsi" w:hAnsiTheme="minorHAnsi" w:cstheme="minorHAnsi"/>
        </w:rPr>
        <w:t xml:space="preserve">To reduce total operating greenhouse gas emissions. </w:t>
      </w:r>
    </w:p>
    <w:p w14:paraId="3EB2958B" w14:textId="77777777" w:rsidR="00850288" w:rsidRPr="00E02E48" w:rsidRDefault="00850288" w:rsidP="00850288">
      <w:pPr>
        <w:numPr>
          <w:ilvl w:val="0"/>
          <w:numId w:val="7"/>
        </w:numPr>
        <w:spacing w:beforeLines="60" w:before="144" w:afterLines="60" w:after="144"/>
        <w:contextualSpacing/>
        <w:rPr>
          <w:rFonts w:asciiTheme="minorHAnsi" w:hAnsiTheme="minorHAnsi" w:cstheme="minorHAnsi"/>
        </w:rPr>
      </w:pPr>
      <w:r w:rsidRPr="00E02E48">
        <w:rPr>
          <w:rFonts w:asciiTheme="minorHAnsi" w:hAnsiTheme="minorHAnsi" w:cstheme="minorHAnsi"/>
        </w:rPr>
        <w:t xml:space="preserve">To reduce energy peak demand through </w:t>
      </w:r>
      <w:proofErr w:type="gramStart"/>
      <w:r w:rsidRPr="00E02E48">
        <w:rPr>
          <w:rFonts w:asciiTheme="minorHAnsi" w:hAnsiTheme="minorHAnsi" w:cstheme="minorHAnsi"/>
        </w:rPr>
        <w:t>particular design</w:t>
      </w:r>
      <w:proofErr w:type="gramEnd"/>
      <w:r w:rsidRPr="00E02E48">
        <w:rPr>
          <w:rFonts w:asciiTheme="minorHAnsi" w:hAnsiTheme="minorHAnsi" w:cstheme="minorHAnsi"/>
        </w:rPr>
        <w:t xml:space="preserve"> measures (</w:t>
      </w:r>
      <w:proofErr w:type="spellStart"/>
      <w:r w:rsidRPr="00E02E48">
        <w:rPr>
          <w:rFonts w:asciiTheme="minorHAnsi" w:hAnsiTheme="minorHAnsi" w:cstheme="minorHAnsi"/>
        </w:rPr>
        <w:t>eg.</w:t>
      </w:r>
      <w:proofErr w:type="spellEnd"/>
      <w:r w:rsidRPr="00E02E48">
        <w:rPr>
          <w:rFonts w:asciiTheme="minorHAnsi" w:hAnsiTheme="minorHAnsi" w:cstheme="minorHAnsi"/>
        </w:rPr>
        <w:t xml:space="preserve"> appropriate building orientation, shading to glazed surfaces, optimise glazing to exposed surfaces, space allocation for solar panels and external heating and cooling systems).</w:t>
      </w:r>
    </w:p>
    <w:p w14:paraId="641FDE3E" w14:textId="77777777" w:rsidR="00850288" w:rsidRPr="00E02E48" w:rsidRDefault="00850288" w:rsidP="00850288">
      <w:pPr>
        <w:spacing w:beforeLines="60" w:before="144" w:afterLines="60" w:after="144"/>
        <w:contextualSpacing/>
        <w:rPr>
          <w:rFonts w:asciiTheme="minorHAnsi" w:hAnsiTheme="minorHAnsi" w:cstheme="minorHAnsi"/>
        </w:rPr>
      </w:pPr>
    </w:p>
    <w:p w14:paraId="359DEE2E" w14:textId="77777777" w:rsidR="00850288" w:rsidRPr="00E02E48" w:rsidRDefault="00850288" w:rsidP="00850288">
      <w:pPr>
        <w:spacing w:beforeLines="60" w:before="144" w:afterLines="60" w:after="144"/>
        <w:contextualSpacing/>
        <w:rPr>
          <w:rFonts w:asciiTheme="minorHAnsi" w:hAnsiTheme="minorHAnsi" w:cstheme="minorHAnsi"/>
          <w:b/>
        </w:rPr>
      </w:pPr>
      <w:r w:rsidRPr="00E02E48">
        <w:rPr>
          <w:rFonts w:asciiTheme="minorHAnsi" w:hAnsiTheme="minorHAnsi" w:cstheme="minorHAnsi"/>
          <w:b/>
        </w:rPr>
        <w:t xml:space="preserve">Considerations: </w:t>
      </w:r>
    </w:p>
    <w:p w14:paraId="06C725A5" w14:textId="77777777" w:rsidR="00850288" w:rsidRPr="00E02E48" w:rsidRDefault="00850288" w:rsidP="00850288">
      <w:pPr>
        <w:spacing w:beforeLines="60" w:before="144" w:afterLines="60" w:after="144"/>
        <w:contextualSpacing/>
        <w:rPr>
          <w:rFonts w:asciiTheme="minorHAnsi" w:hAnsiTheme="minorHAnsi" w:cstheme="minorHAnsi"/>
          <w:b/>
        </w:rPr>
      </w:pPr>
    </w:p>
    <w:p w14:paraId="20FBD0A2" w14:textId="77777777" w:rsidR="00850288" w:rsidRPr="00E02E48" w:rsidRDefault="00850288" w:rsidP="00850288">
      <w:pPr>
        <w:numPr>
          <w:ilvl w:val="0"/>
          <w:numId w:val="8"/>
        </w:numPr>
        <w:spacing w:beforeLines="60" w:before="144" w:afterLines="60" w:after="144"/>
        <w:contextualSpacing/>
        <w:rPr>
          <w:rFonts w:asciiTheme="minorHAnsi" w:hAnsiTheme="minorHAnsi" w:cstheme="minorHAnsi"/>
        </w:rPr>
      </w:pPr>
      <w:r w:rsidRPr="00E02E48">
        <w:rPr>
          <w:rFonts w:asciiTheme="minorHAnsi" w:hAnsiTheme="minorHAnsi" w:cstheme="minorHAnsi"/>
        </w:rPr>
        <w:t>Energy rating of building fabric in excess of minimum BCA requirements</w:t>
      </w:r>
    </w:p>
    <w:p w14:paraId="777F9856" w14:textId="7D0BF191"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 xml:space="preserve">Provide preliminary energy ratings </w:t>
      </w:r>
      <w:proofErr w:type="spellStart"/>
      <w:r w:rsidRPr="00E02E48">
        <w:rPr>
          <w:rFonts w:asciiTheme="minorHAnsi" w:hAnsiTheme="minorHAnsi" w:cstheme="minorHAnsi"/>
          <w:i/>
          <w:color w:val="FF0000"/>
        </w:rPr>
        <w:t>NatHERS</w:t>
      </w:r>
      <w:proofErr w:type="spellEnd"/>
      <w:r w:rsidRPr="00E02E48">
        <w:rPr>
          <w:rFonts w:asciiTheme="minorHAnsi" w:hAnsiTheme="minorHAnsi" w:cstheme="minorHAnsi"/>
          <w:i/>
          <w:color w:val="FF0000"/>
        </w:rPr>
        <w:t xml:space="preserve"> for residential (including </w:t>
      </w:r>
      <w:proofErr w:type="spellStart"/>
      <w:r w:rsidRPr="00E02E48">
        <w:rPr>
          <w:rFonts w:asciiTheme="minorHAnsi" w:hAnsiTheme="minorHAnsi" w:cstheme="minorHAnsi"/>
          <w:i/>
          <w:color w:val="FF0000"/>
        </w:rPr>
        <w:t>FirstRate</w:t>
      </w:r>
      <w:proofErr w:type="spellEnd"/>
      <w:r w:rsidRPr="00E02E48">
        <w:rPr>
          <w:rFonts w:asciiTheme="minorHAnsi" w:hAnsiTheme="minorHAnsi" w:cstheme="minorHAnsi"/>
          <w:i/>
          <w:color w:val="FF0000"/>
        </w:rPr>
        <w:t>, Accurate and BERS Pro) and for non-residential NABERS Energy, or provide information on how energy efficiency requirements will be achieved</w:t>
      </w:r>
      <w:r w:rsidR="00A20DAB">
        <w:rPr>
          <w:rFonts w:asciiTheme="minorHAnsi" w:hAnsiTheme="minorHAnsi" w:cstheme="minorHAnsi"/>
          <w:i/>
          <w:color w:val="FF0000"/>
        </w:rPr>
        <w:t xml:space="preserve"> </w:t>
      </w:r>
      <w:r w:rsidR="000A1710">
        <w:rPr>
          <w:rFonts w:asciiTheme="minorHAnsi" w:hAnsiTheme="minorHAnsi" w:cstheme="minorHAnsi"/>
          <w:i/>
          <w:color w:val="FF0000"/>
        </w:rPr>
        <w:t>(10</w:t>
      </w:r>
      <w:r w:rsidR="004B6BF6">
        <w:rPr>
          <w:rFonts w:asciiTheme="minorHAnsi" w:hAnsiTheme="minorHAnsi" w:cstheme="minorHAnsi"/>
          <w:i/>
          <w:color w:val="FF0000"/>
        </w:rPr>
        <w:t>% better than BCA)</w:t>
      </w:r>
    </w:p>
    <w:p w14:paraId="75041200" w14:textId="77777777" w:rsidR="00850288" w:rsidRPr="00E02E48" w:rsidRDefault="00850288" w:rsidP="00850288">
      <w:pPr>
        <w:spacing w:beforeLines="60" w:before="144" w:afterLines="60" w:after="144"/>
        <w:contextualSpacing/>
        <w:rPr>
          <w:rFonts w:asciiTheme="minorHAnsi" w:hAnsiTheme="minorHAnsi" w:cstheme="minorHAnsi"/>
          <w:i/>
          <w:color w:val="FF0000"/>
        </w:rPr>
      </w:pPr>
    </w:p>
    <w:p w14:paraId="38338675" w14:textId="77777777" w:rsidR="00850288" w:rsidRPr="00E02E48" w:rsidRDefault="00850288" w:rsidP="00850288">
      <w:pPr>
        <w:numPr>
          <w:ilvl w:val="0"/>
          <w:numId w:val="9"/>
        </w:numPr>
        <w:spacing w:beforeLines="60" w:before="144" w:afterLines="60" w:after="144"/>
        <w:contextualSpacing/>
        <w:rPr>
          <w:rFonts w:asciiTheme="minorHAnsi" w:hAnsiTheme="minorHAnsi" w:cstheme="minorHAnsi"/>
        </w:rPr>
      </w:pPr>
      <w:r w:rsidRPr="00E02E48">
        <w:rPr>
          <w:rFonts w:asciiTheme="minorHAnsi" w:hAnsiTheme="minorHAnsi" w:cstheme="minorHAnsi"/>
        </w:rPr>
        <w:t>External shading devices to north, east and west facing glazing</w:t>
      </w:r>
    </w:p>
    <w:p w14:paraId="2BBA051B" w14:textId="77777777"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Provide description and show fixed/operable shading devices on relevant elevation/section drawings</w:t>
      </w:r>
    </w:p>
    <w:p w14:paraId="1A62A50B" w14:textId="77777777" w:rsidR="00850288" w:rsidRPr="00E02E48" w:rsidRDefault="00850288" w:rsidP="00850288">
      <w:pPr>
        <w:spacing w:beforeLines="60" w:before="144" w:afterLines="60" w:after="144"/>
        <w:contextualSpacing/>
        <w:rPr>
          <w:rFonts w:asciiTheme="minorHAnsi" w:hAnsiTheme="minorHAnsi" w:cstheme="minorHAnsi"/>
        </w:rPr>
      </w:pPr>
    </w:p>
    <w:p w14:paraId="55624E5E" w14:textId="6445E103" w:rsidR="00850288" w:rsidRPr="00E02E48" w:rsidRDefault="00850288" w:rsidP="00850288">
      <w:pPr>
        <w:numPr>
          <w:ilvl w:val="0"/>
          <w:numId w:val="9"/>
        </w:numPr>
        <w:spacing w:beforeLines="60" w:before="144" w:afterLines="60" w:after="144"/>
        <w:contextualSpacing/>
        <w:rPr>
          <w:rFonts w:asciiTheme="minorHAnsi" w:hAnsiTheme="minorHAnsi" w:cstheme="minorHAnsi"/>
        </w:rPr>
      </w:pPr>
      <w:r w:rsidRPr="00E02E48">
        <w:rPr>
          <w:rFonts w:asciiTheme="minorHAnsi" w:hAnsiTheme="minorHAnsi" w:cstheme="minorHAnsi"/>
        </w:rPr>
        <w:t>Heating</w:t>
      </w:r>
      <w:r w:rsidR="0083429C">
        <w:rPr>
          <w:rFonts w:asciiTheme="minorHAnsi" w:hAnsiTheme="minorHAnsi" w:cstheme="minorHAnsi"/>
        </w:rPr>
        <w:t xml:space="preserve"> and Cooling</w:t>
      </w:r>
      <w:r w:rsidRPr="00E02E48">
        <w:rPr>
          <w:rFonts w:asciiTheme="minorHAnsi" w:hAnsiTheme="minorHAnsi" w:cstheme="minorHAnsi"/>
        </w:rPr>
        <w:t xml:space="preserve"> system types and associated energy-efficiency rating/benchmark</w:t>
      </w:r>
    </w:p>
    <w:p w14:paraId="37654EE8" w14:textId="77777777"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At least one star within the best available www.energyrating.gov.au</w:t>
      </w:r>
    </w:p>
    <w:p w14:paraId="240F5A29" w14:textId="77777777" w:rsidR="00850288" w:rsidRPr="00E02E48" w:rsidRDefault="00850288" w:rsidP="00850288">
      <w:pPr>
        <w:spacing w:beforeLines="60" w:before="144" w:afterLines="60" w:after="144"/>
        <w:contextualSpacing/>
        <w:rPr>
          <w:rFonts w:asciiTheme="minorHAnsi" w:hAnsiTheme="minorHAnsi" w:cstheme="minorHAnsi"/>
        </w:rPr>
      </w:pPr>
    </w:p>
    <w:p w14:paraId="7C02A617" w14:textId="77777777" w:rsidR="00850288" w:rsidRPr="00E02E48" w:rsidRDefault="00850288" w:rsidP="00850288">
      <w:pPr>
        <w:numPr>
          <w:ilvl w:val="0"/>
          <w:numId w:val="9"/>
        </w:numPr>
        <w:spacing w:beforeLines="60" w:before="144" w:afterLines="60" w:after="144"/>
        <w:contextualSpacing/>
        <w:rPr>
          <w:rFonts w:asciiTheme="minorHAnsi" w:hAnsiTheme="minorHAnsi" w:cstheme="minorHAnsi"/>
        </w:rPr>
      </w:pPr>
      <w:r w:rsidRPr="00E02E48">
        <w:rPr>
          <w:rFonts w:asciiTheme="minorHAnsi" w:hAnsiTheme="minorHAnsi" w:cstheme="minorHAnsi"/>
        </w:rPr>
        <w:t>Hot water system type and associated energy-efficiency rating/benchmark</w:t>
      </w:r>
    </w:p>
    <w:p w14:paraId="0CAAC056" w14:textId="77777777"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At least one star within the best available www.energyrating.gov.au</w:t>
      </w:r>
    </w:p>
    <w:p w14:paraId="0DA16003" w14:textId="77777777" w:rsidR="00850288" w:rsidRPr="00E02E48" w:rsidRDefault="00850288" w:rsidP="00850288">
      <w:pPr>
        <w:spacing w:beforeLines="60" w:before="144" w:afterLines="60" w:after="144"/>
        <w:contextualSpacing/>
        <w:rPr>
          <w:rFonts w:asciiTheme="minorHAnsi" w:hAnsiTheme="minorHAnsi" w:cstheme="minorHAnsi"/>
        </w:rPr>
      </w:pPr>
    </w:p>
    <w:p w14:paraId="02ED127C" w14:textId="77777777" w:rsidR="00850288" w:rsidRPr="00E02E48" w:rsidRDefault="00850288" w:rsidP="00850288">
      <w:pPr>
        <w:numPr>
          <w:ilvl w:val="0"/>
          <w:numId w:val="9"/>
        </w:numPr>
        <w:spacing w:beforeLines="60" w:before="144" w:afterLines="60" w:after="144"/>
        <w:contextualSpacing/>
        <w:rPr>
          <w:rFonts w:asciiTheme="minorHAnsi" w:hAnsiTheme="minorHAnsi" w:cstheme="minorHAnsi"/>
        </w:rPr>
      </w:pPr>
      <w:r w:rsidRPr="00E02E48">
        <w:rPr>
          <w:rFonts w:asciiTheme="minorHAnsi" w:hAnsiTheme="minorHAnsi" w:cstheme="minorHAnsi"/>
        </w:rPr>
        <w:t>Location of fixed clothes drying lines/ racks</w:t>
      </w:r>
    </w:p>
    <w:p w14:paraId="5BEAC5C9" w14:textId="77777777"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Provide description internal/external and size available, show on relevant floor plans</w:t>
      </w:r>
    </w:p>
    <w:p w14:paraId="58B28657" w14:textId="77777777" w:rsidR="00850288" w:rsidRPr="00E02E48" w:rsidRDefault="00850288" w:rsidP="00850288">
      <w:pPr>
        <w:spacing w:beforeLines="60" w:before="144" w:afterLines="60" w:after="144"/>
        <w:contextualSpacing/>
        <w:rPr>
          <w:rFonts w:asciiTheme="minorHAnsi" w:hAnsiTheme="minorHAnsi" w:cstheme="minorHAnsi"/>
        </w:rPr>
      </w:pPr>
    </w:p>
    <w:p w14:paraId="53D88BAD" w14:textId="77777777" w:rsidR="00850288" w:rsidRPr="00E02E48" w:rsidRDefault="00850288" w:rsidP="00850288">
      <w:pPr>
        <w:numPr>
          <w:ilvl w:val="0"/>
          <w:numId w:val="9"/>
        </w:numPr>
        <w:spacing w:beforeLines="60" w:before="144" w:afterLines="60" w:after="144"/>
        <w:contextualSpacing/>
        <w:rPr>
          <w:rFonts w:asciiTheme="minorHAnsi" w:hAnsiTheme="minorHAnsi" w:cstheme="minorHAnsi"/>
        </w:rPr>
      </w:pPr>
      <w:r w:rsidRPr="00E02E48">
        <w:rPr>
          <w:rFonts w:asciiTheme="minorHAnsi" w:hAnsiTheme="minorHAnsi" w:cstheme="minorHAnsi"/>
        </w:rPr>
        <w:t>Lighting strategy</w:t>
      </w:r>
    </w:p>
    <w:p w14:paraId="35733E0C" w14:textId="2FDAF0C3"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 xml:space="preserve">Provide description and list the main habitable areas considering fluorescent, compact fluorescent, or LED lighting indicating how min. standards are being exceeded </w:t>
      </w:r>
      <w:r w:rsidR="000A1710">
        <w:rPr>
          <w:rFonts w:asciiTheme="minorHAnsi" w:hAnsiTheme="minorHAnsi" w:cstheme="minorHAnsi"/>
          <w:i/>
          <w:color w:val="FF0000"/>
        </w:rPr>
        <w:t>(</w:t>
      </w:r>
      <w:r w:rsidR="000A1710">
        <w:rPr>
          <w:rFonts w:asciiTheme="minorHAnsi" w:hAnsiTheme="minorHAnsi" w:cstheme="minorHAnsi"/>
          <w:i/>
          <w:color w:val="FF0000"/>
        </w:rPr>
        <w:t>2</w:t>
      </w:r>
      <w:r w:rsidR="000A1710">
        <w:rPr>
          <w:rFonts w:asciiTheme="minorHAnsi" w:hAnsiTheme="minorHAnsi" w:cstheme="minorHAnsi"/>
          <w:i/>
          <w:color w:val="FF0000"/>
        </w:rPr>
        <w:t>0% better than BCA)</w:t>
      </w:r>
    </w:p>
    <w:p w14:paraId="21200FCE" w14:textId="77777777" w:rsidR="00850288" w:rsidRPr="00E02E48" w:rsidRDefault="00850288" w:rsidP="00850288">
      <w:pPr>
        <w:spacing w:beforeLines="60" w:before="144" w:afterLines="60" w:after="144"/>
        <w:contextualSpacing/>
        <w:rPr>
          <w:rFonts w:asciiTheme="minorHAnsi" w:hAnsiTheme="minorHAnsi" w:cstheme="minorHAnsi"/>
        </w:rPr>
      </w:pPr>
    </w:p>
    <w:p w14:paraId="660B0336" w14:textId="77777777" w:rsidR="00850288" w:rsidRPr="00E02E48" w:rsidRDefault="00850288" w:rsidP="00850288">
      <w:pPr>
        <w:numPr>
          <w:ilvl w:val="0"/>
          <w:numId w:val="9"/>
        </w:numPr>
        <w:spacing w:beforeLines="60" w:before="144" w:afterLines="60" w:after="144"/>
        <w:contextualSpacing/>
        <w:rPr>
          <w:rFonts w:asciiTheme="minorHAnsi" w:hAnsiTheme="minorHAnsi" w:cstheme="minorHAnsi"/>
        </w:rPr>
      </w:pPr>
      <w:r w:rsidRPr="00E02E48">
        <w:rPr>
          <w:rFonts w:asciiTheme="minorHAnsi" w:hAnsiTheme="minorHAnsi" w:cstheme="minorHAnsi"/>
        </w:rPr>
        <w:t>Location and size of renewable energy systems including photovoltaic (PV) solar power, solar hot water, wind turbines, geo-thermal etc.</w:t>
      </w:r>
    </w:p>
    <w:p w14:paraId="4F87235B" w14:textId="77777777" w:rsidR="00850288" w:rsidRPr="00E02E48" w:rsidRDefault="00850288" w:rsidP="00850288">
      <w:pPr>
        <w:spacing w:beforeLines="60" w:before="144" w:afterLines="60" w:after="144"/>
        <w:contextualSpacing/>
        <w:rPr>
          <w:rFonts w:asciiTheme="minorHAnsi" w:hAnsiTheme="minorHAnsi" w:cstheme="minorHAnsi"/>
          <w:i/>
          <w:color w:val="FF0000"/>
        </w:rPr>
      </w:pPr>
      <w:r w:rsidRPr="00E02E48">
        <w:rPr>
          <w:rFonts w:asciiTheme="minorHAnsi" w:hAnsiTheme="minorHAnsi" w:cstheme="minorHAnsi"/>
          <w:i/>
          <w:color w:val="FF0000"/>
        </w:rPr>
        <w:t>Provide description and show on relevant floor/roof/site plan drawings</w:t>
      </w:r>
    </w:p>
    <w:p w14:paraId="78BC5301" w14:textId="77777777" w:rsidR="00D26231" w:rsidRDefault="00D26231">
      <w:pPr>
        <w:rPr>
          <w:rStyle w:val="Heading3Char"/>
          <w:rFonts w:eastAsiaTheme="majorEastAsia" w:cstheme="majorBidi"/>
          <w:b w:val="0"/>
          <w:bCs/>
        </w:rPr>
      </w:pPr>
      <w:r>
        <w:rPr>
          <w:rStyle w:val="Heading3Char"/>
        </w:rPr>
        <w:br w:type="page"/>
      </w:r>
    </w:p>
    <w:p w14:paraId="2F4D0A4D" w14:textId="23C93328" w:rsidR="00850288" w:rsidRPr="00B8252F" w:rsidRDefault="00106AB5" w:rsidP="00850288">
      <w:pPr>
        <w:pStyle w:val="Heading1"/>
        <w:rPr>
          <w:rStyle w:val="Heading3Char"/>
        </w:rPr>
      </w:pPr>
      <w:bookmarkStart w:id="9" w:name="_Toc22896518"/>
      <w:r>
        <w:rPr>
          <w:rStyle w:val="Heading3Char"/>
        </w:rPr>
        <w:t>2</w:t>
      </w:r>
      <w:r w:rsidR="00850288" w:rsidRPr="00B8252F">
        <w:rPr>
          <w:rStyle w:val="Heading3Char"/>
        </w:rPr>
        <w:t>.0 Water Resources</w:t>
      </w:r>
      <w:bookmarkEnd w:id="9"/>
    </w:p>
    <w:p w14:paraId="3990F734" w14:textId="77777777" w:rsidR="00850288" w:rsidRPr="002F7DC2" w:rsidRDefault="00850288" w:rsidP="00850288">
      <w:pPr>
        <w:spacing w:beforeLines="60" w:before="144" w:afterLines="60" w:after="144"/>
        <w:contextualSpacing/>
        <w:rPr>
          <w:rFonts w:asciiTheme="minorHAnsi" w:eastAsia="Gill Sans MT" w:hAnsiTheme="minorHAnsi" w:cs="Gill Sans MT"/>
          <w:i/>
          <w:color w:val="0000FF"/>
          <w:spacing w:val="1"/>
          <w:szCs w:val="22"/>
        </w:rPr>
      </w:pPr>
      <w:r w:rsidRPr="002F7DC2">
        <w:rPr>
          <w:rFonts w:asciiTheme="minorHAnsi" w:eastAsia="Gill Sans MT" w:hAnsiTheme="minorHAnsi" w:cs="Gill Sans MT"/>
          <w:i/>
          <w:color w:val="0000FF"/>
          <w:spacing w:val="1"/>
          <w:szCs w:val="22"/>
        </w:rPr>
        <w:t xml:space="preserve">Respond to the areas highlighted in red text with commitments made by the applicant. </w:t>
      </w:r>
    </w:p>
    <w:p w14:paraId="09684775" w14:textId="77777777" w:rsidR="00850288" w:rsidRPr="002F7DC2" w:rsidRDefault="00850288" w:rsidP="00850288">
      <w:pPr>
        <w:spacing w:beforeLines="60" w:before="144" w:afterLines="60" w:after="144"/>
        <w:contextualSpacing/>
        <w:rPr>
          <w:rFonts w:asciiTheme="minorHAnsi" w:hAnsiTheme="minorHAnsi" w:cs="Arial"/>
        </w:rPr>
      </w:pPr>
    </w:p>
    <w:p w14:paraId="008A0483" w14:textId="77777777" w:rsidR="00850288" w:rsidRPr="002F7DC2" w:rsidRDefault="00850288" w:rsidP="00850288">
      <w:pPr>
        <w:spacing w:beforeLines="60" w:before="144" w:afterLines="60" w:after="144"/>
        <w:contextualSpacing/>
        <w:rPr>
          <w:rFonts w:asciiTheme="minorHAnsi" w:hAnsiTheme="minorHAnsi" w:cs="Arial"/>
          <w:b/>
        </w:rPr>
      </w:pPr>
      <w:r w:rsidRPr="002F7DC2">
        <w:rPr>
          <w:rFonts w:asciiTheme="minorHAnsi" w:hAnsiTheme="minorHAnsi" w:cs="Arial"/>
          <w:b/>
        </w:rPr>
        <w:t xml:space="preserve">Objectives: </w:t>
      </w:r>
    </w:p>
    <w:p w14:paraId="49DBC11F" w14:textId="77777777" w:rsidR="00850288" w:rsidRPr="002F7DC2" w:rsidRDefault="00850288" w:rsidP="00850288">
      <w:pPr>
        <w:spacing w:beforeLines="60" w:before="144" w:afterLines="60" w:after="144"/>
        <w:contextualSpacing/>
        <w:rPr>
          <w:rFonts w:asciiTheme="minorHAnsi" w:hAnsiTheme="minorHAnsi" w:cs="Arial"/>
        </w:rPr>
      </w:pPr>
    </w:p>
    <w:p w14:paraId="0E8CB090" w14:textId="77777777" w:rsidR="00850288" w:rsidRPr="002F7DC2" w:rsidRDefault="00850288" w:rsidP="00850288">
      <w:pPr>
        <w:numPr>
          <w:ilvl w:val="0"/>
          <w:numId w:val="10"/>
        </w:numPr>
        <w:spacing w:beforeLines="60" w:before="144" w:afterLines="60" w:after="144"/>
        <w:contextualSpacing/>
        <w:rPr>
          <w:rFonts w:asciiTheme="minorHAnsi" w:hAnsiTheme="minorHAnsi" w:cs="Arial"/>
        </w:rPr>
      </w:pPr>
      <w:r w:rsidRPr="002F7DC2">
        <w:rPr>
          <w:rFonts w:asciiTheme="minorHAnsi" w:hAnsiTheme="minorHAnsi" w:cs="Arial"/>
        </w:rPr>
        <w:t xml:space="preserve">To improve water efficiency. </w:t>
      </w:r>
    </w:p>
    <w:p w14:paraId="465E2B46" w14:textId="77777777" w:rsidR="00850288" w:rsidRPr="002F7DC2" w:rsidRDefault="00850288" w:rsidP="00850288">
      <w:pPr>
        <w:numPr>
          <w:ilvl w:val="0"/>
          <w:numId w:val="10"/>
        </w:numPr>
        <w:spacing w:beforeLines="60" w:before="144" w:afterLines="60" w:after="144"/>
        <w:contextualSpacing/>
        <w:rPr>
          <w:rFonts w:asciiTheme="minorHAnsi" w:hAnsiTheme="minorHAnsi" w:cs="Arial"/>
        </w:rPr>
      </w:pPr>
      <w:r w:rsidRPr="002F7DC2">
        <w:rPr>
          <w:rFonts w:asciiTheme="minorHAnsi" w:hAnsiTheme="minorHAnsi" w:cs="Arial"/>
        </w:rPr>
        <w:t xml:space="preserve">To reduce total operating potable water use. </w:t>
      </w:r>
    </w:p>
    <w:p w14:paraId="25AF07A7" w14:textId="77777777" w:rsidR="00850288" w:rsidRPr="002F7DC2" w:rsidRDefault="00850288" w:rsidP="00850288">
      <w:pPr>
        <w:numPr>
          <w:ilvl w:val="0"/>
          <w:numId w:val="10"/>
        </w:numPr>
        <w:spacing w:beforeLines="60" w:before="144" w:afterLines="60" w:after="144"/>
        <w:contextualSpacing/>
        <w:rPr>
          <w:rFonts w:asciiTheme="minorHAnsi" w:hAnsiTheme="minorHAnsi" w:cs="Arial"/>
        </w:rPr>
      </w:pPr>
      <w:r w:rsidRPr="002F7DC2">
        <w:rPr>
          <w:rFonts w:asciiTheme="minorHAnsi" w:hAnsiTheme="minorHAnsi" w:cs="Arial"/>
        </w:rPr>
        <w:t xml:space="preserve">To encourage the collection and reuse of stormwater. </w:t>
      </w:r>
    </w:p>
    <w:p w14:paraId="46C568BC" w14:textId="77777777" w:rsidR="00850288" w:rsidRPr="002F7DC2" w:rsidRDefault="00850288" w:rsidP="00850288">
      <w:pPr>
        <w:numPr>
          <w:ilvl w:val="0"/>
          <w:numId w:val="10"/>
        </w:numPr>
        <w:spacing w:beforeLines="60" w:before="144" w:afterLines="60" w:after="144"/>
        <w:contextualSpacing/>
        <w:rPr>
          <w:rFonts w:asciiTheme="minorHAnsi" w:hAnsiTheme="minorHAnsi" w:cs="Arial"/>
        </w:rPr>
      </w:pPr>
      <w:r w:rsidRPr="002F7DC2">
        <w:rPr>
          <w:rFonts w:asciiTheme="minorHAnsi" w:hAnsiTheme="minorHAnsi" w:cs="Arial"/>
        </w:rPr>
        <w:t>To encourage the appropriate use of alternative water sources (</w:t>
      </w:r>
      <w:proofErr w:type="spellStart"/>
      <w:r w:rsidRPr="002F7DC2">
        <w:rPr>
          <w:rFonts w:asciiTheme="minorHAnsi" w:hAnsiTheme="minorHAnsi" w:cs="Arial"/>
        </w:rPr>
        <w:t>eg.</w:t>
      </w:r>
      <w:proofErr w:type="spellEnd"/>
      <w:r w:rsidRPr="002F7DC2">
        <w:rPr>
          <w:rFonts w:asciiTheme="minorHAnsi" w:hAnsiTheme="minorHAnsi" w:cs="Arial"/>
        </w:rPr>
        <w:t xml:space="preserve"> greywater).</w:t>
      </w:r>
    </w:p>
    <w:p w14:paraId="1E4FD0B0" w14:textId="77777777" w:rsidR="00850288" w:rsidRPr="002F7DC2" w:rsidRDefault="00850288" w:rsidP="00850288">
      <w:pPr>
        <w:spacing w:beforeLines="60" w:before="144" w:afterLines="60" w:after="144"/>
        <w:contextualSpacing/>
        <w:rPr>
          <w:rFonts w:asciiTheme="minorHAnsi" w:hAnsiTheme="minorHAnsi" w:cs="Arial"/>
        </w:rPr>
      </w:pPr>
    </w:p>
    <w:p w14:paraId="7705A1FD" w14:textId="77777777" w:rsidR="00850288" w:rsidRPr="002F7DC2" w:rsidRDefault="00850288" w:rsidP="00850288">
      <w:pPr>
        <w:spacing w:beforeLines="60" w:before="144" w:afterLines="60" w:after="144"/>
        <w:contextualSpacing/>
        <w:rPr>
          <w:rFonts w:asciiTheme="minorHAnsi" w:hAnsiTheme="minorHAnsi" w:cs="Arial"/>
          <w:b/>
        </w:rPr>
      </w:pPr>
      <w:r w:rsidRPr="002F7DC2">
        <w:rPr>
          <w:rFonts w:asciiTheme="minorHAnsi" w:hAnsiTheme="minorHAnsi" w:cs="Arial"/>
          <w:b/>
        </w:rPr>
        <w:t>Considerations:</w:t>
      </w:r>
    </w:p>
    <w:p w14:paraId="2E244DA3" w14:textId="77777777" w:rsidR="00850288" w:rsidRPr="002F7DC2" w:rsidRDefault="00850288" w:rsidP="00850288">
      <w:pPr>
        <w:spacing w:beforeLines="60" w:before="144" w:afterLines="60" w:after="144"/>
        <w:contextualSpacing/>
        <w:rPr>
          <w:rFonts w:asciiTheme="minorHAnsi" w:hAnsiTheme="minorHAnsi" w:cs="Arial"/>
        </w:rPr>
      </w:pPr>
    </w:p>
    <w:p w14:paraId="1912B014" w14:textId="77777777" w:rsidR="000740BC" w:rsidRDefault="00850288" w:rsidP="00850288">
      <w:pPr>
        <w:numPr>
          <w:ilvl w:val="2"/>
          <w:numId w:val="11"/>
        </w:numPr>
        <w:spacing w:beforeLines="60" w:before="144" w:afterLines="60" w:after="144"/>
        <w:ind w:left="360"/>
        <w:contextualSpacing/>
        <w:rPr>
          <w:rFonts w:asciiTheme="minorHAnsi" w:hAnsiTheme="minorHAnsi" w:cs="Arial"/>
        </w:rPr>
      </w:pPr>
      <w:r w:rsidRPr="002F7DC2">
        <w:rPr>
          <w:rFonts w:asciiTheme="minorHAnsi" w:hAnsiTheme="minorHAnsi" w:cs="Arial"/>
        </w:rPr>
        <w:t xml:space="preserve">Water-efficiency rating of </w:t>
      </w:r>
      <w:r w:rsidR="000740BC">
        <w:rPr>
          <w:rFonts w:asciiTheme="minorHAnsi" w:hAnsiTheme="minorHAnsi" w:cs="Arial"/>
        </w:rPr>
        <w:t xml:space="preserve">fixtures </w:t>
      </w:r>
      <w:r w:rsidR="000740BC">
        <w:t>within one star of the best available</w:t>
      </w:r>
      <w:r w:rsidR="000740BC" w:rsidRPr="002F7DC2">
        <w:rPr>
          <w:rFonts w:asciiTheme="minorHAnsi" w:hAnsiTheme="minorHAnsi" w:cs="Arial"/>
        </w:rPr>
        <w:t xml:space="preserve"> </w:t>
      </w:r>
    </w:p>
    <w:p w14:paraId="1820DBB5" w14:textId="77777777" w:rsidR="006E6D19" w:rsidRDefault="00850288" w:rsidP="00850288">
      <w:pPr>
        <w:spacing w:beforeLines="60" w:before="144" w:afterLines="60" w:after="144"/>
        <w:contextualSpacing/>
        <w:rPr>
          <w:rFonts w:asciiTheme="minorHAnsi" w:hAnsiTheme="minorHAnsi" w:cs="Arial"/>
          <w:i/>
          <w:color w:val="FF0000"/>
        </w:rPr>
      </w:pPr>
      <w:r w:rsidRPr="002F7DC2">
        <w:rPr>
          <w:rFonts w:asciiTheme="minorHAnsi" w:hAnsiTheme="minorHAnsi" w:cs="Arial"/>
          <w:i/>
          <w:color w:val="FF0000"/>
        </w:rPr>
        <w:t xml:space="preserve">Provide description, suggested minimum </w:t>
      </w:r>
      <w:r w:rsidR="000740BC">
        <w:rPr>
          <w:rFonts w:asciiTheme="minorHAnsi" w:hAnsiTheme="minorHAnsi" w:cs="Arial"/>
          <w:i/>
          <w:color w:val="FF0000"/>
        </w:rPr>
        <w:t xml:space="preserve">for </w:t>
      </w:r>
    </w:p>
    <w:p w14:paraId="7AAB28AF" w14:textId="1DD89034" w:rsidR="00850288" w:rsidRPr="002F7DC2" w:rsidRDefault="000740BC" w:rsidP="006E6D19">
      <w:pPr>
        <w:spacing w:beforeLines="60" w:before="144" w:afterLines="60" w:after="144"/>
        <w:ind w:firstLine="360"/>
        <w:contextualSpacing/>
        <w:rPr>
          <w:rFonts w:asciiTheme="minorHAnsi" w:hAnsiTheme="minorHAnsi" w:cs="Arial"/>
          <w:i/>
          <w:color w:val="FF0000"/>
        </w:rPr>
      </w:pPr>
      <w:r>
        <w:rPr>
          <w:rFonts w:asciiTheme="minorHAnsi" w:hAnsiTheme="minorHAnsi" w:cs="Arial"/>
          <w:i/>
          <w:color w:val="FF0000"/>
        </w:rPr>
        <w:t xml:space="preserve">showerheads </w:t>
      </w:r>
      <w:r w:rsidR="00850288" w:rsidRPr="002F7DC2">
        <w:rPr>
          <w:rFonts w:asciiTheme="minorHAnsi" w:hAnsiTheme="minorHAnsi" w:cs="Arial"/>
          <w:i/>
          <w:color w:val="FF0000"/>
        </w:rPr>
        <w:t>3 Star WELS rating than 4.5L/min. but not more than 6.0L/min.</w:t>
      </w:r>
    </w:p>
    <w:p w14:paraId="225191E7" w14:textId="6F5C4822" w:rsidR="00850288" w:rsidRPr="002F7DC2" w:rsidRDefault="006E6D19" w:rsidP="006E6D19">
      <w:pPr>
        <w:spacing w:beforeLines="60" w:before="144" w:afterLines="60" w:after="144"/>
        <w:ind w:firstLine="360"/>
        <w:contextualSpacing/>
        <w:rPr>
          <w:rFonts w:asciiTheme="minorHAnsi" w:hAnsiTheme="minorHAnsi" w:cs="Arial"/>
          <w:i/>
          <w:color w:val="FF0000"/>
        </w:rPr>
      </w:pPr>
      <w:r w:rsidRPr="001922C7">
        <w:rPr>
          <w:rFonts w:asciiTheme="minorHAnsi" w:hAnsiTheme="minorHAnsi" w:cs="Arial"/>
          <w:i/>
          <w:color w:val="FF0000"/>
        </w:rPr>
        <w:t xml:space="preserve">tapware </w:t>
      </w:r>
      <w:r w:rsidR="00850288" w:rsidRPr="002F7DC2">
        <w:rPr>
          <w:rFonts w:asciiTheme="minorHAnsi" w:hAnsiTheme="minorHAnsi" w:cs="Arial"/>
          <w:i/>
          <w:color w:val="FF0000"/>
        </w:rPr>
        <w:t>5 Star WELS more than 4.5L/min. but not more than 6.0L/min.</w:t>
      </w:r>
    </w:p>
    <w:p w14:paraId="7C5466B1" w14:textId="38F1A20A" w:rsidR="00850288" w:rsidRPr="002F7DC2" w:rsidRDefault="006E6D19" w:rsidP="001922C7">
      <w:pPr>
        <w:spacing w:beforeLines="60" w:before="144" w:afterLines="60" w:after="144"/>
        <w:ind w:left="360"/>
        <w:contextualSpacing/>
        <w:rPr>
          <w:rFonts w:asciiTheme="minorHAnsi" w:hAnsiTheme="minorHAnsi" w:cs="Arial"/>
          <w:i/>
          <w:color w:val="FF0000"/>
        </w:rPr>
      </w:pPr>
      <w:r w:rsidRPr="001922C7">
        <w:rPr>
          <w:rFonts w:asciiTheme="minorHAnsi" w:hAnsiTheme="minorHAnsi" w:cs="Arial"/>
          <w:i/>
          <w:color w:val="FF0000"/>
        </w:rPr>
        <w:t>toilet cister</w:t>
      </w:r>
      <w:r w:rsidR="001922C7" w:rsidRPr="001922C7">
        <w:rPr>
          <w:rFonts w:asciiTheme="minorHAnsi" w:hAnsiTheme="minorHAnsi" w:cs="Arial"/>
          <w:i/>
          <w:color w:val="FF0000"/>
        </w:rPr>
        <w:t>ns</w:t>
      </w:r>
      <w:r w:rsidR="001922C7">
        <w:rPr>
          <w:rFonts w:asciiTheme="minorHAnsi" w:hAnsiTheme="minorHAnsi" w:cs="Arial"/>
        </w:rPr>
        <w:t xml:space="preserve"> </w:t>
      </w:r>
      <w:r w:rsidR="00850288" w:rsidRPr="002F7DC2">
        <w:rPr>
          <w:rFonts w:asciiTheme="minorHAnsi" w:hAnsiTheme="minorHAnsi" w:cs="Arial"/>
          <w:i/>
          <w:color w:val="FF0000"/>
        </w:rPr>
        <w:t>4 Star WELS rating more than 4.0L but not more than 3.5L average</w:t>
      </w:r>
      <w:r w:rsidR="001922C7">
        <w:rPr>
          <w:rFonts w:asciiTheme="minorHAnsi" w:hAnsiTheme="minorHAnsi" w:cs="Arial"/>
          <w:i/>
          <w:color w:val="FF0000"/>
        </w:rPr>
        <w:t xml:space="preserve"> </w:t>
      </w:r>
      <w:r w:rsidR="00850288" w:rsidRPr="002F7DC2">
        <w:rPr>
          <w:rFonts w:asciiTheme="minorHAnsi" w:hAnsiTheme="minorHAnsi" w:cs="Arial"/>
          <w:i/>
          <w:color w:val="FF0000"/>
        </w:rPr>
        <w:t>flush volume</w:t>
      </w:r>
    </w:p>
    <w:p w14:paraId="4CF47CE6" w14:textId="77777777" w:rsidR="00850288" w:rsidRPr="002F7DC2" w:rsidRDefault="00850288" w:rsidP="00850288">
      <w:pPr>
        <w:spacing w:beforeLines="60" w:before="144" w:afterLines="60" w:after="144"/>
        <w:contextualSpacing/>
        <w:rPr>
          <w:rFonts w:asciiTheme="minorHAnsi" w:hAnsiTheme="minorHAnsi" w:cs="Arial"/>
        </w:rPr>
      </w:pPr>
    </w:p>
    <w:p w14:paraId="5A687345" w14:textId="77777777" w:rsidR="00850288" w:rsidRPr="002F7DC2" w:rsidRDefault="00850288" w:rsidP="00850288">
      <w:pPr>
        <w:numPr>
          <w:ilvl w:val="2"/>
          <w:numId w:val="11"/>
        </w:numPr>
        <w:spacing w:beforeLines="60" w:before="144" w:afterLines="60" w:after="144"/>
        <w:ind w:left="360"/>
        <w:contextualSpacing/>
        <w:rPr>
          <w:rFonts w:asciiTheme="minorHAnsi" w:hAnsiTheme="minorHAnsi" w:cs="Arial"/>
        </w:rPr>
      </w:pPr>
      <w:r w:rsidRPr="002F7DC2">
        <w:rPr>
          <w:rFonts w:asciiTheme="minorHAnsi" w:hAnsiTheme="minorHAnsi" w:cs="Arial"/>
        </w:rPr>
        <w:t>Size, capacity and location of rainwater tanks</w:t>
      </w:r>
    </w:p>
    <w:p w14:paraId="741B1799" w14:textId="517C813B" w:rsidR="00850288" w:rsidRDefault="00850288" w:rsidP="00850288">
      <w:pPr>
        <w:spacing w:beforeLines="60" w:before="144" w:afterLines="60" w:after="144"/>
        <w:contextualSpacing/>
        <w:rPr>
          <w:rFonts w:asciiTheme="minorHAnsi" w:hAnsiTheme="minorHAnsi" w:cs="Arial"/>
          <w:i/>
          <w:color w:val="FF0000"/>
        </w:rPr>
      </w:pPr>
      <w:r w:rsidRPr="002F7DC2">
        <w:rPr>
          <w:rFonts w:asciiTheme="minorHAnsi" w:hAnsiTheme="minorHAnsi" w:cs="Arial"/>
          <w:i/>
          <w:color w:val="FF0000"/>
        </w:rPr>
        <w:t>Provide description including size, capacity, location, catchment area and where the water is expected to be used, show on relevant floor/roof/site plan drawings</w:t>
      </w:r>
    </w:p>
    <w:p w14:paraId="3076982A" w14:textId="1A7E2624" w:rsidR="00F17E91" w:rsidRPr="002F7DC2" w:rsidRDefault="00F17E91" w:rsidP="00850288">
      <w:pPr>
        <w:spacing w:beforeLines="60" w:before="144" w:afterLines="60" w:after="144"/>
        <w:contextualSpacing/>
        <w:rPr>
          <w:rFonts w:asciiTheme="minorHAnsi" w:hAnsiTheme="minorHAnsi" w:cs="Arial"/>
          <w:i/>
          <w:color w:val="FF0000"/>
        </w:rPr>
      </w:pPr>
      <w:r>
        <w:rPr>
          <w:rFonts w:asciiTheme="minorHAnsi" w:hAnsiTheme="minorHAnsi" w:cs="Arial"/>
          <w:i/>
          <w:color w:val="FF0000"/>
        </w:rPr>
        <w:t xml:space="preserve">Connection of rainwater </w:t>
      </w:r>
      <w:r w:rsidR="00707E55">
        <w:rPr>
          <w:rFonts w:asciiTheme="minorHAnsi" w:hAnsiTheme="minorHAnsi" w:cs="Arial"/>
          <w:i/>
          <w:color w:val="FF0000"/>
        </w:rPr>
        <w:t>tanks</w:t>
      </w:r>
      <w:r>
        <w:rPr>
          <w:rFonts w:asciiTheme="minorHAnsi" w:hAnsiTheme="minorHAnsi" w:cs="Arial"/>
          <w:i/>
          <w:color w:val="FF0000"/>
        </w:rPr>
        <w:t xml:space="preserve"> for </w:t>
      </w:r>
      <w:r w:rsidR="00707E55">
        <w:rPr>
          <w:rFonts w:asciiTheme="minorHAnsi" w:hAnsiTheme="minorHAnsi" w:cs="Arial"/>
          <w:i/>
          <w:color w:val="FF0000"/>
        </w:rPr>
        <w:t>flushing</w:t>
      </w:r>
      <w:r>
        <w:rPr>
          <w:rFonts w:asciiTheme="minorHAnsi" w:hAnsiTheme="minorHAnsi" w:cs="Arial"/>
          <w:i/>
          <w:color w:val="FF0000"/>
        </w:rPr>
        <w:t xml:space="preserve"> </w:t>
      </w:r>
      <w:r w:rsidR="00707E55">
        <w:rPr>
          <w:rFonts w:asciiTheme="minorHAnsi" w:hAnsiTheme="minorHAnsi" w:cs="Arial"/>
          <w:i/>
          <w:color w:val="FF0000"/>
        </w:rPr>
        <w:t>a</w:t>
      </w:r>
      <w:r>
        <w:rPr>
          <w:rFonts w:asciiTheme="minorHAnsi" w:hAnsiTheme="minorHAnsi" w:cs="Arial"/>
          <w:i/>
          <w:color w:val="FF0000"/>
        </w:rPr>
        <w:t xml:space="preserve">nd </w:t>
      </w:r>
      <w:r w:rsidR="00707E55">
        <w:rPr>
          <w:rFonts w:asciiTheme="minorHAnsi" w:hAnsiTheme="minorHAnsi" w:cs="Arial"/>
          <w:i/>
          <w:color w:val="FF0000"/>
        </w:rPr>
        <w:t>irrigation at minimum.</w:t>
      </w:r>
    </w:p>
    <w:p w14:paraId="4E653A3F" w14:textId="77777777" w:rsidR="00850288" w:rsidRPr="002F7DC2" w:rsidRDefault="00850288" w:rsidP="00850288">
      <w:pPr>
        <w:spacing w:beforeLines="60" w:before="144" w:afterLines="60" w:after="144"/>
        <w:contextualSpacing/>
        <w:rPr>
          <w:rFonts w:asciiTheme="minorHAnsi" w:hAnsiTheme="minorHAnsi" w:cs="Arial"/>
        </w:rPr>
      </w:pPr>
    </w:p>
    <w:p w14:paraId="1C7871DC" w14:textId="77777777" w:rsidR="00850288" w:rsidRPr="002F7DC2" w:rsidRDefault="00850288" w:rsidP="00185F2D">
      <w:pPr>
        <w:numPr>
          <w:ilvl w:val="2"/>
          <w:numId w:val="11"/>
        </w:numPr>
        <w:spacing w:beforeLines="60" w:before="144" w:afterLines="60" w:after="144"/>
        <w:ind w:left="360"/>
        <w:contextualSpacing/>
        <w:rPr>
          <w:rFonts w:asciiTheme="minorHAnsi" w:hAnsiTheme="minorHAnsi" w:cs="Arial"/>
        </w:rPr>
      </w:pPr>
      <w:r w:rsidRPr="002F7DC2">
        <w:rPr>
          <w:rFonts w:asciiTheme="minorHAnsi" w:hAnsiTheme="minorHAnsi" w:cs="Arial"/>
        </w:rPr>
        <w:t>Provisions for a more water efficient landscaping</w:t>
      </w:r>
    </w:p>
    <w:p w14:paraId="53B4B8C5" w14:textId="77777777" w:rsidR="00850288" w:rsidRPr="002F7DC2" w:rsidRDefault="00850288" w:rsidP="00850288">
      <w:pPr>
        <w:spacing w:beforeLines="60" w:before="144" w:afterLines="60" w:after="144"/>
        <w:contextualSpacing/>
        <w:rPr>
          <w:rFonts w:asciiTheme="minorHAnsi" w:hAnsiTheme="minorHAnsi" w:cs="Arial"/>
          <w:i/>
          <w:color w:val="FF0000"/>
        </w:rPr>
      </w:pPr>
      <w:r w:rsidRPr="002F7DC2">
        <w:rPr>
          <w:rFonts w:asciiTheme="minorHAnsi" w:hAnsiTheme="minorHAnsi" w:cs="Arial"/>
          <w:i/>
          <w:color w:val="FF0000"/>
        </w:rPr>
        <w:t>Provide description and show on relevant floor/roof/site plan drawing or landscape plan if submitted</w:t>
      </w:r>
    </w:p>
    <w:p w14:paraId="57215214" w14:textId="77777777" w:rsidR="00850288" w:rsidRPr="002F7DC2" w:rsidRDefault="00850288" w:rsidP="00850288">
      <w:pPr>
        <w:spacing w:beforeLines="60" w:before="144" w:afterLines="60" w:after="144"/>
        <w:contextualSpacing/>
        <w:rPr>
          <w:rFonts w:asciiTheme="minorHAnsi" w:hAnsiTheme="minorHAnsi" w:cs="Arial"/>
        </w:rPr>
      </w:pPr>
    </w:p>
    <w:p w14:paraId="3456B46A" w14:textId="77777777" w:rsidR="00850288" w:rsidRPr="002F7DC2" w:rsidRDefault="00850288" w:rsidP="00850288">
      <w:pPr>
        <w:numPr>
          <w:ilvl w:val="2"/>
          <w:numId w:val="11"/>
        </w:numPr>
        <w:spacing w:beforeLines="60" w:before="144" w:afterLines="60" w:after="144"/>
        <w:ind w:left="360"/>
        <w:contextualSpacing/>
        <w:rPr>
          <w:rFonts w:asciiTheme="minorHAnsi" w:hAnsiTheme="minorHAnsi" w:cs="Arial"/>
        </w:rPr>
      </w:pPr>
      <w:r w:rsidRPr="002F7DC2">
        <w:rPr>
          <w:rFonts w:asciiTheme="minorHAnsi" w:hAnsiTheme="minorHAnsi" w:cs="Arial"/>
        </w:rPr>
        <w:t>Size and general location of greywater treatment/storage systems</w:t>
      </w:r>
    </w:p>
    <w:p w14:paraId="7D54169A" w14:textId="77777777" w:rsidR="00850288" w:rsidRPr="002F7DC2" w:rsidRDefault="00850288" w:rsidP="00850288">
      <w:pPr>
        <w:spacing w:beforeLines="60" w:before="144" w:afterLines="60" w:after="144"/>
        <w:contextualSpacing/>
        <w:rPr>
          <w:rFonts w:asciiTheme="minorHAnsi" w:hAnsiTheme="minorHAnsi" w:cs="Arial"/>
          <w:i/>
          <w:color w:val="FF0000"/>
        </w:rPr>
      </w:pPr>
      <w:r w:rsidRPr="002F7DC2">
        <w:rPr>
          <w:rFonts w:asciiTheme="minorHAnsi" w:hAnsiTheme="minorHAnsi" w:cs="Arial"/>
          <w:i/>
          <w:color w:val="FF0000"/>
        </w:rPr>
        <w:t>Provide description, suggested EPA only approved systems and show on relevant floor/site plan</w:t>
      </w:r>
    </w:p>
    <w:p w14:paraId="1DF418D2" w14:textId="77777777" w:rsidR="00850288" w:rsidRDefault="00850288" w:rsidP="00850288">
      <w:pPr>
        <w:spacing w:beforeLines="60" w:before="144" w:afterLines="60" w:after="144"/>
        <w:contextualSpacing/>
        <w:rPr>
          <w:rFonts w:ascii="Corbel" w:hAnsi="Corbel" w:cs="Arial"/>
        </w:rPr>
      </w:pPr>
    </w:p>
    <w:p w14:paraId="23A35195" w14:textId="77777777" w:rsidR="00D26231" w:rsidRDefault="00D26231">
      <w:pPr>
        <w:rPr>
          <w:rStyle w:val="Heading3Char"/>
          <w:rFonts w:eastAsiaTheme="majorEastAsia" w:cstheme="majorBidi"/>
          <w:b w:val="0"/>
          <w:bCs/>
        </w:rPr>
      </w:pPr>
      <w:r>
        <w:rPr>
          <w:rStyle w:val="Heading3Char"/>
        </w:rPr>
        <w:br w:type="page"/>
      </w:r>
    </w:p>
    <w:p w14:paraId="3868E1F8" w14:textId="3A2597B8" w:rsidR="00850288" w:rsidRPr="00B8252F" w:rsidRDefault="00106AB5" w:rsidP="00850288">
      <w:pPr>
        <w:pStyle w:val="Heading1"/>
        <w:rPr>
          <w:rStyle w:val="Heading3Char"/>
        </w:rPr>
      </w:pPr>
      <w:bookmarkStart w:id="10" w:name="_Toc22896519"/>
      <w:r>
        <w:rPr>
          <w:rStyle w:val="Heading3Char"/>
        </w:rPr>
        <w:t>3</w:t>
      </w:r>
      <w:r w:rsidR="00850288" w:rsidRPr="00B8252F">
        <w:rPr>
          <w:rStyle w:val="Heading3Char"/>
        </w:rPr>
        <w:t xml:space="preserve">.0 Stormwater </w:t>
      </w:r>
      <w:r w:rsidR="0037232F">
        <w:rPr>
          <w:rStyle w:val="Heading3Char"/>
        </w:rPr>
        <w:t>Management</w:t>
      </w:r>
      <w:bookmarkEnd w:id="10"/>
    </w:p>
    <w:p w14:paraId="2AB1AAFB" w14:textId="77777777" w:rsidR="00850288" w:rsidRPr="0037232F" w:rsidRDefault="00850288" w:rsidP="00850288">
      <w:pPr>
        <w:spacing w:beforeLines="60" w:before="144" w:afterLines="60" w:after="144"/>
        <w:contextualSpacing/>
        <w:rPr>
          <w:rFonts w:asciiTheme="minorHAnsi" w:eastAsia="Gill Sans MT" w:hAnsiTheme="minorHAnsi" w:cs="Gill Sans MT"/>
          <w:i/>
          <w:color w:val="0000FF"/>
          <w:spacing w:val="1"/>
          <w:szCs w:val="22"/>
        </w:rPr>
      </w:pPr>
      <w:r w:rsidRPr="0037232F">
        <w:rPr>
          <w:rFonts w:asciiTheme="minorHAnsi" w:eastAsia="Gill Sans MT" w:hAnsiTheme="minorHAnsi" w:cs="Gill Sans MT"/>
          <w:i/>
          <w:color w:val="0000FF"/>
          <w:spacing w:val="1"/>
          <w:szCs w:val="22"/>
        </w:rPr>
        <w:t xml:space="preserve">Respond to the areas highlighted in red text with commitments made by the applicant. </w:t>
      </w:r>
    </w:p>
    <w:p w14:paraId="7CF92863" w14:textId="77777777" w:rsidR="00850288" w:rsidRPr="0037232F" w:rsidRDefault="00850288" w:rsidP="00850288">
      <w:pPr>
        <w:spacing w:beforeLines="60" w:before="144" w:afterLines="60" w:after="144"/>
        <w:contextualSpacing/>
        <w:rPr>
          <w:rFonts w:asciiTheme="minorHAnsi" w:hAnsiTheme="minorHAnsi" w:cs="Arial"/>
        </w:rPr>
      </w:pPr>
      <w:r w:rsidRPr="0037232F">
        <w:rPr>
          <w:rFonts w:asciiTheme="minorHAnsi" w:hAnsiTheme="minorHAnsi" w:cs="Arial"/>
        </w:rPr>
        <w:t xml:space="preserve">   </w:t>
      </w:r>
    </w:p>
    <w:p w14:paraId="7D8F498F" w14:textId="77777777" w:rsidR="00850288" w:rsidRPr="0037232F" w:rsidRDefault="00850288" w:rsidP="00850288">
      <w:pPr>
        <w:spacing w:beforeLines="60" w:before="144" w:afterLines="60" w:after="144"/>
        <w:contextualSpacing/>
        <w:rPr>
          <w:rFonts w:asciiTheme="minorHAnsi" w:hAnsiTheme="minorHAnsi" w:cs="Arial"/>
          <w:b/>
        </w:rPr>
      </w:pPr>
      <w:r w:rsidRPr="0037232F">
        <w:rPr>
          <w:rFonts w:asciiTheme="minorHAnsi" w:hAnsiTheme="minorHAnsi" w:cs="Arial"/>
          <w:b/>
        </w:rPr>
        <w:t xml:space="preserve"> Objectives: </w:t>
      </w:r>
    </w:p>
    <w:p w14:paraId="7D05ECDB" w14:textId="77777777" w:rsidR="00850288" w:rsidRPr="0037232F" w:rsidRDefault="00850288" w:rsidP="00850288">
      <w:pPr>
        <w:spacing w:beforeLines="60" w:before="144" w:afterLines="60" w:after="144"/>
        <w:contextualSpacing/>
        <w:rPr>
          <w:rFonts w:asciiTheme="minorHAnsi" w:hAnsiTheme="minorHAnsi" w:cs="Arial"/>
          <w:b/>
          <w:szCs w:val="22"/>
        </w:rPr>
      </w:pPr>
    </w:p>
    <w:p w14:paraId="675C7BC7" w14:textId="77777777" w:rsidR="00850288" w:rsidRPr="0037232F" w:rsidRDefault="00850288" w:rsidP="00850288">
      <w:pPr>
        <w:numPr>
          <w:ilvl w:val="0"/>
          <w:numId w:val="12"/>
        </w:numPr>
        <w:spacing w:beforeLines="60" w:before="144" w:afterLines="60" w:after="144"/>
        <w:contextualSpacing/>
        <w:rPr>
          <w:rFonts w:asciiTheme="minorHAnsi" w:hAnsiTheme="minorHAnsi" w:cs="Arial"/>
        </w:rPr>
      </w:pPr>
      <w:r w:rsidRPr="0037232F">
        <w:rPr>
          <w:rFonts w:asciiTheme="minorHAnsi" w:hAnsiTheme="minorHAnsi" w:cs="Arial"/>
        </w:rPr>
        <w:t>To reduce the impact of stormwater run-off.</w:t>
      </w:r>
    </w:p>
    <w:p w14:paraId="620562A0" w14:textId="77777777" w:rsidR="00850288" w:rsidRPr="0037232F" w:rsidRDefault="00850288" w:rsidP="00850288">
      <w:pPr>
        <w:numPr>
          <w:ilvl w:val="0"/>
          <w:numId w:val="12"/>
        </w:numPr>
        <w:spacing w:beforeLines="60" w:before="144" w:afterLines="60" w:after="144"/>
        <w:contextualSpacing/>
        <w:rPr>
          <w:rFonts w:asciiTheme="minorHAnsi" w:hAnsiTheme="minorHAnsi" w:cs="Arial"/>
        </w:rPr>
      </w:pPr>
      <w:r w:rsidRPr="0037232F">
        <w:rPr>
          <w:rFonts w:asciiTheme="minorHAnsi" w:hAnsiTheme="minorHAnsi" w:cs="Arial"/>
        </w:rPr>
        <w:t>To improve the water quality of stormwater run-off.</w:t>
      </w:r>
    </w:p>
    <w:p w14:paraId="03A56C18" w14:textId="77777777" w:rsidR="00850288" w:rsidRPr="0037232F" w:rsidRDefault="00850288" w:rsidP="00850288">
      <w:pPr>
        <w:numPr>
          <w:ilvl w:val="0"/>
          <w:numId w:val="12"/>
        </w:numPr>
        <w:spacing w:beforeLines="60" w:before="144" w:afterLines="60" w:after="144"/>
        <w:contextualSpacing/>
        <w:rPr>
          <w:rFonts w:asciiTheme="minorHAnsi" w:hAnsiTheme="minorHAnsi" w:cs="Arial"/>
        </w:rPr>
      </w:pPr>
      <w:r w:rsidRPr="0037232F">
        <w:rPr>
          <w:rFonts w:asciiTheme="minorHAnsi" w:hAnsiTheme="minorHAnsi" w:cs="Arial"/>
        </w:rPr>
        <w:t>To achieve best practice stormwater quality outcomes.</w:t>
      </w:r>
    </w:p>
    <w:p w14:paraId="7C3091A2" w14:textId="77777777" w:rsidR="00850288" w:rsidRPr="0037232F" w:rsidRDefault="00850288" w:rsidP="00850288">
      <w:pPr>
        <w:numPr>
          <w:ilvl w:val="0"/>
          <w:numId w:val="12"/>
        </w:numPr>
        <w:spacing w:beforeLines="60" w:before="144" w:afterLines="60" w:after="144"/>
        <w:contextualSpacing/>
        <w:rPr>
          <w:rFonts w:asciiTheme="minorHAnsi" w:hAnsiTheme="minorHAnsi" w:cs="Arial"/>
        </w:rPr>
      </w:pPr>
      <w:r w:rsidRPr="0037232F">
        <w:rPr>
          <w:rFonts w:asciiTheme="minorHAnsi" w:hAnsiTheme="minorHAnsi" w:cs="Arial"/>
        </w:rPr>
        <w:t>To incorporate the use of water sensitive urban design, including stormwater re-use.</w:t>
      </w:r>
    </w:p>
    <w:p w14:paraId="6E4FE78A" w14:textId="77777777" w:rsidR="00850288" w:rsidRPr="0037232F" w:rsidRDefault="00850288" w:rsidP="00850288">
      <w:pPr>
        <w:spacing w:beforeLines="60" w:before="144" w:afterLines="60" w:after="144"/>
        <w:contextualSpacing/>
        <w:rPr>
          <w:rFonts w:asciiTheme="minorHAnsi" w:hAnsiTheme="minorHAnsi" w:cs="Arial"/>
        </w:rPr>
      </w:pPr>
    </w:p>
    <w:p w14:paraId="0A72845C" w14:textId="77777777" w:rsidR="00850288" w:rsidRPr="0037232F" w:rsidRDefault="00850288" w:rsidP="00850288">
      <w:pPr>
        <w:spacing w:beforeLines="60" w:before="144" w:afterLines="60" w:after="144"/>
        <w:contextualSpacing/>
        <w:rPr>
          <w:rFonts w:asciiTheme="minorHAnsi" w:hAnsiTheme="minorHAnsi" w:cs="Arial"/>
        </w:rPr>
      </w:pPr>
      <w:r w:rsidRPr="0037232F">
        <w:rPr>
          <w:rFonts w:asciiTheme="minorHAnsi" w:hAnsiTheme="minorHAnsi" w:cs="Arial"/>
        </w:rPr>
        <w:t xml:space="preserve">Considerations: </w:t>
      </w:r>
    </w:p>
    <w:p w14:paraId="664C6E33" w14:textId="77777777" w:rsidR="00850288" w:rsidRPr="0037232F" w:rsidRDefault="00850288" w:rsidP="00850288">
      <w:pPr>
        <w:spacing w:beforeLines="60" w:before="144" w:afterLines="60" w:after="144"/>
        <w:contextualSpacing/>
        <w:rPr>
          <w:rFonts w:asciiTheme="minorHAnsi" w:hAnsiTheme="minorHAnsi" w:cs="Arial"/>
        </w:rPr>
      </w:pPr>
    </w:p>
    <w:p w14:paraId="1D2C7DE2" w14:textId="77777777" w:rsidR="00850288" w:rsidRPr="0037232F" w:rsidRDefault="00850288" w:rsidP="00850288">
      <w:pPr>
        <w:numPr>
          <w:ilvl w:val="0"/>
          <w:numId w:val="13"/>
        </w:numPr>
        <w:spacing w:beforeLines="60" w:before="144" w:afterLines="60" w:after="144"/>
        <w:contextualSpacing/>
        <w:rPr>
          <w:rFonts w:asciiTheme="minorHAnsi" w:hAnsiTheme="minorHAnsi" w:cs="Arial"/>
        </w:rPr>
      </w:pPr>
      <w:r w:rsidRPr="0037232F">
        <w:rPr>
          <w:rFonts w:asciiTheme="minorHAnsi" w:hAnsiTheme="minorHAnsi" w:cs="Arial"/>
        </w:rPr>
        <w:t>Total site area</w:t>
      </w:r>
    </w:p>
    <w:p w14:paraId="4EE61B65" w14:textId="77777777" w:rsidR="00850288" w:rsidRPr="0037232F" w:rsidRDefault="00850288" w:rsidP="00850288">
      <w:pPr>
        <w:spacing w:beforeLines="60" w:before="144" w:afterLines="60" w:after="144"/>
        <w:contextualSpacing/>
        <w:rPr>
          <w:rFonts w:asciiTheme="minorHAnsi" w:hAnsiTheme="minorHAnsi" w:cs="Arial"/>
          <w:i/>
          <w:color w:val="FF0000"/>
        </w:rPr>
      </w:pPr>
      <w:r w:rsidRPr="0037232F">
        <w:rPr>
          <w:rFonts w:asciiTheme="minorHAnsi" w:hAnsiTheme="minorHAnsi" w:cs="Arial"/>
          <w:i/>
          <w:color w:val="FF0000"/>
        </w:rPr>
        <w:t>Provide description of shape, topography and area in m² show on relevant floor/site plans</w:t>
      </w:r>
    </w:p>
    <w:p w14:paraId="6CB5D8CA" w14:textId="77777777" w:rsidR="00850288" w:rsidRPr="0037232F" w:rsidRDefault="00850288" w:rsidP="00850288">
      <w:pPr>
        <w:spacing w:beforeLines="60" w:before="144" w:afterLines="60" w:after="144"/>
        <w:contextualSpacing/>
        <w:rPr>
          <w:rFonts w:asciiTheme="minorHAnsi" w:hAnsiTheme="minorHAnsi" w:cs="Arial"/>
        </w:rPr>
      </w:pPr>
    </w:p>
    <w:p w14:paraId="174ABB31" w14:textId="77777777" w:rsidR="00850288" w:rsidRPr="0037232F" w:rsidRDefault="00850288" w:rsidP="00850288">
      <w:pPr>
        <w:numPr>
          <w:ilvl w:val="0"/>
          <w:numId w:val="13"/>
        </w:numPr>
        <w:spacing w:beforeLines="60" w:before="144" w:afterLines="60" w:after="144"/>
        <w:contextualSpacing/>
        <w:rPr>
          <w:rFonts w:asciiTheme="minorHAnsi" w:hAnsiTheme="minorHAnsi" w:cs="Arial"/>
        </w:rPr>
      </w:pPr>
      <w:r w:rsidRPr="0037232F">
        <w:rPr>
          <w:rFonts w:asciiTheme="minorHAnsi" w:hAnsiTheme="minorHAnsi" w:cs="Arial"/>
        </w:rPr>
        <w:t>Total number and area of impervious surfaces and their related treatments prior to off-site release</w:t>
      </w:r>
    </w:p>
    <w:p w14:paraId="28FBF961" w14:textId="050FD166" w:rsidR="00850288" w:rsidRPr="0037232F" w:rsidRDefault="00850288" w:rsidP="00850288">
      <w:pPr>
        <w:spacing w:beforeLines="60" w:before="144" w:afterLines="60" w:after="144"/>
        <w:contextualSpacing/>
        <w:rPr>
          <w:rFonts w:asciiTheme="minorHAnsi" w:hAnsiTheme="minorHAnsi" w:cs="Arial"/>
          <w:i/>
          <w:color w:val="FF0000"/>
        </w:rPr>
      </w:pPr>
      <w:r w:rsidRPr="0037232F">
        <w:rPr>
          <w:rFonts w:asciiTheme="minorHAnsi" w:hAnsiTheme="minorHAnsi" w:cs="Arial"/>
          <w:i/>
          <w:color w:val="FF0000"/>
        </w:rPr>
        <w:t>Provide a list which documents all impervious surfaces and related treatments</w:t>
      </w:r>
      <w:r w:rsidR="004A4C23">
        <w:rPr>
          <w:rFonts w:asciiTheme="minorHAnsi" w:hAnsiTheme="minorHAnsi" w:cs="Arial"/>
          <w:i/>
          <w:color w:val="FF0000"/>
        </w:rPr>
        <w:t xml:space="preserve"> </w:t>
      </w:r>
      <w:r w:rsidR="004A4C23">
        <w:rPr>
          <w:rFonts w:asciiTheme="minorHAnsi" w:hAnsiTheme="minorHAnsi" w:cs="Arial"/>
          <w:i/>
          <w:color w:val="FF0000"/>
        </w:rPr>
        <w:t>and provide a mark-up on drawings.</w:t>
      </w:r>
      <w:r w:rsidR="00E32261">
        <w:rPr>
          <w:rFonts w:asciiTheme="minorHAnsi" w:hAnsiTheme="minorHAnsi" w:cs="Arial"/>
          <w:i/>
          <w:color w:val="FF0000"/>
        </w:rPr>
        <w:t xml:space="preserve"> Indicate treatments like rainwater tanks ad raingardens on plans.</w:t>
      </w:r>
    </w:p>
    <w:p w14:paraId="659AC904" w14:textId="77777777" w:rsidR="00850288" w:rsidRPr="0037232F" w:rsidRDefault="00850288" w:rsidP="00850288">
      <w:pPr>
        <w:spacing w:beforeLines="60" w:before="144" w:afterLines="60" w:after="144"/>
        <w:contextualSpacing/>
        <w:rPr>
          <w:rFonts w:asciiTheme="minorHAnsi" w:hAnsiTheme="minorHAnsi" w:cs="Arial"/>
        </w:rPr>
      </w:pPr>
    </w:p>
    <w:p w14:paraId="7E1E82EE" w14:textId="77777777" w:rsidR="00850288" w:rsidRPr="0037232F" w:rsidRDefault="00850288" w:rsidP="00850288">
      <w:pPr>
        <w:numPr>
          <w:ilvl w:val="0"/>
          <w:numId w:val="13"/>
        </w:numPr>
        <w:spacing w:beforeLines="60" w:before="144" w:afterLines="60" w:after="144"/>
        <w:contextualSpacing/>
        <w:rPr>
          <w:rFonts w:asciiTheme="minorHAnsi" w:hAnsiTheme="minorHAnsi" w:cs="Arial"/>
        </w:rPr>
      </w:pPr>
      <w:r w:rsidRPr="0037232F">
        <w:rPr>
          <w:rFonts w:asciiTheme="minorHAnsi" w:hAnsiTheme="minorHAnsi" w:cs="Arial"/>
        </w:rPr>
        <w:t>Total number and area of pervious surfaces (detention through on-site filtration)</w:t>
      </w:r>
    </w:p>
    <w:p w14:paraId="7391D48D" w14:textId="02B3C483" w:rsidR="00850288" w:rsidRPr="0037232F" w:rsidRDefault="00850288" w:rsidP="00850288">
      <w:pPr>
        <w:spacing w:beforeLines="60" w:before="144" w:afterLines="60" w:after="144"/>
        <w:contextualSpacing/>
        <w:rPr>
          <w:rFonts w:asciiTheme="minorHAnsi" w:hAnsiTheme="minorHAnsi" w:cs="Arial"/>
          <w:i/>
          <w:color w:val="FF0000"/>
        </w:rPr>
      </w:pPr>
      <w:r w:rsidRPr="0037232F">
        <w:rPr>
          <w:rFonts w:asciiTheme="minorHAnsi" w:hAnsiTheme="minorHAnsi" w:cs="Arial"/>
          <w:i/>
          <w:color w:val="FF0000"/>
        </w:rPr>
        <w:t>Provide a list which documents all pervious surfaces</w:t>
      </w:r>
      <w:r w:rsidR="00BE7F97">
        <w:rPr>
          <w:rFonts w:asciiTheme="minorHAnsi" w:hAnsiTheme="minorHAnsi" w:cs="Arial"/>
          <w:i/>
          <w:color w:val="FF0000"/>
        </w:rPr>
        <w:t xml:space="preserve"> and provide a mark-up on drawings.</w:t>
      </w:r>
    </w:p>
    <w:p w14:paraId="3C941B3C" w14:textId="77777777" w:rsidR="00850288" w:rsidRPr="0037232F" w:rsidRDefault="00850288" w:rsidP="00850288">
      <w:pPr>
        <w:spacing w:beforeLines="60" w:before="144" w:afterLines="60" w:after="144"/>
        <w:contextualSpacing/>
        <w:rPr>
          <w:rFonts w:asciiTheme="minorHAnsi" w:hAnsiTheme="minorHAnsi" w:cs="Arial"/>
        </w:rPr>
      </w:pPr>
    </w:p>
    <w:p w14:paraId="18E5A9EF" w14:textId="77777777" w:rsidR="00850288" w:rsidRPr="0037232F" w:rsidRDefault="00850288" w:rsidP="00850288">
      <w:pPr>
        <w:numPr>
          <w:ilvl w:val="0"/>
          <w:numId w:val="13"/>
        </w:numPr>
        <w:spacing w:beforeLines="60" w:before="144" w:afterLines="60" w:after="144"/>
        <w:contextualSpacing/>
        <w:rPr>
          <w:rFonts w:asciiTheme="minorHAnsi" w:hAnsiTheme="minorHAnsi" w:cs="Arial"/>
        </w:rPr>
      </w:pPr>
      <w:r w:rsidRPr="0037232F">
        <w:rPr>
          <w:rFonts w:asciiTheme="minorHAnsi" w:hAnsiTheme="minorHAnsi" w:cs="Arial"/>
        </w:rPr>
        <w:t>Provide additional STORM calculations (www.storm.melbournewater.com.au/)</w:t>
      </w:r>
    </w:p>
    <w:p w14:paraId="3DB50732" w14:textId="302A6548" w:rsidR="00850288" w:rsidRPr="0037232F" w:rsidRDefault="00850288" w:rsidP="00850288">
      <w:pPr>
        <w:spacing w:beforeLines="60" w:before="144" w:afterLines="60" w:after="144"/>
        <w:contextualSpacing/>
        <w:rPr>
          <w:rFonts w:asciiTheme="minorHAnsi" w:hAnsiTheme="minorHAnsi" w:cs="Arial"/>
          <w:i/>
          <w:color w:val="FF0000"/>
        </w:rPr>
      </w:pPr>
      <w:r w:rsidRPr="0037232F">
        <w:rPr>
          <w:rFonts w:asciiTheme="minorHAnsi" w:hAnsiTheme="minorHAnsi" w:cs="Arial"/>
          <w:i/>
          <w:color w:val="FF0000"/>
        </w:rPr>
        <w:t>Enter municipality (</w:t>
      </w:r>
      <w:r w:rsidR="002F231C">
        <w:rPr>
          <w:rFonts w:asciiTheme="minorHAnsi" w:hAnsiTheme="minorHAnsi" w:cs="Arial"/>
          <w:i/>
          <w:color w:val="FF0000"/>
        </w:rPr>
        <w:t>Whittlesea</w:t>
      </w:r>
      <w:r w:rsidRPr="0037232F">
        <w:rPr>
          <w:rFonts w:asciiTheme="minorHAnsi" w:hAnsiTheme="minorHAnsi" w:cs="Arial"/>
          <w:i/>
          <w:color w:val="FF0000"/>
        </w:rPr>
        <w:t>, site area, address, development type and impervious surfaces and their related treatments (if none, select none) A minimum score of 100% is acceptable, print and attach report to this statement and the BESS assessment.</w:t>
      </w:r>
    </w:p>
    <w:p w14:paraId="421E8C98" w14:textId="77777777" w:rsidR="00850288" w:rsidRPr="0037232F" w:rsidRDefault="00850288" w:rsidP="00A134F9">
      <w:pPr>
        <w:pStyle w:val="Heading1"/>
        <w:rPr>
          <w:rStyle w:val="Heading3Char"/>
          <w:rFonts w:asciiTheme="minorHAnsi" w:hAnsiTheme="minorHAnsi"/>
        </w:rPr>
      </w:pPr>
    </w:p>
    <w:p w14:paraId="7CE7968D" w14:textId="77777777" w:rsidR="000C2D94" w:rsidRDefault="000C2D94">
      <w:pPr>
        <w:rPr>
          <w:rStyle w:val="Heading3Char"/>
          <w:rFonts w:eastAsiaTheme="majorEastAsia" w:cstheme="majorBidi"/>
          <w:b w:val="0"/>
          <w:bCs/>
        </w:rPr>
      </w:pPr>
      <w:r>
        <w:rPr>
          <w:rStyle w:val="Heading3Char"/>
        </w:rPr>
        <w:br w:type="page"/>
      </w:r>
    </w:p>
    <w:p w14:paraId="62721113" w14:textId="1C5ED394" w:rsidR="005661D2" w:rsidRPr="00A134F9" w:rsidRDefault="00106AB5" w:rsidP="00A134F9">
      <w:pPr>
        <w:pStyle w:val="Heading1"/>
        <w:rPr>
          <w:rStyle w:val="Heading3Char"/>
        </w:rPr>
      </w:pPr>
      <w:bookmarkStart w:id="11" w:name="_Toc22896520"/>
      <w:r>
        <w:rPr>
          <w:rStyle w:val="Heading3Char"/>
        </w:rPr>
        <w:t>4</w:t>
      </w:r>
      <w:r w:rsidR="00A134F9">
        <w:rPr>
          <w:rStyle w:val="Heading3Char"/>
        </w:rPr>
        <w:t xml:space="preserve">.0 </w:t>
      </w:r>
      <w:r w:rsidR="005661D2" w:rsidRPr="00A134F9">
        <w:rPr>
          <w:rStyle w:val="Heading3Char"/>
        </w:rPr>
        <w:t>Indoor Environment Quality</w:t>
      </w:r>
      <w:bookmarkEnd w:id="11"/>
    </w:p>
    <w:p w14:paraId="4D05FAB7" w14:textId="77777777" w:rsidR="005661D2" w:rsidRPr="00E02E48" w:rsidRDefault="005661D2" w:rsidP="005661D2">
      <w:pPr>
        <w:spacing w:beforeLines="60" w:before="144" w:afterLines="60" w:after="144"/>
        <w:contextualSpacing/>
        <w:rPr>
          <w:rFonts w:asciiTheme="minorHAnsi" w:eastAsia="Gill Sans MT" w:hAnsiTheme="minorHAnsi" w:cstheme="minorHAnsi"/>
          <w:i/>
          <w:color w:val="0000FF"/>
          <w:spacing w:val="1"/>
          <w:szCs w:val="22"/>
        </w:rPr>
      </w:pPr>
      <w:r w:rsidRPr="00E02E48">
        <w:rPr>
          <w:rFonts w:asciiTheme="minorHAnsi" w:eastAsia="Gill Sans MT" w:hAnsiTheme="minorHAnsi" w:cstheme="minorHAnsi"/>
          <w:i/>
          <w:color w:val="0000FF"/>
          <w:spacing w:val="1"/>
          <w:szCs w:val="22"/>
        </w:rPr>
        <w:t xml:space="preserve">Respond to the areas highlighted in red text with commitments made by the applicant. </w:t>
      </w:r>
    </w:p>
    <w:p w14:paraId="79701F23" w14:textId="77777777" w:rsidR="005661D2" w:rsidRPr="00E02E48" w:rsidRDefault="005661D2" w:rsidP="005661D2">
      <w:pPr>
        <w:spacing w:beforeLines="60" w:before="144" w:afterLines="60" w:after="144"/>
        <w:contextualSpacing/>
        <w:rPr>
          <w:rFonts w:asciiTheme="minorHAnsi" w:eastAsia="Gill Sans MT" w:hAnsiTheme="minorHAnsi" w:cstheme="minorHAnsi"/>
          <w:i/>
          <w:color w:val="0000FF"/>
          <w:spacing w:val="1"/>
        </w:rPr>
      </w:pPr>
    </w:p>
    <w:p w14:paraId="5D6767B1" w14:textId="77777777" w:rsidR="005661D2" w:rsidRPr="00E02E48" w:rsidRDefault="005661D2" w:rsidP="005661D2">
      <w:pPr>
        <w:spacing w:beforeLines="60" w:before="144" w:afterLines="60" w:after="144"/>
        <w:contextualSpacing/>
        <w:rPr>
          <w:rFonts w:asciiTheme="minorHAnsi" w:hAnsiTheme="minorHAnsi" w:cstheme="minorHAnsi"/>
          <w:b/>
          <w:color w:val="404040"/>
        </w:rPr>
      </w:pPr>
      <w:r w:rsidRPr="00E02E48">
        <w:rPr>
          <w:rFonts w:asciiTheme="minorHAnsi" w:hAnsiTheme="minorHAnsi" w:cstheme="minorHAnsi"/>
          <w:b/>
          <w:color w:val="404040"/>
        </w:rPr>
        <w:t xml:space="preserve">Objectives: </w:t>
      </w:r>
    </w:p>
    <w:p w14:paraId="6301D361" w14:textId="77777777" w:rsidR="005661D2" w:rsidRPr="00E02E48" w:rsidRDefault="005661D2" w:rsidP="005661D2">
      <w:pPr>
        <w:spacing w:beforeLines="60" w:before="144" w:afterLines="60" w:after="144"/>
        <w:contextualSpacing/>
        <w:rPr>
          <w:rFonts w:asciiTheme="minorHAnsi" w:hAnsiTheme="minorHAnsi" w:cstheme="minorHAnsi"/>
          <w:b/>
          <w:color w:val="404040"/>
        </w:rPr>
      </w:pPr>
    </w:p>
    <w:p w14:paraId="58172786" w14:textId="77777777" w:rsidR="005661D2" w:rsidRPr="00E02E48" w:rsidRDefault="005661D2" w:rsidP="005661D2">
      <w:pPr>
        <w:numPr>
          <w:ilvl w:val="0"/>
          <w:numId w:val="3"/>
        </w:numPr>
        <w:spacing w:beforeLines="60" w:before="144" w:afterLines="60" w:after="144"/>
        <w:contextualSpacing/>
        <w:rPr>
          <w:rFonts w:asciiTheme="minorHAnsi" w:hAnsiTheme="minorHAnsi" w:cstheme="minorHAnsi"/>
          <w:color w:val="404040"/>
        </w:rPr>
      </w:pPr>
      <w:r w:rsidRPr="00E02E48">
        <w:rPr>
          <w:rFonts w:asciiTheme="minorHAnsi" w:hAnsiTheme="minorHAnsi" w:cstheme="minorHAnsi"/>
          <w:color w:val="404040"/>
        </w:rPr>
        <w:t>To achieve a healthy indoor environment quality for the wellbeing of building occupants, including the provision of fresh air intake, cross ventilation, and natural daylight.</w:t>
      </w:r>
    </w:p>
    <w:p w14:paraId="0B54201E" w14:textId="77777777" w:rsidR="005661D2" w:rsidRPr="00E02E48" w:rsidRDefault="005661D2" w:rsidP="005661D2">
      <w:pPr>
        <w:numPr>
          <w:ilvl w:val="0"/>
          <w:numId w:val="3"/>
        </w:numPr>
        <w:spacing w:beforeLines="60" w:before="144" w:afterLines="60" w:after="144"/>
        <w:contextualSpacing/>
        <w:rPr>
          <w:rFonts w:asciiTheme="minorHAnsi" w:hAnsiTheme="minorHAnsi" w:cstheme="minorHAnsi"/>
          <w:color w:val="404040"/>
        </w:rPr>
      </w:pPr>
      <w:r w:rsidRPr="00E02E48">
        <w:rPr>
          <w:rFonts w:asciiTheme="minorHAnsi" w:hAnsiTheme="minorHAnsi" w:cstheme="minorHAnsi"/>
          <w:color w:val="404040"/>
        </w:rPr>
        <w:t>To achieve thermal comfort levels with minimised need for mechanical heating, ventilation and cooling.</w:t>
      </w:r>
    </w:p>
    <w:p w14:paraId="3560C99C" w14:textId="77777777" w:rsidR="005661D2" w:rsidRPr="00E02E48" w:rsidRDefault="005661D2" w:rsidP="005661D2">
      <w:pPr>
        <w:numPr>
          <w:ilvl w:val="0"/>
          <w:numId w:val="3"/>
        </w:numPr>
        <w:spacing w:beforeLines="60" w:before="144" w:afterLines="60" w:after="144"/>
        <w:contextualSpacing/>
        <w:rPr>
          <w:rFonts w:asciiTheme="minorHAnsi" w:hAnsiTheme="minorHAnsi" w:cstheme="minorHAnsi"/>
          <w:color w:val="404040"/>
        </w:rPr>
      </w:pPr>
      <w:r w:rsidRPr="00E02E48">
        <w:rPr>
          <w:rFonts w:asciiTheme="minorHAnsi" w:hAnsiTheme="minorHAnsi" w:cstheme="minorHAnsi"/>
          <w:color w:val="404040"/>
        </w:rPr>
        <w:t xml:space="preserve">To reduce indoor air pollutants by encouraging use of materials with low toxic chemicals. </w:t>
      </w:r>
    </w:p>
    <w:p w14:paraId="5D232DAD" w14:textId="77777777" w:rsidR="005661D2" w:rsidRPr="00E02E48" w:rsidRDefault="005661D2" w:rsidP="005661D2">
      <w:pPr>
        <w:numPr>
          <w:ilvl w:val="0"/>
          <w:numId w:val="3"/>
        </w:numPr>
        <w:spacing w:beforeLines="60" w:before="144" w:afterLines="60" w:after="144"/>
        <w:contextualSpacing/>
        <w:rPr>
          <w:rFonts w:asciiTheme="minorHAnsi" w:hAnsiTheme="minorHAnsi" w:cstheme="minorHAnsi"/>
          <w:color w:val="404040"/>
        </w:rPr>
      </w:pPr>
      <w:r w:rsidRPr="00E02E48">
        <w:rPr>
          <w:rFonts w:asciiTheme="minorHAnsi" w:hAnsiTheme="minorHAnsi" w:cstheme="minorHAnsi"/>
          <w:color w:val="404040"/>
        </w:rPr>
        <w:t xml:space="preserve">To reduce reliance on mechanical heating, ventilation, cooling and lighting systems. </w:t>
      </w:r>
    </w:p>
    <w:p w14:paraId="299C350B" w14:textId="77777777" w:rsidR="005661D2" w:rsidRPr="00E02E48" w:rsidRDefault="005661D2" w:rsidP="005661D2">
      <w:pPr>
        <w:numPr>
          <w:ilvl w:val="0"/>
          <w:numId w:val="3"/>
        </w:numPr>
        <w:spacing w:beforeLines="60" w:before="144" w:afterLines="60" w:after="144"/>
        <w:contextualSpacing/>
        <w:rPr>
          <w:rFonts w:asciiTheme="minorHAnsi" w:hAnsiTheme="minorHAnsi" w:cstheme="minorHAnsi"/>
          <w:color w:val="404040"/>
        </w:rPr>
      </w:pPr>
      <w:r w:rsidRPr="00E02E48">
        <w:rPr>
          <w:rFonts w:asciiTheme="minorHAnsi" w:hAnsiTheme="minorHAnsi" w:cstheme="minorHAnsi"/>
          <w:color w:val="404040"/>
        </w:rPr>
        <w:t>To minimise noise levels and noise transfer within and between buildings and associated external areas.</w:t>
      </w:r>
    </w:p>
    <w:p w14:paraId="68ABAFC0" w14:textId="77777777" w:rsidR="005661D2" w:rsidRPr="00E02E48" w:rsidRDefault="005661D2" w:rsidP="005661D2">
      <w:pPr>
        <w:spacing w:beforeLines="60" w:before="144" w:afterLines="60" w:after="144"/>
        <w:contextualSpacing/>
        <w:rPr>
          <w:rFonts w:asciiTheme="minorHAnsi" w:hAnsiTheme="minorHAnsi" w:cstheme="minorHAnsi"/>
          <w:color w:val="404040"/>
        </w:rPr>
      </w:pPr>
    </w:p>
    <w:p w14:paraId="1D8240E7" w14:textId="77777777" w:rsidR="005661D2" w:rsidRPr="00E02E48" w:rsidRDefault="005661D2" w:rsidP="005661D2">
      <w:pPr>
        <w:spacing w:beforeLines="60" w:before="144" w:afterLines="60" w:after="144"/>
        <w:contextualSpacing/>
        <w:rPr>
          <w:rFonts w:asciiTheme="minorHAnsi" w:hAnsiTheme="minorHAnsi" w:cstheme="minorHAnsi"/>
          <w:b/>
          <w:color w:val="404040"/>
        </w:rPr>
      </w:pPr>
      <w:r w:rsidRPr="00E02E48">
        <w:rPr>
          <w:rFonts w:asciiTheme="minorHAnsi" w:hAnsiTheme="minorHAnsi" w:cstheme="minorHAnsi"/>
          <w:b/>
          <w:color w:val="404040"/>
        </w:rPr>
        <w:t xml:space="preserve">Considerations: </w:t>
      </w:r>
    </w:p>
    <w:p w14:paraId="2900A3D4" w14:textId="77777777" w:rsidR="005661D2" w:rsidRPr="00D35624" w:rsidRDefault="005661D2" w:rsidP="005661D2">
      <w:pPr>
        <w:spacing w:beforeLines="60" w:before="144" w:afterLines="60" w:after="144"/>
        <w:contextualSpacing/>
        <w:rPr>
          <w:rFonts w:ascii="Corbel" w:hAnsi="Corbel" w:cs="Arial"/>
          <w:b/>
          <w:color w:val="404040"/>
        </w:rPr>
      </w:pPr>
    </w:p>
    <w:p w14:paraId="1899C18D" w14:textId="77777777" w:rsidR="005661D2" w:rsidRPr="006C0B71" w:rsidRDefault="005661D2" w:rsidP="005661D2">
      <w:pPr>
        <w:numPr>
          <w:ilvl w:val="0"/>
          <w:numId w:val="4"/>
        </w:numPr>
        <w:spacing w:beforeLines="60" w:before="144" w:afterLines="60" w:after="144"/>
        <w:contextualSpacing/>
        <w:rPr>
          <w:rFonts w:asciiTheme="minorHAnsi" w:hAnsiTheme="minorHAnsi" w:cstheme="minorHAnsi"/>
          <w:color w:val="404040"/>
        </w:rPr>
      </w:pPr>
      <w:r w:rsidRPr="006C0B71">
        <w:rPr>
          <w:rFonts w:asciiTheme="minorHAnsi" w:hAnsiTheme="minorHAnsi" w:cstheme="minorHAnsi"/>
          <w:color w:val="404040"/>
        </w:rPr>
        <w:t>Access to daylight</w:t>
      </w:r>
    </w:p>
    <w:p w14:paraId="5DA30747" w14:textId="77777777" w:rsidR="005661D2" w:rsidRPr="006C0B71" w:rsidRDefault="005661D2" w:rsidP="005661D2">
      <w:pPr>
        <w:spacing w:beforeLines="60" w:before="144" w:afterLines="60" w:after="144"/>
        <w:contextualSpacing/>
        <w:rPr>
          <w:rFonts w:asciiTheme="minorHAnsi" w:hAnsiTheme="minorHAnsi" w:cstheme="minorHAnsi"/>
          <w:i/>
          <w:color w:val="FF0000"/>
        </w:rPr>
      </w:pPr>
      <w:r w:rsidRPr="006C0B71">
        <w:rPr>
          <w:rFonts w:asciiTheme="minorHAnsi" w:hAnsiTheme="minorHAnsi" w:cstheme="minorHAnsi"/>
          <w:i/>
          <w:color w:val="FF0000"/>
        </w:rPr>
        <w:t>Provide description for all habitable rooms which exceed the minimum 10% ratio for windows to floor area and 3% ratio for roof lights to floor area of BCA requirements but not exceeding 20% ratio to ensure energy efficiency requirements are achieved.</w:t>
      </w:r>
    </w:p>
    <w:p w14:paraId="525B0C74" w14:textId="77777777" w:rsidR="005661D2" w:rsidRPr="006C0B71" w:rsidRDefault="005661D2" w:rsidP="005661D2">
      <w:pPr>
        <w:spacing w:beforeLines="60" w:before="144" w:afterLines="60" w:after="144"/>
        <w:contextualSpacing/>
        <w:rPr>
          <w:rFonts w:asciiTheme="minorHAnsi" w:hAnsiTheme="minorHAnsi" w:cstheme="minorHAnsi"/>
          <w:i/>
          <w:color w:val="FF0000"/>
        </w:rPr>
      </w:pPr>
    </w:p>
    <w:p w14:paraId="09F999EE" w14:textId="77777777" w:rsidR="005661D2" w:rsidRPr="006C0B71" w:rsidRDefault="005661D2" w:rsidP="005661D2">
      <w:pPr>
        <w:numPr>
          <w:ilvl w:val="0"/>
          <w:numId w:val="4"/>
        </w:numPr>
        <w:spacing w:beforeLines="60" w:before="144" w:afterLines="60" w:after="144"/>
        <w:contextualSpacing/>
        <w:rPr>
          <w:rFonts w:asciiTheme="minorHAnsi" w:hAnsiTheme="minorHAnsi" w:cstheme="minorHAnsi"/>
          <w:color w:val="404040"/>
        </w:rPr>
      </w:pPr>
      <w:r w:rsidRPr="006C0B71">
        <w:rPr>
          <w:rFonts w:asciiTheme="minorHAnsi" w:hAnsiTheme="minorHAnsi" w:cstheme="minorHAnsi"/>
          <w:color w:val="404040"/>
        </w:rPr>
        <w:t>Access to natural ventilation</w:t>
      </w:r>
    </w:p>
    <w:p w14:paraId="4793067E" w14:textId="77777777" w:rsidR="005661D2" w:rsidRPr="006C0B71" w:rsidRDefault="005661D2" w:rsidP="005661D2">
      <w:pPr>
        <w:spacing w:beforeLines="60" w:before="144" w:afterLines="60" w:after="144"/>
        <w:contextualSpacing/>
        <w:rPr>
          <w:rFonts w:asciiTheme="minorHAnsi" w:hAnsiTheme="minorHAnsi" w:cstheme="minorHAnsi"/>
          <w:i/>
          <w:color w:val="FF0000"/>
        </w:rPr>
      </w:pPr>
      <w:r w:rsidRPr="006C0B71">
        <w:rPr>
          <w:rFonts w:asciiTheme="minorHAnsi" w:hAnsiTheme="minorHAnsi" w:cstheme="minorHAnsi"/>
          <w:i/>
          <w:color w:val="FF0000"/>
        </w:rPr>
        <w:t>Provide description for all habitable rooms in excess of the minimum 5% ratio for windows and roof lights to floor area of BCA requirements.</w:t>
      </w:r>
    </w:p>
    <w:p w14:paraId="6E6CF11A" w14:textId="77777777" w:rsidR="005661D2" w:rsidRPr="006C0B71" w:rsidRDefault="005661D2" w:rsidP="005661D2">
      <w:pPr>
        <w:spacing w:beforeLines="60" w:before="144" w:afterLines="60" w:after="144"/>
        <w:contextualSpacing/>
        <w:rPr>
          <w:rFonts w:asciiTheme="minorHAnsi" w:hAnsiTheme="minorHAnsi" w:cstheme="minorHAnsi"/>
          <w:i/>
          <w:color w:val="FF0000"/>
        </w:rPr>
      </w:pPr>
    </w:p>
    <w:p w14:paraId="646A70C6" w14:textId="77777777" w:rsidR="005661D2" w:rsidRPr="006C0B71" w:rsidRDefault="005661D2" w:rsidP="005661D2">
      <w:pPr>
        <w:numPr>
          <w:ilvl w:val="0"/>
          <w:numId w:val="5"/>
        </w:numPr>
        <w:spacing w:beforeLines="60" w:before="144" w:afterLines="60" w:after="144"/>
        <w:contextualSpacing/>
        <w:rPr>
          <w:rFonts w:asciiTheme="minorHAnsi" w:hAnsiTheme="minorHAnsi" w:cstheme="minorHAnsi"/>
          <w:color w:val="404040"/>
        </w:rPr>
      </w:pPr>
      <w:r w:rsidRPr="006C0B71">
        <w:rPr>
          <w:rFonts w:asciiTheme="minorHAnsi" w:hAnsiTheme="minorHAnsi" w:cstheme="minorHAnsi"/>
          <w:color w:val="404040"/>
        </w:rPr>
        <w:t>External views</w:t>
      </w:r>
    </w:p>
    <w:p w14:paraId="62753F5C" w14:textId="77777777" w:rsidR="005661D2" w:rsidRDefault="005661D2" w:rsidP="005661D2">
      <w:pPr>
        <w:spacing w:beforeLines="60" w:before="144" w:afterLines="60" w:after="144"/>
        <w:contextualSpacing/>
        <w:rPr>
          <w:rFonts w:asciiTheme="minorHAnsi" w:hAnsiTheme="minorHAnsi" w:cstheme="minorHAnsi"/>
          <w:i/>
          <w:color w:val="FF0000"/>
        </w:rPr>
      </w:pPr>
      <w:r w:rsidRPr="006C0B71">
        <w:rPr>
          <w:rFonts w:asciiTheme="minorHAnsi" w:hAnsiTheme="minorHAnsi" w:cstheme="minorHAnsi"/>
          <w:i/>
          <w:color w:val="FF0000"/>
        </w:rPr>
        <w:t>Provide description for how the design provides for external views whilst still addressing overlooking issues.</w:t>
      </w:r>
    </w:p>
    <w:p w14:paraId="470C87AF" w14:textId="77777777" w:rsidR="006C0B71" w:rsidRPr="006C0B71" w:rsidRDefault="006C0B71" w:rsidP="005661D2">
      <w:pPr>
        <w:spacing w:beforeLines="60" w:before="144" w:afterLines="60" w:after="144"/>
        <w:contextualSpacing/>
        <w:rPr>
          <w:rFonts w:asciiTheme="minorHAnsi" w:hAnsiTheme="minorHAnsi" w:cstheme="minorHAnsi"/>
          <w:i/>
          <w:color w:val="FF0000"/>
        </w:rPr>
      </w:pPr>
    </w:p>
    <w:p w14:paraId="46BE278E" w14:textId="77777777" w:rsidR="006C0B71" w:rsidRPr="006C0B71" w:rsidRDefault="006C0B71" w:rsidP="006C0B71">
      <w:pPr>
        <w:numPr>
          <w:ilvl w:val="0"/>
          <w:numId w:val="5"/>
        </w:numPr>
        <w:spacing w:beforeLines="60" w:before="144" w:afterLines="60" w:after="144"/>
        <w:contextualSpacing/>
        <w:rPr>
          <w:rFonts w:asciiTheme="minorHAnsi" w:hAnsiTheme="minorHAnsi" w:cstheme="minorHAnsi"/>
          <w:color w:val="404040"/>
        </w:rPr>
      </w:pPr>
      <w:r w:rsidRPr="006C0B71">
        <w:rPr>
          <w:rFonts w:asciiTheme="minorHAnsi" w:hAnsiTheme="minorHAnsi" w:cstheme="minorHAnsi"/>
          <w:color w:val="404040"/>
        </w:rPr>
        <w:t>Thermal Comfort</w:t>
      </w:r>
    </w:p>
    <w:p w14:paraId="08004A68" w14:textId="77777777" w:rsidR="006C0B71" w:rsidRPr="006C0B71" w:rsidRDefault="006C0B71" w:rsidP="006C0B71">
      <w:pPr>
        <w:spacing w:beforeLines="60" w:before="144" w:afterLines="60" w:after="144"/>
        <w:contextualSpacing/>
        <w:rPr>
          <w:rFonts w:asciiTheme="minorHAnsi" w:hAnsiTheme="minorHAnsi" w:cstheme="minorHAnsi"/>
          <w:i/>
          <w:color w:val="FF0000"/>
        </w:rPr>
      </w:pPr>
      <w:r w:rsidRPr="006C0B71">
        <w:rPr>
          <w:rFonts w:asciiTheme="minorHAnsi" w:hAnsiTheme="minorHAnsi" w:cstheme="minorHAnsi"/>
          <w:i/>
          <w:color w:val="FF0000"/>
        </w:rPr>
        <w:t>Describe how habitable rooms sufficiently insulated, shaded and conditioned to ensure comfortable temperatures throughout the year.</w:t>
      </w:r>
    </w:p>
    <w:p w14:paraId="0E3326C4" w14:textId="77777777" w:rsidR="005661D2" w:rsidRPr="006C0B71" w:rsidRDefault="005661D2" w:rsidP="005661D2">
      <w:pPr>
        <w:spacing w:beforeLines="60" w:before="144" w:afterLines="60" w:after="144"/>
        <w:contextualSpacing/>
        <w:rPr>
          <w:rFonts w:asciiTheme="minorHAnsi" w:hAnsiTheme="minorHAnsi" w:cstheme="minorHAnsi"/>
          <w:i/>
          <w:color w:val="FF0000"/>
        </w:rPr>
      </w:pPr>
    </w:p>
    <w:p w14:paraId="5B62DC68" w14:textId="77777777" w:rsidR="005661D2" w:rsidRPr="006C0B71" w:rsidRDefault="005661D2" w:rsidP="005661D2">
      <w:pPr>
        <w:numPr>
          <w:ilvl w:val="0"/>
          <w:numId w:val="5"/>
        </w:numPr>
        <w:spacing w:beforeLines="60" w:before="144" w:afterLines="60" w:after="144"/>
        <w:contextualSpacing/>
        <w:rPr>
          <w:rFonts w:asciiTheme="minorHAnsi" w:hAnsiTheme="minorHAnsi" w:cstheme="minorHAnsi"/>
          <w:color w:val="404040"/>
        </w:rPr>
      </w:pPr>
      <w:r w:rsidRPr="006C0B71">
        <w:rPr>
          <w:rFonts w:asciiTheme="minorHAnsi" w:hAnsiTheme="minorHAnsi" w:cstheme="minorHAnsi"/>
          <w:color w:val="404040"/>
        </w:rPr>
        <w:t>Reduction in volatile organic compounds</w:t>
      </w:r>
    </w:p>
    <w:p w14:paraId="79FF4CBE" w14:textId="4FCA5909" w:rsidR="000C2D94" w:rsidRPr="00484C2E" w:rsidRDefault="005661D2" w:rsidP="00484C2E">
      <w:pPr>
        <w:spacing w:beforeLines="60" w:before="144" w:afterLines="60" w:after="144"/>
        <w:contextualSpacing/>
        <w:rPr>
          <w:rStyle w:val="Heading3Char"/>
          <w:rFonts w:asciiTheme="minorHAnsi" w:hAnsiTheme="minorHAnsi" w:cstheme="minorHAnsi"/>
          <w:b w:val="0"/>
          <w:i/>
          <w:color w:val="FF0000"/>
          <w:sz w:val="24"/>
          <w:szCs w:val="24"/>
        </w:rPr>
      </w:pPr>
      <w:r w:rsidRPr="006C0B71">
        <w:rPr>
          <w:rFonts w:asciiTheme="minorHAnsi" w:hAnsiTheme="minorHAnsi" w:cstheme="minorHAnsi"/>
          <w:i/>
          <w:color w:val="FF0000"/>
        </w:rPr>
        <w:t xml:space="preserve">Provide description of intention to provide </w:t>
      </w:r>
      <w:proofErr w:type="spellStart"/>
      <w:r w:rsidRPr="006C0B71">
        <w:rPr>
          <w:rFonts w:asciiTheme="minorHAnsi" w:hAnsiTheme="minorHAnsi" w:cstheme="minorHAnsi"/>
          <w:i/>
          <w:color w:val="FF0000"/>
        </w:rPr>
        <w:t>fitout</w:t>
      </w:r>
      <w:proofErr w:type="spellEnd"/>
      <w:r w:rsidRPr="006C0B71">
        <w:rPr>
          <w:rFonts w:asciiTheme="minorHAnsi" w:hAnsiTheme="minorHAnsi" w:cstheme="minorHAnsi"/>
          <w:i/>
          <w:color w:val="FF0000"/>
        </w:rPr>
        <w:t xml:space="preserve"> with elements of low Volatile Organic Compounds (VOC’s) including joinery, paint, carpet, etc.</w:t>
      </w:r>
    </w:p>
    <w:p w14:paraId="1C29F2E5" w14:textId="5B878B7E" w:rsidR="00106AB5" w:rsidRPr="00B8252F" w:rsidRDefault="00106AB5" w:rsidP="00106AB5">
      <w:pPr>
        <w:pStyle w:val="Heading1"/>
        <w:rPr>
          <w:rStyle w:val="Heading3Char"/>
        </w:rPr>
      </w:pPr>
      <w:bookmarkStart w:id="12" w:name="_Toc22896521"/>
      <w:r>
        <w:rPr>
          <w:rStyle w:val="Heading3Char"/>
        </w:rPr>
        <w:t>5</w:t>
      </w:r>
      <w:r w:rsidRPr="00B8252F">
        <w:rPr>
          <w:rStyle w:val="Heading3Char"/>
        </w:rPr>
        <w:t>.0 Transport</w:t>
      </w:r>
      <w:bookmarkEnd w:id="12"/>
      <w:r w:rsidRPr="00B8252F">
        <w:rPr>
          <w:rStyle w:val="Heading3Char"/>
        </w:rPr>
        <w:t xml:space="preserve"> </w:t>
      </w:r>
    </w:p>
    <w:p w14:paraId="105804A0" w14:textId="77777777" w:rsidR="00106AB5" w:rsidRPr="00484C2E" w:rsidRDefault="00106AB5" w:rsidP="00106AB5">
      <w:pPr>
        <w:spacing w:beforeLines="60" w:before="144" w:afterLines="60" w:after="144"/>
        <w:contextualSpacing/>
        <w:rPr>
          <w:rFonts w:asciiTheme="minorHAnsi" w:eastAsia="Gill Sans MT" w:hAnsiTheme="minorHAnsi" w:cs="Gill Sans MT"/>
          <w:i/>
          <w:color w:val="0000FF"/>
          <w:spacing w:val="1"/>
          <w:szCs w:val="22"/>
        </w:rPr>
      </w:pPr>
      <w:r w:rsidRPr="00484C2E">
        <w:rPr>
          <w:rFonts w:asciiTheme="minorHAnsi" w:eastAsia="Gill Sans MT" w:hAnsiTheme="minorHAnsi" w:cs="Gill Sans MT"/>
          <w:i/>
          <w:color w:val="0000FF"/>
          <w:spacing w:val="1"/>
          <w:szCs w:val="22"/>
        </w:rPr>
        <w:t xml:space="preserve">Respond to the areas highlighted in red text with commitments made by the applicant. </w:t>
      </w:r>
    </w:p>
    <w:p w14:paraId="1BB621E7" w14:textId="77777777" w:rsidR="00106AB5" w:rsidRPr="00484C2E" w:rsidRDefault="00106AB5" w:rsidP="00106AB5">
      <w:pPr>
        <w:spacing w:beforeLines="60" w:before="144" w:afterLines="60" w:after="144"/>
        <w:contextualSpacing/>
        <w:rPr>
          <w:rFonts w:asciiTheme="minorHAnsi" w:hAnsiTheme="minorHAnsi" w:cs="Arial"/>
        </w:rPr>
      </w:pPr>
    </w:p>
    <w:p w14:paraId="353F621A" w14:textId="77777777" w:rsidR="00106AB5" w:rsidRPr="00484C2E" w:rsidRDefault="00106AB5" w:rsidP="00106AB5">
      <w:pPr>
        <w:spacing w:beforeLines="60" w:before="144" w:afterLines="60" w:after="144"/>
        <w:contextualSpacing/>
        <w:rPr>
          <w:rFonts w:asciiTheme="minorHAnsi" w:hAnsiTheme="minorHAnsi" w:cs="Arial"/>
          <w:b/>
        </w:rPr>
      </w:pPr>
      <w:r w:rsidRPr="00484C2E">
        <w:rPr>
          <w:rFonts w:asciiTheme="minorHAnsi" w:hAnsiTheme="minorHAnsi" w:cs="Arial"/>
          <w:b/>
        </w:rPr>
        <w:t xml:space="preserve">Objectives: </w:t>
      </w:r>
    </w:p>
    <w:p w14:paraId="5BA34859" w14:textId="77777777" w:rsidR="00106AB5" w:rsidRPr="00484C2E" w:rsidRDefault="00106AB5" w:rsidP="00106AB5">
      <w:pPr>
        <w:spacing w:beforeLines="60" w:before="144" w:afterLines="60" w:after="144"/>
        <w:contextualSpacing/>
        <w:rPr>
          <w:rFonts w:asciiTheme="minorHAnsi" w:hAnsiTheme="minorHAnsi" w:cs="Arial"/>
        </w:rPr>
      </w:pPr>
    </w:p>
    <w:p w14:paraId="221B746C" w14:textId="77777777" w:rsidR="00106AB5" w:rsidRPr="00484C2E" w:rsidRDefault="00106AB5" w:rsidP="00106AB5">
      <w:pPr>
        <w:numPr>
          <w:ilvl w:val="0"/>
          <w:numId w:val="16"/>
        </w:numPr>
        <w:spacing w:beforeLines="60" w:before="144" w:afterLines="60" w:after="144"/>
        <w:contextualSpacing/>
        <w:rPr>
          <w:rFonts w:asciiTheme="minorHAnsi" w:hAnsiTheme="minorHAnsi" w:cs="Arial"/>
        </w:rPr>
      </w:pPr>
      <w:r w:rsidRPr="00484C2E">
        <w:rPr>
          <w:rFonts w:asciiTheme="minorHAnsi" w:hAnsiTheme="minorHAnsi" w:cs="Arial"/>
        </w:rPr>
        <w:t xml:space="preserve">To ensure that the built environment is designed to promote the use of walking, cycling and public transport, in that order. </w:t>
      </w:r>
    </w:p>
    <w:p w14:paraId="124E10E7" w14:textId="77777777" w:rsidR="00106AB5" w:rsidRPr="00484C2E" w:rsidRDefault="00106AB5" w:rsidP="00106AB5">
      <w:pPr>
        <w:numPr>
          <w:ilvl w:val="0"/>
          <w:numId w:val="16"/>
        </w:numPr>
        <w:spacing w:beforeLines="60" w:before="144" w:afterLines="60" w:after="144"/>
        <w:contextualSpacing/>
        <w:rPr>
          <w:rFonts w:asciiTheme="minorHAnsi" w:hAnsiTheme="minorHAnsi" w:cs="Arial"/>
        </w:rPr>
      </w:pPr>
      <w:r w:rsidRPr="00484C2E">
        <w:rPr>
          <w:rFonts w:asciiTheme="minorHAnsi" w:hAnsiTheme="minorHAnsi" w:cs="Arial"/>
        </w:rPr>
        <w:t xml:space="preserve">To minimise car dependency. </w:t>
      </w:r>
    </w:p>
    <w:p w14:paraId="57EB3433" w14:textId="77777777" w:rsidR="00106AB5" w:rsidRPr="00484C2E" w:rsidRDefault="00106AB5" w:rsidP="00106AB5">
      <w:pPr>
        <w:numPr>
          <w:ilvl w:val="0"/>
          <w:numId w:val="16"/>
        </w:numPr>
        <w:spacing w:beforeLines="60" w:before="144" w:afterLines="60" w:after="144"/>
        <w:contextualSpacing/>
        <w:rPr>
          <w:rFonts w:asciiTheme="minorHAnsi" w:hAnsiTheme="minorHAnsi" w:cs="Arial"/>
        </w:rPr>
      </w:pPr>
      <w:r w:rsidRPr="00484C2E">
        <w:rPr>
          <w:rFonts w:asciiTheme="minorHAnsi" w:hAnsiTheme="minorHAnsi" w:cs="Arial"/>
        </w:rPr>
        <w:t>To promote the use of low emissions vehicle technologies and supporting infrastructure.</w:t>
      </w:r>
    </w:p>
    <w:p w14:paraId="753E70E6" w14:textId="77777777" w:rsidR="00106AB5" w:rsidRPr="00484C2E" w:rsidRDefault="00106AB5" w:rsidP="00106AB5">
      <w:pPr>
        <w:spacing w:beforeLines="60" w:before="144" w:afterLines="60" w:after="144"/>
        <w:contextualSpacing/>
        <w:rPr>
          <w:rFonts w:asciiTheme="minorHAnsi" w:hAnsiTheme="minorHAnsi" w:cs="Arial"/>
        </w:rPr>
      </w:pPr>
    </w:p>
    <w:p w14:paraId="777E28BA" w14:textId="77777777" w:rsidR="00106AB5" w:rsidRPr="00484C2E" w:rsidRDefault="00106AB5" w:rsidP="00106AB5">
      <w:pPr>
        <w:spacing w:beforeLines="60" w:before="144" w:afterLines="60" w:after="144"/>
        <w:contextualSpacing/>
        <w:rPr>
          <w:rFonts w:asciiTheme="minorHAnsi" w:hAnsiTheme="minorHAnsi" w:cs="Arial"/>
          <w:b/>
        </w:rPr>
      </w:pPr>
      <w:r w:rsidRPr="00484C2E">
        <w:rPr>
          <w:rFonts w:asciiTheme="minorHAnsi" w:hAnsiTheme="minorHAnsi" w:cs="Arial"/>
          <w:b/>
        </w:rPr>
        <w:t>Considerations:</w:t>
      </w:r>
    </w:p>
    <w:p w14:paraId="3DED6D78" w14:textId="77777777" w:rsidR="00106AB5" w:rsidRPr="00484C2E" w:rsidRDefault="00106AB5" w:rsidP="00106AB5">
      <w:pPr>
        <w:spacing w:beforeLines="60" w:before="144" w:afterLines="60" w:after="144"/>
        <w:contextualSpacing/>
        <w:rPr>
          <w:rFonts w:asciiTheme="minorHAnsi" w:hAnsiTheme="minorHAnsi" w:cs="Arial"/>
        </w:rPr>
      </w:pPr>
    </w:p>
    <w:p w14:paraId="588D5ED9" w14:textId="77777777" w:rsidR="00106AB5" w:rsidRPr="00484C2E" w:rsidRDefault="00106AB5" w:rsidP="00106AB5">
      <w:pPr>
        <w:numPr>
          <w:ilvl w:val="0"/>
          <w:numId w:val="17"/>
        </w:numPr>
        <w:spacing w:beforeLines="60" w:before="144" w:afterLines="60" w:after="144"/>
        <w:contextualSpacing/>
        <w:rPr>
          <w:rFonts w:asciiTheme="minorHAnsi" w:hAnsiTheme="minorHAnsi" w:cs="Arial"/>
        </w:rPr>
      </w:pPr>
      <w:r w:rsidRPr="00484C2E">
        <w:rPr>
          <w:rFonts w:asciiTheme="minorHAnsi" w:hAnsiTheme="minorHAnsi" w:cs="Arial"/>
        </w:rPr>
        <w:t>Provide convenient and secure bike storage facilities for building users and guests</w:t>
      </w:r>
    </w:p>
    <w:p w14:paraId="427C84E5" w14:textId="77777777" w:rsidR="00106AB5" w:rsidRPr="00484C2E" w:rsidRDefault="00106AB5" w:rsidP="00106AB5">
      <w:pPr>
        <w:spacing w:beforeLines="60" w:before="144" w:afterLines="60" w:after="144"/>
        <w:contextualSpacing/>
        <w:rPr>
          <w:rFonts w:asciiTheme="minorHAnsi" w:hAnsiTheme="minorHAnsi" w:cs="Arial"/>
          <w:i/>
          <w:color w:val="FF0000"/>
        </w:rPr>
      </w:pPr>
      <w:r w:rsidRPr="00484C2E">
        <w:rPr>
          <w:rFonts w:asciiTheme="minorHAnsi" w:hAnsiTheme="minorHAnsi" w:cs="Arial"/>
          <w:i/>
          <w:color w:val="FF0000"/>
        </w:rPr>
        <w:t>Provide the total number of bike storage facilities and ratio to the total number of building users and guests and show on relevant floor/site plans</w:t>
      </w:r>
    </w:p>
    <w:p w14:paraId="3E032BC5" w14:textId="77777777" w:rsidR="00106AB5" w:rsidRPr="00484C2E" w:rsidRDefault="00106AB5" w:rsidP="00106AB5">
      <w:pPr>
        <w:spacing w:beforeLines="60" w:before="144" w:afterLines="60" w:after="144"/>
        <w:contextualSpacing/>
        <w:rPr>
          <w:rFonts w:asciiTheme="minorHAnsi" w:hAnsiTheme="minorHAnsi" w:cs="Arial"/>
        </w:rPr>
      </w:pPr>
    </w:p>
    <w:p w14:paraId="1AB2F198" w14:textId="77777777" w:rsidR="00106AB5" w:rsidRPr="00484C2E" w:rsidRDefault="00106AB5" w:rsidP="00106AB5">
      <w:pPr>
        <w:numPr>
          <w:ilvl w:val="0"/>
          <w:numId w:val="18"/>
        </w:numPr>
        <w:spacing w:beforeLines="60" w:before="144" w:afterLines="60" w:after="144"/>
        <w:contextualSpacing/>
        <w:rPr>
          <w:rFonts w:asciiTheme="minorHAnsi" w:hAnsiTheme="minorHAnsi" w:cs="Arial"/>
        </w:rPr>
      </w:pPr>
      <w:r w:rsidRPr="00484C2E">
        <w:rPr>
          <w:rFonts w:asciiTheme="minorHAnsi" w:hAnsiTheme="minorHAnsi" w:cs="Arial"/>
        </w:rPr>
        <w:t>Provide end of trip change facilities for bike users</w:t>
      </w:r>
    </w:p>
    <w:p w14:paraId="5DEB2391" w14:textId="3F9EEA28" w:rsidR="00106AB5" w:rsidRDefault="00106AB5" w:rsidP="00106AB5">
      <w:pPr>
        <w:spacing w:beforeLines="60" w:before="144" w:afterLines="60" w:after="144"/>
        <w:contextualSpacing/>
        <w:rPr>
          <w:rFonts w:asciiTheme="minorHAnsi" w:hAnsiTheme="minorHAnsi" w:cs="Arial"/>
          <w:i/>
          <w:color w:val="FF0000"/>
        </w:rPr>
      </w:pPr>
      <w:r w:rsidRPr="00484C2E">
        <w:rPr>
          <w:rFonts w:asciiTheme="minorHAnsi" w:hAnsiTheme="minorHAnsi" w:cs="Arial"/>
          <w:i/>
          <w:color w:val="FF0000"/>
        </w:rPr>
        <w:t>Provide a description of how the design provides end of trip change facilities for bike users and ratio to the</w:t>
      </w:r>
      <w:r w:rsidRPr="00484C2E">
        <w:rPr>
          <w:rFonts w:asciiTheme="minorHAnsi" w:hAnsiTheme="minorHAnsi" w:cs="Arial"/>
        </w:rPr>
        <w:t xml:space="preserve"> </w:t>
      </w:r>
      <w:r w:rsidRPr="00484C2E">
        <w:rPr>
          <w:rFonts w:asciiTheme="minorHAnsi" w:hAnsiTheme="minorHAnsi" w:cs="Arial"/>
          <w:i/>
          <w:color w:val="FF0000"/>
        </w:rPr>
        <w:t>total number of on-site bicycle storage spaces</w:t>
      </w:r>
    </w:p>
    <w:p w14:paraId="4E89C89D" w14:textId="77777777" w:rsidR="00391211" w:rsidRDefault="00391211" w:rsidP="00106AB5">
      <w:pPr>
        <w:spacing w:beforeLines="60" w:before="144" w:afterLines="60" w:after="144"/>
        <w:contextualSpacing/>
        <w:rPr>
          <w:rFonts w:asciiTheme="minorHAnsi" w:hAnsiTheme="minorHAnsi" w:cs="Arial"/>
          <w:i/>
          <w:color w:val="FF0000"/>
        </w:rPr>
      </w:pPr>
    </w:p>
    <w:p w14:paraId="1D3357CF" w14:textId="0F8FF46F" w:rsidR="00391211" w:rsidRPr="00484C2E" w:rsidRDefault="00391211" w:rsidP="00391211">
      <w:pPr>
        <w:numPr>
          <w:ilvl w:val="0"/>
          <w:numId w:val="18"/>
        </w:numPr>
        <w:spacing w:beforeLines="60" w:before="144" w:afterLines="60" w:after="144"/>
        <w:contextualSpacing/>
        <w:rPr>
          <w:rFonts w:asciiTheme="minorHAnsi" w:hAnsiTheme="minorHAnsi" w:cs="Arial"/>
        </w:rPr>
      </w:pPr>
      <w:r>
        <w:rPr>
          <w:rFonts w:asciiTheme="minorHAnsi" w:hAnsiTheme="minorHAnsi" w:cs="Arial"/>
        </w:rPr>
        <w:t>Infrastructure for electric vehicles charging</w:t>
      </w:r>
    </w:p>
    <w:p w14:paraId="3FC900E0" w14:textId="7F04B289" w:rsidR="00391211" w:rsidRPr="00484C2E" w:rsidRDefault="00391211" w:rsidP="00106AB5">
      <w:pPr>
        <w:spacing w:beforeLines="60" w:before="144" w:afterLines="60" w:after="144"/>
        <w:contextualSpacing/>
        <w:rPr>
          <w:rFonts w:asciiTheme="minorHAnsi" w:hAnsiTheme="minorHAnsi" w:cs="Arial"/>
          <w:i/>
          <w:color w:val="FF0000"/>
        </w:rPr>
      </w:pPr>
      <w:r w:rsidRPr="00484C2E">
        <w:rPr>
          <w:rFonts w:asciiTheme="minorHAnsi" w:hAnsiTheme="minorHAnsi" w:cs="Arial"/>
          <w:i/>
          <w:color w:val="FF0000"/>
        </w:rPr>
        <w:t xml:space="preserve">Provide a description of </w:t>
      </w:r>
      <w:r w:rsidR="001E45BC">
        <w:rPr>
          <w:rFonts w:asciiTheme="minorHAnsi" w:hAnsiTheme="minorHAnsi" w:cs="Arial"/>
          <w:i/>
          <w:color w:val="FF0000"/>
        </w:rPr>
        <w:t xml:space="preserve">charging points or infrastructure being provide on site </w:t>
      </w:r>
      <w:r w:rsidR="00DD7AED">
        <w:rPr>
          <w:rFonts w:asciiTheme="minorHAnsi" w:hAnsiTheme="minorHAnsi" w:cs="Arial"/>
          <w:i/>
          <w:color w:val="FF0000"/>
        </w:rPr>
        <w:t xml:space="preserve"> </w:t>
      </w:r>
    </w:p>
    <w:p w14:paraId="20C0593B" w14:textId="77777777" w:rsidR="00106AB5" w:rsidRPr="00484C2E" w:rsidRDefault="00106AB5" w:rsidP="00106AB5">
      <w:pPr>
        <w:spacing w:beforeLines="60" w:before="144" w:afterLines="60" w:after="144"/>
        <w:contextualSpacing/>
        <w:rPr>
          <w:rFonts w:asciiTheme="minorHAnsi" w:hAnsiTheme="minorHAnsi" w:cs="Arial"/>
        </w:rPr>
      </w:pPr>
    </w:p>
    <w:p w14:paraId="0E2BE0F6" w14:textId="77777777" w:rsidR="00106AB5" w:rsidRPr="00484C2E" w:rsidRDefault="00106AB5" w:rsidP="00106AB5">
      <w:pPr>
        <w:numPr>
          <w:ilvl w:val="0"/>
          <w:numId w:val="18"/>
        </w:numPr>
        <w:spacing w:beforeLines="60" w:before="144" w:afterLines="60" w:after="144"/>
        <w:contextualSpacing/>
        <w:rPr>
          <w:rFonts w:asciiTheme="minorHAnsi" w:hAnsiTheme="minorHAnsi" w:cs="Arial"/>
        </w:rPr>
      </w:pPr>
      <w:r w:rsidRPr="00484C2E">
        <w:rPr>
          <w:rFonts w:asciiTheme="minorHAnsi" w:hAnsiTheme="minorHAnsi" w:cs="Arial"/>
        </w:rPr>
        <w:t>Access to public transport</w:t>
      </w:r>
    </w:p>
    <w:p w14:paraId="4461FD82" w14:textId="2B6BD4EB" w:rsidR="00106AB5" w:rsidRPr="00484C2E" w:rsidRDefault="00106AB5" w:rsidP="00106AB5">
      <w:pPr>
        <w:spacing w:beforeLines="60" w:before="144" w:afterLines="60" w:after="144"/>
        <w:contextualSpacing/>
        <w:rPr>
          <w:rFonts w:asciiTheme="minorHAnsi" w:hAnsiTheme="minorHAnsi" w:cs="Arial"/>
          <w:i/>
          <w:color w:val="FF0000"/>
        </w:rPr>
      </w:pPr>
      <w:r w:rsidRPr="00484C2E">
        <w:rPr>
          <w:rFonts w:asciiTheme="minorHAnsi" w:hAnsiTheme="minorHAnsi" w:cs="Arial"/>
          <w:i/>
          <w:color w:val="FF0000"/>
        </w:rPr>
        <w:t xml:space="preserve">Provide a description of the </w:t>
      </w:r>
      <w:r w:rsidR="001E45BC" w:rsidRPr="00484C2E">
        <w:rPr>
          <w:rFonts w:asciiTheme="minorHAnsi" w:hAnsiTheme="minorHAnsi" w:cs="Arial"/>
          <w:i/>
          <w:color w:val="FF0000"/>
        </w:rPr>
        <w:t>site’s</w:t>
      </w:r>
      <w:r w:rsidRPr="00484C2E">
        <w:rPr>
          <w:rFonts w:asciiTheme="minorHAnsi" w:hAnsiTheme="minorHAnsi" w:cs="Arial"/>
          <w:i/>
          <w:color w:val="FF0000"/>
        </w:rPr>
        <w:t xml:space="preserve"> proximity and access to public transport and show on relevant site plan</w:t>
      </w:r>
    </w:p>
    <w:p w14:paraId="7E472A48" w14:textId="77777777" w:rsidR="00106AB5" w:rsidRPr="00484C2E" w:rsidRDefault="00106AB5" w:rsidP="00106AB5">
      <w:pPr>
        <w:spacing w:beforeLines="60" w:before="144" w:afterLines="60" w:after="144"/>
        <w:contextualSpacing/>
        <w:rPr>
          <w:rFonts w:asciiTheme="minorHAnsi" w:hAnsiTheme="minorHAnsi" w:cs="Arial"/>
        </w:rPr>
      </w:pPr>
    </w:p>
    <w:p w14:paraId="0B2E05FE" w14:textId="77777777" w:rsidR="00106AB5" w:rsidRPr="00484C2E" w:rsidRDefault="00106AB5" w:rsidP="00106AB5">
      <w:pPr>
        <w:numPr>
          <w:ilvl w:val="0"/>
          <w:numId w:val="18"/>
        </w:numPr>
        <w:spacing w:beforeLines="60" w:before="144" w:afterLines="60" w:after="144"/>
        <w:contextualSpacing/>
        <w:rPr>
          <w:rFonts w:asciiTheme="minorHAnsi" w:hAnsiTheme="minorHAnsi" w:cs="Arial"/>
        </w:rPr>
      </w:pPr>
      <w:r w:rsidRPr="00484C2E">
        <w:rPr>
          <w:rFonts w:asciiTheme="minorHAnsi" w:hAnsiTheme="minorHAnsi" w:cs="Arial"/>
        </w:rPr>
        <w:t>Access to car share services</w:t>
      </w:r>
    </w:p>
    <w:p w14:paraId="7FA8A23C" w14:textId="0A4FF631" w:rsidR="00106AB5" w:rsidRPr="00484C2E" w:rsidRDefault="00106AB5" w:rsidP="00106AB5">
      <w:pPr>
        <w:spacing w:beforeLines="60" w:before="144" w:afterLines="60" w:after="144"/>
        <w:contextualSpacing/>
        <w:rPr>
          <w:rFonts w:asciiTheme="minorHAnsi" w:hAnsiTheme="minorHAnsi" w:cs="Arial"/>
          <w:i/>
          <w:color w:val="FF0000"/>
        </w:rPr>
      </w:pPr>
      <w:r w:rsidRPr="00484C2E">
        <w:rPr>
          <w:rFonts w:asciiTheme="minorHAnsi" w:hAnsiTheme="minorHAnsi" w:cs="Arial"/>
          <w:i/>
          <w:color w:val="FF0000"/>
        </w:rPr>
        <w:t xml:space="preserve">Provide a description of any on or </w:t>
      </w:r>
      <w:r w:rsidR="009D356C" w:rsidRPr="00484C2E">
        <w:rPr>
          <w:rFonts w:asciiTheme="minorHAnsi" w:hAnsiTheme="minorHAnsi" w:cs="Arial"/>
          <w:i/>
          <w:color w:val="FF0000"/>
        </w:rPr>
        <w:t>off-site</w:t>
      </w:r>
      <w:r w:rsidRPr="00484C2E">
        <w:rPr>
          <w:rFonts w:asciiTheme="minorHAnsi" w:hAnsiTheme="minorHAnsi" w:cs="Arial"/>
          <w:i/>
          <w:color w:val="FF0000"/>
        </w:rPr>
        <w:t xml:space="preserve"> car share service and show on relevant site plans</w:t>
      </w:r>
    </w:p>
    <w:p w14:paraId="0364C426" w14:textId="77777777" w:rsidR="00106AB5" w:rsidRPr="00484C2E" w:rsidRDefault="00106AB5" w:rsidP="00106AB5">
      <w:pPr>
        <w:spacing w:beforeLines="60" w:before="144" w:afterLines="60" w:after="144"/>
        <w:contextualSpacing/>
        <w:rPr>
          <w:rFonts w:asciiTheme="minorHAnsi" w:hAnsiTheme="minorHAnsi" w:cs="Arial"/>
        </w:rPr>
      </w:pPr>
    </w:p>
    <w:p w14:paraId="4BC58C18" w14:textId="77777777" w:rsidR="00106AB5" w:rsidRPr="00484C2E" w:rsidRDefault="00106AB5" w:rsidP="00106AB5">
      <w:pPr>
        <w:numPr>
          <w:ilvl w:val="0"/>
          <w:numId w:val="18"/>
        </w:numPr>
        <w:spacing w:beforeLines="60" w:before="144" w:afterLines="60" w:after="144"/>
        <w:contextualSpacing/>
        <w:rPr>
          <w:rFonts w:asciiTheme="minorHAnsi" w:hAnsiTheme="minorHAnsi" w:cs="Arial"/>
        </w:rPr>
      </w:pPr>
      <w:r w:rsidRPr="00484C2E">
        <w:rPr>
          <w:rFonts w:asciiTheme="minorHAnsi" w:hAnsiTheme="minorHAnsi" w:cs="Arial"/>
        </w:rPr>
        <w:t>Reduction in extent of onsite car parking</w:t>
      </w:r>
    </w:p>
    <w:p w14:paraId="749C4796" w14:textId="77777777" w:rsidR="00106AB5" w:rsidRPr="00484C2E" w:rsidRDefault="00106AB5" w:rsidP="00106AB5">
      <w:pPr>
        <w:spacing w:beforeLines="60" w:before="144" w:afterLines="60" w:after="144"/>
        <w:contextualSpacing/>
        <w:rPr>
          <w:rFonts w:asciiTheme="minorHAnsi" w:hAnsiTheme="minorHAnsi" w:cs="Arial"/>
          <w:i/>
          <w:color w:val="FF0000"/>
        </w:rPr>
      </w:pPr>
      <w:r w:rsidRPr="00484C2E">
        <w:rPr>
          <w:rFonts w:asciiTheme="minorHAnsi" w:hAnsiTheme="minorHAnsi" w:cs="Arial"/>
          <w:i/>
          <w:color w:val="FF0000"/>
        </w:rPr>
        <w:t xml:space="preserve">Provide a description of any parking dispensation being sought and provide details for consideration </w:t>
      </w:r>
      <w:proofErr w:type="spellStart"/>
      <w:r w:rsidRPr="00484C2E">
        <w:rPr>
          <w:rFonts w:asciiTheme="minorHAnsi" w:hAnsiTheme="minorHAnsi" w:cs="Arial"/>
          <w:i/>
          <w:color w:val="FF0000"/>
        </w:rPr>
        <w:t>eg</w:t>
      </w:r>
      <w:proofErr w:type="spellEnd"/>
      <w:r w:rsidRPr="00484C2E">
        <w:rPr>
          <w:rFonts w:asciiTheme="minorHAnsi" w:hAnsiTheme="minorHAnsi" w:cs="Arial"/>
          <w:i/>
          <w:color w:val="FF0000"/>
        </w:rPr>
        <w:t xml:space="preserve"> green travel plan</w:t>
      </w:r>
    </w:p>
    <w:p w14:paraId="2A7341A6" w14:textId="77777777" w:rsidR="00106AB5" w:rsidRDefault="00106AB5" w:rsidP="00106AB5"/>
    <w:p w14:paraId="183294B0" w14:textId="77777777" w:rsidR="000C2D94" w:rsidRDefault="000C2D94">
      <w:pPr>
        <w:rPr>
          <w:rStyle w:val="Heading3Char"/>
          <w:rFonts w:eastAsiaTheme="majorEastAsia" w:cstheme="majorBidi"/>
          <w:b w:val="0"/>
          <w:bCs/>
        </w:rPr>
      </w:pPr>
      <w:r>
        <w:rPr>
          <w:rStyle w:val="Heading3Char"/>
        </w:rPr>
        <w:br w:type="page"/>
      </w:r>
    </w:p>
    <w:p w14:paraId="22AA5666" w14:textId="52300B69" w:rsidR="00106AB5" w:rsidRPr="00B8252F" w:rsidRDefault="00106AB5" w:rsidP="00106AB5">
      <w:pPr>
        <w:pStyle w:val="Heading1"/>
        <w:rPr>
          <w:rStyle w:val="Heading3Char"/>
        </w:rPr>
      </w:pPr>
      <w:bookmarkStart w:id="13" w:name="_Toc22896522"/>
      <w:r>
        <w:rPr>
          <w:rStyle w:val="Heading3Char"/>
        </w:rPr>
        <w:t>6</w:t>
      </w:r>
      <w:r w:rsidRPr="00B8252F">
        <w:rPr>
          <w:rStyle w:val="Heading3Char"/>
        </w:rPr>
        <w:t>.0 Waste Management</w:t>
      </w:r>
      <w:bookmarkEnd w:id="13"/>
    </w:p>
    <w:p w14:paraId="7BC13967" w14:textId="77777777" w:rsidR="00106AB5" w:rsidRPr="001213DB" w:rsidRDefault="00106AB5" w:rsidP="00106AB5">
      <w:pPr>
        <w:spacing w:beforeLines="60" w:before="144" w:afterLines="60" w:after="144"/>
        <w:contextualSpacing/>
        <w:rPr>
          <w:rFonts w:asciiTheme="minorHAnsi" w:eastAsia="Gill Sans MT" w:hAnsiTheme="minorHAnsi" w:cs="Gill Sans MT"/>
          <w:i/>
          <w:color w:val="0000FF"/>
          <w:spacing w:val="1"/>
          <w:szCs w:val="22"/>
        </w:rPr>
      </w:pPr>
      <w:r w:rsidRPr="001213DB">
        <w:rPr>
          <w:rFonts w:asciiTheme="minorHAnsi" w:eastAsia="Gill Sans MT" w:hAnsiTheme="minorHAnsi" w:cs="Gill Sans MT"/>
          <w:i/>
          <w:color w:val="0000FF"/>
          <w:spacing w:val="1"/>
          <w:szCs w:val="22"/>
        </w:rPr>
        <w:t xml:space="preserve">Respond to the areas highlighted in red text with commitments made by the applicant. </w:t>
      </w:r>
    </w:p>
    <w:p w14:paraId="3EC42705" w14:textId="77777777" w:rsidR="00106AB5" w:rsidRPr="001213DB" w:rsidRDefault="00106AB5" w:rsidP="00106AB5">
      <w:pPr>
        <w:spacing w:beforeLines="60" w:before="144" w:afterLines="60" w:after="144"/>
        <w:contextualSpacing/>
        <w:rPr>
          <w:rFonts w:asciiTheme="minorHAnsi" w:hAnsiTheme="minorHAnsi" w:cs="Arial"/>
        </w:rPr>
      </w:pPr>
    </w:p>
    <w:p w14:paraId="0619B560" w14:textId="77777777" w:rsidR="00106AB5" w:rsidRPr="001213DB" w:rsidRDefault="00106AB5" w:rsidP="00106AB5">
      <w:pPr>
        <w:spacing w:beforeLines="60" w:before="144" w:afterLines="60" w:after="144"/>
        <w:contextualSpacing/>
        <w:rPr>
          <w:rFonts w:asciiTheme="minorHAnsi" w:hAnsiTheme="minorHAnsi" w:cs="Arial"/>
          <w:b/>
        </w:rPr>
      </w:pPr>
      <w:r w:rsidRPr="001213DB">
        <w:rPr>
          <w:rFonts w:asciiTheme="minorHAnsi" w:hAnsiTheme="minorHAnsi" w:cs="Arial"/>
          <w:b/>
        </w:rPr>
        <w:t xml:space="preserve">Objectives: </w:t>
      </w:r>
    </w:p>
    <w:p w14:paraId="234FCD16" w14:textId="77777777" w:rsidR="00106AB5" w:rsidRPr="001213DB" w:rsidRDefault="00106AB5" w:rsidP="00106AB5">
      <w:pPr>
        <w:spacing w:beforeLines="60" w:before="144" w:afterLines="60" w:after="144"/>
        <w:contextualSpacing/>
        <w:rPr>
          <w:rFonts w:asciiTheme="minorHAnsi" w:hAnsiTheme="minorHAnsi" w:cs="Arial"/>
        </w:rPr>
      </w:pPr>
    </w:p>
    <w:p w14:paraId="477B9B16" w14:textId="77777777" w:rsidR="00106AB5" w:rsidRPr="001213DB" w:rsidRDefault="00106AB5" w:rsidP="00106AB5">
      <w:pPr>
        <w:numPr>
          <w:ilvl w:val="0"/>
          <w:numId w:val="19"/>
        </w:numPr>
        <w:spacing w:beforeLines="60" w:before="144" w:afterLines="60" w:after="144"/>
        <w:contextualSpacing/>
        <w:rPr>
          <w:rFonts w:asciiTheme="minorHAnsi" w:hAnsiTheme="minorHAnsi" w:cs="Arial"/>
        </w:rPr>
      </w:pPr>
      <w:r w:rsidRPr="001213DB">
        <w:rPr>
          <w:rFonts w:asciiTheme="minorHAnsi" w:hAnsiTheme="minorHAnsi" w:cs="Arial"/>
        </w:rPr>
        <w:t>To promote waste avoidance, reuse and recycling during the design, construction and operation stages of development.</w:t>
      </w:r>
    </w:p>
    <w:p w14:paraId="6BF96984" w14:textId="77777777" w:rsidR="00106AB5" w:rsidRPr="001213DB" w:rsidRDefault="00106AB5" w:rsidP="00106AB5">
      <w:pPr>
        <w:numPr>
          <w:ilvl w:val="0"/>
          <w:numId w:val="19"/>
        </w:numPr>
        <w:spacing w:beforeLines="60" w:before="144" w:afterLines="60" w:after="144"/>
        <w:contextualSpacing/>
        <w:rPr>
          <w:rFonts w:asciiTheme="minorHAnsi" w:hAnsiTheme="minorHAnsi" w:cs="Arial"/>
        </w:rPr>
      </w:pPr>
      <w:r w:rsidRPr="001213DB">
        <w:rPr>
          <w:rFonts w:asciiTheme="minorHAnsi" w:hAnsiTheme="minorHAnsi" w:cs="Arial"/>
        </w:rPr>
        <w:t xml:space="preserve">To ensure durability and </w:t>
      </w:r>
      <w:proofErr w:type="gramStart"/>
      <w:r w:rsidRPr="001213DB">
        <w:rPr>
          <w:rFonts w:asciiTheme="minorHAnsi" w:hAnsiTheme="minorHAnsi" w:cs="Arial"/>
        </w:rPr>
        <w:t>long term</w:t>
      </w:r>
      <w:proofErr w:type="gramEnd"/>
      <w:r w:rsidRPr="001213DB">
        <w:rPr>
          <w:rFonts w:asciiTheme="minorHAnsi" w:hAnsiTheme="minorHAnsi" w:cs="Arial"/>
        </w:rPr>
        <w:t xml:space="preserve"> reusability of building materials. </w:t>
      </w:r>
    </w:p>
    <w:p w14:paraId="5A51D494" w14:textId="77777777" w:rsidR="00106AB5" w:rsidRPr="001213DB" w:rsidRDefault="00106AB5" w:rsidP="00106AB5">
      <w:pPr>
        <w:numPr>
          <w:ilvl w:val="0"/>
          <w:numId w:val="19"/>
        </w:numPr>
        <w:spacing w:beforeLines="60" w:before="144" w:afterLines="60" w:after="144"/>
        <w:contextualSpacing/>
        <w:rPr>
          <w:rFonts w:asciiTheme="minorHAnsi" w:hAnsiTheme="minorHAnsi" w:cs="Arial"/>
        </w:rPr>
      </w:pPr>
      <w:r w:rsidRPr="001213DB">
        <w:rPr>
          <w:rFonts w:asciiTheme="minorHAnsi" w:hAnsiTheme="minorHAnsi" w:cs="Arial"/>
        </w:rPr>
        <w:t xml:space="preserve">To ensure </w:t>
      </w:r>
      <w:proofErr w:type="gramStart"/>
      <w:r w:rsidRPr="001213DB">
        <w:rPr>
          <w:rFonts w:asciiTheme="minorHAnsi" w:hAnsiTheme="minorHAnsi" w:cs="Arial"/>
        </w:rPr>
        <w:t>sufficient</w:t>
      </w:r>
      <w:proofErr w:type="gramEnd"/>
      <w:r w:rsidRPr="001213DB">
        <w:rPr>
          <w:rFonts w:asciiTheme="minorHAnsi" w:hAnsiTheme="minorHAnsi" w:cs="Arial"/>
        </w:rPr>
        <w:t xml:space="preserve"> space is allocated for future change in waste management needs, including (where possible) composting and green waste facilities.</w:t>
      </w:r>
    </w:p>
    <w:p w14:paraId="105513B3" w14:textId="77777777" w:rsidR="00106AB5" w:rsidRPr="001213DB" w:rsidRDefault="00106AB5" w:rsidP="00106AB5">
      <w:pPr>
        <w:spacing w:beforeLines="60" w:before="144" w:afterLines="60" w:after="144"/>
        <w:contextualSpacing/>
        <w:rPr>
          <w:rFonts w:asciiTheme="minorHAnsi" w:hAnsiTheme="minorHAnsi" w:cs="Arial"/>
        </w:rPr>
      </w:pPr>
    </w:p>
    <w:p w14:paraId="2AE17D04" w14:textId="77777777" w:rsidR="00106AB5" w:rsidRPr="001213DB" w:rsidRDefault="00106AB5" w:rsidP="00106AB5">
      <w:pPr>
        <w:spacing w:beforeLines="60" w:before="144" w:afterLines="60" w:after="144"/>
        <w:contextualSpacing/>
        <w:rPr>
          <w:rFonts w:asciiTheme="minorHAnsi" w:hAnsiTheme="minorHAnsi" w:cs="Arial"/>
          <w:b/>
        </w:rPr>
      </w:pPr>
      <w:r w:rsidRPr="001213DB">
        <w:rPr>
          <w:rFonts w:asciiTheme="minorHAnsi" w:hAnsiTheme="minorHAnsi" w:cs="Arial"/>
          <w:b/>
        </w:rPr>
        <w:t>Considerations:</w:t>
      </w:r>
    </w:p>
    <w:p w14:paraId="2785C4C4" w14:textId="77777777" w:rsidR="00106AB5" w:rsidRPr="001213DB" w:rsidRDefault="00106AB5" w:rsidP="00106AB5">
      <w:pPr>
        <w:spacing w:beforeLines="60" w:before="144" w:afterLines="60" w:after="144"/>
        <w:contextualSpacing/>
        <w:rPr>
          <w:rFonts w:asciiTheme="minorHAnsi" w:hAnsiTheme="minorHAnsi" w:cs="Arial"/>
        </w:rPr>
      </w:pPr>
    </w:p>
    <w:p w14:paraId="51DA6387" w14:textId="77777777" w:rsidR="00106AB5" w:rsidRPr="001213DB" w:rsidRDefault="00106AB5" w:rsidP="00106AB5">
      <w:pPr>
        <w:numPr>
          <w:ilvl w:val="0"/>
          <w:numId w:val="20"/>
        </w:numPr>
        <w:spacing w:beforeLines="60" w:before="144" w:afterLines="60" w:after="144"/>
        <w:contextualSpacing/>
        <w:rPr>
          <w:rFonts w:asciiTheme="minorHAnsi" w:hAnsiTheme="minorHAnsi" w:cs="Arial"/>
        </w:rPr>
      </w:pPr>
      <w:r w:rsidRPr="001213DB">
        <w:rPr>
          <w:rFonts w:asciiTheme="minorHAnsi" w:hAnsiTheme="minorHAnsi" w:cs="Arial"/>
        </w:rPr>
        <w:t>Allocated space(s) for general waste, recycling and green waste</w:t>
      </w:r>
    </w:p>
    <w:p w14:paraId="3A1BC166" w14:textId="387F8224" w:rsidR="00106AB5" w:rsidRDefault="001F58AE" w:rsidP="00106AB5">
      <w:pPr>
        <w:spacing w:beforeLines="60" w:before="144" w:afterLines="60" w:after="144"/>
        <w:contextualSpacing/>
        <w:rPr>
          <w:rFonts w:asciiTheme="minorHAnsi" w:hAnsiTheme="minorHAnsi" w:cs="Arial"/>
          <w:i/>
          <w:color w:val="FF0000"/>
        </w:rPr>
      </w:pPr>
      <w:r w:rsidRPr="001F58AE">
        <w:rPr>
          <w:rFonts w:asciiTheme="minorHAnsi" w:hAnsiTheme="minorHAnsi" w:cs="Arial"/>
          <w:i/>
          <w:color w:val="FF0000"/>
        </w:rPr>
        <w:t>Provide details of separation of waste streams including recycling, green waste and food waste. Indicate space allocation for waste streams on plans.</w:t>
      </w:r>
    </w:p>
    <w:p w14:paraId="0EB07C84" w14:textId="77777777" w:rsidR="001F58AE" w:rsidRPr="001213DB" w:rsidRDefault="001F58AE" w:rsidP="00106AB5">
      <w:pPr>
        <w:spacing w:beforeLines="60" w:before="144" w:afterLines="60" w:after="144"/>
        <w:contextualSpacing/>
        <w:rPr>
          <w:rFonts w:asciiTheme="minorHAnsi" w:hAnsiTheme="minorHAnsi" w:cs="Arial"/>
        </w:rPr>
      </w:pPr>
    </w:p>
    <w:p w14:paraId="55D72B10" w14:textId="77777777" w:rsidR="00106AB5" w:rsidRPr="001213DB" w:rsidRDefault="00106AB5" w:rsidP="00106AB5">
      <w:pPr>
        <w:numPr>
          <w:ilvl w:val="0"/>
          <w:numId w:val="20"/>
        </w:numPr>
        <w:spacing w:beforeLines="60" w:before="144" w:afterLines="60" w:after="144"/>
        <w:contextualSpacing/>
        <w:rPr>
          <w:rFonts w:asciiTheme="minorHAnsi" w:hAnsiTheme="minorHAnsi" w:cs="Arial"/>
        </w:rPr>
      </w:pPr>
      <w:r w:rsidRPr="001213DB">
        <w:rPr>
          <w:rFonts w:asciiTheme="minorHAnsi" w:hAnsiTheme="minorHAnsi" w:cs="Arial"/>
        </w:rPr>
        <w:t>Operation Waste Management Plan</w:t>
      </w:r>
    </w:p>
    <w:p w14:paraId="3A9BE9D1" w14:textId="77777777" w:rsidR="00106AB5" w:rsidRPr="001213DB" w:rsidRDefault="00106AB5" w:rsidP="00106AB5">
      <w:pPr>
        <w:spacing w:beforeLines="60" w:before="144" w:afterLines="60" w:after="144"/>
        <w:contextualSpacing/>
        <w:rPr>
          <w:rFonts w:asciiTheme="minorHAnsi" w:hAnsiTheme="minorHAnsi" w:cs="Arial"/>
          <w:i/>
          <w:color w:val="FF0000"/>
        </w:rPr>
      </w:pPr>
      <w:r w:rsidRPr="001213DB">
        <w:rPr>
          <w:rFonts w:asciiTheme="minorHAnsi" w:hAnsiTheme="minorHAnsi" w:cs="Arial"/>
          <w:i/>
          <w:color w:val="FF0000"/>
        </w:rPr>
        <w:t>Provide description of how operational waste will be managed through the occupied life of the building</w:t>
      </w:r>
    </w:p>
    <w:p w14:paraId="0A65CB13" w14:textId="77777777" w:rsidR="00106AB5" w:rsidRPr="001213DB" w:rsidRDefault="00106AB5" w:rsidP="00106AB5">
      <w:pPr>
        <w:spacing w:beforeLines="60" w:before="144" w:afterLines="60" w:after="144"/>
        <w:contextualSpacing/>
        <w:rPr>
          <w:rFonts w:asciiTheme="minorHAnsi" w:hAnsiTheme="minorHAnsi" w:cs="Arial"/>
        </w:rPr>
      </w:pPr>
    </w:p>
    <w:p w14:paraId="7E2C4AB3" w14:textId="77777777" w:rsidR="00106AB5" w:rsidRPr="001213DB" w:rsidRDefault="00106AB5" w:rsidP="00106AB5">
      <w:pPr>
        <w:numPr>
          <w:ilvl w:val="0"/>
          <w:numId w:val="20"/>
        </w:numPr>
        <w:spacing w:beforeLines="60" w:before="144" w:afterLines="60" w:after="144"/>
        <w:contextualSpacing/>
        <w:rPr>
          <w:rFonts w:asciiTheme="minorHAnsi" w:hAnsiTheme="minorHAnsi" w:cs="Arial"/>
        </w:rPr>
      </w:pPr>
      <w:r w:rsidRPr="001213DB">
        <w:rPr>
          <w:rFonts w:asciiTheme="minorHAnsi" w:hAnsiTheme="minorHAnsi" w:cs="Arial"/>
        </w:rPr>
        <w:t>Construction Waste Management Plan</w:t>
      </w:r>
    </w:p>
    <w:p w14:paraId="043ABB14" w14:textId="58E8EEAF" w:rsidR="00106AB5" w:rsidRPr="001213DB" w:rsidRDefault="00106AB5" w:rsidP="00106AB5">
      <w:pPr>
        <w:spacing w:beforeLines="60" w:before="144" w:afterLines="60" w:after="144"/>
        <w:contextualSpacing/>
        <w:rPr>
          <w:rFonts w:asciiTheme="minorHAnsi" w:hAnsiTheme="minorHAnsi" w:cs="Arial"/>
          <w:i/>
          <w:color w:val="FF0000"/>
        </w:rPr>
      </w:pPr>
      <w:r w:rsidRPr="001213DB">
        <w:rPr>
          <w:rFonts w:asciiTheme="minorHAnsi" w:hAnsiTheme="minorHAnsi" w:cs="Arial"/>
          <w:i/>
          <w:color w:val="FF0000"/>
        </w:rPr>
        <w:t>Provide description of how construction waste will be managed through the construction process including material sorting, disposal and targeted recycling rates</w:t>
      </w:r>
      <w:r w:rsidR="0081487B">
        <w:rPr>
          <w:rFonts w:asciiTheme="minorHAnsi" w:hAnsiTheme="minorHAnsi" w:cs="Arial"/>
          <w:i/>
          <w:color w:val="FF0000"/>
        </w:rPr>
        <w:t>. (80% of construction waste should be recycled)</w:t>
      </w:r>
    </w:p>
    <w:p w14:paraId="5C27A017" w14:textId="77777777" w:rsidR="00106AB5" w:rsidRPr="001213DB" w:rsidRDefault="00106AB5" w:rsidP="00106AB5">
      <w:pPr>
        <w:rPr>
          <w:rFonts w:asciiTheme="minorHAnsi" w:hAnsiTheme="minorHAnsi"/>
        </w:rPr>
      </w:pPr>
    </w:p>
    <w:p w14:paraId="0873EB2D" w14:textId="77777777" w:rsidR="000C2D94" w:rsidRDefault="000C2D94">
      <w:pPr>
        <w:rPr>
          <w:rStyle w:val="Heading3Char"/>
          <w:rFonts w:eastAsiaTheme="majorEastAsia" w:cstheme="majorBidi"/>
          <w:b w:val="0"/>
          <w:bCs/>
        </w:rPr>
      </w:pPr>
      <w:r>
        <w:rPr>
          <w:rStyle w:val="Heading3Char"/>
        </w:rPr>
        <w:br w:type="page"/>
      </w:r>
    </w:p>
    <w:p w14:paraId="77358A8A" w14:textId="677ED9BC" w:rsidR="00106AB5" w:rsidRPr="00B8252F" w:rsidRDefault="00106AB5" w:rsidP="00106AB5">
      <w:pPr>
        <w:pStyle w:val="Heading1"/>
        <w:rPr>
          <w:rStyle w:val="Heading3Char"/>
        </w:rPr>
      </w:pPr>
      <w:bookmarkStart w:id="14" w:name="_Toc22896523"/>
      <w:r>
        <w:rPr>
          <w:rStyle w:val="Heading3Char"/>
        </w:rPr>
        <w:t>7</w:t>
      </w:r>
      <w:r w:rsidRPr="00B8252F">
        <w:rPr>
          <w:rStyle w:val="Heading3Char"/>
        </w:rPr>
        <w:t>.0 Urban Ecology</w:t>
      </w:r>
      <w:bookmarkEnd w:id="14"/>
    </w:p>
    <w:p w14:paraId="5C10B775" w14:textId="77777777" w:rsidR="00106AB5" w:rsidRPr="00D35624" w:rsidRDefault="00106AB5" w:rsidP="00106AB5">
      <w:pPr>
        <w:spacing w:beforeLines="60" w:before="144" w:afterLines="60" w:after="144"/>
        <w:contextualSpacing/>
        <w:rPr>
          <w:rFonts w:ascii="Corbel" w:eastAsia="Gill Sans MT" w:hAnsi="Corbel" w:cs="Gill Sans MT"/>
          <w:i/>
          <w:color w:val="0000FF"/>
          <w:spacing w:val="1"/>
          <w:szCs w:val="22"/>
        </w:rPr>
      </w:pPr>
      <w:r>
        <w:rPr>
          <w:rFonts w:ascii="Corbel" w:eastAsia="Gill Sans MT" w:hAnsi="Corbel" w:cs="Gill Sans MT"/>
          <w:i/>
          <w:color w:val="0000FF"/>
          <w:spacing w:val="1"/>
          <w:szCs w:val="22"/>
        </w:rPr>
        <w:t>Respond to the</w:t>
      </w:r>
      <w:r w:rsidRPr="00D35624">
        <w:rPr>
          <w:rFonts w:ascii="Corbel" w:eastAsia="Gill Sans MT" w:hAnsi="Corbel" w:cs="Gill Sans MT"/>
          <w:i/>
          <w:color w:val="0000FF"/>
          <w:spacing w:val="1"/>
          <w:szCs w:val="22"/>
        </w:rPr>
        <w:t xml:space="preserve"> </w:t>
      </w:r>
      <w:r>
        <w:rPr>
          <w:rFonts w:ascii="Corbel" w:eastAsia="Gill Sans MT" w:hAnsi="Corbel" w:cs="Gill Sans MT"/>
          <w:i/>
          <w:color w:val="0000FF"/>
          <w:spacing w:val="1"/>
          <w:szCs w:val="22"/>
        </w:rPr>
        <w:t>areas</w:t>
      </w:r>
      <w:r w:rsidRPr="00D35624">
        <w:rPr>
          <w:rFonts w:ascii="Corbel" w:eastAsia="Gill Sans MT" w:hAnsi="Corbel" w:cs="Gill Sans MT"/>
          <w:i/>
          <w:color w:val="0000FF"/>
          <w:spacing w:val="1"/>
          <w:szCs w:val="22"/>
        </w:rPr>
        <w:t xml:space="preserve"> high</w:t>
      </w:r>
      <w:r>
        <w:rPr>
          <w:rFonts w:ascii="Corbel" w:eastAsia="Gill Sans MT" w:hAnsi="Corbel" w:cs="Gill Sans MT"/>
          <w:i/>
          <w:color w:val="0000FF"/>
          <w:spacing w:val="1"/>
          <w:szCs w:val="22"/>
        </w:rPr>
        <w:t xml:space="preserve">lighted in red text </w:t>
      </w:r>
      <w:r w:rsidRPr="00D35624">
        <w:rPr>
          <w:rFonts w:ascii="Corbel" w:eastAsia="Gill Sans MT" w:hAnsi="Corbel" w:cs="Gill Sans MT"/>
          <w:i/>
          <w:color w:val="0000FF"/>
          <w:spacing w:val="1"/>
          <w:szCs w:val="22"/>
        </w:rPr>
        <w:t xml:space="preserve">with commitments made by the applicant. </w:t>
      </w:r>
    </w:p>
    <w:p w14:paraId="085AEFEE" w14:textId="77777777" w:rsidR="00106AB5" w:rsidRDefault="00106AB5" w:rsidP="00106AB5">
      <w:pPr>
        <w:spacing w:beforeLines="60" w:before="144" w:afterLines="60" w:after="144"/>
        <w:contextualSpacing/>
        <w:rPr>
          <w:rFonts w:ascii="Corbel" w:hAnsi="Corbel" w:cs="Arial"/>
        </w:rPr>
      </w:pPr>
    </w:p>
    <w:p w14:paraId="23B32A92" w14:textId="77777777" w:rsidR="00106AB5" w:rsidRPr="000779CD" w:rsidRDefault="00106AB5" w:rsidP="00106AB5">
      <w:pPr>
        <w:spacing w:beforeLines="60" w:before="144" w:afterLines="60" w:after="144"/>
        <w:contextualSpacing/>
        <w:rPr>
          <w:rFonts w:asciiTheme="minorHAnsi" w:hAnsiTheme="minorHAnsi" w:cs="Arial"/>
          <w:b/>
        </w:rPr>
      </w:pPr>
      <w:r w:rsidRPr="000779CD">
        <w:rPr>
          <w:rFonts w:asciiTheme="minorHAnsi" w:hAnsiTheme="minorHAnsi" w:cs="Arial"/>
          <w:b/>
        </w:rPr>
        <w:t xml:space="preserve">Objectives: </w:t>
      </w:r>
    </w:p>
    <w:p w14:paraId="2B74E3DB" w14:textId="77777777" w:rsidR="00106AB5" w:rsidRPr="000779CD" w:rsidRDefault="00106AB5" w:rsidP="00106AB5">
      <w:pPr>
        <w:spacing w:beforeLines="60" w:before="144" w:afterLines="60" w:after="144"/>
        <w:contextualSpacing/>
        <w:rPr>
          <w:rFonts w:asciiTheme="minorHAnsi" w:hAnsiTheme="minorHAnsi" w:cs="Arial"/>
        </w:rPr>
      </w:pPr>
    </w:p>
    <w:p w14:paraId="3E56009B" w14:textId="77777777" w:rsidR="00106AB5" w:rsidRPr="000779CD" w:rsidRDefault="00106AB5" w:rsidP="00106AB5">
      <w:pPr>
        <w:numPr>
          <w:ilvl w:val="0"/>
          <w:numId w:val="21"/>
        </w:numPr>
        <w:spacing w:beforeLines="60" w:before="144" w:afterLines="60" w:after="144"/>
        <w:contextualSpacing/>
        <w:rPr>
          <w:rFonts w:asciiTheme="minorHAnsi" w:hAnsiTheme="minorHAnsi" w:cs="Arial"/>
        </w:rPr>
      </w:pPr>
      <w:r w:rsidRPr="000779CD">
        <w:rPr>
          <w:rFonts w:asciiTheme="minorHAnsi" w:hAnsiTheme="minorHAnsi" w:cs="Arial"/>
        </w:rPr>
        <w:t xml:space="preserve">To protect and enhance biodiversity within the municipality. </w:t>
      </w:r>
    </w:p>
    <w:p w14:paraId="04620F0E" w14:textId="77777777" w:rsidR="00106AB5" w:rsidRPr="000779CD" w:rsidRDefault="00106AB5" w:rsidP="00106AB5">
      <w:pPr>
        <w:numPr>
          <w:ilvl w:val="0"/>
          <w:numId w:val="21"/>
        </w:numPr>
        <w:spacing w:beforeLines="60" w:before="144" w:afterLines="60" w:after="144"/>
        <w:contextualSpacing/>
        <w:rPr>
          <w:rFonts w:asciiTheme="minorHAnsi" w:hAnsiTheme="minorHAnsi" w:cs="Arial"/>
        </w:rPr>
      </w:pPr>
      <w:r w:rsidRPr="000779CD">
        <w:rPr>
          <w:rFonts w:asciiTheme="minorHAnsi" w:hAnsiTheme="minorHAnsi" w:cs="Arial"/>
        </w:rPr>
        <w:t xml:space="preserve">To provide environmentally sustainable landscapes and natural </w:t>
      </w:r>
      <w:proofErr w:type="gramStart"/>
      <w:r w:rsidRPr="000779CD">
        <w:rPr>
          <w:rFonts w:asciiTheme="minorHAnsi" w:hAnsiTheme="minorHAnsi" w:cs="Arial"/>
        </w:rPr>
        <w:t>habitats, and</w:t>
      </w:r>
      <w:proofErr w:type="gramEnd"/>
      <w:r w:rsidRPr="000779CD">
        <w:rPr>
          <w:rFonts w:asciiTheme="minorHAnsi" w:hAnsiTheme="minorHAnsi" w:cs="Arial"/>
        </w:rPr>
        <w:t xml:space="preserve"> minimise the urban heat island effect. </w:t>
      </w:r>
    </w:p>
    <w:p w14:paraId="40E85045" w14:textId="77777777" w:rsidR="00106AB5" w:rsidRPr="000779CD" w:rsidRDefault="00106AB5" w:rsidP="00106AB5">
      <w:pPr>
        <w:numPr>
          <w:ilvl w:val="0"/>
          <w:numId w:val="21"/>
        </w:numPr>
        <w:spacing w:beforeLines="60" w:before="144" w:afterLines="60" w:after="144"/>
        <w:contextualSpacing/>
        <w:rPr>
          <w:rFonts w:asciiTheme="minorHAnsi" w:hAnsiTheme="minorHAnsi" w:cs="Arial"/>
        </w:rPr>
      </w:pPr>
      <w:r w:rsidRPr="000779CD">
        <w:rPr>
          <w:rFonts w:asciiTheme="minorHAnsi" w:hAnsiTheme="minorHAnsi" w:cs="Arial"/>
        </w:rPr>
        <w:t xml:space="preserve">To encourage the retention of significant trees. </w:t>
      </w:r>
    </w:p>
    <w:p w14:paraId="2B5C4C25" w14:textId="77777777" w:rsidR="00106AB5" w:rsidRPr="000779CD" w:rsidRDefault="00106AB5" w:rsidP="00106AB5">
      <w:pPr>
        <w:numPr>
          <w:ilvl w:val="0"/>
          <w:numId w:val="21"/>
        </w:numPr>
        <w:spacing w:beforeLines="60" w:before="144" w:afterLines="60" w:after="144"/>
        <w:contextualSpacing/>
        <w:rPr>
          <w:rFonts w:asciiTheme="minorHAnsi" w:hAnsiTheme="minorHAnsi" w:cs="Arial"/>
        </w:rPr>
      </w:pPr>
      <w:r w:rsidRPr="000779CD">
        <w:rPr>
          <w:rFonts w:asciiTheme="minorHAnsi" w:hAnsiTheme="minorHAnsi" w:cs="Arial"/>
        </w:rPr>
        <w:t xml:space="preserve">To encourage the planting of indigenous vegetation. </w:t>
      </w:r>
    </w:p>
    <w:p w14:paraId="0EE2028F" w14:textId="77777777" w:rsidR="00106AB5" w:rsidRPr="000779CD" w:rsidRDefault="00106AB5" w:rsidP="00106AB5">
      <w:pPr>
        <w:numPr>
          <w:ilvl w:val="0"/>
          <w:numId w:val="21"/>
        </w:numPr>
        <w:spacing w:beforeLines="60" w:before="144" w:afterLines="60" w:after="144"/>
        <w:contextualSpacing/>
        <w:rPr>
          <w:rFonts w:asciiTheme="minorHAnsi" w:hAnsiTheme="minorHAnsi" w:cs="Arial"/>
        </w:rPr>
      </w:pPr>
      <w:r w:rsidRPr="000779CD">
        <w:rPr>
          <w:rFonts w:asciiTheme="minorHAnsi" w:hAnsiTheme="minorHAnsi" w:cs="Arial"/>
        </w:rPr>
        <w:t>To encourage the provision of space for productive gardens, particularly in larger residential developments.</w:t>
      </w:r>
    </w:p>
    <w:p w14:paraId="0F88D6A2" w14:textId="77777777" w:rsidR="00106AB5" w:rsidRPr="000779CD" w:rsidRDefault="00106AB5" w:rsidP="00106AB5">
      <w:pPr>
        <w:spacing w:beforeLines="60" w:before="144" w:afterLines="60" w:after="144"/>
        <w:contextualSpacing/>
        <w:rPr>
          <w:rFonts w:asciiTheme="minorHAnsi" w:hAnsiTheme="minorHAnsi" w:cs="Arial"/>
        </w:rPr>
      </w:pPr>
    </w:p>
    <w:p w14:paraId="0F9EBE8D" w14:textId="77777777" w:rsidR="00106AB5" w:rsidRPr="000779CD" w:rsidRDefault="00106AB5" w:rsidP="00106AB5">
      <w:pPr>
        <w:spacing w:beforeLines="60" w:before="144" w:afterLines="60" w:after="144"/>
        <w:contextualSpacing/>
        <w:rPr>
          <w:rFonts w:asciiTheme="minorHAnsi" w:hAnsiTheme="minorHAnsi" w:cs="Arial"/>
          <w:b/>
        </w:rPr>
      </w:pPr>
      <w:r w:rsidRPr="000779CD">
        <w:rPr>
          <w:rFonts w:asciiTheme="minorHAnsi" w:hAnsiTheme="minorHAnsi" w:cs="Arial"/>
          <w:b/>
        </w:rPr>
        <w:t>Considerations:</w:t>
      </w:r>
    </w:p>
    <w:p w14:paraId="5800D574" w14:textId="77777777" w:rsidR="00106AB5" w:rsidRPr="000779CD" w:rsidRDefault="00106AB5" w:rsidP="00106AB5">
      <w:pPr>
        <w:spacing w:beforeLines="60" w:before="144" w:afterLines="60" w:after="144"/>
        <w:contextualSpacing/>
        <w:rPr>
          <w:rFonts w:asciiTheme="minorHAnsi" w:hAnsiTheme="minorHAnsi" w:cs="Arial"/>
          <w:b/>
        </w:rPr>
      </w:pPr>
    </w:p>
    <w:p w14:paraId="33099FC1" w14:textId="77777777" w:rsidR="00106AB5" w:rsidRPr="000779CD" w:rsidRDefault="00106AB5" w:rsidP="00106AB5">
      <w:pPr>
        <w:numPr>
          <w:ilvl w:val="0"/>
          <w:numId w:val="22"/>
        </w:numPr>
        <w:spacing w:beforeLines="60" w:before="144" w:afterLines="60" w:after="144"/>
        <w:contextualSpacing/>
        <w:rPr>
          <w:rFonts w:asciiTheme="minorHAnsi" w:hAnsiTheme="minorHAnsi" w:cs="Arial"/>
        </w:rPr>
      </w:pPr>
      <w:r w:rsidRPr="000779CD">
        <w:rPr>
          <w:rFonts w:asciiTheme="minorHAnsi" w:hAnsiTheme="minorHAnsi" w:cs="Arial"/>
        </w:rPr>
        <w:t>Landscaped areas to be designated</w:t>
      </w:r>
    </w:p>
    <w:p w14:paraId="13427613" w14:textId="77777777" w:rsidR="00106AB5" w:rsidRPr="000779CD" w:rsidRDefault="00106AB5" w:rsidP="00106AB5">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Provide a description of all new, existing retained and existing demolished landscaped areas and indicate how the design has enhanced the sites biodiversity and show on relevant site/floor/landscape plans</w:t>
      </w:r>
    </w:p>
    <w:p w14:paraId="77B86AE6" w14:textId="77777777" w:rsidR="00106AB5" w:rsidRPr="000779CD" w:rsidRDefault="00106AB5" w:rsidP="00106AB5">
      <w:pPr>
        <w:spacing w:beforeLines="60" w:before="144" w:afterLines="60" w:after="144"/>
        <w:contextualSpacing/>
        <w:rPr>
          <w:rFonts w:asciiTheme="minorHAnsi" w:hAnsiTheme="minorHAnsi" w:cs="Arial"/>
        </w:rPr>
      </w:pPr>
    </w:p>
    <w:p w14:paraId="78E9FC00" w14:textId="77777777" w:rsidR="00106AB5" w:rsidRPr="000779CD" w:rsidRDefault="00106AB5" w:rsidP="00106AB5">
      <w:pPr>
        <w:numPr>
          <w:ilvl w:val="0"/>
          <w:numId w:val="22"/>
        </w:numPr>
        <w:spacing w:beforeLines="60" w:before="144" w:afterLines="60" w:after="144"/>
        <w:contextualSpacing/>
        <w:rPr>
          <w:rFonts w:asciiTheme="minorHAnsi" w:hAnsiTheme="minorHAnsi" w:cs="Arial"/>
        </w:rPr>
      </w:pPr>
      <w:r w:rsidRPr="000779CD">
        <w:rPr>
          <w:rFonts w:asciiTheme="minorHAnsi" w:hAnsiTheme="minorHAnsi" w:cs="Arial"/>
        </w:rPr>
        <w:t>Retention and inclusion of native vegetation</w:t>
      </w:r>
    </w:p>
    <w:p w14:paraId="43759558" w14:textId="7B800BA4" w:rsidR="00106AB5" w:rsidRDefault="00106AB5" w:rsidP="00106AB5">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Provide a description of how the design has retained native vegetation and allowed for drought tolerant native vegetation show on relevant site/floor/landscape plan</w:t>
      </w:r>
    </w:p>
    <w:p w14:paraId="7A4B83CB" w14:textId="3E0BEE45" w:rsidR="00E41775" w:rsidRDefault="00E41775" w:rsidP="00106AB5">
      <w:pPr>
        <w:spacing w:beforeLines="60" w:before="144" w:afterLines="60" w:after="144"/>
        <w:contextualSpacing/>
        <w:rPr>
          <w:rFonts w:asciiTheme="minorHAnsi" w:hAnsiTheme="minorHAnsi" w:cs="Arial"/>
          <w:i/>
          <w:color w:val="FF0000"/>
        </w:rPr>
      </w:pPr>
    </w:p>
    <w:p w14:paraId="79D5FAB6" w14:textId="665F65DC" w:rsidR="00E41775" w:rsidRPr="000779CD" w:rsidRDefault="00937734" w:rsidP="00E41775">
      <w:pPr>
        <w:numPr>
          <w:ilvl w:val="0"/>
          <w:numId w:val="22"/>
        </w:numPr>
        <w:spacing w:beforeLines="60" w:before="144" w:afterLines="60" w:after="144"/>
        <w:contextualSpacing/>
        <w:rPr>
          <w:rFonts w:asciiTheme="minorHAnsi" w:hAnsiTheme="minorHAnsi" w:cs="Arial"/>
        </w:rPr>
      </w:pPr>
      <w:r w:rsidRPr="00937734">
        <w:rPr>
          <w:rFonts w:asciiTheme="minorHAnsi" w:hAnsiTheme="minorHAnsi" w:cs="Arial"/>
        </w:rPr>
        <w:t>Season heat control</w:t>
      </w:r>
      <w:r w:rsidRPr="00937734">
        <w:rPr>
          <w:rFonts w:asciiTheme="minorHAnsi" w:hAnsiTheme="minorHAnsi" w:cs="Arial"/>
        </w:rPr>
        <w:t xml:space="preserve"> </w:t>
      </w:r>
    </w:p>
    <w:p w14:paraId="6AC099B7" w14:textId="05AFA07D" w:rsidR="00E41775" w:rsidRDefault="00027646" w:rsidP="00106AB5">
      <w:pPr>
        <w:spacing w:beforeLines="60" w:before="144" w:afterLines="60" w:after="144"/>
        <w:contextualSpacing/>
        <w:rPr>
          <w:rFonts w:asciiTheme="minorHAnsi" w:hAnsiTheme="minorHAnsi" w:cs="Arial"/>
          <w:i/>
          <w:color w:val="FF0000"/>
        </w:rPr>
      </w:pPr>
      <w:r w:rsidRPr="00027646">
        <w:rPr>
          <w:rFonts w:asciiTheme="minorHAnsi" w:hAnsiTheme="minorHAnsi" w:cs="Arial"/>
          <w:i/>
          <w:color w:val="FF0000"/>
        </w:rPr>
        <w:t>Provide a description of how the design has used vegetation to control seasonal heat gain or glare and ventilation. Show on relevant site/floor/landscape plans.</w:t>
      </w:r>
    </w:p>
    <w:p w14:paraId="3DAC7F60" w14:textId="77777777" w:rsidR="00027646" w:rsidRDefault="00027646" w:rsidP="00106AB5">
      <w:pPr>
        <w:spacing w:beforeLines="60" w:before="144" w:afterLines="60" w:after="144"/>
        <w:contextualSpacing/>
        <w:rPr>
          <w:rFonts w:asciiTheme="minorHAnsi" w:hAnsiTheme="minorHAnsi" w:cs="Arial"/>
          <w:i/>
          <w:color w:val="FF0000"/>
        </w:rPr>
      </w:pPr>
    </w:p>
    <w:p w14:paraId="528C1165" w14:textId="17810D44" w:rsidR="00A2278C" w:rsidRPr="000779CD" w:rsidRDefault="0085200C" w:rsidP="00A2278C">
      <w:pPr>
        <w:numPr>
          <w:ilvl w:val="0"/>
          <w:numId w:val="22"/>
        </w:numPr>
        <w:spacing w:beforeLines="60" w:before="144" w:afterLines="60" w:after="144"/>
        <w:contextualSpacing/>
        <w:rPr>
          <w:rFonts w:asciiTheme="minorHAnsi" w:hAnsiTheme="minorHAnsi" w:cs="Arial"/>
        </w:rPr>
      </w:pPr>
      <w:r>
        <w:rPr>
          <w:rFonts w:asciiTheme="minorHAnsi" w:hAnsiTheme="minorHAnsi" w:cs="Arial"/>
        </w:rPr>
        <w:t>Irrigation</w:t>
      </w:r>
    </w:p>
    <w:p w14:paraId="62842076" w14:textId="7CCFA47E" w:rsidR="00A2278C" w:rsidRPr="000779CD" w:rsidRDefault="00730E30" w:rsidP="00A2278C">
      <w:pPr>
        <w:spacing w:beforeLines="60" w:before="144" w:afterLines="60" w:after="144"/>
        <w:contextualSpacing/>
        <w:rPr>
          <w:rFonts w:asciiTheme="minorHAnsi" w:hAnsiTheme="minorHAnsi" w:cs="Arial"/>
          <w:i/>
          <w:color w:val="FF0000"/>
        </w:rPr>
      </w:pPr>
      <w:r w:rsidRPr="00730E30">
        <w:rPr>
          <w:rFonts w:asciiTheme="minorHAnsi" w:hAnsiTheme="minorHAnsi" w:cs="Arial"/>
          <w:i/>
          <w:color w:val="FF0000"/>
        </w:rPr>
        <w:t>Provide a tap for irrigation (connected to rainwater tank) and drainage on balconies, courtyards and backyards.</w:t>
      </w:r>
      <w:r>
        <w:rPr>
          <w:rFonts w:asciiTheme="minorHAnsi" w:hAnsiTheme="minorHAnsi" w:cs="Arial"/>
          <w:i/>
          <w:color w:val="FF0000"/>
        </w:rPr>
        <w:t xml:space="preserve"> Install efficient</w:t>
      </w:r>
      <w:r w:rsidR="009A486B">
        <w:rPr>
          <w:rFonts w:asciiTheme="minorHAnsi" w:hAnsiTheme="minorHAnsi" w:cs="Arial"/>
          <w:i/>
          <w:color w:val="FF0000"/>
        </w:rPr>
        <w:t xml:space="preserve"> irrigation systems like drip irrigation.</w:t>
      </w:r>
    </w:p>
    <w:p w14:paraId="4D32B908" w14:textId="77777777" w:rsidR="00E41775" w:rsidRPr="000779CD" w:rsidRDefault="00E41775" w:rsidP="00106AB5">
      <w:pPr>
        <w:spacing w:beforeLines="60" w:before="144" w:afterLines="60" w:after="144"/>
        <w:contextualSpacing/>
        <w:rPr>
          <w:rFonts w:asciiTheme="minorHAnsi" w:hAnsiTheme="minorHAnsi" w:cs="Arial"/>
          <w:i/>
          <w:color w:val="FF0000"/>
        </w:rPr>
      </w:pPr>
    </w:p>
    <w:p w14:paraId="50191374" w14:textId="228B5F96" w:rsidR="005661D2" w:rsidRPr="000779CD" w:rsidRDefault="005661D2" w:rsidP="009632F9">
      <w:pPr>
        <w:rPr>
          <w:rFonts w:asciiTheme="minorHAnsi" w:hAnsiTheme="minorHAnsi"/>
        </w:rPr>
      </w:pPr>
    </w:p>
    <w:p w14:paraId="5E8DF6F4" w14:textId="77777777" w:rsidR="000C2D94" w:rsidRDefault="000C2D94">
      <w:pPr>
        <w:rPr>
          <w:rStyle w:val="Heading3Char"/>
          <w:rFonts w:eastAsiaTheme="majorEastAsia" w:cstheme="majorBidi"/>
          <w:b w:val="0"/>
          <w:bCs/>
        </w:rPr>
      </w:pPr>
      <w:r>
        <w:rPr>
          <w:rStyle w:val="Heading3Char"/>
        </w:rPr>
        <w:br w:type="page"/>
      </w:r>
    </w:p>
    <w:p w14:paraId="184E6834" w14:textId="6211C3B6" w:rsidR="00414A71" w:rsidRPr="00B8252F" w:rsidRDefault="00106AB5" w:rsidP="00B8252F">
      <w:pPr>
        <w:pStyle w:val="Heading1"/>
        <w:rPr>
          <w:rStyle w:val="Heading3Char"/>
        </w:rPr>
      </w:pPr>
      <w:bookmarkStart w:id="15" w:name="_Toc22896524"/>
      <w:r>
        <w:rPr>
          <w:rStyle w:val="Heading3Char"/>
        </w:rPr>
        <w:t>8</w:t>
      </w:r>
      <w:r w:rsidR="00414A71" w:rsidRPr="00B8252F">
        <w:rPr>
          <w:rStyle w:val="Heading3Char"/>
        </w:rPr>
        <w:t>.0 Building Materials</w:t>
      </w:r>
      <w:bookmarkEnd w:id="15"/>
    </w:p>
    <w:p w14:paraId="13005787" w14:textId="77777777" w:rsidR="00414A71" w:rsidRPr="000779CD" w:rsidRDefault="00414A71" w:rsidP="00414A71">
      <w:pPr>
        <w:spacing w:beforeLines="60" w:before="144" w:afterLines="60" w:after="144"/>
        <w:contextualSpacing/>
        <w:rPr>
          <w:rFonts w:asciiTheme="minorHAnsi" w:eastAsia="Gill Sans MT" w:hAnsiTheme="minorHAnsi" w:cs="Gill Sans MT"/>
          <w:i/>
          <w:color w:val="0000FF"/>
          <w:spacing w:val="1"/>
          <w:szCs w:val="22"/>
        </w:rPr>
      </w:pPr>
      <w:r w:rsidRPr="000779CD">
        <w:rPr>
          <w:rFonts w:asciiTheme="minorHAnsi" w:eastAsia="Gill Sans MT" w:hAnsiTheme="minorHAnsi" w:cs="Gill Sans MT"/>
          <w:i/>
          <w:color w:val="0000FF"/>
          <w:spacing w:val="1"/>
          <w:szCs w:val="22"/>
        </w:rPr>
        <w:t xml:space="preserve">Respond to the areas highlighted in red text with commitments made by the applicant. </w:t>
      </w:r>
    </w:p>
    <w:p w14:paraId="0F2A9835" w14:textId="77777777" w:rsidR="00414A71" w:rsidRPr="000779CD" w:rsidRDefault="00414A71" w:rsidP="00414A71">
      <w:pPr>
        <w:spacing w:beforeLines="60" w:before="144" w:afterLines="60" w:after="144"/>
        <w:contextualSpacing/>
        <w:rPr>
          <w:rFonts w:asciiTheme="minorHAnsi" w:hAnsiTheme="minorHAnsi" w:cs="Arial"/>
          <w:i/>
          <w:color w:val="FF0000"/>
        </w:rPr>
      </w:pPr>
    </w:p>
    <w:p w14:paraId="701DEBA3" w14:textId="77777777" w:rsidR="00414A71" w:rsidRPr="000779CD" w:rsidRDefault="00414A71" w:rsidP="00414A71">
      <w:pPr>
        <w:spacing w:beforeLines="60" w:before="144" w:afterLines="60" w:after="144"/>
        <w:contextualSpacing/>
        <w:jc w:val="both"/>
        <w:rPr>
          <w:rFonts w:asciiTheme="minorHAnsi" w:hAnsiTheme="minorHAnsi"/>
          <w:b/>
        </w:rPr>
      </w:pPr>
      <w:r w:rsidRPr="000779CD">
        <w:rPr>
          <w:rFonts w:asciiTheme="minorHAnsi" w:hAnsiTheme="minorHAnsi"/>
          <w:b/>
        </w:rPr>
        <w:t xml:space="preserve">Objectives: </w:t>
      </w:r>
    </w:p>
    <w:p w14:paraId="46E5C9DF" w14:textId="77777777" w:rsidR="00414A71" w:rsidRPr="000779CD" w:rsidRDefault="00414A71" w:rsidP="00414A71">
      <w:pPr>
        <w:spacing w:beforeLines="60" w:before="144" w:afterLines="60" w:after="144"/>
        <w:contextualSpacing/>
        <w:jc w:val="both"/>
        <w:rPr>
          <w:rFonts w:asciiTheme="minorHAnsi" w:hAnsiTheme="minorHAnsi"/>
          <w:b/>
        </w:rPr>
      </w:pPr>
    </w:p>
    <w:p w14:paraId="787E3B03" w14:textId="77777777" w:rsidR="00414A71" w:rsidRPr="000779CD" w:rsidRDefault="00414A71" w:rsidP="00414A71">
      <w:pPr>
        <w:numPr>
          <w:ilvl w:val="0"/>
          <w:numId w:val="15"/>
        </w:numPr>
        <w:spacing w:beforeLines="60" w:before="144" w:afterLines="60" w:after="144"/>
        <w:contextualSpacing/>
        <w:jc w:val="both"/>
        <w:rPr>
          <w:rFonts w:asciiTheme="minorHAnsi" w:hAnsiTheme="minorHAnsi"/>
        </w:rPr>
      </w:pPr>
      <w:r w:rsidRPr="000779CD">
        <w:rPr>
          <w:rFonts w:asciiTheme="minorHAnsi" w:hAnsiTheme="minorHAnsi"/>
        </w:rPr>
        <w:t>To reduce the embodied energy and CO2 impact of materials.</w:t>
      </w:r>
    </w:p>
    <w:p w14:paraId="1DAADB7A" w14:textId="77777777" w:rsidR="00414A71" w:rsidRPr="000779CD" w:rsidRDefault="00414A71" w:rsidP="00414A71">
      <w:pPr>
        <w:numPr>
          <w:ilvl w:val="0"/>
          <w:numId w:val="15"/>
        </w:numPr>
        <w:spacing w:beforeLines="60" w:before="144" w:afterLines="60" w:after="144"/>
        <w:contextualSpacing/>
        <w:jc w:val="both"/>
        <w:rPr>
          <w:rFonts w:asciiTheme="minorHAnsi" w:hAnsiTheme="minorHAnsi"/>
        </w:rPr>
      </w:pPr>
      <w:r w:rsidRPr="000779CD">
        <w:rPr>
          <w:rFonts w:asciiTheme="minorHAnsi" w:hAnsiTheme="minorHAnsi"/>
        </w:rPr>
        <w:t>To maximise the responsible sourcing materials.</w:t>
      </w:r>
    </w:p>
    <w:p w14:paraId="3EB294B0" w14:textId="77777777" w:rsidR="00414A71" w:rsidRPr="000779CD" w:rsidRDefault="00414A71" w:rsidP="00414A71">
      <w:pPr>
        <w:numPr>
          <w:ilvl w:val="0"/>
          <w:numId w:val="15"/>
        </w:numPr>
        <w:spacing w:beforeLines="60" w:before="144" w:afterLines="60" w:after="144"/>
        <w:contextualSpacing/>
        <w:jc w:val="both"/>
        <w:rPr>
          <w:rFonts w:asciiTheme="minorHAnsi" w:hAnsiTheme="minorHAnsi"/>
        </w:rPr>
      </w:pPr>
      <w:r w:rsidRPr="000779CD">
        <w:rPr>
          <w:rFonts w:asciiTheme="minorHAnsi" w:hAnsiTheme="minorHAnsi"/>
        </w:rPr>
        <w:t>To maximise the use of recycled material.</w:t>
      </w:r>
    </w:p>
    <w:p w14:paraId="63FEF4B5" w14:textId="77777777" w:rsidR="00414A71" w:rsidRPr="000779CD" w:rsidRDefault="00414A71" w:rsidP="00414A71">
      <w:pPr>
        <w:numPr>
          <w:ilvl w:val="0"/>
          <w:numId w:val="15"/>
        </w:numPr>
        <w:spacing w:beforeLines="60" w:before="144" w:afterLines="60" w:after="144"/>
        <w:contextualSpacing/>
        <w:jc w:val="both"/>
        <w:rPr>
          <w:rFonts w:asciiTheme="minorHAnsi" w:hAnsiTheme="minorHAnsi"/>
        </w:rPr>
      </w:pPr>
      <w:r w:rsidRPr="000779CD">
        <w:rPr>
          <w:rFonts w:asciiTheme="minorHAnsi" w:hAnsiTheme="minorHAnsi"/>
        </w:rPr>
        <w:t>To maximise the reuse of materials.</w:t>
      </w:r>
    </w:p>
    <w:p w14:paraId="46FEBC9D" w14:textId="77777777" w:rsidR="00414A71" w:rsidRPr="000779CD" w:rsidRDefault="00414A71" w:rsidP="00414A71">
      <w:pPr>
        <w:numPr>
          <w:ilvl w:val="0"/>
          <w:numId w:val="15"/>
        </w:numPr>
        <w:spacing w:beforeLines="60" w:before="144" w:afterLines="60" w:after="144"/>
        <w:contextualSpacing/>
        <w:jc w:val="both"/>
        <w:rPr>
          <w:rFonts w:asciiTheme="minorHAnsi" w:hAnsiTheme="minorHAnsi"/>
        </w:rPr>
      </w:pPr>
      <w:r w:rsidRPr="000779CD">
        <w:rPr>
          <w:rFonts w:asciiTheme="minorHAnsi" w:hAnsiTheme="minorHAnsi"/>
        </w:rPr>
        <w:t>To reduce the use of material that contains high levels of VOC (or other toxic elements).</w:t>
      </w:r>
    </w:p>
    <w:p w14:paraId="3596AC5A" w14:textId="77777777" w:rsidR="00414A71" w:rsidRPr="000779CD" w:rsidRDefault="00414A71" w:rsidP="00414A71">
      <w:pPr>
        <w:spacing w:beforeLines="60" w:before="144" w:afterLines="60" w:after="144"/>
        <w:contextualSpacing/>
        <w:jc w:val="both"/>
        <w:rPr>
          <w:rFonts w:asciiTheme="minorHAnsi" w:hAnsiTheme="minorHAnsi"/>
          <w:b/>
        </w:rPr>
      </w:pPr>
    </w:p>
    <w:p w14:paraId="705EBFF3" w14:textId="77777777" w:rsidR="00414A71" w:rsidRPr="000779CD" w:rsidRDefault="00414A71" w:rsidP="00414A71">
      <w:pPr>
        <w:spacing w:beforeLines="60" w:before="144" w:afterLines="60" w:after="144"/>
        <w:contextualSpacing/>
        <w:jc w:val="both"/>
        <w:rPr>
          <w:rFonts w:asciiTheme="minorHAnsi" w:hAnsiTheme="minorHAnsi"/>
          <w:b/>
        </w:rPr>
      </w:pPr>
      <w:r w:rsidRPr="000779CD">
        <w:rPr>
          <w:rFonts w:asciiTheme="minorHAnsi" w:hAnsiTheme="minorHAnsi"/>
          <w:b/>
        </w:rPr>
        <w:t>Considerations:</w:t>
      </w:r>
    </w:p>
    <w:p w14:paraId="7DF6C383" w14:textId="77777777" w:rsidR="00414A71" w:rsidRPr="000779CD" w:rsidRDefault="00414A71" w:rsidP="00414A71">
      <w:pPr>
        <w:spacing w:beforeLines="60" w:before="144" w:afterLines="60" w:after="144"/>
        <w:contextualSpacing/>
        <w:jc w:val="both"/>
        <w:rPr>
          <w:rFonts w:asciiTheme="minorHAnsi" w:hAnsiTheme="minorHAnsi"/>
          <w:b/>
        </w:rPr>
      </w:pPr>
    </w:p>
    <w:p w14:paraId="62D25FC2" w14:textId="77777777" w:rsidR="00414A71" w:rsidRPr="000779CD" w:rsidRDefault="00414A71" w:rsidP="00414A71">
      <w:pPr>
        <w:spacing w:beforeLines="60" w:before="144" w:afterLines="60" w:after="144"/>
        <w:contextualSpacing/>
        <w:jc w:val="both"/>
        <w:rPr>
          <w:rFonts w:asciiTheme="minorHAnsi" w:hAnsiTheme="minorHAnsi"/>
        </w:rPr>
      </w:pPr>
    </w:p>
    <w:p w14:paraId="3BB09335" w14:textId="77777777" w:rsidR="00414A71" w:rsidRPr="000779CD" w:rsidRDefault="00414A71" w:rsidP="00414A71">
      <w:pPr>
        <w:numPr>
          <w:ilvl w:val="0"/>
          <w:numId w:val="14"/>
        </w:numPr>
        <w:spacing w:beforeLines="60" w:before="144" w:afterLines="60" w:after="144"/>
        <w:contextualSpacing/>
        <w:jc w:val="both"/>
        <w:rPr>
          <w:rFonts w:asciiTheme="minorHAnsi" w:hAnsiTheme="minorHAnsi"/>
        </w:rPr>
      </w:pPr>
      <w:r w:rsidRPr="000779CD">
        <w:rPr>
          <w:rFonts w:asciiTheme="minorHAnsi" w:hAnsiTheme="minorHAnsi"/>
        </w:rPr>
        <w:t xml:space="preserve">Reuse of Materials and other Recycled Materials </w:t>
      </w:r>
    </w:p>
    <w:p w14:paraId="000C2A28" w14:textId="77777777" w:rsidR="00414A71" w:rsidRPr="000779CD" w:rsidRDefault="00414A71" w:rsidP="00414A71">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 xml:space="preserve">Provide information on what materials will be recycled or reused. </w:t>
      </w:r>
    </w:p>
    <w:p w14:paraId="6DB9E219" w14:textId="77777777" w:rsidR="00414A71" w:rsidRPr="000779CD" w:rsidRDefault="00414A71" w:rsidP="00414A71">
      <w:pPr>
        <w:spacing w:beforeLines="60" w:before="144" w:afterLines="60" w:after="144"/>
        <w:contextualSpacing/>
        <w:jc w:val="both"/>
        <w:rPr>
          <w:rFonts w:asciiTheme="minorHAnsi" w:hAnsiTheme="minorHAnsi"/>
        </w:rPr>
      </w:pPr>
    </w:p>
    <w:p w14:paraId="0F23C150" w14:textId="77777777" w:rsidR="00414A71" w:rsidRPr="000779CD" w:rsidRDefault="00414A71" w:rsidP="00414A71">
      <w:pPr>
        <w:numPr>
          <w:ilvl w:val="0"/>
          <w:numId w:val="14"/>
        </w:numPr>
        <w:spacing w:beforeLines="60" w:before="144" w:afterLines="60" w:after="144"/>
        <w:contextualSpacing/>
        <w:jc w:val="both"/>
        <w:rPr>
          <w:rFonts w:asciiTheme="minorHAnsi" w:hAnsiTheme="minorHAnsi"/>
        </w:rPr>
      </w:pPr>
      <w:r w:rsidRPr="000779CD">
        <w:rPr>
          <w:rFonts w:asciiTheme="minorHAnsi" w:hAnsiTheme="minorHAnsi"/>
        </w:rPr>
        <w:t xml:space="preserve">Embodied Energy </w:t>
      </w:r>
    </w:p>
    <w:p w14:paraId="69BBCE49" w14:textId="36744AA1" w:rsidR="00414A71" w:rsidRPr="000779CD" w:rsidRDefault="00414A71" w:rsidP="00414A71">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Provide information on how the project will select materials will low embodied energy</w:t>
      </w:r>
      <w:r w:rsidR="00A10F98">
        <w:rPr>
          <w:rFonts w:asciiTheme="minorHAnsi" w:hAnsiTheme="minorHAnsi" w:cs="Arial"/>
          <w:i/>
          <w:color w:val="FF0000"/>
        </w:rPr>
        <w:t xml:space="preserve"> like </w:t>
      </w:r>
      <w:r w:rsidR="000F7006">
        <w:rPr>
          <w:rFonts w:asciiTheme="minorHAnsi" w:hAnsiTheme="minorHAnsi" w:cs="Arial"/>
          <w:i/>
          <w:color w:val="FF0000"/>
        </w:rPr>
        <w:t>supplementary cementitious materials in concrete.</w:t>
      </w:r>
    </w:p>
    <w:p w14:paraId="64E5B782" w14:textId="77777777" w:rsidR="00414A71" w:rsidRPr="000779CD" w:rsidRDefault="00414A71" w:rsidP="00414A71">
      <w:pPr>
        <w:spacing w:beforeLines="60" w:before="144" w:afterLines="60" w:after="144"/>
        <w:contextualSpacing/>
        <w:jc w:val="both"/>
        <w:rPr>
          <w:rFonts w:asciiTheme="minorHAnsi" w:hAnsiTheme="minorHAnsi"/>
        </w:rPr>
      </w:pPr>
    </w:p>
    <w:p w14:paraId="5BBDF321" w14:textId="77777777" w:rsidR="00414A71" w:rsidRPr="000779CD" w:rsidRDefault="00414A71" w:rsidP="00414A71">
      <w:pPr>
        <w:numPr>
          <w:ilvl w:val="0"/>
          <w:numId w:val="14"/>
        </w:numPr>
        <w:spacing w:beforeLines="60" w:before="144" w:afterLines="60" w:after="144"/>
        <w:contextualSpacing/>
        <w:jc w:val="both"/>
        <w:rPr>
          <w:rFonts w:asciiTheme="minorHAnsi" w:hAnsiTheme="minorHAnsi"/>
        </w:rPr>
      </w:pPr>
      <w:r w:rsidRPr="000779CD">
        <w:rPr>
          <w:rFonts w:asciiTheme="minorHAnsi" w:hAnsiTheme="minorHAnsi"/>
        </w:rPr>
        <w:t xml:space="preserve">Sustainable Timber </w:t>
      </w:r>
    </w:p>
    <w:p w14:paraId="21253153" w14:textId="77777777" w:rsidR="00414A71" w:rsidRPr="000779CD" w:rsidRDefault="00414A71" w:rsidP="00414A71">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Provide information on the sustainable source of timber (e.g. FSC certified timber or recycled timber)</w:t>
      </w:r>
    </w:p>
    <w:p w14:paraId="2AE20C0E" w14:textId="77777777" w:rsidR="00414A71" w:rsidRPr="000779CD" w:rsidRDefault="00414A71" w:rsidP="00414A71">
      <w:pPr>
        <w:spacing w:beforeLines="60" w:before="144" w:afterLines="60" w:after="144"/>
        <w:contextualSpacing/>
        <w:jc w:val="both"/>
        <w:rPr>
          <w:rFonts w:asciiTheme="minorHAnsi" w:hAnsiTheme="minorHAnsi"/>
        </w:rPr>
      </w:pPr>
    </w:p>
    <w:p w14:paraId="3CF532D4" w14:textId="77777777" w:rsidR="00414A71" w:rsidRPr="000779CD" w:rsidRDefault="00414A71" w:rsidP="00414A71">
      <w:pPr>
        <w:numPr>
          <w:ilvl w:val="0"/>
          <w:numId w:val="14"/>
        </w:numPr>
        <w:spacing w:beforeLines="60" w:before="144" w:afterLines="60" w:after="144"/>
        <w:contextualSpacing/>
        <w:jc w:val="both"/>
        <w:rPr>
          <w:rFonts w:asciiTheme="minorHAnsi" w:hAnsiTheme="minorHAnsi"/>
        </w:rPr>
      </w:pPr>
      <w:r w:rsidRPr="000779CD">
        <w:rPr>
          <w:rFonts w:asciiTheme="minorHAnsi" w:hAnsiTheme="minorHAnsi"/>
        </w:rPr>
        <w:t xml:space="preserve">Design for Disassembly </w:t>
      </w:r>
    </w:p>
    <w:p w14:paraId="25ABBC45" w14:textId="77777777" w:rsidR="00414A71" w:rsidRPr="000779CD" w:rsidRDefault="00414A71" w:rsidP="00414A71">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 xml:space="preserve">Provide information on how the project will be designed to allow for easy reuse of materials and componentry in the future. </w:t>
      </w:r>
    </w:p>
    <w:p w14:paraId="486260F5" w14:textId="77777777" w:rsidR="00414A71" w:rsidRPr="000779CD" w:rsidRDefault="00414A71" w:rsidP="00414A71">
      <w:pPr>
        <w:spacing w:beforeLines="60" w:before="144" w:afterLines="60" w:after="144"/>
        <w:contextualSpacing/>
        <w:jc w:val="both"/>
        <w:rPr>
          <w:rFonts w:asciiTheme="minorHAnsi" w:hAnsiTheme="minorHAnsi"/>
        </w:rPr>
      </w:pPr>
    </w:p>
    <w:p w14:paraId="012E7232" w14:textId="77777777" w:rsidR="00414A71" w:rsidRPr="000779CD" w:rsidRDefault="00414A71" w:rsidP="00414A71">
      <w:pPr>
        <w:numPr>
          <w:ilvl w:val="0"/>
          <w:numId w:val="14"/>
        </w:numPr>
        <w:spacing w:beforeLines="60" w:before="144" w:afterLines="60" w:after="144"/>
        <w:contextualSpacing/>
        <w:jc w:val="both"/>
        <w:rPr>
          <w:rFonts w:asciiTheme="minorHAnsi" w:hAnsiTheme="minorHAnsi"/>
        </w:rPr>
      </w:pPr>
      <w:r w:rsidRPr="000779CD">
        <w:rPr>
          <w:rFonts w:asciiTheme="minorHAnsi" w:hAnsiTheme="minorHAnsi"/>
        </w:rPr>
        <w:t xml:space="preserve">Environmental toxicity </w:t>
      </w:r>
    </w:p>
    <w:p w14:paraId="6DDF9DCF" w14:textId="77777777" w:rsidR="00414A71" w:rsidRPr="000779CD" w:rsidRDefault="00414A71" w:rsidP="00414A71">
      <w:pPr>
        <w:spacing w:beforeLines="60" w:before="144" w:afterLines="60" w:after="144"/>
        <w:contextualSpacing/>
        <w:rPr>
          <w:rFonts w:asciiTheme="minorHAnsi" w:hAnsiTheme="minorHAnsi" w:cs="Arial"/>
          <w:i/>
          <w:color w:val="FF0000"/>
        </w:rPr>
      </w:pPr>
      <w:r w:rsidRPr="000779CD">
        <w:rPr>
          <w:rFonts w:asciiTheme="minorHAnsi" w:hAnsiTheme="minorHAnsi" w:cs="Arial"/>
          <w:i/>
          <w:color w:val="FF0000"/>
        </w:rPr>
        <w:t>Provide information on how the project will minimise the use of material that are toxic or have high VOCs</w:t>
      </w:r>
    </w:p>
    <w:p w14:paraId="57DEC592" w14:textId="4F23D877" w:rsidR="00414A71" w:rsidRPr="000779CD" w:rsidRDefault="00414A71" w:rsidP="009632F9">
      <w:pPr>
        <w:rPr>
          <w:rFonts w:asciiTheme="minorHAnsi" w:hAnsiTheme="minorHAnsi"/>
        </w:rPr>
      </w:pPr>
    </w:p>
    <w:p w14:paraId="6270B7BD" w14:textId="77777777" w:rsidR="00F16971" w:rsidRDefault="00F16971" w:rsidP="00F16971">
      <w:pPr>
        <w:spacing w:beforeLines="60" w:before="144" w:afterLines="60" w:after="144"/>
        <w:contextualSpacing/>
        <w:rPr>
          <w:rFonts w:ascii="Corbel" w:hAnsi="Corbel" w:cs="Arial"/>
        </w:rPr>
      </w:pPr>
    </w:p>
    <w:p w14:paraId="41B77FB8" w14:textId="4616F4AA" w:rsidR="000C2D94" w:rsidRDefault="000C2D94">
      <w:pPr>
        <w:rPr>
          <w:rStyle w:val="Heading3Char"/>
          <w:rFonts w:eastAsiaTheme="majorEastAsia" w:cstheme="majorBidi"/>
          <w:b w:val="0"/>
          <w:bCs/>
        </w:rPr>
      </w:pPr>
      <w:r>
        <w:rPr>
          <w:rStyle w:val="Heading3Char"/>
        </w:rPr>
        <w:br w:type="page"/>
      </w:r>
    </w:p>
    <w:p w14:paraId="7AE27D9A" w14:textId="1FD17663" w:rsidR="000E23CF" w:rsidRPr="00B8252F" w:rsidRDefault="00106AB5" w:rsidP="00B8252F">
      <w:pPr>
        <w:pStyle w:val="Heading1"/>
        <w:rPr>
          <w:rStyle w:val="Heading3Char"/>
        </w:rPr>
      </w:pPr>
      <w:bookmarkStart w:id="16" w:name="_Toc22896525"/>
      <w:r>
        <w:rPr>
          <w:rStyle w:val="Heading3Char"/>
        </w:rPr>
        <w:t>9</w:t>
      </w:r>
      <w:r w:rsidR="000E23CF" w:rsidRPr="00B8252F">
        <w:rPr>
          <w:rStyle w:val="Heading3Char"/>
        </w:rPr>
        <w:t>.0 Construction and Building Management</w:t>
      </w:r>
      <w:bookmarkEnd w:id="16"/>
    </w:p>
    <w:p w14:paraId="5DF97C9F" w14:textId="77777777" w:rsidR="000E23CF" w:rsidRPr="00AA5824" w:rsidRDefault="000E23CF" w:rsidP="000E23CF">
      <w:pPr>
        <w:spacing w:beforeLines="60" w:before="144" w:afterLines="60" w:after="144"/>
        <w:contextualSpacing/>
        <w:rPr>
          <w:rFonts w:asciiTheme="minorHAnsi" w:eastAsia="Gill Sans MT" w:hAnsiTheme="minorHAnsi" w:cs="Gill Sans MT"/>
          <w:i/>
          <w:color w:val="0000FF"/>
          <w:spacing w:val="1"/>
          <w:szCs w:val="22"/>
        </w:rPr>
      </w:pPr>
      <w:r w:rsidRPr="00AA5824">
        <w:rPr>
          <w:rFonts w:asciiTheme="minorHAnsi" w:eastAsia="Gill Sans MT" w:hAnsiTheme="minorHAnsi" w:cs="Gill Sans MT"/>
          <w:i/>
          <w:color w:val="0000FF"/>
          <w:spacing w:val="1"/>
          <w:szCs w:val="22"/>
        </w:rPr>
        <w:t xml:space="preserve">Respond to the areas highlighted in red text with commitments made by the applicant. </w:t>
      </w:r>
    </w:p>
    <w:p w14:paraId="472ECD62" w14:textId="77777777" w:rsidR="000E23CF" w:rsidRPr="00AA5824" w:rsidRDefault="000E23CF" w:rsidP="000E23CF">
      <w:pPr>
        <w:spacing w:beforeLines="60" w:before="144" w:afterLines="60" w:after="144"/>
        <w:contextualSpacing/>
        <w:rPr>
          <w:rFonts w:asciiTheme="minorHAnsi" w:hAnsiTheme="minorHAnsi" w:cs="Arial"/>
        </w:rPr>
      </w:pPr>
    </w:p>
    <w:p w14:paraId="6989F879" w14:textId="77777777" w:rsidR="000E23CF" w:rsidRPr="00AA5824" w:rsidRDefault="000E23CF" w:rsidP="000E23CF">
      <w:pPr>
        <w:spacing w:beforeLines="60" w:before="144" w:afterLines="60" w:after="144"/>
        <w:contextualSpacing/>
        <w:rPr>
          <w:rFonts w:asciiTheme="minorHAnsi" w:hAnsiTheme="minorHAnsi" w:cs="Arial"/>
          <w:b/>
        </w:rPr>
      </w:pPr>
      <w:r w:rsidRPr="00AA5824">
        <w:rPr>
          <w:rFonts w:asciiTheme="minorHAnsi" w:hAnsiTheme="minorHAnsi" w:cs="Arial"/>
          <w:b/>
        </w:rPr>
        <w:t xml:space="preserve">Objectives: </w:t>
      </w:r>
    </w:p>
    <w:p w14:paraId="6D0E2BEC" w14:textId="77777777" w:rsidR="000E23CF" w:rsidRPr="00AA5824" w:rsidRDefault="000E23CF" w:rsidP="000E23CF">
      <w:pPr>
        <w:spacing w:beforeLines="60" w:before="144" w:afterLines="60" w:after="144"/>
        <w:contextualSpacing/>
        <w:rPr>
          <w:rFonts w:asciiTheme="minorHAnsi" w:hAnsiTheme="minorHAnsi" w:cs="Arial"/>
        </w:rPr>
      </w:pPr>
    </w:p>
    <w:p w14:paraId="53B7E123" w14:textId="77777777" w:rsidR="000E23CF" w:rsidRPr="00AA5824" w:rsidRDefault="000E23CF" w:rsidP="000E23CF">
      <w:pPr>
        <w:numPr>
          <w:ilvl w:val="0"/>
          <w:numId w:val="25"/>
        </w:numPr>
        <w:spacing w:beforeLines="60" w:before="144" w:afterLines="60" w:after="144"/>
        <w:contextualSpacing/>
        <w:rPr>
          <w:rFonts w:asciiTheme="minorHAnsi" w:hAnsiTheme="minorHAnsi" w:cs="Arial"/>
        </w:rPr>
      </w:pPr>
      <w:r w:rsidRPr="00AA5824">
        <w:rPr>
          <w:rFonts w:asciiTheme="minorHAnsi" w:hAnsiTheme="minorHAnsi" w:cs="Arial"/>
        </w:rPr>
        <w:t>Best practice for building management means that sustainability is integrated from concept design through the construction process. Good decisions made early will always deliver the maximum benefit for the lowest cost.</w:t>
      </w:r>
    </w:p>
    <w:p w14:paraId="5044E4D7" w14:textId="77777777" w:rsidR="000E23CF" w:rsidRPr="00AA5824" w:rsidRDefault="000E23CF" w:rsidP="000E23CF">
      <w:pPr>
        <w:numPr>
          <w:ilvl w:val="0"/>
          <w:numId w:val="25"/>
        </w:numPr>
        <w:spacing w:beforeLines="60" w:before="144" w:afterLines="60" w:after="144"/>
        <w:contextualSpacing/>
        <w:rPr>
          <w:rFonts w:asciiTheme="minorHAnsi" w:hAnsiTheme="minorHAnsi" w:cs="Arial"/>
        </w:rPr>
      </w:pPr>
      <w:r w:rsidRPr="00AA5824">
        <w:rPr>
          <w:rFonts w:asciiTheme="minorHAnsi" w:hAnsiTheme="minorHAnsi" w:cs="Arial"/>
        </w:rPr>
        <w:t>Best practice building management also means giving future occupants the information they need to be able to run their buildings in the most efficient way.</w:t>
      </w:r>
    </w:p>
    <w:p w14:paraId="7E0BDFDF" w14:textId="77777777" w:rsidR="000E23CF" w:rsidRPr="00AA5824" w:rsidRDefault="000E23CF" w:rsidP="000E23CF">
      <w:pPr>
        <w:spacing w:beforeLines="60" w:before="144" w:afterLines="60" w:after="144"/>
        <w:contextualSpacing/>
        <w:rPr>
          <w:rFonts w:asciiTheme="minorHAnsi" w:hAnsiTheme="minorHAnsi" w:cs="Arial"/>
        </w:rPr>
      </w:pPr>
    </w:p>
    <w:p w14:paraId="28987110" w14:textId="77777777" w:rsidR="000E23CF" w:rsidRPr="00AA5824" w:rsidRDefault="000E23CF" w:rsidP="000E23CF">
      <w:pPr>
        <w:spacing w:beforeLines="60" w:before="144" w:afterLines="60" w:after="144"/>
        <w:contextualSpacing/>
        <w:rPr>
          <w:rFonts w:asciiTheme="minorHAnsi" w:hAnsiTheme="minorHAnsi" w:cs="Arial"/>
          <w:b/>
        </w:rPr>
      </w:pPr>
      <w:r w:rsidRPr="00AA5824">
        <w:rPr>
          <w:rFonts w:asciiTheme="minorHAnsi" w:hAnsiTheme="minorHAnsi" w:cs="Arial"/>
          <w:b/>
        </w:rPr>
        <w:t xml:space="preserve">Considerations: </w:t>
      </w:r>
    </w:p>
    <w:p w14:paraId="7B3640CF" w14:textId="77777777" w:rsidR="000E23CF" w:rsidRPr="00AA5824" w:rsidRDefault="000E23CF" w:rsidP="000E23CF">
      <w:pPr>
        <w:spacing w:beforeLines="60" w:before="144" w:afterLines="60" w:after="144"/>
        <w:contextualSpacing/>
        <w:rPr>
          <w:rFonts w:asciiTheme="minorHAnsi" w:hAnsiTheme="minorHAnsi" w:cs="Arial"/>
        </w:rPr>
      </w:pPr>
    </w:p>
    <w:p w14:paraId="6B6148C5" w14:textId="77777777" w:rsidR="000E23CF" w:rsidRPr="00AA5824" w:rsidRDefault="000E23CF" w:rsidP="000E23CF">
      <w:pPr>
        <w:numPr>
          <w:ilvl w:val="0"/>
          <w:numId w:val="26"/>
        </w:numPr>
        <w:spacing w:beforeLines="60" w:before="144" w:afterLines="60" w:after="144"/>
        <w:contextualSpacing/>
        <w:rPr>
          <w:rFonts w:asciiTheme="minorHAnsi" w:hAnsiTheme="minorHAnsi" w:cs="Arial"/>
        </w:rPr>
      </w:pPr>
      <w:r w:rsidRPr="00AA5824">
        <w:rPr>
          <w:rFonts w:asciiTheme="minorHAnsi" w:hAnsiTheme="minorHAnsi" w:cs="Arial"/>
        </w:rPr>
        <w:t>Tuning of building systems</w:t>
      </w:r>
    </w:p>
    <w:p w14:paraId="0E31AC46" w14:textId="77777777" w:rsidR="000E23CF" w:rsidRPr="00AA5824" w:rsidRDefault="000E23CF" w:rsidP="000E23CF">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how the designs building systems are managed to ensure optimal efficiency</w:t>
      </w:r>
    </w:p>
    <w:p w14:paraId="22AAB2E7" w14:textId="77777777" w:rsidR="000E23CF" w:rsidRPr="00AA5824" w:rsidRDefault="000E23CF" w:rsidP="000E23CF">
      <w:pPr>
        <w:spacing w:beforeLines="60" w:before="144" w:afterLines="60" w:after="144"/>
        <w:contextualSpacing/>
        <w:rPr>
          <w:rFonts w:asciiTheme="minorHAnsi" w:hAnsiTheme="minorHAnsi" w:cs="Arial"/>
        </w:rPr>
      </w:pPr>
    </w:p>
    <w:p w14:paraId="099E079C" w14:textId="77777777" w:rsidR="000E23CF" w:rsidRPr="00AA5824" w:rsidRDefault="000E23CF" w:rsidP="000E23CF">
      <w:pPr>
        <w:numPr>
          <w:ilvl w:val="0"/>
          <w:numId w:val="26"/>
        </w:numPr>
        <w:spacing w:beforeLines="60" w:before="144" w:afterLines="60" w:after="144"/>
        <w:contextualSpacing/>
        <w:rPr>
          <w:rFonts w:asciiTheme="minorHAnsi" w:hAnsiTheme="minorHAnsi" w:cs="Arial"/>
        </w:rPr>
      </w:pPr>
      <w:r w:rsidRPr="00AA5824">
        <w:rPr>
          <w:rFonts w:asciiTheme="minorHAnsi" w:hAnsiTheme="minorHAnsi" w:cs="Arial"/>
        </w:rPr>
        <w:t>Building User’s Guide that explains a building’s ESD principles</w:t>
      </w:r>
    </w:p>
    <w:p w14:paraId="0E96AE49" w14:textId="77777777" w:rsidR="000E23CF" w:rsidRPr="00AA5824" w:rsidRDefault="000E23CF" w:rsidP="000E23CF">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intent to provide building occupants with a user’s guide that explains ESD principles</w:t>
      </w:r>
    </w:p>
    <w:p w14:paraId="45A8EC5A" w14:textId="77777777" w:rsidR="000E23CF" w:rsidRPr="00AA5824" w:rsidRDefault="000E23CF" w:rsidP="000E23CF">
      <w:pPr>
        <w:spacing w:beforeLines="60" w:before="144" w:afterLines="60" w:after="144"/>
        <w:contextualSpacing/>
        <w:rPr>
          <w:rFonts w:asciiTheme="minorHAnsi" w:hAnsiTheme="minorHAnsi" w:cs="Arial"/>
        </w:rPr>
      </w:pPr>
    </w:p>
    <w:p w14:paraId="7C801D9F" w14:textId="77777777" w:rsidR="000E23CF" w:rsidRPr="00AA5824" w:rsidRDefault="000E23CF" w:rsidP="000E23CF">
      <w:pPr>
        <w:numPr>
          <w:ilvl w:val="0"/>
          <w:numId w:val="26"/>
        </w:numPr>
        <w:spacing w:beforeLines="60" w:before="144" w:afterLines="60" w:after="144"/>
        <w:contextualSpacing/>
        <w:rPr>
          <w:rFonts w:asciiTheme="minorHAnsi" w:hAnsiTheme="minorHAnsi" w:cs="Arial"/>
        </w:rPr>
      </w:pPr>
      <w:r w:rsidRPr="00AA5824">
        <w:rPr>
          <w:rFonts w:asciiTheme="minorHAnsi" w:hAnsiTheme="minorHAnsi" w:cs="Arial"/>
        </w:rPr>
        <w:t>Operation Environmental Management Plan</w:t>
      </w:r>
    </w:p>
    <w:p w14:paraId="59FD504D" w14:textId="77777777" w:rsidR="000E23CF" w:rsidRPr="00AA5824" w:rsidRDefault="000E23CF" w:rsidP="000E23CF">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any Environmental Management Plans that intend to be implemented during operation phase</w:t>
      </w:r>
    </w:p>
    <w:p w14:paraId="65FE7768" w14:textId="77777777" w:rsidR="000E23CF" w:rsidRPr="00AA5824" w:rsidRDefault="000E23CF" w:rsidP="000E23CF">
      <w:pPr>
        <w:spacing w:beforeLines="60" w:before="144" w:afterLines="60" w:after="144"/>
        <w:contextualSpacing/>
        <w:rPr>
          <w:rFonts w:asciiTheme="minorHAnsi" w:hAnsiTheme="minorHAnsi" w:cs="Arial"/>
        </w:rPr>
      </w:pPr>
    </w:p>
    <w:p w14:paraId="6E37BE06" w14:textId="77777777" w:rsidR="000E23CF" w:rsidRPr="00AA5824" w:rsidRDefault="000E23CF" w:rsidP="000E23CF">
      <w:pPr>
        <w:numPr>
          <w:ilvl w:val="0"/>
          <w:numId w:val="26"/>
        </w:numPr>
        <w:spacing w:beforeLines="60" w:before="144" w:afterLines="60" w:after="144"/>
        <w:contextualSpacing/>
        <w:rPr>
          <w:rFonts w:asciiTheme="minorHAnsi" w:hAnsiTheme="minorHAnsi" w:cs="Arial"/>
        </w:rPr>
      </w:pPr>
      <w:r w:rsidRPr="00AA5824">
        <w:rPr>
          <w:rFonts w:asciiTheme="minorHAnsi" w:hAnsiTheme="minorHAnsi" w:cs="Arial"/>
        </w:rPr>
        <w:t>Environmental credentials of project team</w:t>
      </w:r>
    </w:p>
    <w:p w14:paraId="6B81E5F0" w14:textId="77777777" w:rsidR="000E23CF" w:rsidRPr="00AA5824" w:rsidRDefault="000E23CF" w:rsidP="000E23CF">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Where known provide a description of any environmental credentials that the project team may have (</w:t>
      </w:r>
      <w:proofErr w:type="spellStart"/>
      <w:r w:rsidRPr="00AA5824">
        <w:rPr>
          <w:rFonts w:asciiTheme="minorHAnsi" w:hAnsiTheme="minorHAnsi" w:cs="Arial"/>
          <w:i/>
          <w:color w:val="FF0000"/>
        </w:rPr>
        <w:t>ie</w:t>
      </w:r>
      <w:proofErr w:type="spellEnd"/>
      <w:r w:rsidRPr="00AA5824">
        <w:rPr>
          <w:rFonts w:asciiTheme="minorHAnsi" w:hAnsiTheme="minorHAnsi" w:cs="Arial"/>
          <w:i/>
          <w:color w:val="FF0000"/>
        </w:rPr>
        <w:t xml:space="preserve"> Contractor has valid ISO14001 environmental management accreditation, Green Star Accredited Professional, Certified Green Plumber etc.</w:t>
      </w:r>
    </w:p>
    <w:p w14:paraId="49A0362C" w14:textId="77777777" w:rsidR="000C2D94" w:rsidRDefault="000C2D94">
      <w:pPr>
        <w:rPr>
          <w:rStyle w:val="Heading3Char"/>
          <w:rFonts w:eastAsiaTheme="majorEastAsia" w:cstheme="majorBidi"/>
          <w:b w:val="0"/>
          <w:bCs/>
        </w:rPr>
      </w:pPr>
      <w:r>
        <w:rPr>
          <w:rStyle w:val="Heading3Char"/>
        </w:rPr>
        <w:br w:type="page"/>
      </w:r>
    </w:p>
    <w:p w14:paraId="6ED569DB" w14:textId="37AB81D2" w:rsidR="00106AB5" w:rsidRPr="00B8252F" w:rsidRDefault="00106AB5" w:rsidP="00106AB5">
      <w:pPr>
        <w:pStyle w:val="Heading1"/>
        <w:rPr>
          <w:rStyle w:val="Heading3Char"/>
        </w:rPr>
      </w:pPr>
      <w:bookmarkStart w:id="17" w:name="_Toc22896526"/>
      <w:r>
        <w:rPr>
          <w:rStyle w:val="Heading3Char"/>
        </w:rPr>
        <w:t>10</w:t>
      </w:r>
      <w:r w:rsidRPr="00B8252F">
        <w:rPr>
          <w:rStyle w:val="Heading3Char"/>
        </w:rPr>
        <w:t>.0 Innovation and ESD Excellence</w:t>
      </w:r>
      <w:bookmarkEnd w:id="17"/>
    </w:p>
    <w:p w14:paraId="0C4AF93D" w14:textId="77777777" w:rsidR="00106AB5" w:rsidRPr="00AA5824" w:rsidRDefault="00106AB5" w:rsidP="00106AB5">
      <w:pPr>
        <w:spacing w:beforeLines="60" w:before="144" w:afterLines="60" w:after="144"/>
        <w:contextualSpacing/>
        <w:rPr>
          <w:rFonts w:asciiTheme="minorHAnsi" w:eastAsia="Gill Sans MT" w:hAnsiTheme="minorHAnsi" w:cs="Gill Sans MT"/>
          <w:i/>
          <w:color w:val="0000FF"/>
          <w:spacing w:val="1"/>
          <w:szCs w:val="22"/>
        </w:rPr>
      </w:pPr>
      <w:r w:rsidRPr="00AA5824">
        <w:rPr>
          <w:rFonts w:asciiTheme="minorHAnsi" w:eastAsia="Gill Sans MT" w:hAnsiTheme="minorHAnsi" w:cs="Gill Sans MT"/>
          <w:i/>
          <w:color w:val="0000FF"/>
          <w:spacing w:val="1"/>
          <w:szCs w:val="22"/>
        </w:rPr>
        <w:t xml:space="preserve">Respond to the areas highlighted in red text with commitments made by the applicant. </w:t>
      </w:r>
    </w:p>
    <w:p w14:paraId="3348443F" w14:textId="77777777" w:rsidR="00106AB5" w:rsidRPr="00AA5824" w:rsidRDefault="00106AB5" w:rsidP="00106AB5">
      <w:pPr>
        <w:spacing w:beforeLines="60" w:before="144" w:afterLines="60" w:after="144"/>
        <w:contextualSpacing/>
        <w:rPr>
          <w:rFonts w:asciiTheme="minorHAnsi" w:hAnsiTheme="minorHAnsi" w:cs="Arial"/>
          <w:color w:val="FF0000"/>
        </w:rPr>
      </w:pPr>
    </w:p>
    <w:p w14:paraId="766EE95E" w14:textId="77777777" w:rsidR="00106AB5" w:rsidRPr="00AA5824" w:rsidRDefault="00106AB5" w:rsidP="00106AB5">
      <w:pPr>
        <w:spacing w:beforeLines="60" w:before="144" w:afterLines="60" w:after="144"/>
        <w:contextualSpacing/>
        <w:rPr>
          <w:rFonts w:asciiTheme="minorHAnsi" w:hAnsiTheme="minorHAnsi" w:cs="Arial"/>
          <w:b/>
        </w:rPr>
      </w:pPr>
      <w:r w:rsidRPr="00AA5824">
        <w:rPr>
          <w:rFonts w:asciiTheme="minorHAnsi" w:hAnsiTheme="minorHAnsi" w:cs="Arial"/>
          <w:b/>
        </w:rPr>
        <w:t>Objectives:</w:t>
      </w:r>
    </w:p>
    <w:p w14:paraId="17FBBC1A" w14:textId="77777777" w:rsidR="00106AB5" w:rsidRPr="00AA5824" w:rsidRDefault="00106AB5" w:rsidP="00106AB5">
      <w:pPr>
        <w:spacing w:beforeLines="60" w:before="144" w:afterLines="60" w:after="144"/>
        <w:contextualSpacing/>
        <w:rPr>
          <w:rFonts w:asciiTheme="minorHAnsi" w:hAnsiTheme="minorHAnsi" w:cs="Arial"/>
        </w:rPr>
      </w:pPr>
    </w:p>
    <w:p w14:paraId="2F6BFC26" w14:textId="77777777" w:rsidR="00106AB5" w:rsidRPr="00AA5824" w:rsidRDefault="00106AB5" w:rsidP="00106AB5">
      <w:pPr>
        <w:numPr>
          <w:ilvl w:val="0"/>
          <w:numId w:val="23"/>
        </w:numPr>
        <w:spacing w:beforeLines="60" w:before="144" w:afterLines="60" w:after="144"/>
        <w:contextualSpacing/>
        <w:rPr>
          <w:rFonts w:asciiTheme="minorHAnsi" w:hAnsiTheme="minorHAnsi" w:cs="Arial"/>
        </w:rPr>
      </w:pPr>
      <w:r w:rsidRPr="00AA5824">
        <w:rPr>
          <w:rFonts w:asciiTheme="minorHAnsi" w:hAnsiTheme="minorHAnsi" w:cs="Arial"/>
        </w:rPr>
        <w:t xml:space="preserve">To encourage innovative technology, design and processes in all development, </w:t>
      </w:r>
      <w:proofErr w:type="gramStart"/>
      <w:r w:rsidRPr="00AA5824">
        <w:rPr>
          <w:rFonts w:asciiTheme="minorHAnsi" w:hAnsiTheme="minorHAnsi" w:cs="Arial"/>
        </w:rPr>
        <w:t>so as to</w:t>
      </w:r>
      <w:proofErr w:type="gramEnd"/>
      <w:r w:rsidRPr="00AA5824">
        <w:rPr>
          <w:rFonts w:asciiTheme="minorHAnsi" w:hAnsiTheme="minorHAnsi" w:cs="Arial"/>
        </w:rPr>
        <w:t xml:space="preserve"> positively influence the sustainability of buildings.</w:t>
      </w:r>
    </w:p>
    <w:p w14:paraId="5CB51B50" w14:textId="77777777" w:rsidR="00106AB5" w:rsidRPr="00AA5824" w:rsidRDefault="00106AB5" w:rsidP="00106AB5">
      <w:pPr>
        <w:spacing w:beforeLines="60" w:before="144" w:afterLines="60" w:after="144"/>
        <w:contextualSpacing/>
        <w:rPr>
          <w:rFonts w:asciiTheme="minorHAnsi" w:hAnsiTheme="minorHAnsi" w:cs="Arial"/>
        </w:rPr>
      </w:pPr>
    </w:p>
    <w:p w14:paraId="2AE5C047" w14:textId="77777777" w:rsidR="00106AB5" w:rsidRPr="00AA5824" w:rsidRDefault="00106AB5" w:rsidP="00106AB5">
      <w:pPr>
        <w:spacing w:beforeLines="60" w:before="144" w:afterLines="60" w:after="144"/>
        <w:contextualSpacing/>
        <w:rPr>
          <w:rFonts w:asciiTheme="minorHAnsi" w:hAnsiTheme="minorHAnsi" w:cs="Arial"/>
          <w:b/>
        </w:rPr>
      </w:pPr>
      <w:r w:rsidRPr="00AA5824">
        <w:rPr>
          <w:rFonts w:asciiTheme="minorHAnsi" w:hAnsiTheme="minorHAnsi" w:cs="Arial"/>
          <w:b/>
        </w:rPr>
        <w:t>Considerations:</w:t>
      </w:r>
    </w:p>
    <w:p w14:paraId="4B0E3311" w14:textId="77777777" w:rsidR="00106AB5" w:rsidRPr="00AA5824" w:rsidRDefault="00106AB5" w:rsidP="00106AB5">
      <w:pPr>
        <w:spacing w:beforeLines="60" w:before="144" w:afterLines="60" w:after="144"/>
        <w:contextualSpacing/>
        <w:rPr>
          <w:rFonts w:asciiTheme="minorHAnsi" w:hAnsiTheme="minorHAnsi" w:cs="Arial"/>
        </w:rPr>
      </w:pPr>
    </w:p>
    <w:p w14:paraId="7AC9F3C1" w14:textId="77777777" w:rsidR="00106AB5" w:rsidRPr="00AA5824" w:rsidRDefault="00106AB5" w:rsidP="00106AB5">
      <w:pPr>
        <w:numPr>
          <w:ilvl w:val="0"/>
          <w:numId w:val="24"/>
        </w:numPr>
        <w:spacing w:beforeLines="60" w:before="144" w:afterLines="60" w:after="144"/>
        <w:contextualSpacing/>
        <w:rPr>
          <w:rFonts w:asciiTheme="minorHAnsi" w:hAnsiTheme="minorHAnsi" w:cs="Arial"/>
        </w:rPr>
      </w:pPr>
      <w:r w:rsidRPr="00AA5824">
        <w:rPr>
          <w:rFonts w:asciiTheme="minorHAnsi" w:hAnsiTheme="minorHAnsi" w:cs="Arial"/>
        </w:rPr>
        <w:t>Significant enhancement of best practice ESD standards</w:t>
      </w:r>
    </w:p>
    <w:p w14:paraId="3099387D" w14:textId="77777777" w:rsidR="00106AB5" w:rsidRPr="00AA5824" w:rsidRDefault="00106AB5" w:rsidP="00106AB5">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how design exceeds best practice standards in one or more of the other 9 categories</w:t>
      </w:r>
    </w:p>
    <w:p w14:paraId="0118D32E" w14:textId="77777777" w:rsidR="00106AB5" w:rsidRPr="00AA5824" w:rsidRDefault="00106AB5" w:rsidP="00106AB5">
      <w:pPr>
        <w:spacing w:beforeLines="60" w:before="144" w:afterLines="60" w:after="144"/>
        <w:contextualSpacing/>
        <w:rPr>
          <w:rFonts w:asciiTheme="minorHAnsi" w:hAnsiTheme="minorHAnsi" w:cs="Arial"/>
        </w:rPr>
      </w:pPr>
    </w:p>
    <w:p w14:paraId="306A2EEE" w14:textId="77777777" w:rsidR="00106AB5" w:rsidRPr="00AA5824" w:rsidRDefault="00106AB5" w:rsidP="00106AB5">
      <w:pPr>
        <w:numPr>
          <w:ilvl w:val="0"/>
          <w:numId w:val="24"/>
        </w:numPr>
        <w:spacing w:beforeLines="60" w:before="144" w:afterLines="60" w:after="144"/>
        <w:contextualSpacing/>
        <w:rPr>
          <w:rFonts w:asciiTheme="minorHAnsi" w:hAnsiTheme="minorHAnsi" w:cs="Arial"/>
        </w:rPr>
      </w:pPr>
      <w:r w:rsidRPr="00AA5824">
        <w:rPr>
          <w:rFonts w:asciiTheme="minorHAnsi" w:hAnsiTheme="minorHAnsi" w:cs="Arial"/>
        </w:rPr>
        <w:t>Unique sustainable design element or new technology implemented to enhance ESD outcomes</w:t>
      </w:r>
    </w:p>
    <w:p w14:paraId="7497222C" w14:textId="77777777" w:rsidR="00106AB5" w:rsidRPr="00AA5824" w:rsidRDefault="00106AB5" w:rsidP="00106AB5">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how the design implements unique/new methods and strategies to enhance design outcomes.</w:t>
      </w:r>
    </w:p>
    <w:p w14:paraId="6506E2C9" w14:textId="77777777" w:rsidR="00106AB5" w:rsidRPr="00AA5824" w:rsidRDefault="00106AB5" w:rsidP="00106AB5">
      <w:pPr>
        <w:spacing w:beforeLines="60" w:before="144" w:afterLines="60" w:after="144"/>
        <w:contextualSpacing/>
        <w:rPr>
          <w:rFonts w:asciiTheme="minorHAnsi" w:hAnsiTheme="minorHAnsi" w:cs="Arial"/>
        </w:rPr>
      </w:pPr>
    </w:p>
    <w:p w14:paraId="543737B9" w14:textId="77777777" w:rsidR="00106AB5" w:rsidRPr="00AA5824" w:rsidRDefault="00106AB5" w:rsidP="00106AB5">
      <w:pPr>
        <w:numPr>
          <w:ilvl w:val="0"/>
          <w:numId w:val="24"/>
        </w:numPr>
        <w:spacing w:beforeLines="60" w:before="144" w:afterLines="60" w:after="144"/>
        <w:contextualSpacing/>
        <w:rPr>
          <w:rFonts w:asciiTheme="minorHAnsi" w:hAnsiTheme="minorHAnsi" w:cs="Arial"/>
        </w:rPr>
      </w:pPr>
      <w:r w:rsidRPr="00AA5824">
        <w:rPr>
          <w:rFonts w:asciiTheme="minorHAnsi" w:hAnsiTheme="minorHAnsi" w:cs="Arial"/>
        </w:rPr>
        <w:t>Excellent passive design approach</w:t>
      </w:r>
    </w:p>
    <w:p w14:paraId="656193F7" w14:textId="77777777" w:rsidR="00106AB5" w:rsidRPr="00AA5824" w:rsidRDefault="00106AB5" w:rsidP="00106AB5">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how the design implements passive design strategies that maximise natural resources and minimise greenhouse gas emissions aiming to be carbon neutral</w:t>
      </w:r>
    </w:p>
    <w:p w14:paraId="6B7649D0" w14:textId="77777777" w:rsidR="00106AB5" w:rsidRPr="00AA5824" w:rsidRDefault="00106AB5" w:rsidP="00106AB5">
      <w:pPr>
        <w:spacing w:beforeLines="60" w:before="144" w:afterLines="60" w:after="144"/>
        <w:contextualSpacing/>
        <w:rPr>
          <w:rFonts w:asciiTheme="minorHAnsi" w:hAnsiTheme="minorHAnsi" w:cs="Arial"/>
        </w:rPr>
      </w:pPr>
    </w:p>
    <w:p w14:paraId="33FA9DA9" w14:textId="77777777" w:rsidR="00106AB5" w:rsidRPr="00AA5824" w:rsidRDefault="00106AB5" w:rsidP="00106AB5">
      <w:pPr>
        <w:numPr>
          <w:ilvl w:val="0"/>
          <w:numId w:val="24"/>
        </w:numPr>
        <w:spacing w:beforeLines="60" w:before="144" w:afterLines="60" w:after="144"/>
        <w:contextualSpacing/>
        <w:rPr>
          <w:rFonts w:asciiTheme="minorHAnsi" w:hAnsiTheme="minorHAnsi" w:cs="Arial"/>
        </w:rPr>
      </w:pPr>
      <w:r w:rsidRPr="00AA5824">
        <w:rPr>
          <w:rFonts w:asciiTheme="minorHAnsi" w:hAnsiTheme="minorHAnsi" w:cs="Arial"/>
        </w:rPr>
        <w:t>Responding to local climate conditions</w:t>
      </w:r>
    </w:p>
    <w:p w14:paraId="307F21DB" w14:textId="77777777" w:rsidR="00106AB5" w:rsidRPr="00AA5824" w:rsidRDefault="00106AB5" w:rsidP="00106AB5">
      <w:pPr>
        <w:spacing w:beforeLines="60" w:before="144" w:afterLines="60" w:after="144"/>
        <w:contextualSpacing/>
        <w:rPr>
          <w:rFonts w:asciiTheme="minorHAnsi" w:hAnsiTheme="minorHAnsi" w:cs="Arial"/>
          <w:i/>
          <w:color w:val="FF0000"/>
        </w:rPr>
      </w:pPr>
      <w:r w:rsidRPr="00AA5824">
        <w:rPr>
          <w:rFonts w:asciiTheme="minorHAnsi" w:hAnsiTheme="minorHAnsi" w:cs="Arial"/>
          <w:i/>
          <w:color w:val="FF0000"/>
        </w:rPr>
        <w:t>Provide a description of how the design responds to local climate conditions which enhance ESD outcomes</w:t>
      </w:r>
    </w:p>
    <w:p w14:paraId="3AA4197A" w14:textId="77777777" w:rsidR="00DA6884" w:rsidRDefault="00DA6884">
      <w:pPr>
        <w:rPr>
          <w:rFonts w:eastAsiaTheme="majorEastAsia" w:cstheme="majorBidi"/>
          <w:b/>
          <w:bCs/>
          <w:color w:val="072B61"/>
          <w:sz w:val="36"/>
          <w:szCs w:val="26"/>
          <w:lang w:eastAsia="en-US"/>
        </w:rPr>
      </w:pPr>
      <w:r>
        <w:br w:type="page"/>
      </w:r>
    </w:p>
    <w:p w14:paraId="3A9DC64E" w14:textId="66648DE3" w:rsidR="007C3792" w:rsidRPr="00B8252F" w:rsidRDefault="007C3792" w:rsidP="00B8252F">
      <w:pPr>
        <w:pStyle w:val="Heading2"/>
      </w:pPr>
      <w:bookmarkStart w:id="18" w:name="_Toc22896527"/>
      <w:r w:rsidRPr="00B8252F">
        <w:t>Supporting Documents</w:t>
      </w:r>
      <w:bookmarkEnd w:id="18"/>
    </w:p>
    <w:p w14:paraId="51CD6CB6" w14:textId="77777777" w:rsidR="007C3792" w:rsidRDefault="007C3792" w:rsidP="007C3792">
      <w:pPr>
        <w:rPr>
          <w:rFonts w:ascii="Corbel" w:hAnsi="Corbel"/>
          <w:szCs w:val="22"/>
        </w:rPr>
      </w:pPr>
    </w:p>
    <w:p w14:paraId="50D05BCE" w14:textId="77777777" w:rsidR="007C3792" w:rsidRPr="00DA6884" w:rsidRDefault="007C3792" w:rsidP="007C3792">
      <w:pPr>
        <w:rPr>
          <w:rFonts w:asciiTheme="minorHAnsi" w:hAnsiTheme="minorHAnsi" w:cstheme="minorHAnsi"/>
          <w:szCs w:val="22"/>
        </w:rPr>
      </w:pPr>
      <w:r w:rsidRPr="00DA6884">
        <w:rPr>
          <w:rFonts w:asciiTheme="minorHAnsi" w:hAnsiTheme="minorHAnsi" w:cstheme="minorHAnsi"/>
          <w:szCs w:val="22"/>
        </w:rPr>
        <w:t>Assessment Tools:</w:t>
      </w:r>
    </w:p>
    <w:p w14:paraId="645ED7EF" w14:textId="77777777" w:rsidR="007C3792" w:rsidRPr="00DA6884" w:rsidRDefault="007C3792" w:rsidP="007C3792">
      <w:pPr>
        <w:pStyle w:val="ListParagraph"/>
        <w:numPr>
          <w:ilvl w:val="0"/>
          <w:numId w:val="27"/>
        </w:numPr>
        <w:rPr>
          <w:rFonts w:cstheme="minorHAnsi"/>
          <w:sz w:val="22"/>
        </w:rPr>
      </w:pPr>
      <w:r w:rsidRPr="00DA6884">
        <w:rPr>
          <w:rFonts w:cstheme="minorHAnsi"/>
          <w:sz w:val="22"/>
        </w:rPr>
        <w:t xml:space="preserve">Built Environment Sustainability Scorecard (BESS) assessment – </w:t>
      </w:r>
      <w:hyperlink r:id="rId12" w:history="1">
        <w:r w:rsidRPr="00DA6884">
          <w:rPr>
            <w:rStyle w:val="Hyperlink"/>
            <w:rFonts w:cstheme="minorHAnsi"/>
            <w:sz w:val="22"/>
          </w:rPr>
          <w:t>www.bess.net.au</w:t>
        </w:r>
      </w:hyperlink>
      <w:r w:rsidRPr="00DA6884">
        <w:rPr>
          <w:rFonts w:cstheme="minorHAnsi"/>
          <w:sz w:val="22"/>
        </w:rPr>
        <w:t xml:space="preserve"> </w:t>
      </w:r>
    </w:p>
    <w:p w14:paraId="258ECD75" w14:textId="77777777" w:rsidR="007C3792" w:rsidRPr="00DA6884" w:rsidRDefault="007C3792" w:rsidP="007C3792">
      <w:pPr>
        <w:pStyle w:val="ListParagraph"/>
        <w:numPr>
          <w:ilvl w:val="0"/>
          <w:numId w:val="27"/>
        </w:numPr>
        <w:rPr>
          <w:rFonts w:cstheme="minorHAnsi"/>
          <w:sz w:val="22"/>
        </w:rPr>
      </w:pPr>
      <w:r w:rsidRPr="00DA6884">
        <w:rPr>
          <w:rFonts w:cstheme="minorHAnsi"/>
          <w:sz w:val="22"/>
        </w:rPr>
        <w:t xml:space="preserve">Green Star – </w:t>
      </w:r>
      <w:hyperlink r:id="rId13" w:history="1">
        <w:r w:rsidRPr="00DA6884">
          <w:rPr>
            <w:rStyle w:val="Hyperlink"/>
            <w:rFonts w:cstheme="minorHAnsi"/>
            <w:sz w:val="22"/>
          </w:rPr>
          <w:t>www.gbca.org.au</w:t>
        </w:r>
      </w:hyperlink>
      <w:r w:rsidRPr="00DA6884">
        <w:rPr>
          <w:rFonts w:cstheme="minorHAnsi"/>
          <w:sz w:val="22"/>
        </w:rPr>
        <w:t xml:space="preserve"> </w:t>
      </w:r>
    </w:p>
    <w:p w14:paraId="726CCEFA" w14:textId="77777777" w:rsidR="007C3792" w:rsidRPr="00DA6884" w:rsidRDefault="007C3792" w:rsidP="007C3792">
      <w:pPr>
        <w:pStyle w:val="ListParagraph"/>
        <w:numPr>
          <w:ilvl w:val="0"/>
          <w:numId w:val="27"/>
        </w:numPr>
        <w:rPr>
          <w:rFonts w:cstheme="minorHAnsi"/>
          <w:sz w:val="22"/>
        </w:rPr>
      </w:pPr>
      <w:r w:rsidRPr="00DA6884">
        <w:rPr>
          <w:rFonts w:cstheme="minorHAnsi"/>
          <w:sz w:val="22"/>
        </w:rPr>
        <w:t>Other_________________________________________________</w:t>
      </w:r>
    </w:p>
    <w:p w14:paraId="534D45FA" w14:textId="77777777" w:rsidR="007C3792" w:rsidRPr="00DA6884" w:rsidRDefault="007C3792" w:rsidP="007C3792">
      <w:pPr>
        <w:rPr>
          <w:rFonts w:asciiTheme="minorHAnsi" w:eastAsia="Calibri" w:hAnsiTheme="minorHAnsi" w:cstheme="minorHAnsi"/>
          <w:szCs w:val="22"/>
        </w:rPr>
      </w:pPr>
    </w:p>
    <w:p w14:paraId="56827D15" w14:textId="77777777" w:rsidR="007C3792" w:rsidRPr="00DA6884" w:rsidRDefault="007C3792" w:rsidP="007C3792">
      <w:pPr>
        <w:rPr>
          <w:rFonts w:asciiTheme="minorHAnsi" w:hAnsiTheme="minorHAnsi" w:cstheme="minorHAnsi"/>
          <w:szCs w:val="22"/>
        </w:rPr>
      </w:pPr>
      <w:r w:rsidRPr="00DA6884">
        <w:rPr>
          <w:rFonts w:asciiTheme="minorHAnsi" w:hAnsiTheme="minorHAnsi" w:cstheme="minorHAnsi"/>
          <w:szCs w:val="22"/>
        </w:rPr>
        <w:t>Energy Efficiency:</w:t>
      </w:r>
    </w:p>
    <w:p w14:paraId="670572BB" w14:textId="77777777" w:rsidR="007C3792" w:rsidRPr="00DA6884" w:rsidRDefault="007C3792" w:rsidP="007C3792">
      <w:pPr>
        <w:pStyle w:val="ListParagraph"/>
        <w:numPr>
          <w:ilvl w:val="0"/>
          <w:numId w:val="28"/>
        </w:numPr>
        <w:rPr>
          <w:rFonts w:cstheme="minorHAnsi"/>
          <w:sz w:val="22"/>
        </w:rPr>
      </w:pPr>
      <w:r w:rsidRPr="00DA6884">
        <w:rPr>
          <w:rFonts w:cstheme="minorHAnsi"/>
          <w:sz w:val="22"/>
        </w:rPr>
        <w:t>Nationwide House Energy Rating Scheme (</w:t>
      </w:r>
      <w:proofErr w:type="spellStart"/>
      <w:r w:rsidRPr="00DA6884">
        <w:rPr>
          <w:rFonts w:cstheme="minorHAnsi"/>
          <w:sz w:val="22"/>
        </w:rPr>
        <w:t>NatHERS</w:t>
      </w:r>
      <w:proofErr w:type="spellEnd"/>
      <w:r w:rsidRPr="00DA6884">
        <w:rPr>
          <w:rFonts w:cstheme="minorHAnsi"/>
          <w:sz w:val="22"/>
        </w:rPr>
        <w:t xml:space="preserve">) assessment - </w:t>
      </w:r>
      <w:hyperlink r:id="rId14" w:history="1">
        <w:r w:rsidRPr="00DA6884">
          <w:rPr>
            <w:rStyle w:val="Hyperlink"/>
            <w:rFonts w:cstheme="minorHAnsi"/>
            <w:sz w:val="22"/>
          </w:rPr>
          <w:t>www.nathers.gov.au</w:t>
        </w:r>
      </w:hyperlink>
    </w:p>
    <w:p w14:paraId="570F638C" w14:textId="77777777" w:rsidR="007C3792" w:rsidRPr="00DA6884" w:rsidRDefault="007C3792" w:rsidP="007C3792">
      <w:pPr>
        <w:pStyle w:val="ListParagraph"/>
        <w:numPr>
          <w:ilvl w:val="0"/>
          <w:numId w:val="28"/>
        </w:numPr>
        <w:rPr>
          <w:rStyle w:val="Hyperlink"/>
          <w:rFonts w:cstheme="minorHAnsi"/>
          <w:sz w:val="22"/>
        </w:rPr>
      </w:pPr>
      <w:r w:rsidRPr="00DA6884">
        <w:rPr>
          <w:rFonts w:cstheme="minorHAnsi"/>
          <w:sz w:val="22"/>
        </w:rPr>
        <w:t xml:space="preserve">National Construction Code (NCC) Volume 2 Part 3.12 assessment - </w:t>
      </w:r>
      <w:hyperlink r:id="rId15" w:history="1">
        <w:r w:rsidRPr="00DA6884">
          <w:rPr>
            <w:rStyle w:val="Hyperlink"/>
            <w:rFonts w:cstheme="minorHAnsi"/>
            <w:sz w:val="22"/>
          </w:rPr>
          <w:t>www.abcb.gov.au</w:t>
        </w:r>
      </w:hyperlink>
    </w:p>
    <w:p w14:paraId="046AD61E" w14:textId="77777777" w:rsidR="007C3792" w:rsidRPr="00DA6884" w:rsidRDefault="007C3792" w:rsidP="007C3792">
      <w:pPr>
        <w:pStyle w:val="ListParagraph"/>
        <w:numPr>
          <w:ilvl w:val="0"/>
          <w:numId w:val="28"/>
        </w:numPr>
        <w:rPr>
          <w:rFonts w:cstheme="minorHAnsi"/>
          <w:sz w:val="22"/>
        </w:rPr>
      </w:pPr>
      <w:r w:rsidRPr="00DA6884">
        <w:rPr>
          <w:rFonts w:cstheme="minorHAnsi"/>
          <w:sz w:val="22"/>
        </w:rPr>
        <w:t>National Construction Code (</w:t>
      </w:r>
      <w:proofErr w:type="gramStart"/>
      <w:r w:rsidRPr="00DA6884">
        <w:rPr>
          <w:rFonts w:cstheme="minorHAnsi"/>
          <w:sz w:val="22"/>
        </w:rPr>
        <w:t>NCC)  Volume</w:t>
      </w:r>
      <w:proofErr w:type="gramEnd"/>
      <w:r w:rsidRPr="00DA6884">
        <w:rPr>
          <w:rFonts w:cstheme="minorHAnsi"/>
          <w:sz w:val="22"/>
        </w:rPr>
        <w:t xml:space="preserve"> 1 Preliminary Section J Report - </w:t>
      </w:r>
      <w:hyperlink r:id="rId16" w:history="1">
        <w:r w:rsidRPr="00DA6884">
          <w:rPr>
            <w:rStyle w:val="Hyperlink"/>
            <w:rFonts w:cstheme="minorHAnsi"/>
            <w:sz w:val="22"/>
          </w:rPr>
          <w:t>www.abcb.gov.au</w:t>
        </w:r>
      </w:hyperlink>
    </w:p>
    <w:p w14:paraId="11A4F1BA" w14:textId="77777777" w:rsidR="007C3792" w:rsidRPr="00DA6884" w:rsidRDefault="007C3792" w:rsidP="007C3792">
      <w:pPr>
        <w:pStyle w:val="ListParagraph"/>
        <w:numPr>
          <w:ilvl w:val="0"/>
          <w:numId w:val="28"/>
        </w:numPr>
        <w:rPr>
          <w:rFonts w:cstheme="minorHAnsi"/>
          <w:sz w:val="22"/>
        </w:rPr>
      </w:pPr>
      <w:r w:rsidRPr="00DA6884">
        <w:rPr>
          <w:rFonts w:cstheme="minorHAnsi"/>
          <w:sz w:val="22"/>
        </w:rPr>
        <w:t>National Construction Code (</w:t>
      </w:r>
      <w:proofErr w:type="gramStart"/>
      <w:r w:rsidRPr="00DA6884">
        <w:rPr>
          <w:rFonts w:cstheme="minorHAnsi"/>
          <w:sz w:val="22"/>
        </w:rPr>
        <w:t>NCC)  Volume</w:t>
      </w:r>
      <w:proofErr w:type="gramEnd"/>
      <w:r w:rsidRPr="00DA6884">
        <w:rPr>
          <w:rFonts w:cstheme="minorHAnsi"/>
          <w:sz w:val="22"/>
        </w:rPr>
        <w:t xml:space="preserve"> 1 or 2  Glazing Calculator Assessment - </w:t>
      </w:r>
      <w:hyperlink r:id="rId17" w:history="1">
        <w:r w:rsidRPr="00DA6884">
          <w:rPr>
            <w:rStyle w:val="Hyperlink"/>
            <w:rFonts w:cstheme="minorHAnsi"/>
            <w:sz w:val="22"/>
          </w:rPr>
          <w:t>www.abcb.gov.au</w:t>
        </w:r>
      </w:hyperlink>
    </w:p>
    <w:p w14:paraId="7FDA2237" w14:textId="77777777" w:rsidR="007C3792" w:rsidRPr="00DA6884" w:rsidRDefault="007C3792" w:rsidP="007C3792">
      <w:pPr>
        <w:pStyle w:val="ListParagraph"/>
        <w:numPr>
          <w:ilvl w:val="0"/>
          <w:numId w:val="28"/>
        </w:numPr>
        <w:rPr>
          <w:rFonts w:cstheme="minorHAnsi"/>
          <w:sz w:val="22"/>
        </w:rPr>
      </w:pPr>
      <w:r w:rsidRPr="00DA6884">
        <w:rPr>
          <w:rFonts w:cstheme="minorHAnsi"/>
          <w:sz w:val="22"/>
        </w:rPr>
        <w:t>National Construction Code (</w:t>
      </w:r>
      <w:proofErr w:type="gramStart"/>
      <w:r w:rsidRPr="00DA6884">
        <w:rPr>
          <w:rFonts w:cstheme="minorHAnsi"/>
          <w:sz w:val="22"/>
        </w:rPr>
        <w:t>NCC)  Volume</w:t>
      </w:r>
      <w:proofErr w:type="gramEnd"/>
      <w:r w:rsidRPr="00DA6884">
        <w:rPr>
          <w:rFonts w:cstheme="minorHAnsi"/>
          <w:sz w:val="22"/>
        </w:rPr>
        <w:t xml:space="preserve"> 1 or 2  Lighting Calculator Assessment - </w:t>
      </w:r>
      <w:hyperlink r:id="rId18" w:history="1">
        <w:r w:rsidRPr="00DA6884">
          <w:rPr>
            <w:rStyle w:val="Hyperlink"/>
            <w:rFonts w:cstheme="minorHAnsi"/>
            <w:sz w:val="22"/>
          </w:rPr>
          <w:t>www.abcb.gov.au</w:t>
        </w:r>
      </w:hyperlink>
    </w:p>
    <w:p w14:paraId="6E5F9A47" w14:textId="77777777" w:rsidR="007C3792" w:rsidRPr="00DA6884" w:rsidRDefault="007C3792" w:rsidP="007C3792">
      <w:pPr>
        <w:pStyle w:val="ListParagraph"/>
        <w:ind w:left="0"/>
        <w:rPr>
          <w:rFonts w:cstheme="minorHAnsi"/>
          <w:sz w:val="22"/>
        </w:rPr>
      </w:pPr>
    </w:p>
    <w:p w14:paraId="64AE9133" w14:textId="77777777" w:rsidR="007C3792" w:rsidRPr="00DA6884" w:rsidRDefault="007C3792" w:rsidP="007C3792">
      <w:pPr>
        <w:rPr>
          <w:rFonts w:asciiTheme="minorHAnsi" w:hAnsiTheme="minorHAnsi" w:cstheme="minorHAnsi"/>
          <w:szCs w:val="22"/>
        </w:rPr>
      </w:pPr>
      <w:r w:rsidRPr="00DA6884">
        <w:rPr>
          <w:rFonts w:asciiTheme="minorHAnsi" w:hAnsiTheme="minorHAnsi" w:cstheme="minorHAnsi"/>
          <w:szCs w:val="22"/>
        </w:rPr>
        <w:t>Water Efficiency:</w:t>
      </w:r>
    </w:p>
    <w:p w14:paraId="180531AA" w14:textId="77777777" w:rsidR="007C3792" w:rsidRPr="00DA6884" w:rsidRDefault="007C3792" w:rsidP="007C3792">
      <w:pPr>
        <w:pStyle w:val="ListParagraph"/>
        <w:numPr>
          <w:ilvl w:val="0"/>
          <w:numId w:val="29"/>
        </w:numPr>
        <w:rPr>
          <w:rFonts w:cstheme="minorHAnsi"/>
          <w:sz w:val="22"/>
        </w:rPr>
      </w:pPr>
      <w:proofErr w:type="spellStart"/>
      <w:r w:rsidRPr="00DA6884">
        <w:rPr>
          <w:rFonts w:cstheme="minorHAnsi"/>
          <w:sz w:val="22"/>
        </w:rPr>
        <w:t>Tankulator</w:t>
      </w:r>
      <w:proofErr w:type="spellEnd"/>
      <w:r w:rsidRPr="00DA6884">
        <w:rPr>
          <w:rFonts w:cstheme="minorHAnsi"/>
          <w:sz w:val="22"/>
        </w:rPr>
        <w:t xml:space="preserve"> Assessment – </w:t>
      </w:r>
      <w:hyperlink r:id="rId19" w:history="1">
        <w:r w:rsidRPr="00DA6884">
          <w:rPr>
            <w:rStyle w:val="Hyperlink"/>
            <w:rFonts w:cstheme="minorHAnsi"/>
            <w:sz w:val="22"/>
          </w:rPr>
          <w:t>www.tankulator.ata.org.au</w:t>
        </w:r>
      </w:hyperlink>
      <w:r w:rsidRPr="00DA6884">
        <w:rPr>
          <w:rFonts w:cstheme="minorHAnsi"/>
          <w:sz w:val="22"/>
        </w:rPr>
        <w:t xml:space="preserve">    </w:t>
      </w:r>
    </w:p>
    <w:p w14:paraId="1A4EFBF6" w14:textId="77777777" w:rsidR="007C3792" w:rsidRPr="00DA6884" w:rsidRDefault="007C3792" w:rsidP="007C3792">
      <w:pPr>
        <w:rPr>
          <w:rFonts w:asciiTheme="minorHAnsi" w:hAnsiTheme="minorHAnsi" w:cstheme="minorHAnsi"/>
          <w:szCs w:val="22"/>
        </w:rPr>
      </w:pPr>
    </w:p>
    <w:p w14:paraId="6324BE7E" w14:textId="77777777" w:rsidR="007C3792" w:rsidRPr="00DA6884" w:rsidRDefault="007C3792" w:rsidP="007C3792">
      <w:pPr>
        <w:rPr>
          <w:rFonts w:asciiTheme="minorHAnsi" w:hAnsiTheme="minorHAnsi" w:cstheme="minorHAnsi"/>
          <w:szCs w:val="22"/>
        </w:rPr>
      </w:pPr>
      <w:r w:rsidRPr="00DA6884">
        <w:rPr>
          <w:rFonts w:asciiTheme="minorHAnsi" w:hAnsiTheme="minorHAnsi" w:cstheme="minorHAnsi"/>
          <w:szCs w:val="22"/>
        </w:rPr>
        <w:t>Stormwater:</w:t>
      </w:r>
    </w:p>
    <w:p w14:paraId="13ACD579" w14:textId="77777777" w:rsidR="007C3792" w:rsidRPr="00DA6884" w:rsidRDefault="007C3792" w:rsidP="007C3792">
      <w:pPr>
        <w:pStyle w:val="ListParagraph"/>
        <w:numPr>
          <w:ilvl w:val="0"/>
          <w:numId w:val="30"/>
        </w:numPr>
        <w:rPr>
          <w:rFonts w:cstheme="minorHAnsi"/>
          <w:sz w:val="22"/>
        </w:rPr>
      </w:pPr>
      <w:r w:rsidRPr="00DA6884">
        <w:rPr>
          <w:rFonts w:cstheme="minorHAnsi"/>
          <w:sz w:val="22"/>
        </w:rPr>
        <w:t xml:space="preserve">Storm Calculator Report – </w:t>
      </w:r>
      <w:hyperlink r:id="rId20" w:history="1">
        <w:r w:rsidRPr="00DA6884">
          <w:rPr>
            <w:rStyle w:val="Hyperlink"/>
            <w:rFonts w:cstheme="minorHAnsi"/>
            <w:sz w:val="22"/>
          </w:rPr>
          <w:t>www.storm.melbournewater.com.au</w:t>
        </w:r>
      </w:hyperlink>
      <w:r w:rsidRPr="00DA6884">
        <w:rPr>
          <w:rFonts w:cstheme="minorHAnsi"/>
          <w:sz w:val="22"/>
        </w:rPr>
        <w:t xml:space="preserve"> </w:t>
      </w:r>
    </w:p>
    <w:p w14:paraId="6886336F" w14:textId="77777777" w:rsidR="007C3792" w:rsidRPr="00DA6884" w:rsidRDefault="007C3792" w:rsidP="007C3792">
      <w:pPr>
        <w:pStyle w:val="ListParagraph"/>
        <w:numPr>
          <w:ilvl w:val="0"/>
          <w:numId w:val="30"/>
        </w:numPr>
        <w:rPr>
          <w:rFonts w:cstheme="minorHAnsi"/>
          <w:sz w:val="22"/>
        </w:rPr>
      </w:pPr>
      <w:r w:rsidRPr="00DA6884">
        <w:rPr>
          <w:rFonts w:cstheme="minorHAnsi"/>
          <w:sz w:val="22"/>
          <w:shd w:val="clear" w:color="auto" w:fill="FFFFFF"/>
        </w:rPr>
        <w:t xml:space="preserve">Model for Urban Stormwater Improvement </w:t>
      </w:r>
      <w:proofErr w:type="spellStart"/>
      <w:r w:rsidRPr="00DA6884">
        <w:rPr>
          <w:rFonts w:cstheme="minorHAnsi"/>
          <w:sz w:val="22"/>
          <w:shd w:val="clear" w:color="auto" w:fill="FFFFFF"/>
        </w:rPr>
        <w:t>Conceptualisation</w:t>
      </w:r>
      <w:proofErr w:type="spellEnd"/>
      <w:r w:rsidRPr="00DA6884">
        <w:rPr>
          <w:rFonts w:cstheme="minorHAnsi"/>
          <w:sz w:val="22"/>
          <w:shd w:val="clear" w:color="auto" w:fill="FFFFFF"/>
        </w:rPr>
        <w:t xml:space="preserve"> (MUSIC) Report – </w:t>
      </w:r>
      <w:hyperlink r:id="rId21" w:history="1">
        <w:r w:rsidRPr="00DA6884">
          <w:rPr>
            <w:rStyle w:val="Hyperlink"/>
            <w:rFonts w:cstheme="minorHAnsi"/>
            <w:sz w:val="22"/>
            <w:shd w:val="clear" w:color="auto" w:fill="FFFFFF"/>
          </w:rPr>
          <w:t>www.ewater.org.au</w:t>
        </w:r>
      </w:hyperlink>
      <w:r w:rsidRPr="00DA6884">
        <w:rPr>
          <w:rFonts w:cstheme="minorHAnsi"/>
          <w:sz w:val="22"/>
          <w:shd w:val="clear" w:color="auto" w:fill="FFFFFF"/>
        </w:rPr>
        <w:t xml:space="preserve"> </w:t>
      </w:r>
    </w:p>
    <w:p w14:paraId="7F70172A" w14:textId="77777777" w:rsidR="007C3792" w:rsidRPr="00DA6884" w:rsidRDefault="007C3792" w:rsidP="007C3792">
      <w:pPr>
        <w:rPr>
          <w:rFonts w:asciiTheme="minorHAnsi" w:hAnsiTheme="minorHAnsi" w:cstheme="minorHAnsi"/>
          <w:szCs w:val="22"/>
        </w:rPr>
      </w:pPr>
    </w:p>
    <w:p w14:paraId="0A35B167" w14:textId="77777777" w:rsidR="007C3792" w:rsidRPr="00DA6884" w:rsidRDefault="007C3792" w:rsidP="007C3792">
      <w:pPr>
        <w:rPr>
          <w:rFonts w:asciiTheme="minorHAnsi" w:hAnsiTheme="minorHAnsi" w:cstheme="minorHAnsi"/>
          <w:szCs w:val="22"/>
        </w:rPr>
      </w:pPr>
      <w:r w:rsidRPr="00DA6884">
        <w:rPr>
          <w:rFonts w:asciiTheme="minorHAnsi" w:hAnsiTheme="minorHAnsi" w:cstheme="minorHAnsi"/>
          <w:szCs w:val="22"/>
        </w:rPr>
        <w:t>Indoor Environment Quality:</w:t>
      </w:r>
    </w:p>
    <w:p w14:paraId="48E37BBB" w14:textId="77777777" w:rsidR="007C3792" w:rsidRPr="00DA6884" w:rsidRDefault="007C3792" w:rsidP="007C3792">
      <w:pPr>
        <w:pStyle w:val="ListParagraph"/>
        <w:numPr>
          <w:ilvl w:val="0"/>
          <w:numId w:val="31"/>
        </w:numPr>
        <w:ind w:left="426" w:firstLine="0"/>
        <w:rPr>
          <w:rFonts w:cstheme="minorHAnsi"/>
          <w:sz w:val="22"/>
        </w:rPr>
      </w:pPr>
      <w:r w:rsidRPr="00DA6884">
        <w:rPr>
          <w:rFonts w:cstheme="minorHAnsi"/>
          <w:sz w:val="22"/>
        </w:rPr>
        <w:t xml:space="preserve">  Daylight Modelling</w:t>
      </w:r>
    </w:p>
    <w:p w14:paraId="5A0EA16E" w14:textId="77777777" w:rsidR="007C3792" w:rsidRPr="00DA6884" w:rsidRDefault="007C3792" w:rsidP="007C3792">
      <w:pPr>
        <w:pStyle w:val="ListParagraph"/>
        <w:ind w:left="426"/>
        <w:rPr>
          <w:rFonts w:cstheme="minorHAnsi"/>
          <w:sz w:val="22"/>
        </w:rPr>
      </w:pPr>
    </w:p>
    <w:p w14:paraId="7E53D365" w14:textId="77777777" w:rsidR="007C3792" w:rsidRPr="00DA6884" w:rsidRDefault="007C3792" w:rsidP="007C3792">
      <w:pPr>
        <w:pStyle w:val="ListParagraph"/>
        <w:ind w:left="0"/>
        <w:rPr>
          <w:rFonts w:cstheme="minorHAnsi"/>
          <w:sz w:val="22"/>
        </w:rPr>
      </w:pPr>
      <w:r w:rsidRPr="00DA6884">
        <w:rPr>
          <w:rFonts w:cstheme="minorHAnsi"/>
          <w:sz w:val="22"/>
        </w:rPr>
        <w:t>Transport:</w:t>
      </w:r>
    </w:p>
    <w:p w14:paraId="70E1D31B" w14:textId="77777777" w:rsidR="007C3792" w:rsidRPr="00DA6884" w:rsidRDefault="007C3792" w:rsidP="007C3792">
      <w:pPr>
        <w:pStyle w:val="ListParagraph"/>
        <w:numPr>
          <w:ilvl w:val="0"/>
          <w:numId w:val="31"/>
        </w:numPr>
        <w:ind w:left="851" w:hanging="425"/>
        <w:rPr>
          <w:rFonts w:cstheme="minorHAnsi"/>
          <w:sz w:val="22"/>
        </w:rPr>
      </w:pPr>
      <w:proofErr w:type="spellStart"/>
      <w:r w:rsidRPr="00DA6884">
        <w:rPr>
          <w:rFonts w:cstheme="minorHAnsi"/>
          <w:sz w:val="22"/>
        </w:rPr>
        <w:t>Walkscore</w:t>
      </w:r>
      <w:proofErr w:type="spellEnd"/>
      <w:r w:rsidRPr="00DA6884">
        <w:rPr>
          <w:rFonts w:cstheme="minorHAnsi"/>
          <w:sz w:val="22"/>
        </w:rPr>
        <w:t xml:space="preserve"> Assessment – </w:t>
      </w:r>
      <w:hyperlink r:id="rId22" w:history="1">
        <w:r w:rsidRPr="00DA6884">
          <w:rPr>
            <w:rStyle w:val="Hyperlink"/>
            <w:rFonts w:cstheme="minorHAnsi"/>
            <w:sz w:val="22"/>
          </w:rPr>
          <w:t>www.walkscore.com</w:t>
        </w:r>
      </w:hyperlink>
      <w:r w:rsidRPr="00DA6884">
        <w:rPr>
          <w:rFonts w:cstheme="minorHAnsi"/>
          <w:sz w:val="22"/>
        </w:rPr>
        <w:t xml:space="preserve"> </w:t>
      </w:r>
    </w:p>
    <w:p w14:paraId="226CB81C" w14:textId="77777777" w:rsidR="007C3792" w:rsidRPr="00D500DA" w:rsidRDefault="007C3792" w:rsidP="007C3792">
      <w:pPr>
        <w:autoSpaceDE w:val="0"/>
        <w:autoSpaceDN w:val="0"/>
        <w:adjustRightInd w:val="0"/>
        <w:rPr>
          <w:rFonts w:ascii="Corbel" w:hAnsi="Corbel" w:cs="Arial"/>
          <w:b/>
          <w:bCs/>
          <w:smallCaps/>
          <w:szCs w:val="22"/>
        </w:rPr>
      </w:pPr>
    </w:p>
    <w:p w14:paraId="30369FD0" w14:textId="77777777" w:rsidR="007C3792" w:rsidRPr="009632F9" w:rsidRDefault="007C3792" w:rsidP="009632F9"/>
    <w:sectPr w:rsidR="007C3792" w:rsidRPr="009632F9" w:rsidSect="0035559C">
      <w:headerReference w:type="default" r:id="rId23"/>
      <w:footerReference w:type="default" r:id="rId24"/>
      <w:headerReference w:type="first" r:id="rId25"/>
      <w:footerReference w:type="first" r:id="rId26"/>
      <w:pgSz w:w="11906" w:h="16838"/>
      <w:pgMar w:top="3119"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0D235" w14:textId="77777777" w:rsidR="004D6316" w:rsidRDefault="004D6316" w:rsidP="00705DAD">
      <w:r>
        <w:separator/>
      </w:r>
    </w:p>
  </w:endnote>
  <w:endnote w:type="continuationSeparator" w:id="0">
    <w:p w14:paraId="3BB1DAB5" w14:textId="77777777" w:rsidR="004D6316" w:rsidRDefault="004D6316" w:rsidP="0070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3331700"/>
      <w:docPartObj>
        <w:docPartGallery w:val="Page Numbers (Bottom of Page)"/>
        <w:docPartUnique/>
      </w:docPartObj>
    </w:sdtPr>
    <w:sdtEndPr>
      <w:rPr>
        <w:noProof/>
        <w:sz w:val="28"/>
        <w:szCs w:val="28"/>
      </w:rPr>
    </w:sdtEndPr>
    <w:sdtContent>
      <w:p w14:paraId="683A6B84" w14:textId="77777777" w:rsidR="00DA4D4E" w:rsidRPr="00DA4D4E" w:rsidRDefault="00901E38" w:rsidP="00BB67AC">
        <w:pPr>
          <w:pStyle w:val="Footer"/>
          <w:ind w:right="-908"/>
          <w:jc w:val="right"/>
          <w:rPr>
            <w:noProof/>
            <w:color w:val="FFFFFF" w:themeColor="background1"/>
            <w:sz w:val="28"/>
            <w:szCs w:val="28"/>
          </w:rPr>
        </w:pPr>
        <w:r>
          <w:rPr>
            <w:noProof/>
          </w:rPr>
          <w:drawing>
            <wp:anchor distT="0" distB="0" distL="114300" distR="114300" simplePos="0" relativeHeight="251659264" behindDoc="1" locked="0" layoutInCell="1" allowOverlap="1" wp14:anchorId="0AB3A8E5" wp14:editId="29630B9F">
              <wp:simplePos x="0" y="0"/>
              <wp:positionH relativeFrom="page">
                <wp:posOffset>-19050</wp:posOffset>
              </wp:positionH>
              <wp:positionV relativeFrom="page">
                <wp:posOffset>10073640</wp:posOffset>
              </wp:positionV>
              <wp:extent cx="7633335" cy="61785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335" cy="61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7191">
          <w:rPr>
            <w:noProof/>
          </w:rPr>
          <mc:AlternateContent>
            <mc:Choice Requires="wps">
              <w:drawing>
                <wp:anchor distT="0" distB="0" distL="114300" distR="114300" simplePos="0" relativeHeight="251660288" behindDoc="0" locked="0" layoutInCell="1" allowOverlap="1" wp14:anchorId="57C18F9A" wp14:editId="37AEF3AB">
                  <wp:simplePos x="0" y="0"/>
                  <wp:positionH relativeFrom="column">
                    <wp:posOffset>-900382</wp:posOffset>
                  </wp:positionH>
                  <wp:positionV relativeFrom="paragraph">
                    <wp:posOffset>131805</wp:posOffset>
                  </wp:positionV>
                  <wp:extent cx="5362575" cy="2762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62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B478E" w14:textId="14A922B3" w:rsidR="00BB67AC" w:rsidRDefault="0053506E">
                              <w:r>
                                <w:rPr>
                                  <w:color w:val="FFFFFF" w:themeColor="background1"/>
                                  <w:sz w:val="20"/>
                                  <w:szCs w:val="20"/>
                                </w:rPr>
                                <w:t xml:space="preserve">SDA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8F9A" id="_x0000_t202" coordsize="21600,21600" o:spt="202" path="m,l,21600r21600,l21600,xe">
                  <v:stroke joinstyle="miter"/>
                  <v:path gradientshapeok="t" o:connecttype="rect"/>
                </v:shapetype>
                <v:shape id="Text Box 4" o:spid="_x0000_s1026" type="#_x0000_t202" style="position:absolute;left:0;text-align:left;margin-left:-70.9pt;margin-top:10.4pt;width:42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" filled="f" stroked="f" strokeweight=".5pt">
                  <v:textbox>
                    <w:txbxContent>
                      <w:p w14:paraId="49DB478E" w14:textId="14A922B3" w:rsidR="00BB67AC" w:rsidRDefault="0053506E">
                        <w:r>
                          <w:rPr>
                            <w:color w:val="FFFFFF" w:themeColor="background1"/>
                            <w:sz w:val="20"/>
                            <w:szCs w:val="20"/>
                          </w:rPr>
                          <w:t xml:space="preserve">SDA Template </w:t>
                        </w:r>
                      </w:p>
                    </w:txbxContent>
                  </v:textbox>
                </v:shape>
              </w:pict>
            </mc:Fallback>
          </mc:AlternateContent>
        </w:r>
        <w:r w:rsidR="00DA4D4E" w:rsidRPr="00DA4D4E">
          <w:rPr>
            <w:color w:val="FFFFFF" w:themeColor="background1"/>
            <w:sz w:val="28"/>
            <w:szCs w:val="28"/>
          </w:rPr>
          <w:fldChar w:fldCharType="begin"/>
        </w:r>
        <w:r w:rsidR="00DA4D4E" w:rsidRPr="00DA4D4E">
          <w:rPr>
            <w:color w:val="FFFFFF" w:themeColor="background1"/>
            <w:sz w:val="28"/>
            <w:szCs w:val="28"/>
          </w:rPr>
          <w:instrText xml:space="preserve"> PAGE   \* MERGEFORMAT </w:instrText>
        </w:r>
        <w:r w:rsidR="00DA4D4E" w:rsidRPr="00DA4D4E">
          <w:rPr>
            <w:color w:val="FFFFFF" w:themeColor="background1"/>
            <w:sz w:val="28"/>
            <w:szCs w:val="28"/>
          </w:rPr>
          <w:fldChar w:fldCharType="separate"/>
        </w:r>
        <w:r w:rsidR="00467266">
          <w:rPr>
            <w:noProof/>
            <w:color w:val="FFFFFF" w:themeColor="background1"/>
            <w:sz w:val="28"/>
            <w:szCs w:val="28"/>
          </w:rPr>
          <w:t>3</w:t>
        </w:r>
        <w:r w:rsidR="00DA4D4E" w:rsidRPr="00DA4D4E">
          <w:rPr>
            <w:noProof/>
            <w:color w:val="FFFFFF" w:themeColor="background1"/>
            <w:sz w:val="28"/>
            <w:szCs w:val="28"/>
          </w:rPr>
          <w:fldChar w:fldCharType="end"/>
        </w:r>
      </w:p>
    </w:sdtContent>
  </w:sdt>
  <w:p w14:paraId="243B8A76" w14:textId="77777777" w:rsidR="00DA4D4E" w:rsidRDefault="00DA4D4E" w:rsidP="00DA4D4E">
    <w:pPr>
      <w:pStyle w:val="Footer"/>
      <w:jc w:val="right"/>
    </w:pPr>
  </w:p>
  <w:p w14:paraId="1B3B8CBD" w14:textId="77777777" w:rsidR="00000000" w:rsidRDefault="000A4C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FBDF" w14:textId="77777777" w:rsidR="00AF7191" w:rsidRDefault="00AF7191">
    <w:pPr>
      <w:pStyle w:val="Footer"/>
    </w:pPr>
    <w:r>
      <w:rPr>
        <w:noProof/>
      </w:rPr>
      <w:drawing>
        <wp:anchor distT="0" distB="0" distL="114300" distR="114300" simplePos="0" relativeHeight="251664384" behindDoc="1" locked="0" layoutInCell="1" allowOverlap="1" wp14:anchorId="7CFE9A9F" wp14:editId="4E7EB2C8">
          <wp:simplePos x="0" y="0"/>
          <wp:positionH relativeFrom="page">
            <wp:posOffset>-38100</wp:posOffset>
          </wp:positionH>
          <wp:positionV relativeFrom="page">
            <wp:posOffset>10092726</wp:posOffset>
          </wp:positionV>
          <wp:extent cx="7633567" cy="61843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567" cy="618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C65BD" w14:textId="77777777" w:rsidR="004D6316" w:rsidRDefault="004D6316" w:rsidP="00705DAD">
      <w:r>
        <w:separator/>
      </w:r>
    </w:p>
  </w:footnote>
  <w:footnote w:type="continuationSeparator" w:id="0">
    <w:p w14:paraId="4ABA1058" w14:textId="77777777" w:rsidR="004D6316" w:rsidRDefault="004D6316" w:rsidP="0070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CF3A" w14:textId="77777777" w:rsidR="00F26716" w:rsidRDefault="00F26716">
    <w:pPr>
      <w:pStyle w:val="Header"/>
    </w:pPr>
    <w:r>
      <w:rPr>
        <w:noProof/>
      </w:rPr>
      <w:drawing>
        <wp:anchor distT="0" distB="0" distL="114300" distR="114300" simplePos="0" relativeHeight="251662336" behindDoc="1" locked="0" layoutInCell="1" allowOverlap="1" wp14:anchorId="0E84D804" wp14:editId="195FC921">
          <wp:simplePos x="0" y="0"/>
          <wp:positionH relativeFrom="column">
            <wp:posOffset>-1142374</wp:posOffset>
          </wp:positionH>
          <wp:positionV relativeFrom="paragraph">
            <wp:posOffset>-456565</wp:posOffset>
          </wp:positionV>
          <wp:extent cx="7597140" cy="1564976"/>
          <wp:effectExtent l="0" t="0" r="3810" b="0"/>
          <wp:wrapNone/>
          <wp:docPr id="2" name="Picture 2"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p w14:paraId="031BB5E5" w14:textId="77777777" w:rsidR="00000000" w:rsidRDefault="000A4C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C1B8" w14:textId="77777777" w:rsidR="00705DAD" w:rsidRDefault="00F26716">
    <w:pPr>
      <w:pStyle w:val="Header"/>
    </w:pPr>
    <w:r>
      <w:rPr>
        <w:noProof/>
      </w:rPr>
      <w:drawing>
        <wp:anchor distT="0" distB="0" distL="114300" distR="114300" simplePos="0" relativeHeight="251647989" behindDoc="1" locked="0" layoutInCell="1" allowOverlap="1" wp14:anchorId="4DC6B01A" wp14:editId="5A5EAC23">
          <wp:simplePos x="0" y="0"/>
          <wp:positionH relativeFrom="page">
            <wp:posOffset>-9525</wp:posOffset>
          </wp:positionH>
          <wp:positionV relativeFrom="page">
            <wp:posOffset>-18415</wp:posOffset>
          </wp:positionV>
          <wp:extent cx="7570470" cy="2362200"/>
          <wp:effectExtent l="0" t="0" r="0" b="0"/>
          <wp:wrapNone/>
          <wp:docPr id="10" name="Picture 10"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a:extLst>
                      <a:ext uri="{28A0092B-C50C-407E-A947-70E740481C1C}">
                        <a14:useLocalDpi xmlns:a14="http://schemas.microsoft.com/office/drawing/2010/main" val="0"/>
                      </a:ext>
                    </a:extLst>
                  </a:blip>
                  <a:srcRect b="77937"/>
                  <a:stretch/>
                </pic:blipFill>
                <pic:spPr bwMode="auto">
                  <a:xfrm>
                    <a:off x="0" y="0"/>
                    <a:ext cx="7570470"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3"/>
    <w:multiLevelType w:val="hybridMultilevel"/>
    <w:tmpl w:val="382C58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67C"/>
    <w:multiLevelType w:val="hybridMultilevel"/>
    <w:tmpl w:val="34D65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19A0"/>
    <w:multiLevelType w:val="hybridMultilevel"/>
    <w:tmpl w:val="8D2A0898"/>
    <w:lvl w:ilvl="0" w:tplc="EAFAFCA2">
      <w:start w:val="1"/>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57E12"/>
    <w:multiLevelType w:val="hybridMultilevel"/>
    <w:tmpl w:val="A8D8F4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6A2786"/>
    <w:multiLevelType w:val="hybridMultilevel"/>
    <w:tmpl w:val="305A6186"/>
    <w:lvl w:ilvl="0" w:tplc="CDC0FBD8">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36075"/>
    <w:multiLevelType w:val="hybridMultilevel"/>
    <w:tmpl w:val="42C27C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11646"/>
    <w:multiLevelType w:val="hybridMultilevel"/>
    <w:tmpl w:val="AA2A9334"/>
    <w:lvl w:ilvl="0" w:tplc="EAFAFCA2">
      <w:start w:val="1"/>
      <w:numFmt w:val="bullet"/>
      <w:lvlText w:val=""/>
      <w:lvlJc w:val="left"/>
      <w:pPr>
        <w:ind w:left="1145" w:hanging="360"/>
      </w:pPr>
      <w:rPr>
        <w:rFonts w:ascii="Wingdings" w:eastAsia="Calibri" w:hAnsi="Wingdings" w:cs="Times New Roman" w:hint="default"/>
        <w:sz w:val="2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132D6665"/>
    <w:multiLevelType w:val="hybridMultilevel"/>
    <w:tmpl w:val="28300C4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19CC5F1D"/>
    <w:multiLevelType w:val="hybridMultilevel"/>
    <w:tmpl w:val="2C5067F2"/>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19F03C9D"/>
    <w:multiLevelType w:val="hybridMultilevel"/>
    <w:tmpl w:val="2FCAA836"/>
    <w:lvl w:ilvl="0" w:tplc="D494D1F2">
      <w:start w:val="1"/>
      <w:numFmt w:val="bullet"/>
      <w:lvlText w:val=""/>
      <w:lvlJc w:val="left"/>
      <w:pPr>
        <w:tabs>
          <w:tab w:val="num" w:pos="720"/>
        </w:tabs>
        <w:ind w:left="720" w:hanging="360"/>
      </w:pPr>
      <w:rPr>
        <w:rFonts w:ascii="Wingdings" w:hAnsi="Wingding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B553B54"/>
    <w:multiLevelType w:val="hybridMultilevel"/>
    <w:tmpl w:val="95F672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6224E"/>
    <w:multiLevelType w:val="hybridMultilevel"/>
    <w:tmpl w:val="9828D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D7823"/>
    <w:multiLevelType w:val="hybridMultilevel"/>
    <w:tmpl w:val="73EED1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F0829"/>
    <w:multiLevelType w:val="hybridMultilevel"/>
    <w:tmpl w:val="5A6C5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C304F"/>
    <w:multiLevelType w:val="hybridMultilevel"/>
    <w:tmpl w:val="3A8C60A2"/>
    <w:lvl w:ilvl="0" w:tplc="0C090005">
      <w:start w:val="1"/>
      <w:numFmt w:val="bullet"/>
      <w:lvlText w:val=""/>
      <w:lvlJc w:val="left"/>
      <w:pPr>
        <w:ind w:left="720" w:hanging="360"/>
      </w:pPr>
      <w:rPr>
        <w:rFonts w:ascii="Wingdings" w:hAnsi="Wingdings" w:hint="default"/>
      </w:rPr>
    </w:lvl>
    <w:lvl w:ilvl="1" w:tplc="8960C06C">
      <w:numFmt w:val="bullet"/>
      <w:lvlText w:val="•"/>
      <w:lvlJc w:val="left"/>
      <w:pPr>
        <w:ind w:left="1800" w:hanging="720"/>
      </w:pPr>
      <w:rPr>
        <w:rFonts w:ascii="Corbel" w:eastAsia="Times New Roman" w:hAnsi="Corbe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86CCA"/>
    <w:multiLevelType w:val="hybridMultilevel"/>
    <w:tmpl w:val="C346F0E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39DB40A4"/>
    <w:multiLevelType w:val="hybridMultilevel"/>
    <w:tmpl w:val="0CF0D4BA"/>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0C090005">
      <w:start w:val="1"/>
      <w:numFmt w:val="bullet"/>
      <w:lvlText w:val=""/>
      <w:lvlJc w:val="left"/>
      <w:pPr>
        <w:ind w:left="2520" w:hanging="72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F17C35"/>
    <w:multiLevelType w:val="hybridMultilevel"/>
    <w:tmpl w:val="9B2ED1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41692"/>
    <w:multiLevelType w:val="hybridMultilevel"/>
    <w:tmpl w:val="1458C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C06175"/>
    <w:multiLevelType w:val="hybridMultilevel"/>
    <w:tmpl w:val="215643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BA703C"/>
    <w:multiLevelType w:val="hybridMultilevel"/>
    <w:tmpl w:val="D60C38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B48ED"/>
    <w:multiLevelType w:val="hybridMultilevel"/>
    <w:tmpl w:val="C748CF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A101C2"/>
    <w:multiLevelType w:val="hybridMultilevel"/>
    <w:tmpl w:val="43DE14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8071E8"/>
    <w:multiLevelType w:val="hybridMultilevel"/>
    <w:tmpl w:val="64AA3A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1C6822"/>
    <w:multiLevelType w:val="hybridMultilevel"/>
    <w:tmpl w:val="7C3458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C521D"/>
    <w:multiLevelType w:val="hybridMultilevel"/>
    <w:tmpl w:val="F0CE9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B6EF3"/>
    <w:multiLevelType w:val="hybridMultilevel"/>
    <w:tmpl w:val="573CF8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C03E14"/>
    <w:multiLevelType w:val="hybridMultilevel"/>
    <w:tmpl w:val="C1AEB6A8"/>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D04CA23C">
      <w:numFmt w:val="bullet"/>
      <w:lvlText w:val="•"/>
      <w:lvlJc w:val="left"/>
      <w:pPr>
        <w:ind w:left="2520" w:hanging="720"/>
      </w:pPr>
      <w:rPr>
        <w:rFonts w:ascii="Corbel" w:eastAsia="Times New Roman" w:hAnsi="Corbe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645E0C"/>
    <w:multiLevelType w:val="hybridMultilevel"/>
    <w:tmpl w:val="C748CF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601CAA"/>
    <w:multiLevelType w:val="hybridMultilevel"/>
    <w:tmpl w:val="ADF4F2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A1154C"/>
    <w:multiLevelType w:val="hybridMultilevel"/>
    <w:tmpl w:val="59907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7F1B8B"/>
    <w:multiLevelType w:val="hybridMultilevel"/>
    <w:tmpl w:val="9BD26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28"/>
  </w:num>
  <w:num w:numId="5">
    <w:abstractNumId w:val="15"/>
  </w:num>
  <w:num w:numId="6">
    <w:abstractNumId w:val="31"/>
  </w:num>
  <w:num w:numId="7">
    <w:abstractNumId w:val="18"/>
  </w:num>
  <w:num w:numId="8">
    <w:abstractNumId w:val="21"/>
  </w:num>
  <w:num w:numId="9">
    <w:abstractNumId w:val="24"/>
  </w:num>
  <w:num w:numId="10">
    <w:abstractNumId w:val="23"/>
  </w:num>
  <w:num w:numId="11">
    <w:abstractNumId w:val="2"/>
  </w:num>
  <w:num w:numId="12">
    <w:abstractNumId w:val="27"/>
  </w:num>
  <w:num w:numId="13">
    <w:abstractNumId w:val="6"/>
  </w:num>
  <w:num w:numId="14">
    <w:abstractNumId w:val="19"/>
  </w:num>
  <w:num w:numId="15">
    <w:abstractNumId w:val="12"/>
  </w:num>
  <w:num w:numId="16">
    <w:abstractNumId w:val="26"/>
  </w:num>
  <w:num w:numId="17">
    <w:abstractNumId w:val="17"/>
  </w:num>
  <w:num w:numId="18">
    <w:abstractNumId w:val="14"/>
  </w:num>
  <w:num w:numId="19">
    <w:abstractNumId w:val="4"/>
  </w:num>
  <w:num w:numId="20">
    <w:abstractNumId w:val="32"/>
  </w:num>
  <w:num w:numId="21">
    <w:abstractNumId w:val="20"/>
  </w:num>
  <w:num w:numId="22">
    <w:abstractNumId w:val="13"/>
  </w:num>
  <w:num w:numId="23">
    <w:abstractNumId w:val="0"/>
  </w:num>
  <w:num w:numId="24">
    <w:abstractNumId w:val="30"/>
  </w:num>
  <w:num w:numId="25">
    <w:abstractNumId w:val="25"/>
  </w:num>
  <w:num w:numId="26">
    <w:abstractNumId w:val="11"/>
  </w:num>
  <w:num w:numId="27">
    <w:abstractNumId w:val="9"/>
  </w:num>
  <w:num w:numId="28">
    <w:abstractNumId w:val="16"/>
  </w:num>
  <w:num w:numId="29">
    <w:abstractNumId w:val="3"/>
  </w:num>
  <w:num w:numId="30">
    <w:abstractNumId w:val="8"/>
  </w:num>
  <w:num w:numId="31">
    <w:abstractNumId w:val="7"/>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16"/>
    <w:rsid w:val="00027646"/>
    <w:rsid w:val="000740BC"/>
    <w:rsid w:val="00075CCE"/>
    <w:rsid w:val="000779CD"/>
    <w:rsid w:val="0008421F"/>
    <w:rsid w:val="00090B40"/>
    <w:rsid w:val="000A1710"/>
    <w:rsid w:val="000A4C19"/>
    <w:rsid w:val="000A7195"/>
    <w:rsid w:val="000C2D94"/>
    <w:rsid w:val="000D1216"/>
    <w:rsid w:val="000E23CF"/>
    <w:rsid w:val="000E561A"/>
    <w:rsid w:val="000F7006"/>
    <w:rsid w:val="001032A4"/>
    <w:rsid w:val="00106AB5"/>
    <w:rsid w:val="001143D0"/>
    <w:rsid w:val="001213DB"/>
    <w:rsid w:val="00152DFE"/>
    <w:rsid w:val="00152F8D"/>
    <w:rsid w:val="00157804"/>
    <w:rsid w:val="00185777"/>
    <w:rsid w:val="00185F2D"/>
    <w:rsid w:val="001922C7"/>
    <w:rsid w:val="001E45BC"/>
    <w:rsid w:val="001F58AE"/>
    <w:rsid w:val="00225367"/>
    <w:rsid w:val="00251526"/>
    <w:rsid w:val="0028214C"/>
    <w:rsid w:val="00293A5E"/>
    <w:rsid w:val="002B4958"/>
    <w:rsid w:val="002F231C"/>
    <w:rsid w:val="002F7DC2"/>
    <w:rsid w:val="0034007C"/>
    <w:rsid w:val="0035559C"/>
    <w:rsid w:val="0036571C"/>
    <w:rsid w:val="0037232F"/>
    <w:rsid w:val="00377717"/>
    <w:rsid w:val="00391211"/>
    <w:rsid w:val="00414681"/>
    <w:rsid w:val="00414A71"/>
    <w:rsid w:val="004159D4"/>
    <w:rsid w:val="004356E5"/>
    <w:rsid w:val="00436EF4"/>
    <w:rsid w:val="00467266"/>
    <w:rsid w:val="00473087"/>
    <w:rsid w:val="00484C2E"/>
    <w:rsid w:val="004A4C23"/>
    <w:rsid w:val="004B6BF6"/>
    <w:rsid w:val="004C2083"/>
    <w:rsid w:val="004C67DD"/>
    <w:rsid w:val="004D6316"/>
    <w:rsid w:val="0053506E"/>
    <w:rsid w:val="005520F3"/>
    <w:rsid w:val="005606D9"/>
    <w:rsid w:val="005661D2"/>
    <w:rsid w:val="00602DA1"/>
    <w:rsid w:val="00610FD7"/>
    <w:rsid w:val="0062618A"/>
    <w:rsid w:val="006267A7"/>
    <w:rsid w:val="006270B1"/>
    <w:rsid w:val="006446D7"/>
    <w:rsid w:val="006C0B71"/>
    <w:rsid w:val="006E1014"/>
    <w:rsid w:val="006E6D19"/>
    <w:rsid w:val="00705DAD"/>
    <w:rsid w:val="0070681C"/>
    <w:rsid w:val="00707E55"/>
    <w:rsid w:val="007127C8"/>
    <w:rsid w:val="00730E30"/>
    <w:rsid w:val="00743E0E"/>
    <w:rsid w:val="007744F6"/>
    <w:rsid w:val="00784D7B"/>
    <w:rsid w:val="007941AD"/>
    <w:rsid w:val="007B7F09"/>
    <w:rsid w:val="007C3792"/>
    <w:rsid w:val="007C429F"/>
    <w:rsid w:val="00804CAF"/>
    <w:rsid w:val="0081487B"/>
    <w:rsid w:val="0082286E"/>
    <w:rsid w:val="0083429C"/>
    <w:rsid w:val="00850288"/>
    <w:rsid w:val="0085200C"/>
    <w:rsid w:val="00853A00"/>
    <w:rsid w:val="0086613D"/>
    <w:rsid w:val="00882D2C"/>
    <w:rsid w:val="008C6FCB"/>
    <w:rsid w:val="008D13BD"/>
    <w:rsid w:val="008F62B1"/>
    <w:rsid w:val="00901E38"/>
    <w:rsid w:val="00922559"/>
    <w:rsid w:val="00925AFF"/>
    <w:rsid w:val="00937734"/>
    <w:rsid w:val="009632F9"/>
    <w:rsid w:val="009A486B"/>
    <w:rsid w:val="009C723B"/>
    <w:rsid w:val="009D356C"/>
    <w:rsid w:val="009D554D"/>
    <w:rsid w:val="009D569A"/>
    <w:rsid w:val="009E3409"/>
    <w:rsid w:val="00A10F98"/>
    <w:rsid w:val="00A134F9"/>
    <w:rsid w:val="00A20DAB"/>
    <w:rsid w:val="00A2278C"/>
    <w:rsid w:val="00A91A60"/>
    <w:rsid w:val="00AA2277"/>
    <w:rsid w:val="00AA5824"/>
    <w:rsid w:val="00AB0074"/>
    <w:rsid w:val="00AB491A"/>
    <w:rsid w:val="00AB4CCE"/>
    <w:rsid w:val="00AB662D"/>
    <w:rsid w:val="00AB6C63"/>
    <w:rsid w:val="00AF7191"/>
    <w:rsid w:val="00B17F05"/>
    <w:rsid w:val="00B17F2E"/>
    <w:rsid w:val="00B5041D"/>
    <w:rsid w:val="00B8252F"/>
    <w:rsid w:val="00B93C45"/>
    <w:rsid w:val="00B954C4"/>
    <w:rsid w:val="00BB39D3"/>
    <w:rsid w:val="00BB67AC"/>
    <w:rsid w:val="00BE1BCB"/>
    <w:rsid w:val="00BE7F97"/>
    <w:rsid w:val="00C112B8"/>
    <w:rsid w:val="00C51769"/>
    <w:rsid w:val="00CC54EE"/>
    <w:rsid w:val="00CC5C17"/>
    <w:rsid w:val="00CE7E66"/>
    <w:rsid w:val="00D26231"/>
    <w:rsid w:val="00D33DD9"/>
    <w:rsid w:val="00D33FA3"/>
    <w:rsid w:val="00D35B4F"/>
    <w:rsid w:val="00D7105F"/>
    <w:rsid w:val="00D82D2B"/>
    <w:rsid w:val="00D9166F"/>
    <w:rsid w:val="00DA4D4E"/>
    <w:rsid w:val="00DA6884"/>
    <w:rsid w:val="00DD7AED"/>
    <w:rsid w:val="00DF1B56"/>
    <w:rsid w:val="00DF32CD"/>
    <w:rsid w:val="00E02E48"/>
    <w:rsid w:val="00E03721"/>
    <w:rsid w:val="00E14314"/>
    <w:rsid w:val="00E32261"/>
    <w:rsid w:val="00E41775"/>
    <w:rsid w:val="00E85503"/>
    <w:rsid w:val="00EA7393"/>
    <w:rsid w:val="00EF19B3"/>
    <w:rsid w:val="00EF4772"/>
    <w:rsid w:val="00F16971"/>
    <w:rsid w:val="00F17E91"/>
    <w:rsid w:val="00F26716"/>
    <w:rsid w:val="00F34297"/>
    <w:rsid w:val="00F42821"/>
    <w:rsid w:val="00FD2073"/>
    <w:rsid w:val="00FF6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F342D"/>
  <w15:docId w15:val="{5A1F4B32-7459-4E28-AEE2-0F7A2551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0FD7"/>
    <w:rPr>
      <w:rFonts w:ascii="Calibri" w:hAnsi="Calibri"/>
      <w:sz w:val="24"/>
      <w:szCs w:val="24"/>
    </w:rPr>
  </w:style>
  <w:style w:type="paragraph" w:styleId="Heading1">
    <w:name w:val="heading 1"/>
    <w:basedOn w:val="Normal"/>
    <w:next w:val="Normal"/>
    <w:link w:val="Heading1Char"/>
    <w:autoRedefine/>
    <w:qFormat/>
    <w:rsid w:val="00A134F9"/>
    <w:pPr>
      <w:keepNext/>
      <w:keepLines/>
      <w:spacing w:beforeLines="60" w:before="144" w:afterLines="60" w:after="144"/>
      <w:contextualSpacing/>
      <w:outlineLvl w:val="0"/>
    </w:pPr>
    <w:rPr>
      <w:rFonts w:eastAsiaTheme="majorEastAsia" w:cstheme="majorBidi"/>
      <w:b/>
      <w:bCs/>
      <w:color w:val="00A4E4"/>
      <w:sz w:val="44"/>
      <w:szCs w:val="28"/>
    </w:rPr>
  </w:style>
  <w:style w:type="paragraph" w:styleId="Heading2">
    <w:name w:val="heading 2"/>
    <w:basedOn w:val="Normal"/>
    <w:next w:val="Normal"/>
    <w:link w:val="Heading2Char"/>
    <w:autoRedefine/>
    <w:uiPriority w:val="9"/>
    <w:unhideWhenUsed/>
    <w:qFormat/>
    <w:rsid w:val="007744F6"/>
    <w:pPr>
      <w:keepNext/>
      <w:keepLines/>
      <w:spacing w:before="60" w:after="60"/>
      <w:outlineLvl w:val="1"/>
    </w:pPr>
    <w:rPr>
      <w:rFonts w:eastAsiaTheme="majorEastAsia" w:cstheme="majorBidi"/>
      <w:b/>
      <w:bCs/>
      <w:color w:val="072B61"/>
      <w:sz w:val="36"/>
      <w:szCs w:val="26"/>
      <w:lang w:eastAsia="en-US"/>
    </w:rPr>
  </w:style>
  <w:style w:type="paragraph" w:styleId="Heading3">
    <w:name w:val="heading 3"/>
    <w:basedOn w:val="Normal"/>
    <w:next w:val="Normal"/>
    <w:link w:val="Heading3Char"/>
    <w:autoRedefine/>
    <w:qFormat/>
    <w:rsid w:val="007744F6"/>
    <w:pPr>
      <w:keepNext/>
      <w:keepLines/>
      <w:spacing w:before="60" w:after="60"/>
      <w:outlineLvl w:val="2"/>
    </w:pPr>
    <w:rPr>
      <w:b/>
      <w:color w:val="000000" w:themeColor="text1"/>
      <w:sz w:val="32"/>
      <w:szCs w:val="36"/>
    </w:rPr>
  </w:style>
  <w:style w:type="paragraph" w:styleId="Heading4">
    <w:name w:val="heading 4"/>
    <w:basedOn w:val="Normal"/>
    <w:next w:val="Normal"/>
    <w:link w:val="Heading4Char"/>
    <w:autoRedefine/>
    <w:unhideWhenUsed/>
    <w:qFormat/>
    <w:rsid w:val="007744F6"/>
    <w:pPr>
      <w:keepNext/>
      <w:keepLines/>
      <w:spacing w:before="60" w:after="60"/>
      <w:outlineLvl w:val="3"/>
    </w:pPr>
    <w:rPr>
      <w:rFonts w:eastAsiaTheme="majorEastAsia" w:cstheme="majorBidi"/>
      <w:b/>
      <w:bCs/>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A134F9"/>
    <w:rPr>
      <w:rFonts w:ascii="Calibri" w:eastAsiaTheme="majorEastAsia" w:hAnsi="Calibri" w:cstheme="majorBidi"/>
      <w:b/>
      <w:bCs/>
      <w:color w:val="00A4E4"/>
      <w:sz w:val="44"/>
      <w:szCs w:val="28"/>
    </w:rPr>
  </w:style>
  <w:style w:type="paragraph" w:customStyle="1" w:styleId="ContentsHead">
    <w:name w:val="Contents_Head"/>
    <w:basedOn w:val="Normal"/>
    <w:link w:val="ContentsHeadChar"/>
    <w:autoRedefine/>
    <w:qFormat/>
    <w:rsid w:val="00853A00"/>
    <w:pPr>
      <w:spacing w:after="120"/>
    </w:pPr>
    <w:rPr>
      <w:b/>
      <w:color w:val="00A4E4"/>
      <w:sz w:val="40"/>
    </w:rPr>
  </w:style>
  <w:style w:type="character" w:customStyle="1" w:styleId="Heading4Char">
    <w:name w:val="Heading 4 Char"/>
    <w:basedOn w:val="DefaultParagraphFont"/>
    <w:link w:val="Heading4"/>
    <w:rsid w:val="007744F6"/>
    <w:rPr>
      <w:rFonts w:ascii="Calibri" w:eastAsiaTheme="majorEastAsia" w:hAnsi="Calibri" w:cstheme="majorBidi"/>
      <w:b/>
      <w:bCs/>
      <w:iCs/>
      <w:color w:val="000000" w:themeColor="text1"/>
      <w:sz w:val="28"/>
      <w:szCs w:val="24"/>
      <w:u w:val="single"/>
    </w:rPr>
  </w:style>
  <w:style w:type="character" w:styleId="Emphasis">
    <w:name w:val="Emphasis"/>
    <w:basedOn w:val="DefaultParagraphFont"/>
    <w:qFormat/>
    <w:rsid w:val="00D35B4F"/>
    <w:rPr>
      <w:i/>
      <w:iCs/>
    </w:rPr>
  </w:style>
  <w:style w:type="paragraph" w:styleId="ListParagraph">
    <w:name w:val="List Paragraph"/>
    <w:basedOn w:val="Normal"/>
    <w:uiPriority w:val="34"/>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rsid w:val="00CE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HeadChar">
    <w:name w:val="Contents_Head Char"/>
    <w:basedOn w:val="DefaultParagraphFont"/>
    <w:link w:val="ContentsHead"/>
    <w:rsid w:val="00853A00"/>
    <w:rPr>
      <w:rFonts w:ascii="Calibri" w:hAnsi="Calibri"/>
      <w:b/>
      <w:color w:val="00A4E4"/>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A134F9"/>
    <w:pPr>
      <w:tabs>
        <w:tab w:val="right" w:leader="dot" w:pos="8296"/>
      </w:tabs>
      <w:spacing w:after="100"/>
    </w:pPr>
    <w:rPr>
      <w:color w:val="000000" w:themeColor="text1"/>
      <w:sz w:val="28"/>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7744F6"/>
    <w:rPr>
      <w:rFonts w:ascii="Calibri" w:eastAsiaTheme="majorEastAsia" w:hAnsi="Calibri" w:cstheme="majorBidi"/>
      <w:b/>
      <w:bCs/>
      <w:color w:val="072B61"/>
      <w:sz w:val="36"/>
      <w:szCs w:val="26"/>
      <w:lang w:eastAsia="en-US"/>
    </w:rPr>
  </w:style>
  <w:style w:type="character" w:customStyle="1" w:styleId="Heading3Char">
    <w:name w:val="Heading 3 Char"/>
    <w:basedOn w:val="DefaultParagraphFont"/>
    <w:link w:val="Heading3"/>
    <w:rsid w:val="007744F6"/>
    <w:rPr>
      <w:rFonts w:ascii="Calibri" w:hAnsi="Calibri"/>
      <w:b/>
      <w:color w:val="000000" w:themeColor="text1"/>
      <w:sz w:val="32"/>
      <w:szCs w:val="36"/>
    </w:rPr>
  </w:style>
  <w:style w:type="paragraph" w:styleId="TOC2">
    <w:name w:val="toc 2"/>
    <w:basedOn w:val="Normal"/>
    <w:next w:val="Normal"/>
    <w:autoRedefine/>
    <w:uiPriority w:val="39"/>
    <w:rsid w:val="00185777"/>
    <w:pPr>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bca.org.au" TargetMode="External"/><Relationship Id="rId18" Type="http://schemas.openxmlformats.org/officeDocument/2006/relationships/hyperlink" Target="http://www.abcb.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water.org.au" TargetMode="External"/><Relationship Id="rId7" Type="http://schemas.openxmlformats.org/officeDocument/2006/relationships/settings" Target="settings.xml"/><Relationship Id="rId12" Type="http://schemas.openxmlformats.org/officeDocument/2006/relationships/hyperlink" Target="http://www.bess.net.au" TargetMode="External"/><Relationship Id="rId17" Type="http://schemas.openxmlformats.org/officeDocument/2006/relationships/hyperlink" Target="http://www.abcb.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bcb.gov.au" TargetMode="External"/><Relationship Id="rId20" Type="http://schemas.openxmlformats.org/officeDocument/2006/relationships/hyperlink" Target="http://www.storm.melbournewater.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ss.net.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bcb.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ankulator.at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hers.gov.au" TargetMode="External"/><Relationship Id="rId22" Type="http://schemas.openxmlformats.org/officeDocument/2006/relationships/hyperlink" Target="http://www.walkscor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hittlesea\appdata\OFFICE_TEMPLATES\Office%202010\_Whittlesea%20Templates\Whittlesea%20Multipurpos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4B9A91C414A4CB7B59EFD6E177E1A" ma:contentTypeVersion="11" ma:contentTypeDescription="Create a new document." ma:contentTypeScope="" ma:versionID="d6e10d10a14a1baa971a747353f3a1b4">
  <xsd:schema xmlns:xsd="http://www.w3.org/2001/XMLSchema" xmlns:xs="http://www.w3.org/2001/XMLSchema" xmlns:p="http://schemas.microsoft.com/office/2006/metadata/properties" xmlns:ns3="cc8495ce-a4ea-4d1d-8cf8-6a866608594a" xmlns:ns4="b72d0a30-8645-4ca0-adb8-5f1b6b02ced9" targetNamespace="http://schemas.microsoft.com/office/2006/metadata/properties" ma:root="true" ma:fieldsID="c572fc881e464b35bd1e69c716edd366" ns3:_="" ns4:_="">
    <xsd:import namespace="cc8495ce-a4ea-4d1d-8cf8-6a866608594a"/>
    <xsd:import namespace="b72d0a30-8645-4ca0-adb8-5f1b6b02ce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95ce-a4ea-4d1d-8cf8-6a8666085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d0a30-8645-4ca0-adb8-5f1b6b02ce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83D1-6AAD-4CA6-B5D2-82F7B2516726}">
  <ds:schemaRefs>
    <ds:schemaRef ds:uri="cc8495ce-a4ea-4d1d-8cf8-6a866608594a"/>
    <ds:schemaRef ds:uri="http://purl.org/dc/terms/"/>
    <ds:schemaRef ds:uri="http://schemas.openxmlformats.org/package/2006/metadata/core-properties"/>
    <ds:schemaRef ds:uri="b72d0a30-8645-4ca0-adb8-5f1b6b02ced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20BE473-1739-4CDA-98AD-A07D79363C43}">
  <ds:schemaRefs>
    <ds:schemaRef ds:uri="http://schemas.microsoft.com/sharepoint/v3/contenttype/forms"/>
  </ds:schemaRefs>
</ds:datastoreItem>
</file>

<file path=customXml/itemProps3.xml><?xml version="1.0" encoding="utf-8"?>
<ds:datastoreItem xmlns:ds="http://schemas.openxmlformats.org/officeDocument/2006/customXml" ds:itemID="{96F61A68-B66C-4DC0-B40A-2D9337AE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95ce-a4ea-4d1d-8cf8-6a866608594a"/>
    <ds:schemaRef ds:uri="b72d0a30-8645-4ca0-adb8-5f1b6b02c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67BAB-5846-48C4-BC71-F8B4A4EE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Whittlesea Multipurpose Report.dotx</Template>
  <TotalTime>110</TotalTime>
  <Pages>17</Pages>
  <Words>2747</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Strategy template (DOCX)</vt:lpstr>
    </vt:vector>
  </TitlesOfParts>
  <Company>City of Whittlesea</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template (DOCX)</dc:title>
  <dc:creator>Shivani Desai</dc:creator>
  <cp:lastModifiedBy>Shivani Desai</cp:lastModifiedBy>
  <cp:revision>60</cp:revision>
  <dcterms:created xsi:type="dcterms:W3CDTF">2019-10-24T22:32:00Z</dcterms:created>
  <dcterms:modified xsi:type="dcterms:W3CDTF">2019-10-25T00:48:00Z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0x01010002B4B9A91C414A4CB7B59EFD6E177E1A</vt:lpwstr>
  </property>
  <property fmtid="{D5CDD505-2E9C-101B-9397-08002B2CF9AE}" pid="3" name="_dlc_DocIdItemGuid">
    <vt:lpwstr>45976828-2efa-43da-9366-3005d2822bfa</vt:lpwstr>
  </property>
</Properties>
</file>