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068C" w14:textId="77777777" w:rsidR="00E50692" w:rsidRDefault="00E50692" w:rsidP="00B31EC4">
      <w:pPr>
        <w:tabs>
          <w:tab w:val="clear" w:pos="1985"/>
          <w:tab w:val="left" w:pos="7088"/>
        </w:tabs>
        <w:ind w:left="567" w:hanging="567"/>
        <w:jc w:val="left"/>
        <w:rPr>
          <w:rFonts w:asciiTheme="minorHAnsi" w:hAnsiTheme="minorHAnsi" w:cstheme="minorHAnsi"/>
          <w:sz w:val="24"/>
          <w:szCs w:val="24"/>
        </w:rPr>
      </w:pPr>
    </w:p>
    <w:p w14:paraId="546C426B" w14:textId="52DF5A42" w:rsidR="00CC4617" w:rsidRPr="00E50692" w:rsidRDefault="005A5D2D" w:rsidP="00B31EC4">
      <w:pPr>
        <w:tabs>
          <w:tab w:val="clear" w:pos="1985"/>
          <w:tab w:val="left" w:pos="7088"/>
        </w:tabs>
        <w:jc w:val="left"/>
        <w:rPr>
          <w:rFonts w:asciiTheme="minorHAnsi" w:hAnsiTheme="minorHAnsi" w:cstheme="minorHAnsi"/>
          <w:b/>
          <w:bCs/>
          <w:sz w:val="28"/>
          <w:szCs w:val="28"/>
        </w:rPr>
      </w:pPr>
      <w:r w:rsidRPr="00E50692">
        <w:rPr>
          <w:rFonts w:asciiTheme="minorHAnsi" w:hAnsiTheme="minorHAnsi" w:cstheme="minorHAnsi"/>
          <w:b/>
          <w:bCs/>
          <w:sz w:val="28"/>
          <w:szCs w:val="28"/>
        </w:rPr>
        <w:t>E</w:t>
      </w:r>
      <w:r w:rsidR="00CC4617" w:rsidRPr="00E50692">
        <w:rPr>
          <w:rFonts w:asciiTheme="minorHAnsi" w:hAnsiTheme="minorHAnsi" w:cstheme="minorHAnsi"/>
          <w:b/>
          <w:bCs/>
          <w:sz w:val="28"/>
          <w:szCs w:val="28"/>
        </w:rPr>
        <w:t xml:space="preserve">VENT PERMIT TERMS AND CONDITIONS </w:t>
      </w:r>
    </w:p>
    <w:p w14:paraId="308A73B3" w14:textId="77777777" w:rsidR="00CC4617" w:rsidRDefault="00CC4617" w:rsidP="00B31EC4">
      <w:pPr>
        <w:tabs>
          <w:tab w:val="clear" w:pos="1985"/>
          <w:tab w:val="left" w:pos="7088"/>
        </w:tabs>
        <w:ind w:left="567" w:hanging="567"/>
        <w:jc w:val="left"/>
        <w:rPr>
          <w:rFonts w:asciiTheme="minorHAnsi" w:hAnsiTheme="minorHAnsi" w:cstheme="minorHAnsi"/>
          <w:sz w:val="24"/>
          <w:szCs w:val="24"/>
        </w:rPr>
      </w:pPr>
    </w:p>
    <w:p w14:paraId="78233236" w14:textId="76B88622" w:rsidR="00CC4617" w:rsidRDefault="00CC4617" w:rsidP="00B31EC4">
      <w:pPr>
        <w:tabs>
          <w:tab w:val="clear" w:pos="1985"/>
          <w:tab w:val="left" w:pos="7088"/>
        </w:tabs>
        <w:jc w:val="left"/>
        <w:rPr>
          <w:rFonts w:asciiTheme="minorHAnsi" w:hAnsiTheme="minorHAnsi" w:cstheme="minorHAnsi"/>
          <w:b/>
          <w:bCs/>
          <w:sz w:val="24"/>
          <w:szCs w:val="24"/>
        </w:rPr>
      </w:pPr>
      <w:r w:rsidRPr="00BC13AA">
        <w:rPr>
          <w:rFonts w:asciiTheme="minorHAnsi" w:hAnsiTheme="minorHAnsi" w:cstheme="minorHAnsi"/>
          <w:b/>
          <w:bCs/>
          <w:sz w:val="24"/>
          <w:szCs w:val="24"/>
        </w:rPr>
        <w:t xml:space="preserve">General </w:t>
      </w:r>
      <w:r w:rsidR="00D520E6">
        <w:rPr>
          <w:rFonts w:asciiTheme="minorHAnsi" w:hAnsiTheme="minorHAnsi" w:cstheme="minorHAnsi"/>
          <w:b/>
          <w:bCs/>
          <w:sz w:val="24"/>
          <w:szCs w:val="24"/>
        </w:rPr>
        <w:t>c</w:t>
      </w:r>
      <w:r w:rsidRPr="00BC13AA">
        <w:rPr>
          <w:rFonts w:asciiTheme="minorHAnsi" w:hAnsiTheme="minorHAnsi" w:cstheme="minorHAnsi"/>
          <w:b/>
          <w:bCs/>
          <w:sz w:val="24"/>
          <w:szCs w:val="24"/>
        </w:rPr>
        <w:t xml:space="preserve">onditions </w:t>
      </w:r>
    </w:p>
    <w:p w14:paraId="6F7A7487" w14:textId="77777777" w:rsidR="00E50692" w:rsidRPr="00BC13AA" w:rsidRDefault="00E50692" w:rsidP="00B31EC4">
      <w:pPr>
        <w:tabs>
          <w:tab w:val="clear" w:pos="1985"/>
          <w:tab w:val="left" w:pos="7088"/>
        </w:tabs>
        <w:jc w:val="left"/>
        <w:rPr>
          <w:rFonts w:asciiTheme="minorHAnsi" w:hAnsiTheme="minorHAnsi" w:cstheme="minorHAnsi"/>
          <w:b/>
          <w:bCs/>
          <w:sz w:val="24"/>
          <w:szCs w:val="24"/>
        </w:rPr>
      </w:pPr>
    </w:p>
    <w:p w14:paraId="26B4112F" w14:textId="77777777" w:rsidR="0097606A" w:rsidRPr="00BC13AA" w:rsidRDefault="0097606A" w:rsidP="00B31EC4">
      <w:pPr>
        <w:tabs>
          <w:tab w:val="clear" w:pos="1985"/>
          <w:tab w:val="left" w:pos="7088"/>
        </w:tabs>
        <w:jc w:val="left"/>
        <w:rPr>
          <w:rFonts w:asciiTheme="minorHAnsi" w:hAnsiTheme="minorHAnsi" w:cstheme="minorHAnsi"/>
          <w:b/>
          <w:bCs/>
          <w:sz w:val="24"/>
          <w:szCs w:val="24"/>
        </w:rPr>
      </w:pPr>
      <w:r w:rsidRPr="00BC13AA">
        <w:rPr>
          <w:rFonts w:asciiTheme="minorHAnsi" w:hAnsiTheme="minorHAnsi" w:cstheme="minorHAnsi"/>
          <w:b/>
          <w:bCs/>
          <w:sz w:val="24"/>
          <w:szCs w:val="24"/>
        </w:rPr>
        <w:t xml:space="preserve">General </w:t>
      </w:r>
      <w:r>
        <w:rPr>
          <w:rFonts w:asciiTheme="minorHAnsi" w:hAnsiTheme="minorHAnsi" w:cstheme="minorHAnsi"/>
          <w:b/>
          <w:bCs/>
          <w:sz w:val="24"/>
          <w:szCs w:val="24"/>
        </w:rPr>
        <w:t>c</w:t>
      </w:r>
      <w:r w:rsidRPr="00BC13AA">
        <w:rPr>
          <w:rFonts w:asciiTheme="minorHAnsi" w:hAnsiTheme="minorHAnsi" w:cstheme="minorHAnsi"/>
          <w:b/>
          <w:bCs/>
          <w:sz w:val="24"/>
          <w:szCs w:val="24"/>
        </w:rPr>
        <w:t xml:space="preserve">onditions </w:t>
      </w:r>
    </w:p>
    <w:p w14:paraId="650406AC" w14:textId="77777777" w:rsidR="0097606A" w:rsidRPr="00BC13AA" w:rsidRDefault="0097606A" w:rsidP="00B31EC4">
      <w:pPr>
        <w:pStyle w:val="ListParagraph"/>
        <w:numPr>
          <w:ilvl w:val="0"/>
          <w:numId w:val="3"/>
        </w:numPr>
        <w:tabs>
          <w:tab w:val="clear" w:pos="1985"/>
        </w:tabs>
        <w:ind w:left="567" w:hanging="567"/>
        <w:jc w:val="left"/>
        <w:rPr>
          <w:rFonts w:asciiTheme="minorHAnsi" w:hAnsiTheme="minorHAnsi" w:cstheme="minorHAnsi"/>
          <w:sz w:val="24"/>
          <w:szCs w:val="24"/>
          <w:lang w:eastAsia="en-US"/>
        </w:rPr>
      </w:pPr>
      <w:r w:rsidRPr="00BC13AA">
        <w:rPr>
          <w:rFonts w:asciiTheme="minorHAnsi" w:hAnsiTheme="minorHAnsi" w:cstheme="minorHAnsi"/>
          <w:sz w:val="24"/>
          <w:szCs w:val="24"/>
          <w:lang w:eastAsia="en-US"/>
        </w:rPr>
        <w:t xml:space="preserve">The </w:t>
      </w:r>
      <w:r>
        <w:rPr>
          <w:rFonts w:asciiTheme="minorHAnsi" w:hAnsiTheme="minorHAnsi" w:cstheme="minorHAnsi"/>
          <w:sz w:val="24"/>
          <w:szCs w:val="24"/>
          <w:lang w:eastAsia="en-US"/>
        </w:rPr>
        <w:t>Applicant</w:t>
      </w:r>
      <w:r w:rsidRPr="00BC13AA">
        <w:rPr>
          <w:rFonts w:asciiTheme="minorHAnsi" w:hAnsiTheme="minorHAnsi" w:cstheme="minorHAnsi"/>
          <w:sz w:val="24"/>
          <w:szCs w:val="24"/>
          <w:lang w:eastAsia="en-US"/>
        </w:rPr>
        <w:t xml:space="preserve"> will bear all costs associated with </w:t>
      </w:r>
      <w:r>
        <w:rPr>
          <w:rFonts w:asciiTheme="minorHAnsi" w:hAnsiTheme="minorHAnsi" w:cstheme="minorHAnsi"/>
          <w:sz w:val="24"/>
          <w:szCs w:val="24"/>
          <w:lang w:eastAsia="en-US"/>
        </w:rPr>
        <w:t>holding</w:t>
      </w:r>
      <w:r w:rsidRPr="00BC13AA">
        <w:rPr>
          <w:rFonts w:asciiTheme="minorHAnsi" w:hAnsiTheme="minorHAnsi" w:cstheme="minorHAnsi"/>
          <w:sz w:val="24"/>
          <w:szCs w:val="24"/>
          <w:lang w:eastAsia="en-US"/>
        </w:rPr>
        <w:t xml:space="preserve"> the Event.</w:t>
      </w:r>
    </w:p>
    <w:p w14:paraId="6680E314"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The Event Permit will not be issued until all required fees and charges are paid</w:t>
      </w:r>
      <w:r>
        <w:rPr>
          <w:rFonts w:asciiTheme="minorHAnsi" w:hAnsiTheme="minorHAnsi" w:cstheme="minorHAnsi"/>
          <w:sz w:val="24"/>
          <w:szCs w:val="24"/>
        </w:rPr>
        <w:t xml:space="preserve"> in full</w:t>
      </w:r>
      <w:r w:rsidRPr="00BC13AA">
        <w:rPr>
          <w:rFonts w:asciiTheme="minorHAnsi" w:hAnsiTheme="minorHAnsi" w:cstheme="minorHAnsi"/>
          <w:sz w:val="24"/>
          <w:szCs w:val="24"/>
        </w:rPr>
        <w:t xml:space="preserve">. </w:t>
      </w:r>
    </w:p>
    <w:p w14:paraId="799453FF"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The Event Permit will not be issued until Council</w:t>
      </w:r>
      <w:r>
        <w:rPr>
          <w:rFonts w:asciiTheme="minorHAnsi" w:hAnsiTheme="minorHAnsi" w:cstheme="minorHAnsi"/>
          <w:sz w:val="24"/>
          <w:szCs w:val="24"/>
        </w:rPr>
        <w:t>,</w:t>
      </w:r>
      <w:r w:rsidRPr="00BC13AA">
        <w:rPr>
          <w:rFonts w:asciiTheme="minorHAnsi" w:hAnsiTheme="minorHAnsi" w:cstheme="minorHAnsi"/>
          <w:sz w:val="24"/>
          <w:szCs w:val="24"/>
        </w:rPr>
        <w:t xml:space="preserve"> or its authorised delegate</w:t>
      </w:r>
      <w:r>
        <w:rPr>
          <w:rFonts w:asciiTheme="minorHAnsi" w:hAnsiTheme="minorHAnsi" w:cstheme="minorHAnsi"/>
          <w:sz w:val="24"/>
          <w:szCs w:val="24"/>
        </w:rPr>
        <w:t>,</w:t>
      </w:r>
      <w:r w:rsidRPr="00BC13AA">
        <w:rPr>
          <w:rFonts w:asciiTheme="minorHAnsi" w:hAnsiTheme="minorHAnsi" w:cstheme="minorHAnsi"/>
          <w:sz w:val="24"/>
          <w:szCs w:val="24"/>
        </w:rPr>
        <w:t xml:space="preserve"> deems the Event Permit application complete. The application will be deemed complete when the Applicant has:</w:t>
      </w:r>
    </w:p>
    <w:p w14:paraId="4A6766C1" w14:textId="77777777" w:rsidR="0097606A" w:rsidRPr="00BC13AA" w:rsidRDefault="0097606A" w:rsidP="00B31EC4">
      <w:pPr>
        <w:pStyle w:val="ListParagraph"/>
        <w:numPr>
          <w:ilvl w:val="1"/>
          <w:numId w:val="10"/>
        </w:numPr>
        <w:tabs>
          <w:tab w:val="clear" w:pos="1985"/>
        </w:tabs>
        <w:jc w:val="left"/>
        <w:rPr>
          <w:rFonts w:asciiTheme="minorHAnsi" w:hAnsiTheme="minorHAnsi" w:cstheme="minorBidi"/>
          <w:sz w:val="24"/>
          <w:szCs w:val="24"/>
        </w:rPr>
      </w:pPr>
      <w:r w:rsidRPr="051D25E3">
        <w:rPr>
          <w:rFonts w:asciiTheme="minorHAnsi" w:hAnsiTheme="minorHAnsi" w:cstheme="minorBidi"/>
          <w:sz w:val="24"/>
          <w:szCs w:val="24"/>
        </w:rPr>
        <w:t>Supplied the relevant application form</w:t>
      </w:r>
      <w:r>
        <w:rPr>
          <w:rFonts w:asciiTheme="minorHAnsi" w:hAnsiTheme="minorHAnsi" w:cstheme="minorBidi"/>
          <w:sz w:val="24"/>
          <w:szCs w:val="24"/>
        </w:rPr>
        <w:t xml:space="preserve"> and</w:t>
      </w:r>
      <w:r w:rsidRPr="051D25E3">
        <w:rPr>
          <w:rFonts w:asciiTheme="minorHAnsi" w:hAnsiTheme="minorHAnsi" w:cstheme="minorBidi"/>
          <w:sz w:val="24"/>
          <w:szCs w:val="24"/>
        </w:rPr>
        <w:t xml:space="preserve"> all required documentation by the dates requested</w:t>
      </w:r>
      <w:r>
        <w:rPr>
          <w:rFonts w:asciiTheme="minorHAnsi" w:hAnsiTheme="minorHAnsi" w:cstheme="minorBidi"/>
          <w:sz w:val="24"/>
          <w:szCs w:val="24"/>
        </w:rPr>
        <w:t>,</w:t>
      </w:r>
      <w:r w:rsidRPr="051D25E3">
        <w:rPr>
          <w:rFonts w:asciiTheme="minorHAnsi" w:hAnsiTheme="minorHAnsi" w:cstheme="minorBidi"/>
          <w:sz w:val="24"/>
          <w:szCs w:val="24"/>
        </w:rPr>
        <w:t xml:space="preserve"> or by extended </w:t>
      </w:r>
      <w:r w:rsidRPr="33F9089B">
        <w:rPr>
          <w:rFonts w:asciiTheme="minorHAnsi" w:hAnsiTheme="minorHAnsi" w:cstheme="minorBidi"/>
          <w:sz w:val="24"/>
          <w:szCs w:val="24"/>
        </w:rPr>
        <w:t>dates</w:t>
      </w:r>
      <w:r>
        <w:rPr>
          <w:rFonts w:asciiTheme="minorHAnsi" w:hAnsiTheme="minorHAnsi" w:cstheme="minorBidi"/>
          <w:sz w:val="24"/>
          <w:szCs w:val="24"/>
        </w:rPr>
        <w:t>,</w:t>
      </w:r>
      <w:r w:rsidRPr="33F9089B">
        <w:rPr>
          <w:rFonts w:asciiTheme="minorHAnsi" w:hAnsiTheme="minorHAnsi" w:cstheme="minorBidi"/>
          <w:sz w:val="24"/>
          <w:szCs w:val="24"/>
        </w:rPr>
        <w:t xml:space="preserve"> where</w:t>
      </w:r>
      <w:r w:rsidRPr="051D25E3">
        <w:rPr>
          <w:rFonts w:asciiTheme="minorHAnsi" w:hAnsiTheme="minorHAnsi" w:cstheme="minorBidi"/>
          <w:sz w:val="24"/>
          <w:szCs w:val="24"/>
        </w:rPr>
        <w:t xml:space="preserve"> approved in writing by a Council authorised officer</w:t>
      </w:r>
    </w:p>
    <w:p w14:paraId="7BDDE389"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rPr>
      </w:pPr>
      <w:r>
        <w:rPr>
          <w:rFonts w:asciiTheme="minorHAnsi" w:hAnsiTheme="minorHAnsi" w:cstheme="minorHAnsi"/>
          <w:sz w:val="24"/>
          <w:szCs w:val="24"/>
        </w:rPr>
        <w:t>obtained</w:t>
      </w:r>
      <w:r w:rsidRPr="00BC13AA">
        <w:rPr>
          <w:rFonts w:asciiTheme="minorHAnsi" w:hAnsiTheme="minorHAnsi" w:cstheme="minorHAnsi"/>
          <w:sz w:val="24"/>
          <w:szCs w:val="24"/>
        </w:rPr>
        <w:t xml:space="preserve"> all required Council permits and notifications</w:t>
      </w:r>
    </w:p>
    <w:p w14:paraId="0A6EEE6B"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rPr>
      </w:pPr>
      <w:r>
        <w:rPr>
          <w:rFonts w:asciiTheme="minorHAnsi" w:hAnsiTheme="minorHAnsi" w:cstheme="minorHAnsi"/>
          <w:sz w:val="24"/>
          <w:szCs w:val="24"/>
        </w:rPr>
        <w:t>obtained</w:t>
      </w:r>
      <w:r w:rsidRPr="00BC13AA">
        <w:rPr>
          <w:rFonts w:asciiTheme="minorHAnsi" w:hAnsiTheme="minorHAnsi" w:cstheme="minorHAnsi"/>
          <w:sz w:val="24"/>
          <w:szCs w:val="24"/>
        </w:rPr>
        <w:t xml:space="preserve"> all required external permits and notifications</w:t>
      </w:r>
    </w:p>
    <w:p w14:paraId="5CBD24DC"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C13AA">
        <w:rPr>
          <w:rFonts w:asciiTheme="minorHAnsi" w:hAnsiTheme="minorHAnsi" w:cstheme="minorHAnsi"/>
          <w:sz w:val="24"/>
          <w:szCs w:val="24"/>
        </w:rPr>
        <w:t>Met all outlined public safety requirements</w:t>
      </w:r>
    </w:p>
    <w:p w14:paraId="5F3BE948"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C13AA">
        <w:rPr>
          <w:rFonts w:asciiTheme="minorHAnsi" w:hAnsiTheme="minorHAnsi" w:cstheme="minorHAnsi"/>
          <w:sz w:val="24"/>
          <w:szCs w:val="24"/>
        </w:rPr>
        <w:t xml:space="preserve">Met all handover requirements. </w:t>
      </w:r>
    </w:p>
    <w:p w14:paraId="18715570"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The Event Permit is only valid for the</w:t>
      </w:r>
      <w:r>
        <w:rPr>
          <w:rFonts w:asciiTheme="minorHAnsi" w:hAnsiTheme="minorHAnsi" w:cstheme="minorHAnsi"/>
          <w:sz w:val="24"/>
          <w:szCs w:val="24"/>
        </w:rPr>
        <w:t xml:space="preserve"> date/s as stated on the Permit.</w:t>
      </w:r>
      <w:r w:rsidRPr="00BC13AA">
        <w:rPr>
          <w:rFonts w:asciiTheme="minorHAnsi" w:hAnsiTheme="minorHAnsi" w:cstheme="minorHAnsi"/>
          <w:sz w:val="24"/>
          <w:szCs w:val="24"/>
        </w:rPr>
        <w:t xml:space="preserve"> </w:t>
      </w:r>
    </w:p>
    <w:p w14:paraId="4EE75AD7"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The Event Permit will be cancelled immediately should:</w:t>
      </w:r>
    </w:p>
    <w:p w14:paraId="1C94C9F1"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C13AA">
        <w:rPr>
          <w:rFonts w:asciiTheme="minorHAnsi" w:hAnsiTheme="minorHAnsi" w:cstheme="minorHAnsi"/>
          <w:sz w:val="24"/>
          <w:szCs w:val="24"/>
        </w:rPr>
        <w:t xml:space="preserve">The Applicant or any </w:t>
      </w:r>
      <w:r>
        <w:rPr>
          <w:rFonts w:asciiTheme="minorHAnsi" w:hAnsiTheme="minorHAnsi" w:cstheme="minorHAnsi"/>
          <w:sz w:val="24"/>
          <w:szCs w:val="24"/>
        </w:rPr>
        <w:t>r</w:t>
      </w:r>
      <w:r w:rsidRPr="00BC13AA">
        <w:rPr>
          <w:rFonts w:asciiTheme="minorHAnsi" w:hAnsiTheme="minorHAnsi" w:cstheme="minorHAnsi"/>
          <w:sz w:val="24"/>
          <w:szCs w:val="24"/>
        </w:rPr>
        <w:t>epresentatives of the Applicant breach any of the</w:t>
      </w:r>
      <w:r>
        <w:rPr>
          <w:rFonts w:asciiTheme="minorHAnsi" w:hAnsiTheme="minorHAnsi" w:cstheme="minorHAnsi"/>
          <w:sz w:val="24"/>
          <w:szCs w:val="24"/>
        </w:rPr>
        <w:t>se</w:t>
      </w:r>
      <w:r w:rsidRPr="00BC13AA">
        <w:rPr>
          <w:rFonts w:asciiTheme="minorHAnsi" w:hAnsiTheme="minorHAnsi" w:cstheme="minorHAnsi"/>
          <w:sz w:val="24"/>
          <w:szCs w:val="24"/>
        </w:rPr>
        <w:t xml:space="preserve"> </w:t>
      </w:r>
      <w:r>
        <w:rPr>
          <w:rFonts w:asciiTheme="minorHAnsi" w:hAnsiTheme="minorHAnsi" w:cstheme="minorHAnsi"/>
          <w:sz w:val="24"/>
          <w:szCs w:val="24"/>
        </w:rPr>
        <w:t>t</w:t>
      </w:r>
      <w:r w:rsidRPr="00BC13AA">
        <w:rPr>
          <w:rFonts w:asciiTheme="minorHAnsi" w:hAnsiTheme="minorHAnsi" w:cstheme="minorHAnsi"/>
          <w:sz w:val="24"/>
          <w:szCs w:val="24"/>
        </w:rPr>
        <w:t xml:space="preserve">erms and </w:t>
      </w:r>
      <w:r>
        <w:rPr>
          <w:rFonts w:asciiTheme="minorHAnsi" w:hAnsiTheme="minorHAnsi" w:cstheme="minorHAnsi"/>
          <w:sz w:val="24"/>
          <w:szCs w:val="24"/>
        </w:rPr>
        <w:t>c</w:t>
      </w:r>
      <w:r w:rsidRPr="00BC13AA">
        <w:rPr>
          <w:rFonts w:asciiTheme="minorHAnsi" w:hAnsiTheme="minorHAnsi" w:cstheme="minorHAnsi"/>
          <w:sz w:val="24"/>
          <w:szCs w:val="24"/>
        </w:rPr>
        <w:t xml:space="preserve">onditions </w:t>
      </w:r>
    </w:p>
    <w:p w14:paraId="1313E23E"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C13AA">
        <w:rPr>
          <w:rFonts w:asciiTheme="minorHAnsi" w:hAnsiTheme="minorHAnsi" w:cstheme="minorHAnsi"/>
          <w:sz w:val="24"/>
          <w:szCs w:val="24"/>
        </w:rPr>
        <w:t>The Event be deemed unsafe or noncompliant with the permit conditions</w:t>
      </w:r>
    </w:p>
    <w:p w14:paraId="7CDB2722"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C13AA">
        <w:rPr>
          <w:rFonts w:asciiTheme="minorHAnsi" w:hAnsiTheme="minorHAnsi" w:cstheme="minorHAnsi"/>
          <w:sz w:val="24"/>
          <w:szCs w:val="24"/>
        </w:rPr>
        <w:t xml:space="preserve">Council </w:t>
      </w:r>
      <w:r w:rsidRPr="00225C9F">
        <w:rPr>
          <w:rFonts w:asciiTheme="minorHAnsi" w:hAnsiTheme="minorHAnsi" w:cstheme="minorHAnsi"/>
          <w:sz w:val="24"/>
          <w:szCs w:val="24"/>
        </w:rPr>
        <w:t xml:space="preserve">identifies </w:t>
      </w:r>
      <w:r w:rsidRPr="00BC13AA">
        <w:rPr>
          <w:rFonts w:asciiTheme="minorHAnsi" w:hAnsiTheme="minorHAnsi" w:cstheme="minorHAnsi"/>
          <w:sz w:val="24"/>
          <w:szCs w:val="24"/>
        </w:rPr>
        <w:t>a misrepresentation in the Application</w:t>
      </w:r>
    </w:p>
    <w:p w14:paraId="7E792F8B" w14:textId="77777777" w:rsidR="0097606A" w:rsidRPr="00FB142F"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FB142F">
        <w:rPr>
          <w:rFonts w:asciiTheme="minorHAnsi" w:hAnsiTheme="minorHAnsi" w:cstheme="minorHAnsi"/>
          <w:sz w:val="24"/>
          <w:szCs w:val="24"/>
        </w:rPr>
        <w:t xml:space="preserve">Significant adverse weather conditions </w:t>
      </w:r>
      <w:r>
        <w:rPr>
          <w:rFonts w:asciiTheme="minorHAnsi" w:hAnsiTheme="minorHAnsi" w:cstheme="minorHAnsi"/>
          <w:sz w:val="24"/>
          <w:szCs w:val="24"/>
        </w:rPr>
        <w:t>be</w:t>
      </w:r>
      <w:r w:rsidRPr="00FB142F">
        <w:rPr>
          <w:rFonts w:asciiTheme="minorHAnsi" w:hAnsiTheme="minorHAnsi" w:cstheme="minorHAnsi"/>
          <w:sz w:val="24"/>
          <w:szCs w:val="24"/>
        </w:rPr>
        <w:t xml:space="preserve"> forecasted by the Bureau of Meteorology and the event is deemed unsafe by Council’s E</w:t>
      </w:r>
      <w:r>
        <w:rPr>
          <w:rFonts w:asciiTheme="minorHAnsi" w:hAnsiTheme="minorHAnsi" w:cstheme="minorHAnsi"/>
          <w:sz w:val="24"/>
          <w:szCs w:val="24"/>
        </w:rPr>
        <w:t xml:space="preserve">mergency </w:t>
      </w:r>
      <w:r w:rsidRPr="00FB142F">
        <w:rPr>
          <w:rFonts w:asciiTheme="minorHAnsi" w:hAnsiTheme="minorHAnsi" w:cstheme="minorHAnsi"/>
          <w:sz w:val="24"/>
          <w:szCs w:val="24"/>
        </w:rPr>
        <w:t>M</w:t>
      </w:r>
      <w:r>
        <w:rPr>
          <w:rFonts w:asciiTheme="minorHAnsi" w:hAnsiTheme="minorHAnsi" w:cstheme="minorHAnsi"/>
          <w:sz w:val="24"/>
          <w:szCs w:val="24"/>
        </w:rPr>
        <w:t>anagement</w:t>
      </w:r>
      <w:r w:rsidRPr="00FB142F">
        <w:rPr>
          <w:rFonts w:asciiTheme="minorHAnsi" w:hAnsiTheme="minorHAnsi" w:cstheme="minorHAnsi"/>
          <w:sz w:val="24"/>
          <w:szCs w:val="24"/>
        </w:rPr>
        <w:t xml:space="preserve"> Team to proceed </w:t>
      </w:r>
    </w:p>
    <w:p w14:paraId="0A21F2CB"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C13AA">
        <w:rPr>
          <w:rFonts w:asciiTheme="minorHAnsi" w:hAnsiTheme="minorHAnsi" w:cstheme="minorHAnsi"/>
          <w:sz w:val="24"/>
          <w:szCs w:val="24"/>
        </w:rPr>
        <w:t xml:space="preserve">If, in the opinion of an Authorised Officer, any condition of the permit is being breached. </w:t>
      </w:r>
    </w:p>
    <w:p w14:paraId="536BFCA2"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 xml:space="preserve">It is the responsibility of the Applicant to comply with all </w:t>
      </w:r>
      <w:r>
        <w:rPr>
          <w:rFonts w:asciiTheme="minorHAnsi" w:hAnsiTheme="minorHAnsi" w:cstheme="minorHAnsi"/>
          <w:sz w:val="24"/>
          <w:szCs w:val="24"/>
        </w:rPr>
        <w:t xml:space="preserve">applicable Federal, State </w:t>
      </w:r>
      <w:proofErr w:type="gramStart"/>
      <w:r>
        <w:rPr>
          <w:rFonts w:asciiTheme="minorHAnsi" w:hAnsiTheme="minorHAnsi" w:cstheme="minorHAnsi"/>
          <w:sz w:val="24"/>
          <w:szCs w:val="24"/>
        </w:rPr>
        <w:t xml:space="preserve">and </w:t>
      </w:r>
      <w:r w:rsidRPr="00BC13AA">
        <w:rPr>
          <w:rFonts w:asciiTheme="minorHAnsi" w:hAnsiTheme="minorHAnsi" w:cstheme="minorHAnsi"/>
          <w:sz w:val="24"/>
          <w:szCs w:val="24"/>
        </w:rPr>
        <w:t xml:space="preserve"> local</w:t>
      </w:r>
      <w:proofErr w:type="gramEnd"/>
      <w:r w:rsidRPr="00BC13AA">
        <w:rPr>
          <w:rFonts w:asciiTheme="minorHAnsi" w:hAnsiTheme="minorHAnsi" w:cstheme="minorHAnsi"/>
          <w:sz w:val="24"/>
          <w:szCs w:val="24"/>
        </w:rPr>
        <w:t xml:space="preserve"> laws and all other legal requirements </w:t>
      </w:r>
      <w:r>
        <w:rPr>
          <w:rFonts w:asciiTheme="minorHAnsi" w:hAnsiTheme="minorHAnsi" w:cstheme="minorHAnsi"/>
          <w:sz w:val="24"/>
          <w:szCs w:val="24"/>
        </w:rPr>
        <w:t xml:space="preserve">and conditions </w:t>
      </w:r>
      <w:r w:rsidRPr="00BC13AA">
        <w:rPr>
          <w:rFonts w:asciiTheme="minorHAnsi" w:hAnsiTheme="minorHAnsi" w:cstheme="minorHAnsi"/>
          <w:sz w:val="24"/>
          <w:szCs w:val="24"/>
        </w:rPr>
        <w:t xml:space="preserve">relevant to the operation of the </w:t>
      </w:r>
      <w:r>
        <w:rPr>
          <w:rFonts w:asciiTheme="minorHAnsi" w:hAnsiTheme="minorHAnsi" w:cstheme="minorHAnsi"/>
          <w:sz w:val="24"/>
          <w:szCs w:val="24"/>
        </w:rPr>
        <w:t>E</w:t>
      </w:r>
      <w:r w:rsidRPr="00BC13AA">
        <w:rPr>
          <w:rFonts w:asciiTheme="minorHAnsi" w:hAnsiTheme="minorHAnsi" w:cstheme="minorHAnsi"/>
          <w:sz w:val="24"/>
          <w:szCs w:val="24"/>
        </w:rPr>
        <w:t xml:space="preserve">vent and to ensure that employees, agents and other persons associated with the event also comply </w:t>
      </w:r>
      <w:r w:rsidRPr="00BC13AA">
        <w:rPr>
          <w:rFonts w:asciiTheme="minorHAnsi" w:hAnsiTheme="minorHAnsi" w:cstheme="minorHAnsi"/>
          <w:sz w:val="24"/>
          <w:szCs w:val="24"/>
          <w:lang w:eastAsia="en-US"/>
        </w:rPr>
        <w:t>including, but not limited to:</w:t>
      </w:r>
    </w:p>
    <w:p w14:paraId="70C7B71A" w14:textId="77777777" w:rsidR="0097606A" w:rsidRPr="00BC13AA" w:rsidRDefault="0097606A" w:rsidP="00B31EC4">
      <w:pPr>
        <w:pStyle w:val="ListParagraph"/>
        <w:numPr>
          <w:ilvl w:val="1"/>
          <w:numId w:val="11"/>
        </w:numPr>
        <w:tabs>
          <w:tab w:val="clear" w:pos="1985"/>
        </w:tabs>
        <w:jc w:val="left"/>
        <w:rPr>
          <w:rFonts w:asciiTheme="minorHAnsi" w:hAnsiTheme="minorHAnsi" w:cstheme="minorHAnsi"/>
          <w:sz w:val="24"/>
          <w:szCs w:val="24"/>
          <w:lang w:eastAsia="en-US"/>
        </w:rPr>
      </w:pPr>
      <w:r w:rsidRPr="00BC13AA">
        <w:rPr>
          <w:rFonts w:asciiTheme="minorHAnsi" w:hAnsiTheme="minorHAnsi" w:cstheme="minorHAnsi"/>
          <w:sz w:val="24"/>
          <w:szCs w:val="24"/>
          <w:lang w:eastAsia="en-US"/>
        </w:rPr>
        <w:t xml:space="preserve">Temporary Food Premises </w:t>
      </w:r>
    </w:p>
    <w:p w14:paraId="38C861FF"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C13AA">
        <w:rPr>
          <w:rFonts w:asciiTheme="minorHAnsi" w:hAnsiTheme="minorHAnsi" w:cstheme="minorHAnsi"/>
          <w:sz w:val="24"/>
          <w:szCs w:val="24"/>
        </w:rPr>
        <w:t>Road Closure</w:t>
      </w:r>
      <w:r>
        <w:rPr>
          <w:rFonts w:asciiTheme="minorHAnsi" w:hAnsiTheme="minorHAnsi" w:cstheme="minorHAnsi"/>
          <w:sz w:val="24"/>
          <w:szCs w:val="24"/>
        </w:rPr>
        <w:t>s</w:t>
      </w:r>
    </w:p>
    <w:p w14:paraId="7A644FB8"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C13AA">
        <w:rPr>
          <w:rFonts w:asciiTheme="minorHAnsi" w:hAnsiTheme="minorHAnsi" w:cstheme="minorHAnsi"/>
          <w:sz w:val="24"/>
          <w:szCs w:val="24"/>
        </w:rPr>
        <w:t>Memorandum of Authorisation (MOA) to alter traffic conditions</w:t>
      </w:r>
    </w:p>
    <w:p w14:paraId="75534F1C" w14:textId="77777777" w:rsidR="0097606A" w:rsidRPr="00B53039"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53039">
        <w:rPr>
          <w:rFonts w:asciiTheme="minorHAnsi" w:hAnsiTheme="minorHAnsi" w:cstheme="minorHAnsi"/>
          <w:sz w:val="24"/>
          <w:szCs w:val="24"/>
        </w:rPr>
        <w:t>Place of Public Entertainment (POPE)</w:t>
      </w:r>
    </w:p>
    <w:p w14:paraId="180EDC63" w14:textId="77777777" w:rsidR="0097606A" w:rsidRPr="006A1257"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C13AA">
        <w:rPr>
          <w:rFonts w:asciiTheme="minorHAnsi" w:hAnsiTheme="minorHAnsi" w:cstheme="minorHAnsi"/>
          <w:sz w:val="24"/>
          <w:szCs w:val="24"/>
        </w:rPr>
        <w:t xml:space="preserve">Temporary </w:t>
      </w:r>
      <w:r>
        <w:rPr>
          <w:rFonts w:asciiTheme="minorHAnsi" w:hAnsiTheme="minorHAnsi" w:cstheme="minorHAnsi"/>
          <w:sz w:val="24"/>
          <w:szCs w:val="24"/>
        </w:rPr>
        <w:t>event s</w:t>
      </w:r>
      <w:r w:rsidRPr="00BC13AA">
        <w:rPr>
          <w:rFonts w:asciiTheme="minorHAnsi" w:hAnsiTheme="minorHAnsi" w:cstheme="minorHAnsi"/>
          <w:sz w:val="24"/>
          <w:szCs w:val="24"/>
        </w:rPr>
        <w:t>ignage</w:t>
      </w:r>
      <w:r>
        <w:rPr>
          <w:rFonts w:asciiTheme="minorHAnsi" w:hAnsiTheme="minorHAnsi" w:cstheme="minorHAnsi"/>
          <w:sz w:val="24"/>
          <w:szCs w:val="24"/>
        </w:rPr>
        <w:t xml:space="preserve"> approval</w:t>
      </w:r>
    </w:p>
    <w:p w14:paraId="0D297525" w14:textId="77777777" w:rsidR="0097606A" w:rsidRPr="000B7F59"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C13AA">
        <w:rPr>
          <w:rFonts w:asciiTheme="minorHAnsi" w:hAnsiTheme="minorHAnsi" w:cstheme="minorHAnsi"/>
          <w:sz w:val="24"/>
          <w:szCs w:val="24"/>
        </w:rPr>
        <w:t xml:space="preserve">Fundraising </w:t>
      </w:r>
    </w:p>
    <w:p w14:paraId="0A7FC23E" w14:textId="77777777" w:rsidR="0097606A"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C13AA">
        <w:rPr>
          <w:rFonts w:asciiTheme="minorHAnsi" w:hAnsiTheme="minorHAnsi" w:cstheme="minorHAnsi"/>
          <w:sz w:val="24"/>
          <w:szCs w:val="24"/>
        </w:rPr>
        <w:t>Liquor Licence</w:t>
      </w:r>
    </w:p>
    <w:p w14:paraId="624B8808" w14:textId="77777777" w:rsidR="0097606A" w:rsidRDefault="0097606A" w:rsidP="00B31EC4">
      <w:pPr>
        <w:pStyle w:val="ListParagraph"/>
        <w:numPr>
          <w:ilvl w:val="1"/>
          <w:numId w:val="10"/>
        </w:numPr>
        <w:tabs>
          <w:tab w:val="clear" w:pos="1985"/>
        </w:tabs>
        <w:jc w:val="left"/>
        <w:rPr>
          <w:rFonts w:asciiTheme="minorHAnsi" w:hAnsiTheme="minorHAnsi" w:cstheme="minorHAnsi"/>
          <w:sz w:val="24"/>
          <w:szCs w:val="24"/>
        </w:rPr>
      </w:pPr>
      <w:r>
        <w:rPr>
          <w:rFonts w:asciiTheme="minorHAnsi" w:hAnsiTheme="minorHAnsi" w:cstheme="minorHAnsi"/>
          <w:sz w:val="24"/>
          <w:szCs w:val="24"/>
        </w:rPr>
        <w:t>Fireworks</w:t>
      </w:r>
    </w:p>
    <w:p w14:paraId="06AE8E00" w14:textId="77777777" w:rsidR="0097606A" w:rsidRDefault="0097606A" w:rsidP="00B31EC4">
      <w:pPr>
        <w:pStyle w:val="ListParagraph"/>
        <w:numPr>
          <w:ilvl w:val="1"/>
          <w:numId w:val="10"/>
        </w:numPr>
        <w:tabs>
          <w:tab w:val="clear" w:pos="1985"/>
        </w:tabs>
        <w:jc w:val="left"/>
        <w:rPr>
          <w:rFonts w:asciiTheme="minorHAnsi" w:hAnsiTheme="minorHAnsi" w:cstheme="minorHAnsi"/>
          <w:sz w:val="24"/>
          <w:szCs w:val="24"/>
        </w:rPr>
      </w:pPr>
      <w:r>
        <w:rPr>
          <w:rFonts w:asciiTheme="minorHAnsi" w:hAnsiTheme="minorHAnsi" w:cstheme="minorHAnsi"/>
          <w:sz w:val="24"/>
          <w:szCs w:val="24"/>
        </w:rPr>
        <w:lastRenderedPageBreak/>
        <w:t>Environment Protection (including light and noise pollution)</w:t>
      </w:r>
    </w:p>
    <w:p w14:paraId="718A4979"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rPr>
      </w:pPr>
      <w:r>
        <w:rPr>
          <w:rFonts w:asciiTheme="minorHAnsi" w:hAnsiTheme="minorHAnsi" w:cstheme="minorHAnsi"/>
          <w:sz w:val="24"/>
          <w:szCs w:val="24"/>
        </w:rPr>
        <w:t xml:space="preserve">Waste/Litter </w:t>
      </w:r>
    </w:p>
    <w:p w14:paraId="61319EFE" w14:textId="77777777" w:rsidR="0097606A" w:rsidRPr="00BC13AA" w:rsidRDefault="0097606A" w:rsidP="00B31EC4">
      <w:pPr>
        <w:pStyle w:val="ListParagraph"/>
        <w:numPr>
          <w:ilvl w:val="0"/>
          <w:numId w:val="3"/>
        </w:numPr>
        <w:tabs>
          <w:tab w:val="clear" w:pos="1985"/>
        </w:tabs>
        <w:ind w:left="567" w:hanging="567"/>
        <w:jc w:val="left"/>
        <w:rPr>
          <w:rFonts w:asciiTheme="minorHAnsi" w:hAnsiTheme="minorHAnsi" w:cstheme="minorHAnsi"/>
          <w:sz w:val="24"/>
          <w:szCs w:val="24"/>
          <w:lang w:eastAsia="en-US"/>
        </w:rPr>
      </w:pPr>
      <w:r w:rsidRPr="00BC13AA">
        <w:rPr>
          <w:rFonts w:asciiTheme="minorHAnsi" w:hAnsiTheme="minorHAnsi" w:cstheme="minorHAnsi"/>
          <w:sz w:val="24"/>
          <w:szCs w:val="24"/>
        </w:rPr>
        <w:t xml:space="preserve">The Applicant and any </w:t>
      </w:r>
      <w:r>
        <w:rPr>
          <w:rFonts w:asciiTheme="minorHAnsi" w:hAnsiTheme="minorHAnsi" w:cstheme="minorHAnsi"/>
          <w:sz w:val="24"/>
          <w:szCs w:val="24"/>
        </w:rPr>
        <w:t>r</w:t>
      </w:r>
      <w:r w:rsidRPr="00BC13AA">
        <w:rPr>
          <w:rFonts w:asciiTheme="minorHAnsi" w:hAnsiTheme="minorHAnsi" w:cstheme="minorHAnsi"/>
          <w:sz w:val="24"/>
          <w:szCs w:val="24"/>
        </w:rPr>
        <w:t xml:space="preserve">epresentatives occupy and use the Event Site at their own risk. </w:t>
      </w:r>
    </w:p>
    <w:p w14:paraId="47AD4FD0" w14:textId="77777777" w:rsidR="0097606A" w:rsidRPr="00BC13AA" w:rsidRDefault="0097606A" w:rsidP="00B31EC4">
      <w:pPr>
        <w:pStyle w:val="ListParagraph"/>
        <w:numPr>
          <w:ilvl w:val="0"/>
          <w:numId w:val="3"/>
        </w:numPr>
        <w:tabs>
          <w:tab w:val="clear" w:pos="1985"/>
        </w:tabs>
        <w:ind w:left="567" w:hanging="567"/>
        <w:jc w:val="left"/>
        <w:rPr>
          <w:rFonts w:asciiTheme="minorHAnsi" w:hAnsiTheme="minorHAnsi" w:cstheme="minorHAnsi"/>
          <w:sz w:val="24"/>
          <w:szCs w:val="24"/>
          <w:lang w:eastAsia="en-US"/>
        </w:rPr>
      </w:pPr>
      <w:r w:rsidRPr="00BC13AA">
        <w:rPr>
          <w:rFonts w:asciiTheme="minorHAnsi" w:hAnsiTheme="minorHAnsi" w:cstheme="minorHAnsi"/>
          <w:sz w:val="24"/>
          <w:szCs w:val="24"/>
        </w:rPr>
        <w:t xml:space="preserve">The Applicant </w:t>
      </w:r>
      <w:proofErr w:type="gramStart"/>
      <w:r w:rsidRPr="00BC13AA">
        <w:rPr>
          <w:rFonts w:asciiTheme="minorHAnsi" w:hAnsiTheme="minorHAnsi" w:cstheme="minorHAnsi"/>
          <w:sz w:val="24"/>
          <w:szCs w:val="24"/>
        </w:rPr>
        <w:t>is at all times</w:t>
      </w:r>
      <w:proofErr w:type="gramEnd"/>
      <w:r w:rsidRPr="00BC13AA">
        <w:rPr>
          <w:rFonts w:asciiTheme="minorHAnsi" w:hAnsiTheme="minorHAnsi" w:cstheme="minorHAnsi"/>
          <w:sz w:val="24"/>
          <w:szCs w:val="24"/>
        </w:rPr>
        <w:t xml:space="preserve"> responsible for ensuring:</w:t>
      </w:r>
    </w:p>
    <w:p w14:paraId="5EDBBAB9"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C13AA">
        <w:rPr>
          <w:rFonts w:asciiTheme="minorHAnsi" w:hAnsiTheme="minorHAnsi" w:cstheme="minorHAnsi"/>
          <w:sz w:val="24"/>
          <w:szCs w:val="24"/>
        </w:rPr>
        <w:t>The good order, conduct and behaviour of those persons attending the event</w:t>
      </w:r>
    </w:p>
    <w:p w14:paraId="2E973515" w14:textId="77777777" w:rsidR="0097606A"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C13AA">
        <w:rPr>
          <w:rFonts w:asciiTheme="minorHAnsi" w:hAnsiTheme="minorHAnsi" w:cstheme="minorHAnsi"/>
          <w:sz w:val="24"/>
          <w:szCs w:val="24"/>
        </w:rPr>
        <w:t xml:space="preserve">All safety risks to event participants and other public space users are minimised. </w:t>
      </w:r>
    </w:p>
    <w:p w14:paraId="79DC335A" w14:textId="77777777" w:rsidR="0097606A" w:rsidRPr="00C87CAC"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C13AA">
        <w:rPr>
          <w:rFonts w:asciiTheme="minorHAnsi" w:hAnsiTheme="minorHAnsi" w:cstheme="minorHAnsi"/>
          <w:sz w:val="24"/>
          <w:szCs w:val="24"/>
        </w:rPr>
        <w:t>Any property, facilities</w:t>
      </w:r>
      <w:r>
        <w:rPr>
          <w:rFonts w:asciiTheme="minorHAnsi" w:hAnsiTheme="minorHAnsi" w:cstheme="minorHAnsi"/>
          <w:sz w:val="24"/>
          <w:szCs w:val="24"/>
        </w:rPr>
        <w:t xml:space="preserve">, </w:t>
      </w:r>
      <w:proofErr w:type="gramStart"/>
      <w:r>
        <w:rPr>
          <w:rFonts w:asciiTheme="minorHAnsi" w:hAnsiTheme="minorHAnsi" w:cstheme="minorHAnsi"/>
          <w:sz w:val="24"/>
          <w:szCs w:val="24"/>
        </w:rPr>
        <w:t>assets</w:t>
      </w:r>
      <w:proofErr w:type="gramEnd"/>
      <w:r w:rsidRPr="00BC13AA">
        <w:rPr>
          <w:rFonts w:asciiTheme="minorHAnsi" w:hAnsiTheme="minorHAnsi" w:cstheme="minorHAnsi"/>
          <w:sz w:val="24"/>
          <w:szCs w:val="24"/>
        </w:rPr>
        <w:t xml:space="preserve"> or equipment owned and/or managed by the City of Whittlesea</w:t>
      </w:r>
      <w:r>
        <w:rPr>
          <w:rFonts w:asciiTheme="minorHAnsi" w:hAnsiTheme="minorHAnsi" w:cstheme="minorHAnsi"/>
          <w:sz w:val="24"/>
          <w:szCs w:val="24"/>
        </w:rPr>
        <w:t xml:space="preserve"> is kept clean and in good working order</w:t>
      </w:r>
    </w:p>
    <w:p w14:paraId="2EC1604E" w14:textId="58943AD4" w:rsidR="0097606A" w:rsidRDefault="0097606A" w:rsidP="00B31EC4">
      <w:pPr>
        <w:tabs>
          <w:tab w:val="clear" w:pos="1985"/>
          <w:tab w:val="left" w:pos="7088"/>
        </w:tabs>
        <w:jc w:val="left"/>
        <w:rPr>
          <w:rFonts w:asciiTheme="minorHAnsi" w:hAnsiTheme="minorHAnsi" w:cstheme="minorHAnsi"/>
          <w:b/>
          <w:bCs/>
          <w:sz w:val="24"/>
          <w:szCs w:val="24"/>
        </w:rPr>
      </w:pPr>
    </w:p>
    <w:p w14:paraId="4B984A54" w14:textId="77777777" w:rsidR="0097606A" w:rsidRPr="00BC13AA" w:rsidRDefault="0097606A" w:rsidP="00B31EC4">
      <w:pPr>
        <w:tabs>
          <w:tab w:val="clear" w:pos="1985"/>
          <w:tab w:val="left" w:pos="7088"/>
        </w:tabs>
        <w:ind w:left="567" w:hanging="567"/>
        <w:jc w:val="left"/>
        <w:rPr>
          <w:rFonts w:asciiTheme="minorHAnsi" w:hAnsiTheme="minorHAnsi" w:cstheme="minorHAnsi"/>
          <w:b/>
          <w:bCs/>
          <w:sz w:val="24"/>
          <w:szCs w:val="24"/>
        </w:rPr>
      </w:pPr>
      <w:r w:rsidRPr="00BC13AA">
        <w:rPr>
          <w:rFonts w:asciiTheme="minorHAnsi" w:hAnsiTheme="minorHAnsi" w:cstheme="minorHAnsi"/>
          <w:b/>
          <w:bCs/>
          <w:sz w:val="24"/>
          <w:szCs w:val="24"/>
        </w:rPr>
        <w:t xml:space="preserve">Cancellations </w:t>
      </w:r>
    </w:p>
    <w:p w14:paraId="2C6868FC"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 xml:space="preserve">Once an Event Permit </w:t>
      </w:r>
      <w:r>
        <w:rPr>
          <w:rFonts w:asciiTheme="minorHAnsi" w:hAnsiTheme="minorHAnsi" w:cstheme="minorHAnsi"/>
          <w:sz w:val="24"/>
          <w:szCs w:val="24"/>
        </w:rPr>
        <w:t>a</w:t>
      </w:r>
      <w:r w:rsidRPr="00BC13AA">
        <w:rPr>
          <w:rFonts w:asciiTheme="minorHAnsi" w:hAnsiTheme="minorHAnsi" w:cstheme="minorHAnsi"/>
          <w:sz w:val="24"/>
          <w:szCs w:val="24"/>
        </w:rPr>
        <w:t>pplication has been received and processed, cancellations by the Applicant must be lodged in writing at least two weeks prior to the scheduled event date.</w:t>
      </w:r>
    </w:p>
    <w:p w14:paraId="3C9057AD"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rPr>
      </w:pPr>
      <w:r w:rsidRPr="00BC13AA">
        <w:rPr>
          <w:rFonts w:asciiTheme="minorHAnsi" w:hAnsiTheme="minorHAnsi" w:cstheme="minorHAnsi"/>
          <w:sz w:val="24"/>
          <w:szCs w:val="24"/>
        </w:rPr>
        <w:t xml:space="preserve">Cancellations may result in the </w:t>
      </w:r>
      <w:r>
        <w:rPr>
          <w:rFonts w:asciiTheme="minorHAnsi" w:hAnsiTheme="minorHAnsi" w:cstheme="minorHAnsi"/>
          <w:sz w:val="24"/>
          <w:szCs w:val="24"/>
        </w:rPr>
        <w:t>p</w:t>
      </w:r>
      <w:r w:rsidRPr="00BC13AA">
        <w:rPr>
          <w:rFonts w:asciiTheme="minorHAnsi" w:hAnsiTheme="minorHAnsi" w:cstheme="minorHAnsi"/>
          <w:sz w:val="24"/>
          <w:szCs w:val="24"/>
        </w:rPr>
        <w:t xml:space="preserve">ermit </w:t>
      </w:r>
      <w:r>
        <w:rPr>
          <w:rFonts w:asciiTheme="minorHAnsi" w:hAnsiTheme="minorHAnsi" w:cstheme="minorHAnsi"/>
          <w:sz w:val="24"/>
          <w:szCs w:val="24"/>
        </w:rPr>
        <w:t>b</w:t>
      </w:r>
      <w:r w:rsidRPr="00BC13AA">
        <w:rPr>
          <w:rFonts w:asciiTheme="minorHAnsi" w:hAnsiTheme="minorHAnsi" w:cstheme="minorHAnsi"/>
          <w:sz w:val="24"/>
          <w:szCs w:val="24"/>
        </w:rPr>
        <w:t xml:space="preserve">ond and </w:t>
      </w:r>
      <w:r>
        <w:rPr>
          <w:rFonts w:asciiTheme="minorHAnsi" w:hAnsiTheme="minorHAnsi" w:cstheme="minorHAnsi"/>
          <w:sz w:val="24"/>
          <w:szCs w:val="24"/>
        </w:rPr>
        <w:t>k</w:t>
      </w:r>
      <w:r w:rsidRPr="00BC13AA">
        <w:rPr>
          <w:rFonts w:asciiTheme="minorHAnsi" w:hAnsiTheme="minorHAnsi" w:cstheme="minorHAnsi"/>
          <w:sz w:val="24"/>
          <w:szCs w:val="24"/>
        </w:rPr>
        <w:t xml:space="preserve">ey </w:t>
      </w:r>
      <w:r>
        <w:rPr>
          <w:rFonts w:asciiTheme="minorHAnsi" w:hAnsiTheme="minorHAnsi" w:cstheme="minorHAnsi"/>
          <w:sz w:val="24"/>
          <w:szCs w:val="24"/>
        </w:rPr>
        <w:t>d</w:t>
      </w:r>
      <w:r w:rsidRPr="00BC13AA">
        <w:rPr>
          <w:rFonts w:asciiTheme="minorHAnsi" w:hAnsiTheme="minorHAnsi" w:cstheme="minorHAnsi"/>
          <w:sz w:val="24"/>
          <w:szCs w:val="24"/>
        </w:rPr>
        <w:t>eposit being retained by Council.</w:t>
      </w:r>
    </w:p>
    <w:p w14:paraId="0880504F" w14:textId="77777777" w:rsidR="0097606A" w:rsidRDefault="0097606A" w:rsidP="00B31EC4">
      <w:pPr>
        <w:pStyle w:val="ListParagraph"/>
        <w:numPr>
          <w:ilvl w:val="1"/>
          <w:numId w:val="10"/>
        </w:numPr>
        <w:tabs>
          <w:tab w:val="clear" w:pos="1985"/>
        </w:tabs>
        <w:jc w:val="left"/>
        <w:rPr>
          <w:rFonts w:asciiTheme="minorHAnsi" w:hAnsiTheme="minorHAnsi" w:cstheme="minorBidi"/>
          <w:sz w:val="24"/>
          <w:szCs w:val="24"/>
        </w:rPr>
      </w:pPr>
      <w:r w:rsidRPr="34AA205E">
        <w:rPr>
          <w:rFonts w:asciiTheme="minorHAnsi" w:hAnsiTheme="minorHAnsi" w:cstheme="minorBidi"/>
          <w:sz w:val="24"/>
          <w:szCs w:val="24"/>
        </w:rPr>
        <w:t>Should the Event be misrepresented, or conditions of the Event Permit be breached, Council may revoke the Event Permit and</w:t>
      </w:r>
      <w:r>
        <w:rPr>
          <w:rFonts w:asciiTheme="minorHAnsi" w:hAnsiTheme="minorHAnsi" w:cstheme="minorBidi"/>
          <w:sz w:val="24"/>
          <w:szCs w:val="24"/>
        </w:rPr>
        <w:t xml:space="preserve"> </w:t>
      </w:r>
      <w:r w:rsidRPr="34AA205E">
        <w:rPr>
          <w:rFonts w:asciiTheme="minorHAnsi" w:hAnsiTheme="minorHAnsi" w:cstheme="minorBidi"/>
          <w:sz w:val="24"/>
          <w:szCs w:val="24"/>
        </w:rPr>
        <w:t xml:space="preserve">cancel the Event. </w:t>
      </w:r>
    </w:p>
    <w:p w14:paraId="3D958C9D" w14:textId="77777777" w:rsidR="0097606A" w:rsidRPr="00BC13AA" w:rsidRDefault="0097606A" w:rsidP="00B31EC4">
      <w:pPr>
        <w:pStyle w:val="ListParagraph"/>
        <w:numPr>
          <w:ilvl w:val="1"/>
          <w:numId w:val="10"/>
        </w:numPr>
        <w:tabs>
          <w:tab w:val="clear" w:pos="1985"/>
        </w:tabs>
        <w:jc w:val="left"/>
        <w:rPr>
          <w:rFonts w:asciiTheme="minorHAnsi" w:hAnsiTheme="minorHAnsi" w:cstheme="minorBidi"/>
          <w:sz w:val="24"/>
          <w:szCs w:val="24"/>
        </w:rPr>
      </w:pPr>
      <w:r>
        <w:rPr>
          <w:rFonts w:asciiTheme="minorHAnsi" w:hAnsiTheme="minorHAnsi" w:cstheme="minorBidi"/>
          <w:sz w:val="24"/>
          <w:szCs w:val="24"/>
        </w:rPr>
        <w:t>A breach may also impact approval of future event applications</w:t>
      </w:r>
    </w:p>
    <w:p w14:paraId="2D40396E" w14:textId="77777777" w:rsidR="0097606A" w:rsidRPr="00BC13AA" w:rsidRDefault="0097606A" w:rsidP="00B31EC4">
      <w:pPr>
        <w:tabs>
          <w:tab w:val="clear" w:pos="1985"/>
          <w:tab w:val="left" w:pos="7088"/>
        </w:tabs>
        <w:ind w:left="567" w:hanging="567"/>
        <w:jc w:val="left"/>
        <w:rPr>
          <w:rFonts w:asciiTheme="minorHAnsi" w:hAnsiTheme="minorHAnsi" w:cstheme="minorHAnsi"/>
          <w:sz w:val="24"/>
          <w:szCs w:val="24"/>
        </w:rPr>
      </w:pPr>
    </w:p>
    <w:p w14:paraId="13E7F500" w14:textId="77777777" w:rsidR="0097606A" w:rsidRPr="00BC13AA" w:rsidRDefault="0097606A" w:rsidP="00B31EC4">
      <w:pPr>
        <w:tabs>
          <w:tab w:val="clear" w:pos="1985"/>
          <w:tab w:val="left" w:pos="7088"/>
        </w:tabs>
        <w:ind w:left="567" w:hanging="567"/>
        <w:jc w:val="left"/>
        <w:rPr>
          <w:rFonts w:asciiTheme="minorHAnsi" w:hAnsiTheme="minorHAnsi" w:cstheme="minorHAnsi"/>
          <w:b/>
          <w:bCs/>
          <w:sz w:val="24"/>
          <w:szCs w:val="24"/>
        </w:rPr>
      </w:pPr>
      <w:r w:rsidRPr="00BC13AA">
        <w:rPr>
          <w:rFonts w:asciiTheme="minorHAnsi" w:hAnsiTheme="minorHAnsi" w:cstheme="minorHAnsi"/>
          <w:b/>
          <w:bCs/>
          <w:sz w:val="24"/>
          <w:szCs w:val="24"/>
        </w:rPr>
        <w:t xml:space="preserve">Liability </w:t>
      </w:r>
    </w:p>
    <w:p w14:paraId="44AEB1C7" w14:textId="77777777" w:rsidR="0097606A" w:rsidRPr="00BC13AA" w:rsidRDefault="0097606A" w:rsidP="00B31EC4">
      <w:pPr>
        <w:pStyle w:val="ListParagraph"/>
        <w:numPr>
          <w:ilvl w:val="0"/>
          <w:numId w:val="3"/>
        </w:numPr>
        <w:tabs>
          <w:tab w:val="clear" w:pos="1985"/>
        </w:tabs>
        <w:ind w:left="567" w:hanging="567"/>
        <w:jc w:val="left"/>
        <w:rPr>
          <w:rFonts w:asciiTheme="minorHAnsi" w:hAnsiTheme="minorHAnsi" w:cstheme="minorHAnsi"/>
          <w:sz w:val="24"/>
          <w:szCs w:val="24"/>
          <w:lang w:eastAsia="en-US"/>
        </w:rPr>
      </w:pPr>
      <w:r w:rsidRPr="00BC13AA">
        <w:rPr>
          <w:rFonts w:asciiTheme="minorHAnsi" w:hAnsiTheme="minorHAnsi" w:cstheme="minorHAnsi"/>
          <w:sz w:val="24"/>
          <w:szCs w:val="24"/>
          <w:lang w:eastAsia="en-US"/>
        </w:rPr>
        <w:t>A Public Liability Insurance</w:t>
      </w:r>
      <w:r>
        <w:rPr>
          <w:rFonts w:asciiTheme="minorHAnsi" w:hAnsiTheme="minorHAnsi" w:cstheme="minorHAnsi"/>
          <w:sz w:val="24"/>
          <w:szCs w:val="24"/>
          <w:lang w:eastAsia="en-US"/>
        </w:rPr>
        <w:t xml:space="preserve"> Policy with cover of $20 million for any one insurable event</w:t>
      </w:r>
      <w:r w:rsidRPr="00BC13AA">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must be</w:t>
      </w:r>
      <w:r w:rsidRPr="00BC13AA">
        <w:rPr>
          <w:rFonts w:asciiTheme="minorHAnsi" w:hAnsiTheme="minorHAnsi" w:cstheme="minorHAnsi"/>
          <w:sz w:val="24"/>
          <w:szCs w:val="24"/>
          <w:lang w:eastAsia="en-US"/>
        </w:rPr>
        <w:t xml:space="preserve"> obtained by the organisers</w:t>
      </w:r>
      <w:r>
        <w:rPr>
          <w:rFonts w:asciiTheme="minorHAnsi" w:hAnsiTheme="minorHAnsi" w:cstheme="minorHAnsi"/>
          <w:sz w:val="24"/>
          <w:szCs w:val="24"/>
          <w:lang w:eastAsia="en-US"/>
        </w:rPr>
        <w:t xml:space="preserve"> of the Event</w:t>
      </w:r>
      <w:r w:rsidRPr="00BC13AA">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which</w:t>
      </w:r>
      <w:r w:rsidRPr="00BC13AA">
        <w:rPr>
          <w:rFonts w:asciiTheme="minorHAnsi" w:hAnsiTheme="minorHAnsi" w:cstheme="minorHAnsi"/>
          <w:sz w:val="24"/>
          <w:szCs w:val="24"/>
          <w:lang w:eastAsia="en-US"/>
        </w:rPr>
        <w:t xml:space="preserve"> remains in place for the entire duration of the Event, including bump in, event presentation and bump out.  </w:t>
      </w:r>
      <w:r>
        <w:rPr>
          <w:rFonts w:asciiTheme="minorHAnsi" w:hAnsiTheme="minorHAnsi" w:cstheme="minorHAnsi"/>
          <w:sz w:val="24"/>
          <w:szCs w:val="24"/>
          <w:lang w:eastAsia="en-US"/>
        </w:rPr>
        <w:t>A copy of the Certificate of Currency must be provided to Council prior to the event date.</w:t>
      </w:r>
    </w:p>
    <w:p w14:paraId="7CE702A5" w14:textId="77777777" w:rsidR="0097606A" w:rsidRDefault="0097606A" w:rsidP="00B31EC4">
      <w:pPr>
        <w:pStyle w:val="ListParagraph"/>
        <w:numPr>
          <w:ilvl w:val="0"/>
          <w:numId w:val="3"/>
        </w:numPr>
        <w:tabs>
          <w:tab w:val="clear" w:pos="1985"/>
        </w:tabs>
        <w:ind w:left="567" w:hanging="567"/>
        <w:jc w:val="left"/>
        <w:rPr>
          <w:rFonts w:asciiTheme="minorHAnsi" w:hAnsiTheme="minorHAnsi" w:cstheme="minorHAnsi"/>
          <w:sz w:val="24"/>
          <w:szCs w:val="24"/>
          <w:lang w:eastAsia="en-US"/>
        </w:rPr>
      </w:pPr>
      <w:r w:rsidRPr="00BC13AA">
        <w:rPr>
          <w:rFonts w:asciiTheme="minorHAnsi" w:hAnsiTheme="minorHAnsi" w:cstheme="minorHAnsi"/>
          <w:sz w:val="24"/>
          <w:szCs w:val="24"/>
          <w:lang w:eastAsia="en-US"/>
        </w:rPr>
        <w:t xml:space="preserve">The </w:t>
      </w:r>
      <w:r>
        <w:rPr>
          <w:rFonts w:asciiTheme="minorHAnsi" w:hAnsiTheme="minorHAnsi" w:cstheme="minorHAnsi"/>
          <w:sz w:val="24"/>
          <w:szCs w:val="24"/>
          <w:lang w:eastAsia="en-US"/>
        </w:rPr>
        <w:t>Applicant</w:t>
      </w:r>
      <w:r w:rsidRPr="00BC13AA">
        <w:rPr>
          <w:rFonts w:asciiTheme="minorHAnsi" w:hAnsiTheme="minorHAnsi" w:cstheme="minorHAnsi"/>
          <w:sz w:val="24"/>
          <w:szCs w:val="24"/>
          <w:lang w:eastAsia="en-US"/>
        </w:rPr>
        <w:t xml:space="preserve"> indemnifies Council against </w:t>
      </w:r>
      <w:r>
        <w:rPr>
          <w:rFonts w:asciiTheme="minorHAnsi" w:hAnsiTheme="minorHAnsi" w:cstheme="minorHAnsi"/>
          <w:sz w:val="24"/>
          <w:szCs w:val="24"/>
          <w:lang w:eastAsia="en-US"/>
        </w:rPr>
        <w:t>liability</w:t>
      </w:r>
      <w:r w:rsidRPr="00BC13AA">
        <w:rPr>
          <w:rFonts w:asciiTheme="minorHAnsi" w:hAnsiTheme="minorHAnsi" w:cstheme="minorHAnsi"/>
          <w:sz w:val="24"/>
          <w:szCs w:val="24"/>
          <w:lang w:eastAsia="en-US"/>
        </w:rPr>
        <w:t xml:space="preserve"> for any accidents, loss, damage, expense or injury to participants, property or third parties.</w:t>
      </w:r>
    </w:p>
    <w:p w14:paraId="455D6E99" w14:textId="77777777" w:rsidR="0097606A" w:rsidRPr="00A776C2" w:rsidRDefault="0097606A" w:rsidP="00B31EC4">
      <w:pPr>
        <w:pStyle w:val="ListParagraph"/>
        <w:numPr>
          <w:ilvl w:val="0"/>
          <w:numId w:val="3"/>
        </w:numPr>
        <w:tabs>
          <w:tab w:val="clear" w:pos="1985"/>
        </w:tabs>
        <w:ind w:left="567" w:hanging="567"/>
        <w:jc w:val="left"/>
        <w:rPr>
          <w:rFonts w:asciiTheme="minorHAnsi" w:hAnsiTheme="minorHAnsi" w:cstheme="minorHAnsi"/>
          <w:sz w:val="24"/>
          <w:szCs w:val="24"/>
          <w:lang w:eastAsia="en-US"/>
        </w:rPr>
      </w:pPr>
      <w:r w:rsidRPr="00A776C2">
        <w:rPr>
          <w:rFonts w:asciiTheme="minorHAnsi" w:hAnsiTheme="minorHAnsi" w:cstheme="minorHAnsi"/>
          <w:sz w:val="24"/>
          <w:szCs w:val="24"/>
          <w:lang w:eastAsia="en-US"/>
        </w:rPr>
        <w:t xml:space="preserve">On the next </w:t>
      </w:r>
      <w:r>
        <w:rPr>
          <w:rFonts w:asciiTheme="minorHAnsi" w:hAnsiTheme="minorHAnsi" w:cstheme="minorHAnsi"/>
          <w:sz w:val="24"/>
          <w:szCs w:val="24"/>
          <w:lang w:eastAsia="en-US"/>
        </w:rPr>
        <w:t>business</w:t>
      </w:r>
      <w:r w:rsidRPr="00A776C2">
        <w:rPr>
          <w:rFonts w:asciiTheme="minorHAnsi" w:hAnsiTheme="minorHAnsi" w:cstheme="minorHAnsi"/>
          <w:sz w:val="24"/>
          <w:szCs w:val="24"/>
          <w:lang w:eastAsia="en-US"/>
        </w:rPr>
        <w:t xml:space="preserve"> day following the Event period, the Applicant must notify Council of any:</w:t>
      </w:r>
    </w:p>
    <w:p w14:paraId="2C68CAC3" w14:textId="77777777" w:rsidR="0097606A" w:rsidRPr="00A776C2" w:rsidRDefault="0097606A" w:rsidP="00B31EC4">
      <w:pPr>
        <w:pStyle w:val="ListParagraph"/>
        <w:numPr>
          <w:ilvl w:val="1"/>
          <w:numId w:val="12"/>
        </w:numPr>
        <w:tabs>
          <w:tab w:val="clear" w:pos="1985"/>
        </w:tabs>
        <w:jc w:val="left"/>
        <w:rPr>
          <w:rFonts w:asciiTheme="minorHAnsi" w:hAnsiTheme="minorHAnsi" w:cstheme="minorHAnsi"/>
          <w:sz w:val="24"/>
          <w:szCs w:val="24"/>
          <w:lang w:eastAsia="en-US"/>
        </w:rPr>
      </w:pPr>
      <w:r w:rsidRPr="00A776C2">
        <w:rPr>
          <w:rFonts w:asciiTheme="minorHAnsi" w:hAnsiTheme="minorHAnsi" w:cstheme="minorHAnsi"/>
          <w:sz w:val="24"/>
          <w:szCs w:val="24"/>
          <w:lang w:eastAsia="en-US"/>
        </w:rPr>
        <w:t>reportable incidents under the O</w:t>
      </w:r>
      <w:r>
        <w:rPr>
          <w:rFonts w:asciiTheme="minorHAnsi" w:hAnsiTheme="minorHAnsi" w:cstheme="minorHAnsi"/>
          <w:sz w:val="24"/>
          <w:szCs w:val="24"/>
          <w:lang w:eastAsia="en-US"/>
        </w:rPr>
        <w:t xml:space="preserve">ccupational </w:t>
      </w:r>
      <w:r w:rsidRPr="00A776C2">
        <w:rPr>
          <w:rFonts w:asciiTheme="minorHAnsi" w:hAnsiTheme="minorHAnsi" w:cstheme="minorHAnsi"/>
          <w:sz w:val="24"/>
          <w:szCs w:val="24"/>
          <w:lang w:eastAsia="en-US"/>
        </w:rPr>
        <w:t>H</w:t>
      </w:r>
      <w:r>
        <w:rPr>
          <w:rFonts w:asciiTheme="minorHAnsi" w:hAnsiTheme="minorHAnsi" w:cstheme="minorHAnsi"/>
          <w:sz w:val="24"/>
          <w:szCs w:val="24"/>
          <w:lang w:eastAsia="en-US"/>
        </w:rPr>
        <w:t xml:space="preserve">ealth and </w:t>
      </w:r>
      <w:r w:rsidRPr="00A776C2">
        <w:rPr>
          <w:rFonts w:asciiTheme="minorHAnsi" w:hAnsiTheme="minorHAnsi" w:cstheme="minorHAnsi"/>
          <w:sz w:val="24"/>
          <w:szCs w:val="24"/>
          <w:lang w:eastAsia="en-US"/>
        </w:rPr>
        <w:t>S</w:t>
      </w:r>
      <w:r>
        <w:rPr>
          <w:rFonts w:asciiTheme="minorHAnsi" w:hAnsiTheme="minorHAnsi" w:cstheme="minorHAnsi"/>
          <w:sz w:val="24"/>
          <w:szCs w:val="24"/>
          <w:lang w:eastAsia="en-US"/>
        </w:rPr>
        <w:t>afety</w:t>
      </w:r>
      <w:r w:rsidRPr="00A776C2">
        <w:rPr>
          <w:rFonts w:asciiTheme="minorHAnsi" w:hAnsiTheme="minorHAnsi" w:cstheme="minorHAnsi"/>
          <w:sz w:val="24"/>
          <w:szCs w:val="24"/>
          <w:lang w:eastAsia="en-US"/>
        </w:rPr>
        <w:t xml:space="preserve"> Act 2004</w:t>
      </w:r>
    </w:p>
    <w:p w14:paraId="4B3752E3" w14:textId="77777777" w:rsidR="0097606A" w:rsidRPr="00A776C2" w:rsidRDefault="0097606A" w:rsidP="00B31EC4">
      <w:pPr>
        <w:pStyle w:val="ListParagraph"/>
        <w:numPr>
          <w:ilvl w:val="1"/>
          <w:numId w:val="12"/>
        </w:numPr>
        <w:tabs>
          <w:tab w:val="clear" w:pos="1985"/>
        </w:tabs>
        <w:jc w:val="left"/>
        <w:rPr>
          <w:rFonts w:asciiTheme="minorHAnsi" w:hAnsiTheme="minorHAnsi" w:cstheme="minorHAnsi"/>
          <w:sz w:val="24"/>
          <w:szCs w:val="24"/>
          <w:lang w:eastAsia="en-US"/>
        </w:rPr>
      </w:pPr>
      <w:r w:rsidRPr="00A776C2">
        <w:rPr>
          <w:rFonts w:asciiTheme="minorHAnsi" w:hAnsiTheme="minorHAnsi" w:cstheme="minorHAnsi"/>
          <w:sz w:val="24"/>
          <w:szCs w:val="24"/>
          <w:lang w:eastAsia="en-US"/>
        </w:rPr>
        <w:t>public safety incidents that required the attendance of Emergency Services (</w:t>
      </w:r>
      <w:proofErr w:type="spellStart"/>
      <w:proofErr w:type="gramStart"/>
      <w:r w:rsidRPr="00A776C2">
        <w:rPr>
          <w:rFonts w:asciiTheme="minorHAnsi" w:hAnsiTheme="minorHAnsi" w:cstheme="minorHAnsi"/>
          <w:sz w:val="24"/>
          <w:szCs w:val="24"/>
          <w:lang w:eastAsia="en-US"/>
        </w:rPr>
        <w:t>eg</w:t>
      </w:r>
      <w:proofErr w:type="spellEnd"/>
      <w:proofErr w:type="gramEnd"/>
      <w:r w:rsidRPr="00A776C2">
        <w:rPr>
          <w:rFonts w:asciiTheme="minorHAnsi" w:hAnsiTheme="minorHAnsi" w:cstheme="minorHAnsi"/>
          <w:sz w:val="24"/>
          <w:szCs w:val="24"/>
          <w:lang w:eastAsia="en-US"/>
        </w:rPr>
        <w:t xml:space="preserve"> Victoria Police, Ambulance Victoria, Fire Rescue Victoria or Country Fire Authority)</w:t>
      </w:r>
    </w:p>
    <w:p w14:paraId="2473A336" w14:textId="77777777" w:rsidR="0097606A" w:rsidRPr="00A776C2" w:rsidRDefault="0097606A" w:rsidP="00B31EC4">
      <w:pPr>
        <w:pStyle w:val="ListParagraph"/>
        <w:numPr>
          <w:ilvl w:val="1"/>
          <w:numId w:val="12"/>
        </w:numPr>
        <w:tabs>
          <w:tab w:val="clear" w:pos="1985"/>
        </w:tabs>
        <w:jc w:val="left"/>
        <w:rPr>
          <w:rFonts w:asciiTheme="minorHAnsi" w:hAnsiTheme="minorHAnsi" w:cstheme="minorHAnsi"/>
          <w:sz w:val="24"/>
          <w:szCs w:val="24"/>
          <w:lang w:eastAsia="en-US"/>
        </w:rPr>
      </w:pPr>
      <w:r w:rsidRPr="00A776C2">
        <w:rPr>
          <w:rFonts w:asciiTheme="minorHAnsi" w:hAnsiTheme="minorHAnsi" w:cstheme="minorHAnsi"/>
          <w:sz w:val="24"/>
          <w:szCs w:val="24"/>
          <w:lang w:eastAsia="en-US"/>
        </w:rPr>
        <w:t>incident relating to child safety.</w:t>
      </w:r>
    </w:p>
    <w:p w14:paraId="034912CE" w14:textId="77777777" w:rsidR="0097606A" w:rsidRPr="00A776C2" w:rsidRDefault="0097606A" w:rsidP="00B31EC4">
      <w:pPr>
        <w:tabs>
          <w:tab w:val="clear" w:pos="1985"/>
        </w:tabs>
        <w:ind w:left="720"/>
        <w:jc w:val="left"/>
        <w:rPr>
          <w:rFonts w:asciiTheme="minorHAnsi" w:hAnsiTheme="minorHAnsi" w:cstheme="minorHAnsi"/>
          <w:sz w:val="24"/>
          <w:szCs w:val="24"/>
          <w:lang w:eastAsia="en-US"/>
        </w:rPr>
      </w:pPr>
      <w:r w:rsidRPr="00A776C2">
        <w:rPr>
          <w:rFonts w:asciiTheme="minorHAnsi" w:hAnsiTheme="minorHAnsi" w:cstheme="minorHAnsi"/>
          <w:sz w:val="24"/>
          <w:szCs w:val="24"/>
          <w:lang w:eastAsia="en-US"/>
        </w:rPr>
        <w:t>Failure to notify Council may jeopardise future event permit applications.</w:t>
      </w:r>
    </w:p>
    <w:p w14:paraId="2563278E" w14:textId="77777777" w:rsidR="0097606A" w:rsidRPr="00BC13AA" w:rsidRDefault="0097606A" w:rsidP="00B31EC4">
      <w:pPr>
        <w:pStyle w:val="ListParagraph"/>
        <w:numPr>
          <w:ilvl w:val="0"/>
          <w:numId w:val="3"/>
        </w:numPr>
        <w:tabs>
          <w:tab w:val="clear" w:pos="1985"/>
        </w:tabs>
        <w:ind w:left="567" w:hanging="567"/>
        <w:jc w:val="left"/>
        <w:rPr>
          <w:rFonts w:asciiTheme="minorHAnsi" w:hAnsiTheme="minorHAnsi" w:cstheme="minorHAnsi"/>
          <w:sz w:val="24"/>
          <w:szCs w:val="24"/>
          <w:lang w:eastAsia="en-US"/>
        </w:rPr>
      </w:pPr>
      <w:r w:rsidRPr="00BC13AA">
        <w:rPr>
          <w:rFonts w:asciiTheme="minorHAnsi" w:hAnsiTheme="minorHAnsi" w:cstheme="minorHAnsi"/>
          <w:sz w:val="24"/>
          <w:szCs w:val="24"/>
        </w:rPr>
        <w:t>The Applicant is responsible for checking that all Event related contractors have:</w:t>
      </w:r>
    </w:p>
    <w:p w14:paraId="67F12756"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lang w:eastAsia="en-US"/>
        </w:rPr>
      </w:pPr>
      <w:r w:rsidRPr="00BC13AA">
        <w:rPr>
          <w:rFonts w:asciiTheme="minorHAnsi" w:hAnsiTheme="minorHAnsi" w:cstheme="minorHAnsi"/>
          <w:sz w:val="24"/>
          <w:szCs w:val="24"/>
        </w:rPr>
        <w:t xml:space="preserve">Current, </w:t>
      </w:r>
      <w:proofErr w:type="gramStart"/>
      <w:r w:rsidRPr="00BC13AA">
        <w:rPr>
          <w:rFonts w:asciiTheme="minorHAnsi" w:hAnsiTheme="minorHAnsi" w:cstheme="minorHAnsi"/>
          <w:sz w:val="24"/>
          <w:szCs w:val="24"/>
        </w:rPr>
        <w:t>adequate</w:t>
      </w:r>
      <w:proofErr w:type="gramEnd"/>
      <w:r w:rsidRPr="00BC13AA">
        <w:rPr>
          <w:rFonts w:asciiTheme="minorHAnsi" w:hAnsiTheme="minorHAnsi" w:cstheme="minorHAnsi"/>
          <w:sz w:val="24"/>
          <w:szCs w:val="24"/>
        </w:rPr>
        <w:t xml:space="preserve"> and up to date public liability insurance</w:t>
      </w:r>
      <w:r>
        <w:rPr>
          <w:rFonts w:asciiTheme="minorHAnsi" w:hAnsiTheme="minorHAnsi" w:cstheme="minorHAnsi"/>
          <w:sz w:val="24"/>
          <w:szCs w:val="24"/>
        </w:rPr>
        <w:t xml:space="preserve"> to the value of $20 m for any one event</w:t>
      </w:r>
    </w:p>
    <w:p w14:paraId="297EFA4A"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lang w:eastAsia="en-US"/>
        </w:rPr>
      </w:pPr>
      <w:r w:rsidRPr="00BC13AA">
        <w:rPr>
          <w:rFonts w:asciiTheme="minorHAnsi" w:hAnsiTheme="minorHAnsi" w:cstheme="minorHAnsi"/>
          <w:sz w:val="24"/>
          <w:szCs w:val="24"/>
        </w:rPr>
        <w:t>Prepared and supplied Job Safety Analysis’ (JSA)/Safe Work Method Statement (SWMS) and Risk Assessments as required for the duties they are undertaking</w:t>
      </w:r>
    </w:p>
    <w:p w14:paraId="0754BFE1" w14:textId="77777777" w:rsidR="0097606A" w:rsidRPr="00BC13AA" w:rsidRDefault="0097606A" w:rsidP="00B31EC4">
      <w:pPr>
        <w:pStyle w:val="ListParagraph"/>
        <w:numPr>
          <w:ilvl w:val="1"/>
          <w:numId w:val="10"/>
        </w:numPr>
        <w:tabs>
          <w:tab w:val="clear" w:pos="1985"/>
        </w:tabs>
        <w:jc w:val="left"/>
        <w:rPr>
          <w:rFonts w:asciiTheme="minorHAnsi" w:hAnsiTheme="minorHAnsi" w:cstheme="minorHAnsi"/>
          <w:sz w:val="24"/>
          <w:szCs w:val="24"/>
          <w:lang w:eastAsia="en-US"/>
        </w:rPr>
      </w:pPr>
      <w:r w:rsidRPr="00BC13AA">
        <w:rPr>
          <w:rFonts w:asciiTheme="minorHAnsi" w:hAnsiTheme="minorHAnsi" w:cstheme="minorHAnsi"/>
          <w:sz w:val="24"/>
          <w:szCs w:val="24"/>
        </w:rPr>
        <w:t>Working with Children Checks (if applicable)</w:t>
      </w:r>
    </w:p>
    <w:p w14:paraId="5951C9CB" w14:textId="77777777" w:rsidR="0097606A" w:rsidRDefault="0097606A" w:rsidP="00B31EC4">
      <w:pPr>
        <w:pStyle w:val="ListParagraph"/>
        <w:numPr>
          <w:ilvl w:val="1"/>
          <w:numId w:val="10"/>
        </w:numPr>
        <w:tabs>
          <w:tab w:val="clear" w:pos="1985"/>
        </w:tabs>
        <w:jc w:val="left"/>
        <w:rPr>
          <w:rFonts w:asciiTheme="minorHAnsi" w:hAnsiTheme="minorHAnsi" w:cstheme="minorHAnsi"/>
          <w:sz w:val="24"/>
          <w:szCs w:val="24"/>
          <w:lang w:eastAsia="en-US"/>
        </w:rPr>
      </w:pPr>
      <w:r w:rsidRPr="00BC13AA">
        <w:rPr>
          <w:rFonts w:asciiTheme="minorHAnsi" w:hAnsiTheme="minorHAnsi" w:cstheme="minorHAnsi"/>
          <w:sz w:val="24"/>
          <w:szCs w:val="24"/>
        </w:rPr>
        <w:t xml:space="preserve">Any other relevant or required competencies. </w:t>
      </w:r>
    </w:p>
    <w:p w14:paraId="3F7E38B1" w14:textId="77777777" w:rsidR="001179A6" w:rsidRPr="00BC13AA" w:rsidRDefault="001179A6" w:rsidP="00B31EC4">
      <w:pPr>
        <w:pStyle w:val="ListParagraph"/>
        <w:tabs>
          <w:tab w:val="clear" w:pos="1985"/>
        </w:tabs>
        <w:ind w:left="1080"/>
        <w:jc w:val="left"/>
        <w:rPr>
          <w:rFonts w:asciiTheme="minorHAnsi" w:hAnsiTheme="minorHAnsi" w:cstheme="minorHAnsi"/>
          <w:sz w:val="24"/>
          <w:szCs w:val="24"/>
          <w:lang w:eastAsia="en-US"/>
        </w:rPr>
      </w:pPr>
    </w:p>
    <w:p w14:paraId="31B74D49" w14:textId="77777777" w:rsidR="0097606A" w:rsidRPr="00BC13AA" w:rsidRDefault="0097606A" w:rsidP="00B31EC4">
      <w:pPr>
        <w:tabs>
          <w:tab w:val="clear" w:pos="1985"/>
          <w:tab w:val="left" w:pos="7088"/>
        </w:tabs>
        <w:ind w:left="567" w:hanging="567"/>
        <w:jc w:val="left"/>
        <w:rPr>
          <w:rFonts w:asciiTheme="minorHAnsi" w:hAnsiTheme="minorHAnsi" w:cstheme="minorHAnsi"/>
          <w:sz w:val="24"/>
          <w:szCs w:val="24"/>
        </w:rPr>
      </w:pPr>
    </w:p>
    <w:p w14:paraId="601CA982" w14:textId="77777777" w:rsidR="0097606A" w:rsidRPr="00BC13AA" w:rsidRDefault="0097606A" w:rsidP="00B31EC4">
      <w:pPr>
        <w:tabs>
          <w:tab w:val="clear" w:pos="1985"/>
          <w:tab w:val="left" w:pos="7088"/>
        </w:tabs>
        <w:ind w:left="567" w:hanging="567"/>
        <w:jc w:val="left"/>
        <w:rPr>
          <w:rFonts w:asciiTheme="minorHAnsi" w:hAnsiTheme="minorHAnsi" w:cstheme="minorHAnsi"/>
          <w:b/>
          <w:bCs/>
          <w:sz w:val="24"/>
          <w:szCs w:val="24"/>
        </w:rPr>
      </w:pPr>
      <w:r w:rsidRPr="00BC13AA">
        <w:rPr>
          <w:rFonts w:asciiTheme="minorHAnsi" w:hAnsiTheme="minorHAnsi" w:cstheme="minorHAnsi"/>
          <w:b/>
          <w:bCs/>
          <w:sz w:val="24"/>
          <w:szCs w:val="24"/>
        </w:rPr>
        <w:t xml:space="preserve">Use of </w:t>
      </w:r>
      <w:r>
        <w:rPr>
          <w:rFonts w:asciiTheme="minorHAnsi" w:hAnsiTheme="minorHAnsi" w:cstheme="minorHAnsi"/>
          <w:b/>
          <w:bCs/>
          <w:sz w:val="24"/>
          <w:szCs w:val="24"/>
        </w:rPr>
        <w:t>p</w:t>
      </w:r>
      <w:r w:rsidRPr="00BC13AA">
        <w:rPr>
          <w:rFonts w:asciiTheme="minorHAnsi" w:hAnsiTheme="minorHAnsi" w:cstheme="minorHAnsi"/>
          <w:b/>
          <w:bCs/>
          <w:sz w:val="24"/>
          <w:szCs w:val="24"/>
        </w:rPr>
        <w:t xml:space="preserve">ublic </w:t>
      </w:r>
      <w:r>
        <w:rPr>
          <w:rFonts w:asciiTheme="minorHAnsi" w:hAnsiTheme="minorHAnsi" w:cstheme="minorHAnsi"/>
          <w:b/>
          <w:bCs/>
          <w:sz w:val="24"/>
          <w:szCs w:val="24"/>
        </w:rPr>
        <w:t>s</w:t>
      </w:r>
      <w:r w:rsidRPr="00BC13AA">
        <w:rPr>
          <w:rFonts w:asciiTheme="minorHAnsi" w:hAnsiTheme="minorHAnsi" w:cstheme="minorHAnsi"/>
          <w:b/>
          <w:bCs/>
          <w:sz w:val="24"/>
          <w:szCs w:val="24"/>
        </w:rPr>
        <w:t xml:space="preserve">pace and </w:t>
      </w:r>
      <w:r>
        <w:rPr>
          <w:rFonts w:asciiTheme="minorHAnsi" w:hAnsiTheme="minorHAnsi" w:cstheme="minorHAnsi"/>
          <w:b/>
          <w:bCs/>
          <w:sz w:val="24"/>
          <w:szCs w:val="24"/>
        </w:rPr>
        <w:t>a</w:t>
      </w:r>
      <w:r w:rsidRPr="00BC13AA">
        <w:rPr>
          <w:rFonts w:asciiTheme="minorHAnsi" w:hAnsiTheme="minorHAnsi" w:cstheme="minorHAnsi"/>
          <w:b/>
          <w:bCs/>
          <w:sz w:val="24"/>
          <w:szCs w:val="24"/>
        </w:rPr>
        <w:t xml:space="preserve">ccess </w:t>
      </w:r>
    </w:p>
    <w:p w14:paraId="469FBEB6"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 xml:space="preserve">The </w:t>
      </w:r>
      <w:proofErr w:type="gramStart"/>
      <w:r w:rsidRPr="00BC13AA">
        <w:rPr>
          <w:rFonts w:asciiTheme="minorHAnsi" w:hAnsiTheme="minorHAnsi" w:cstheme="minorHAnsi"/>
          <w:sz w:val="24"/>
          <w:szCs w:val="24"/>
        </w:rPr>
        <w:t>general</w:t>
      </w:r>
      <w:r>
        <w:rPr>
          <w:rFonts w:asciiTheme="minorHAnsi" w:hAnsiTheme="minorHAnsi" w:cstheme="minorHAnsi"/>
          <w:sz w:val="24"/>
          <w:szCs w:val="24"/>
        </w:rPr>
        <w:t xml:space="preserve"> </w:t>
      </w:r>
      <w:r w:rsidRPr="00BC13AA">
        <w:rPr>
          <w:rFonts w:asciiTheme="minorHAnsi" w:hAnsiTheme="minorHAnsi" w:cstheme="minorHAnsi"/>
          <w:sz w:val="24"/>
          <w:szCs w:val="24"/>
        </w:rPr>
        <w:t>public</w:t>
      </w:r>
      <w:proofErr w:type="gramEnd"/>
      <w:r w:rsidRPr="00BC13AA">
        <w:rPr>
          <w:rFonts w:asciiTheme="minorHAnsi" w:hAnsiTheme="minorHAnsi" w:cstheme="minorHAnsi"/>
          <w:sz w:val="24"/>
          <w:szCs w:val="24"/>
        </w:rPr>
        <w:t xml:space="preserve"> maintains the right of access to any portion of the event site. Areas cannot be roped or cordoned off unless agreement has been given by Council in writing. </w:t>
      </w:r>
    </w:p>
    <w:p w14:paraId="796427D4"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 xml:space="preserve">Only the equipment and other structures shown in the approved and final Site Plan submitted </w:t>
      </w:r>
      <w:r>
        <w:rPr>
          <w:rFonts w:asciiTheme="minorHAnsi" w:hAnsiTheme="minorHAnsi" w:cstheme="minorHAnsi"/>
          <w:sz w:val="24"/>
          <w:szCs w:val="24"/>
        </w:rPr>
        <w:t xml:space="preserve">to Council </w:t>
      </w:r>
      <w:r w:rsidRPr="00BC13AA">
        <w:rPr>
          <w:rFonts w:asciiTheme="minorHAnsi" w:hAnsiTheme="minorHAnsi" w:cstheme="minorHAnsi"/>
          <w:sz w:val="24"/>
          <w:szCs w:val="24"/>
        </w:rPr>
        <w:t xml:space="preserve">are to be erected at the event site unless written approval has been obtained from Council. </w:t>
      </w:r>
    </w:p>
    <w:p w14:paraId="1258D672"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If requested, the Applicant must undertake a site handover and hand-back in accordance with Council process. The Applicant will be liable for any damage done to the site when handed back.</w:t>
      </w:r>
      <w:r>
        <w:rPr>
          <w:rFonts w:asciiTheme="minorHAnsi" w:hAnsiTheme="minorHAnsi" w:cstheme="minorHAnsi"/>
          <w:sz w:val="24"/>
          <w:szCs w:val="24"/>
        </w:rPr>
        <w:t xml:space="preserve"> </w:t>
      </w:r>
      <w:r w:rsidRPr="00BC13AA">
        <w:rPr>
          <w:rFonts w:asciiTheme="minorHAnsi" w:hAnsiTheme="minorHAnsi" w:cstheme="minorHAnsi"/>
          <w:sz w:val="24"/>
          <w:szCs w:val="24"/>
        </w:rPr>
        <w:t xml:space="preserve"> </w:t>
      </w:r>
    </w:p>
    <w:p w14:paraId="75279293" w14:textId="77777777" w:rsidR="0097606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 xml:space="preserve">The reinstatement of the </w:t>
      </w:r>
      <w:r>
        <w:rPr>
          <w:rFonts w:asciiTheme="minorHAnsi" w:hAnsiTheme="minorHAnsi" w:cstheme="minorHAnsi"/>
          <w:sz w:val="24"/>
          <w:szCs w:val="24"/>
        </w:rPr>
        <w:t>e</w:t>
      </w:r>
      <w:r w:rsidRPr="00BC13AA">
        <w:rPr>
          <w:rFonts w:asciiTheme="minorHAnsi" w:hAnsiTheme="minorHAnsi" w:cstheme="minorHAnsi"/>
          <w:sz w:val="24"/>
          <w:szCs w:val="24"/>
        </w:rPr>
        <w:t>vent area to Council is the responsibility of the Applicant. If the Applicant fails to comply with this condition, Council may carry out the necessary works to repair any damage incurred during/in relation to the Event and the Applicant will be liable to indemnify the Council for all expenses incurred in carrying out such works.</w:t>
      </w:r>
    </w:p>
    <w:p w14:paraId="0A2F1654"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Pr>
          <w:rFonts w:asciiTheme="minorHAnsi" w:hAnsiTheme="minorHAnsi" w:cstheme="minorHAnsi"/>
          <w:sz w:val="24"/>
          <w:szCs w:val="24"/>
        </w:rPr>
        <w:t>The cost of any damage, repairs or restoration of the event site referred to in clauses 16 and 17 above shall be payable on demand by the Applicant.</w:t>
      </w:r>
      <w:r w:rsidRPr="00BC13AA">
        <w:rPr>
          <w:rFonts w:asciiTheme="minorHAnsi" w:hAnsiTheme="minorHAnsi" w:cstheme="minorHAnsi"/>
          <w:sz w:val="24"/>
          <w:szCs w:val="24"/>
        </w:rPr>
        <w:t xml:space="preserve"> </w:t>
      </w:r>
    </w:p>
    <w:p w14:paraId="4B7850FB" w14:textId="77777777" w:rsidR="0097606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 xml:space="preserve">Access to the Event site must be maintained for emergency vehicles and/or owners/tenants of properties requiring access. A minimum of 3 metres must be maintained for Emergency Egress and a minimum of 1.8 metres on pathways for general pedestrian access and special needs access. </w:t>
      </w:r>
    </w:p>
    <w:p w14:paraId="61C79D6D" w14:textId="77777777" w:rsidR="0097606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534167">
        <w:rPr>
          <w:rFonts w:asciiTheme="minorHAnsi" w:hAnsiTheme="minorHAnsi" w:cstheme="minorHAnsi"/>
          <w:sz w:val="24"/>
          <w:szCs w:val="24"/>
        </w:rPr>
        <w:t xml:space="preserve">Council reserves the right to charge a refundable bond which will be used to reimburse Council for the cost of any restoration or repairs required </w:t>
      </w:r>
      <w:proofErr w:type="gramStart"/>
      <w:r w:rsidRPr="00534167">
        <w:rPr>
          <w:rFonts w:asciiTheme="minorHAnsi" w:hAnsiTheme="minorHAnsi" w:cstheme="minorHAnsi"/>
          <w:sz w:val="24"/>
          <w:szCs w:val="24"/>
        </w:rPr>
        <w:t>as a result of</w:t>
      </w:r>
      <w:proofErr w:type="gramEnd"/>
      <w:r w:rsidRPr="00534167">
        <w:rPr>
          <w:rFonts w:asciiTheme="minorHAnsi" w:hAnsiTheme="minorHAnsi" w:cstheme="minorHAnsi"/>
          <w:sz w:val="24"/>
          <w:szCs w:val="24"/>
        </w:rPr>
        <w:t xml:space="preserve"> the </w:t>
      </w:r>
      <w:r>
        <w:rPr>
          <w:rFonts w:asciiTheme="minorHAnsi" w:hAnsiTheme="minorHAnsi" w:cstheme="minorHAnsi"/>
          <w:sz w:val="24"/>
          <w:szCs w:val="24"/>
        </w:rPr>
        <w:t>E</w:t>
      </w:r>
      <w:r w:rsidRPr="00534167">
        <w:rPr>
          <w:rFonts w:asciiTheme="minorHAnsi" w:hAnsiTheme="minorHAnsi" w:cstheme="minorHAnsi"/>
          <w:sz w:val="24"/>
          <w:szCs w:val="24"/>
        </w:rPr>
        <w:t>vent and/or its associated activities.  Council also reserves the right to charge a refundable bond for the provision of site keys. If cost remediation exceeds the amount of the bond paid, additional costs will be passed onto the event organisers.</w:t>
      </w:r>
    </w:p>
    <w:p w14:paraId="41EF3C2F" w14:textId="77777777" w:rsidR="0097606A" w:rsidRPr="004A0287" w:rsidRDefault="0097606A" w:rsidP="00B31EC4">
      <w:pPr>
        <w:tabs>
          <w:tab w:val="clear" w:pos="1985"/>
          <w:tab w:val="left" w:pos="7088"/>
        </w:tabs>
        <w:jc w:val="left"/>
        <w:rPr>
          <w:rFonts w:asciiTheme="minorHAnsi" w:hAnsiTheme="minorHAnsi" w:cstheme="minorHAnsi"/>
          <w:sz w:val="24"/>
          <w:szCs w:val="24"/>
        </w:rPr>
      </w:pPr>
    </w:p>
    <w:p w14:paraId="11E4ABE5" w14:textId="77777777" w:rsidR="0097606A" w:rsidRPr="00BC13AA" w:rsidRDefault="0097606A" w:rsidP="00B31EC4">
      <w:pPr>
        <w:tabs>
          <w:tab w:val="clear" w:pos="1985"/>
          <w:tab w:val="left" w:pos="7088"/>
        </w:tabs>
        <w:ind w:left="567" w:hanging="567"/>
        <w:jc w:val="left"/>
        <w:rPr>
          <w:rFonts w:asciiTheme="minorHAnsi" w:hAnsiTheme="minorHAnsi" w:cstheme="minorHAnsi"/>
          <w:b/>
          <w:bCs/>
          <w:sz w:val="24"/>
          <w:szCs w:val="24"/>
        </w:rPr>
      </w:pPr>
      <w:r w:rsidRPr="00BC13AA">
        <w:rPr>
          <w:rFonts w:asciiTheme="minorHAnsi" w:hAnsiTheme="minorHAnsi" w:cstheme="minorHAnsi"/>
          <w:b/>
          <w:bCs/>
          <w:sz w:val="24"/>
          <w:szCs w:val="24"/>
        </w:rPr>
        <w:t xml:space="preserve">Waste </w:t>
      </w:r>
      <w:r>
        <w:rPr>
          <w:rFonts w:asciiTheme="minorHAnsi" w:hAnsiTheme="minorHAnsi" w:cstheme="minorHAnsi"/>
          <w:b/>
          <w:bCs/>
          <w:sz w:val="24"/>
          <w:szCs w:val="24"/>
        </w:rPr>
        <w:t>m</w:t>
      </w:r>
      <w:r w:rsidRPr="00BC13AA">
        <w:rPr>
          <w:rFonts w:asciiTheme="minorHAnsi" w:hAnsiTheme="minorHAnsi" w:cstheme="minorHAnsi"/>
          <w:b/>
          <w:bCs/>
          <w:sz w:val="24"/>
          <w:szCs w:val="24"/>
        </w:rPr>
        <w:t>anagement</w:t>
      </w:r>
    </w:p>
    <w:p w14:paraId="0CA33B59" w14:textId="77777777" w:rsidR="0097606A" w:rsidRPr="00BC13AA" w:rsidRDefault="0097606A" w:rsidP="00B31EC4">
      <w:pPr>
        <w:pStyle w:val="ListParagraph"/>
        <w:numPr>
          <w:ilvl w:val="0"/>
          <w:numId w:val="3"/>
        </w:numPr>
        <w:tabs>
          <w:tab w:val="clear" w:pos="1985"/>
        </w:tabs>
        <w:ind w:left="567" w:hanging="567"/>
        <w:jc w:val="left"/>
        <w:rPr>
          <w:rFonts w:asciiTheme="minorHAnsi" w:hAnsiTheme="minorHAnsi" w:cstheme="minorHAnsi"/>
          <w:sz w:val="24"/>
          <w:szCs w:val="24"/>
          <w:lang w:eastAsia="en-US"/>
        </w:rPr>
      </w:pPr>
      <w:r w:rsidRPr="00BC13AA">
        <w:rPr>
          <w:rFonts w:asciiTheme="minorHAnsi" w:hAnsiTheme="minorHAnsi" w:cstheme="minorHAnsi"/>
          <w:sz w:val="24"/>
          <w:szCs w:val="24"/>
          <w:lang w:eastAsia="en-US"/>
        </w:rPr>
        <w:t xml:space="preserve">The </w:t>
      </w:r>
      <w:r>
        <w:rPr>
          <w:rFonts w:asciiTheme="minorHAnsi" w:hAnsiTheme="minorHAnsi" w:cstheme="minorHAnsi"/>
          <w:sz w:val="24"/>
          <w:szCs w:val="24"/>
          <w:lang w:eastAsia="en-US"/>
        </w:rPr>
        <w:t>Applicant</w:t>
      </w:r>
      <w:r w:rsidRPr="00BC13AA">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is</w:t>
      </w:r>
      <w:r w:rsidRPr="00BC13AA">
        <w:rPr>
          <w:rFonts w:asciiTheme="minorHAnsi" w:hAnsiTheme="minorHAnsi" w:cstheme="minorHAnsi"/>
          <w:sz w:val="24"/>
          <w:szCs w:val="24"/>
          <w:lang w:eastAsia="en-US"/>
        </w:rPr>
        <w:t xml:space="preserve"> responsible for removing all rubbish resulting from the Event presentation and will incur any costs associated with waste removal.</w:t>
      </w:r>
    </w:p>
    <w:p w14:paraId="6D287FEC" w14:textId="77777777" w:rsidR="0097606A" w:rsidRPr="00BC13AA" w:rsidRDefault="0097606A" w:rsidP="00B31EC4">
      <w:pPr>
        <w:tabs>
          <w:tab w:val="clear" w:pos="1985"/>
        </w:tabs>
        <w:ind w:left="567" w:hanging="567"/>
        <w:jc w:val="left"/>
        <w:rPr>
          <w:rFonts w:asciiTheme="minorHAnsi" w:hAnsiTheme="minorHAnsi" w:cstheme="minorHAnsi"/>
          <w:b/>
          <w:bCs/>
          <w:color w:val="00B050"/>
          <w:sz w:val="24"/>
          <w:szCs w:val="24"/>
          <w:lang w:eastAsia="en-US"/>
        </w:rPr>
      </w:pPr>
    </w:p>
    <w:p w14:paraId="45C08296" w14:textId="77777777" w:rsidR="0097606A" w:rsidRPr="00BC13AA" w:rsidRDefault="0097606A" w:rsidP="00B31EC4">
      <w:pPr>
        <w:tabs>
          <w:tab w:val="clear" w:pos="1985"/>
          <w:tab w:val="left" w:pos="7088"/>
        </w:tabs>
        <w:ind w:left="567" w:hanging="567"/>
        <w:jc w:val="left"/>
        <w:rPr>
          <w:rFonts w:asciiTheme="minorHAnsi" w:hAnsiTheme="minorHAnsi" w:cstheme="minorHAnsi"/>
          <w:b/>
          <w:bCs/>
          <w:sz w:val="24"/>
          <w:szCs w:val="24"/>
        </w:rPr>
      </w:pPr>
      <w:r w:rsidRPr="00BC13AA">
        <w:rPr>
          <w:rFonts w:asciiTheme="minorHAnsi" w:hAnsiTheme="minorHAnsi" w:cstheme="minorHAnsi"/>
          <w:b/>
          <w:bCs/>
          <w:sz w:val="24"/>
          <w:szCs w:val="24"/>
        </w:rPr>
        <w:t xml:space="preserve">Event </w:t>
      </w:r>
      <w:r>
        <w:rPr>
          <w:rFonts w:asciiTheme="minorHAnsi" w:hAnsiTheme="minorHAnsi" w:cstheme="minorHAnsi"/>
          <w:b/>
          <w:bCs/>
          <w:sz w:val="24"/>
          <w:szCs w:val="24"/>
        </w:rPr>
        <w:t>s</w:t>
      </w:r>
      <w:r w:rsidRPr="00BC13AA">
        <w:rPr>
          <w:rFonts w:asciiTheme="minorHAnsi" w:hAnsiTheme="minorHAnsi" w:cstheme="minorHAnsi"/>
          <w:b/>
          <w:bCs/>
          <w:sz w:val="24"/>
          <w:szCs w:val="24"/>
        </w:rPr>
        <w:t>ervices</w:t>
      </w:r>
    </w:p>
    <w:p w14:paraId="055E8618" w14:textId="77777777" w:rsidR="0097606A" w:rsidRPr="00DE40BF"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DE40BF">
        <w:rPr>
          <w:rFonts w:asciiTheme="minorHAnsi" w:hAnsiTheme="minorHAnsi" w:cstheme="minorHAnsi"/>
          <w:sz w:val="24"/>
          <w:szCs w:val="24"/>
        </w:rPr>
        <w:t xml:space="preserve">All electrical equipment must comply with relevant Work Safe Codes of Practice. All extensions and electrical cords must be protected to ensure that pedestrians and vehicles cannot </w:t>
      </w:r>
      <w:proofErr w:type="gramStart"/>
      <w:r w:rsidRPr="00DE40BF">
        <w:rPr>
          <w:rFonts w:asciiTheme="minorHAnsi" w:hAnsiTheme="minorHAnsi" w:cstheme="minorHAnsi"/>
          <w:sz w:val="24"/>
          <w:szCs w:val="24"/>
        </w:rPr>
        <w:t>come into contact with</w:t>
      </w:r>
      <w:proofErr w:type="gramEnd"/>
      <w:r w:rsidRPr="00DE40BF">
        <w:rPr>
          <w:rFonts w:asciiTheme="minorHAnsi" w:hAnsiTheme="minorHAnsi" w:cstheme="minorHAnsi"/>
          <w:sz w:val="24"/>
          <w:szCs w:val="24"/>
        </w:rPr>
        <w:t xml:space="preserve"> them</w:t>
      </w:r>
      <w:r>
        <w:rPr>
          <w:rFonts w:asciiTheme="minorHAnsi" w:hAnsiTheme="minorHAnsi" w:cstheme="minorHAnsi"/>
          <w:sz w:val="24"/>
          <w:szCs w:val="24"/>
        </w:rPr>
        <w:t>.</w:t>
      </w:r>
    </w:p>
    <w:p w14:paraId="164AF2C8" w14:textId="77777777" w:rsidR="0097606A" w:rsidRPr="004B6B4D"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color w:val="000000" w:themeColor="text1"/>
          <w:sz w:val="24"/>
          <w:szCs w:val="24"/>
        </w:rPr>
      </w:pPr>
      <w:r w:rsidRPr="004B6B4D">
        <w:rPr>
          <w:rFonts w:asciiTheme="minorHAnsi" w:hAnsiTheme="minorHAnsi" w:cstheme="minorHAnsi"/>
          <w:color w:val="000000" w:themeColor="text1"/>
          <w:sz w:val="24"/>
          <w:szCs w:val="24"/>
        </w:rPr>
        <w:t xml:space="preserve">The Applicant is responsible for ensuring adequate toilets are available for participants. If existing public toilets are not adequate, the Applicant must </w:t>
      </w:r>
      <w:proofErr w:type="gramStart"/>
      <w:r w:rsidRPr="004B6B4D">
        <w:rPr>
          <w:rFonts w:asciiTheme="minorHAnsi" w:hAnsiTheme="minorHAnsi" w:cstheme="minorHAnsi"/>
          <w:color w:val="000000" w:themeColor="text1"/>
          <w:sz w:val="24"/>
          <w:szCs w:val="24"/>
        </w:rPr>
        <w:t>make arrangements</w:t>
      </w:r>
      <w:proofErr w:type="gramEnd"/>
      <w:r w:rsidRPr="004B6B4D">
        <w:rPr>
          <w:rFonts w:asciiTheme="minorHAnsi" w:hAnsiTheme="minorHAnsi" w:cstheme="minorHAnsi"/>
          <w:color w:val="000000" w:themeColor="text1"/>
          <w:sz w:val="24"/>
          <w:szCs w:val="24"/>
        </w:rPr>
        <w:t xml:space="preserve"> to hire portable toilets appropriate to the number of people expected in be in attendance. </w:t>
      </w:r>
    </w:p>
    <w:p w14:paraId="54508EA3" w14:textId="77777777" w:rsidR="0097606A" w:rsidRPr="00980E60"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color w:val="000000" w:themeColor="text1"/>
          <w:sz w:val="24"/>
          <w:szCs w:val="24"/>
        </w:rPr>
      </w:pPr>
      <w:r w:rsidRPr="00980E60">
        <w:rPr>
          <w:rFonts w:asciiTheme="minorHAnsi" w:hAnsiTheme="minorHAnsi" w:cstheme="minorHAnsi"/>
          <w:color w:val="000000" w:themeColor="text1"/>
          <w:sz w:val="24"/>
          <w:szCs w:val="24"/>
        </w:rPr>
        <w:t xml:space="preserve">Events must ensure that noise must not exceed 65 </w:t>
      </w:r>
      <w:proofErr w:type="spellStart"/>
      <w:r w:rsidRPr="00980E60">
        <w:rPr>
          <w:rFonts w:asciiTheme="minorHAnsi" w:hAnsiTheme="minorHAnsi" w:cstheme="minorHAnsi"/>
          <w:color w:val="000000" w:themeColor="text1"/>
          <w:sz w:val="24"/>
          <w:szCs w:val="24"/>
        </w:rPr>
        <w:t>dbA</w:t>
      </w:r>
      <w:proofErr w:type="spellEnd"/>
      <w:r w:rsidRPr="00980E60">
        <w:rPr>
          <w:rFonts w:asciiTheme="minorHAnsi" w:hAnsiTheme="minorHAnsi" w:cstheme="minorHAnsi"/>
          <w:color w:val="000000" w:themeColor="text1"/>
          <w:sz w:val="24"/>
          <w:szCs w:val="24"/>
        </w:rPr>
        <w:t xml:space="preserve"> at the closest residential premises to the event site and that operating times must be between 10am – 10pm </w:t>
      </w:r>
      <w:r w:rsidRPr="00980E60">
        <w:rPr>
          <w:rFonts w:asciiTheme="minorHAnsi" w:hAnsiTheme="minorHAnsi" w:cstheme="minorHAnsi"/>
          <w:color w:val="000000" w:themeColor="text1"/>
          <w:sz w:val="24"/>
          <w:szCs w:val="24"/>
        </w:rPr>
        <w:lastRenderedPageBreak/>
        <w:t>Sunday to Thursday and or 10am – 11pm Friday and Saturday. Exemptions to these requirements must be requested from the E</w:t>
      </w:r>
      <w:r>
        <w:rPr>
          <w:rFonts w:asciiTheme="minorHAnsi" w:hAnsiTheme="minorHAnsi" w:cstheme="minorHAnsi"/>
          <w:color w:val="000000" w:themeColor="text1"/>
          <w:sz w:val="24"/>
          <w:szCs w:val="24"/>
        </w:rPr>
        <w:t xml:space="preserve">nvironment </w:t>
      </w:r>
      <w:r w:rsidRPr="00980E60">
        <w:rPr>
          <w:rFonts w:asciiTheme="minorHAnsi" w:hAnsiTheme="minorHAnsi" w:cstheme="minorHAnsi"/>
          <w:color w:val="000000" w:themeColor="text1"/>
          <w:sz w:val="24"/>
          <w:szCs w:val="24"/>
        </w:rPr>
        <w:t>P</w:t>
      </w:r>
      <w:r>
        <w:rPr>
          <w:rFonts w:asciiTheme="minorHAnsi" w:hAnsiTheme="minorHAnsi" w:cstheme="minorHAnsi"/>
          <w:color w:val="000000" w:themeColor="text1"/>
          <w:sz w:val="24"/>
          <w:szCs w:val="24"/>
        </w:rPr>
        <w:t xml:space="preserve">rotection </w:t>
      </w:r>
      <w:r w:rsidRPr="00980E60">
        <w:rPr>
          <w:rFonts w:asciiTheme="minorHAnsi" w:hAnsiTheme="minorHAnsi" w:cstheme="minorHAnsi"/>
          <w:color w:val="000000" w:themeColor="text1"/>
          <w:sz w:val="24"/>
          <w:szCs w:val="24"/>
        </w:rPr>
        <w:t>A</w:t>
      </w:r>
      <w:r>
        <w:rPr>
          <w:rFonts w:asciiTheme="minorHAnsi" w:hAnsiTheme="minorHAnsi" w:cstheme="minorHAnsi"/>
          <w:color w:val="000000" w:themeColor="text1"/>
          <w:sz w:val="24"/>
          <w:szCs w:val="24"/>
        </w:rPr>
        <w:t>gency</w:t>
      </w:r>
      <w:r w:rsidRPr="00980E60">
        <w:rPr>
          <w:rFonts w:asciiTheme="minorHAnsi" w:hAnsiTheme="minorHAnsi" w:cstheme="minorHAnsi"/>
          <w:color w:val="000000" w:themeColor="text1"/>
          <w:sz w:val="24"/>
          <w:szCs w:val="24"/>
        </w:rPr>
        <w:t xml:space="preserve"> via their website. </w:t>
      </w:r>
    </w:p>
    <w:p w14:paraId="317CF4F5" w14:textId="77777777" w:rsidR="0097606A" w:rsidRPr="00BC13AA" w:rsidRDefault="0097606A" w:rsidP="00B31EC4">
      <w:pPr>
        <w:tabs>
          <w:tab w:val="clear" w:pos="1985"/>
          <w:tab w:val="left" w:pos="7088"/>
        </w:tabs>
        <w:ind w:left="567" w:hanging="567"/>
        <w:jc w:val="left"/>
        <w:rPr>
          <w:rFonts w:asciiTheme="minorHAnsi" w:hAnsiTheme="minorHAnsi" w:cstheme="minorHAnsi"/>
          <w:sz w:val="24"/>
          <w:szCs w:val="24"/>
        </w:rPr>
      </w:pPr>
    </w:p>
    <w:p w14:paraId="21CE2A81" w14:textId="77777777" w:rsidR="0097606A" w:rsidRPr="00BC13AA" w:rsidRDefault="0097606A" w:rsidP="00B31EC4">
      <w:pPr>
        <w:tabs>
          <w:tab w:val="clear" w:pos="1985"/>
          <w:tab w:val="left" w:pos="7088"/>
        </w:tabs>
        <w:ind w:left="567" w:hanging="567"/>
        <w:jc w:val="left"/>
        <w:rPr>
          <w:rFonts w:asciiTheme="minorHAnsi" w:hAnsiTheme="minorHAnsi" w:cstheme="minorHAnsi"/>
          <w:b/>
          <w:bCs/>
          <w:sz w:val="24"/>
          <w:szCs w:val="24"/>
        </w:rPr>
      </w:pPr>
      <w:r w:rsidRPr="00BC13AA">
        <w:rPr>
          <w:rFonts w:asciiTheme="minorHAnsi" w:hAnsiTheme="minorHAnsi" w:cstheme="minorHAnsi"/>
          <w:b/>
          <w:bCs/>
          <w:sz w:val="24"/>
          <w:szCs w:val="24"/>
        </w:rPr>
        <w:t xml:space="preserve">Traffic and </w:t>
      </w:r>
      <w:r>
        <w:rPr>
          <w:rFonts w:asciiTheme="minorHAnsi" w:hAnsiTheme="minorHAnsi" w:cstheme="minorHAnsi"/>
          <w:b/>
          <w:bCs/>
          <w:sz w:val="24"/>
          <w:szCs w:val="24"/>
        </w:rPr>
        <w:t>c</w:t>
      </w:r>
      <w:r w:rsidRPr="00BC13AA">
        <w:rPr>
          <w:rFonts w:asciiTheme="minorHAnsi" w:hAnsiTheme="minorHAnsi" w:cstheme="minorHAnsi"/>
          <w:b/>
          <w:bCs/>
          <w:sz w:val="24"/>
          <w:szCs w:val="24"/>
        </w:rPr>
        <w:t xml:space="preserve">rowd </w:t>
      </w:r>
      <w:r>
        <w:rPr>
          <w:rFonts w:asciiTheme="minorHAnsi" w:hAnsiTheme="minorHAnsi" w:cstheme="minorHAnsi"/>
          <w:b/>
          <w:bCs/>
          <w:sz w:val="24"/>
          <w:szCs w:val="24"/>
        </w:rPr>
        <w:t>m</w:t>
      </w:r>
      <w:r w:rsidRPr="00BC13AA">
        <w:rPr>
          <w:rFonts w:asciiTheme="minorHAnsi" w:hAnsiTheme="minorHAnsi" w:cstheme="minorHAnsi"/>
          <w:b/>
          <w:bCs/>
          <w:sz w:val="24"/>
          <w:szCs w:val="24"/>
        </w:rPr>
        <w:t xml:space="preserve">anagement </w:t>
      </w:r>
    </w:p>
    <w:p w14:paraId="7D4165FC"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The entry of motor vehicles into the Event area is prohibited</w:t>
      </w:r>
      <w:r>
        <w:rPr>
          <w:rFonts w:asciiTheme="minorHAnsi" w:hAnsiTheme="minorHAnsi" w:cstheme="minorHAnsi"/>
          <w:sz w:val="24"/>
          <w:szCs w:val="24"/>
        </w:rPr>
        <w:t xml:space="preserve"> unless permitted by </w:t>
      </w:r>
      <w:r w:rsidRPr="00BC13AA">
        <w:rPr>
          <w:rFonts w:asciiTheme="minorHAnsi" w:hAnsiTheme="minorHAnsi" w:cstheme="minorHAnsi"/>
          <w:sz w:val="24"/>
          <w:szCs w:val="24"/>
        </w:rPr>
        <w:t xml:space="preserve">Council. </w:t>
      </w:r>
    </w:p>
    <w:p w14:paraId="50F26D8E"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 xml:space="preserve">Where vehicle access has been permitted, all vehicles must remain on designated pathways or within traffic control mechanisms and be driven at a maximum speed of 10km per hour with hazard lights activated and marshalled by safety wardens in high-visibility vests. </w:t>
      </w:r>
    </w:p>
    <w:p w14:paraId="7F61C7E9"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 xml:space="preserve">Vehicles must only be parked in designated car parking areas. </w:t>
      </w:r>
    </w:p>
    <w:p w14:paraId="653F21FD" w14:textId="77777777" w:rsidR="0097606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 xml:space="preserve">If specified as a requirement by Council, the Applicant must arrange for </w:t>
      </w:r>
      <w:r>
        <w:rPr>
          <w:rFonts w:asciiTheme="minorHAnsi" w:hAnsiTheme="minorHAnsi" w:cstheme="minorHAnsi"/>
          <w:sz w:val="24"/>
          <w:szCs w:val="24"/>
        </w:rPr>
        <w:t>s</w:t>
      </w:r>
      <w:r w:rsidRPr="00BC13AA">
        <w:rPr>
          <w:rFonts w:asciiTheme="minorHAnsi" w:hAnsiTheme="minorHAnsi" w:cstheme="minorHAnsi"/>
          <w:sz w:val="24"/>
          <w:szCs w:val="24"/>
        </w:rPr>
        <w:t xml:space="preserve">ecurity guards, Accredited Traffic Controller(s), suitably qualified Event Safety Officer(s) or an event production company to assist with traffic and crowd management at the Event. </w:t>
      </w:r>
    </w:p>
    <w:p w14:paraId="4207D9ED"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Pr>
          <w:rFonts w:asciiTheme="minorHAnsi" w:hAnsiTheme="minorHAnsi" w:cstheme="minorHAnsi"/>
          <w:sz w:val="24"/>
          <w:szCs w:val="24"/>
        </w:rPr>
        <w:t>Events that require a Traffic Management Plan (TMP) or changes to road traffic conditions will be issued with additional specific terms and conditions that relate to their TMP.</w:t>
      </w:r>
    </w:p>
    <w:p w14:paraId="42402BF8" w14:textId="77777777" w:rsidR="0097606A" w:rsidRPr="00BC13AA" w:rsidRDefault="0097606A" w:rsidP="00B31EC4">
      <w:pPr>
        <w:tabs>
          <w:tab w:val="clear" w:pos="1985"/>
          <w:tab w:val="left" w:pos="7088"/>
        </w:tabs>
        <w:ind w:left="567" w:hanging="567"/>
        <w:jc w:val="left"/>
        <w:rPr>
          <w:rFonts w:asciiTheme="minorHAnsi" w:hAnsiTheme="minorHAnsi" w:cstheme="minorHAnsi"/>
          <w:sz w:val="24"/>
          <w:szCs w:val="24"/>
        </w:rPr>
      </w:pPr>
    </w:p>
    <w:p w14:paraId="32E39EE3" w14:textId="77777777" w:rsidR="0097606A" w:rsidRPr="00BC13AA" w:rsidRDefault="0097606A" w:rsidP="00B31EC4">
      <w:pPr>
        <w:tabs>
          <w:tab w:val="clear" w:pos="1985"/>
          <w:tab w:val="left" w:pos="7088"/>
        </w:tabs>
        <w:ind w:left="567" w:hanging="567"/>
        <w:jc w:val="left"/>
        <w:rPr>
          <w:rFonts w:asciiTheme="minorHAnsi" w:hAnsiTheme="minorHAnsi" w:cstheme="minorHAnsi"/>
          <w:b/>
          <w:bCs/>
          <w:sz w:val="24"/>
          <w:szCs w:val="24"/>
        </w:rPr>
      </w:pPr>
      <w:r w:rsidRPr="00BC13AA">
        <w:rPr>
          <w:rFonts w:asciiTheme="minorHAnsi" w:hAnsiTheme="minorHAnsi" w:cstheme="minorHAnsi"/>
          <w:b/>
          <w:bCs/>
          <w:sz w:val="24"/>
          <w:szCs w:val="24"/>
        </w:rPr>
        <w:t xml:space="preserve">Alcohol </w:t>
      </w:r>
      <w:r>
        <w:rPr>
          <w:rFonts w:asciiTheme="minorHAnsi" w:hAnsiTheme="minorHAnsi" w:cstheme="minorHAnsi"/>
          <w:b/>
          <w:bCs/>
          <w:sz w:val="24"/>
          <w:szCs w:val="24"/>
        </w:rPr>
        <w:t>m</w:t>
      </w:r>
      <w:r w:rsidRPr="00BC13AA">
        <w:rPr>
          <w:rFonts w:asciiTheme="minorHAnsi" w:hAnsiTheme="minorHAnsi" w:cstheme="minorHAnsi"/>
          <w:b/>
          <w:bCs/>
          <w:sz w:val="24"/>
          <w:szCs w:val="24"/>
        </w:rPr>
        <w:t xml:space="preserve">anagement </w:t>
      </w:r>
    </w:p>
    <w:p w14:paraId="6153437A" w14:textId="77777777" w:rsidR="0097606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 xml:space="preserve">The Applicant must ensure that no alcohol is distributed or sold inside the approved Event area unless a valid </w:t>
      </w:r>
      <w:r>
        <w:rPr>
          <w:rFonts w:asciiTheme="minorHAnsi" w:hAnsiTheme="minorHAnsi" w:cstheme="minorHAnsi"/>
          <w:sz w:val="24"/>
          <w:szCs w:val="24"/>
        </w:rPr>
        <w:t xml:space="preserve">Event permit or </w:t>
      </w:r>
      <w:r w:rsidRPr="00BC13AA">
        <w:rPr>
          <w:rFonts w:asciiTheme="minorHAnsi" w:hAnsiTheme="minorHAnsi" w:cstheme="minorHAnsi"/>
          <w:sz w:val="24"/>
          <w:szCs w:val="24"/>
        </w:rPr>
        <w:t>liquor license</w:t>
      </w:r>
      <w:r w:rsidRPr="00CD20E8">
        <w:rPr>
          <w:rFonts w:asciiTheme="minorHAnsi" w:hAnsiTheme="minorHAnsi" w:cstheme="minorHAnsi"/>
          <w:color w:val="000000" w:themeColor="text1"/>
          <w:sz w:val="24"/>
          <w:szCs w:val="24"/>
        </w:rPr>
        <w:t xml:space="preserve"> </w:t>
      </w:r>
      <w:r w:rsidRPr="00BC13AA">
        <w:rPr>
          <w:rFonts w:asciiTheme="minorHAnsi" w:hAnsiTheme="minorHAnsi" w:cstheme="minorHAnsi"/>
          <w:sz w:val="24"/>
          <w:szCs w:val="24"/>
        </w:rPr>
        <w:t xml:space="preserve">can be </w:t>
      </w:r>
      <w:proofErr w:type="gramStart"/>
      <w:r w:rsidRPr="00BC13AA">
        <w:rPr>
          <w:rFonts w:asciiTheme="minorHAnsi" w:hAnsiTheme="minorHAnsi" w:cstheme="minorHAnsi"/>
          <w:sz w:val="24"/>
          <w:szCs w:val="24"/>
        </w:rPr>
        <w:t>produced</w:t>
      </w:r>
      <w:proofErr w:type="gramEnd"/>
      <w:r w:rsidRPr="00BC13AA">
        <w:rPr>
          <w:rFonts w:asciiTheme="minorHAnsi" w:hAnsiTheme="minorHAnsi" w:cstheme="minorHAnsi"/>
          <w:sz w:val="24"/>
          <w:szCs w:val="24"/>
        </w:rPr>
        <w:t xml:space="preserve"> and the sale of alcohol has been permitted by Council. </w:t>
      </w:r>
    </w:p>
    <w:p w14:paraId="5250976E" w14:textId="77777777" w:rsidR="0097606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0341CF">
        <w:rPr>
          <w:rFonts w:asciiTheme="minorHAnsi" w:hAnsiTheme="minorHAnsi" w:cstheme="minorHAnsi"/>
          <w:sz w:val="24"/>
          <w:szCs w:val="24"/>
        </w:rPr>
        <w:t xml:space="preserve">The Applicant must ensure that no alcohol is consumed at the event without written approval of Council. </w:t>
      </w:r>
    </w:p>
    <w:p w14:paraId="78CE3751" w14:textId="77777777" w:rsidR="0097606A" w:rsidRPr="000341CF"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color w:val="000000" w:themeColor="text1"/>
          <w:sz w:val="24"/>
          <w:szCs w:val="24"/>
        </w:rPr>
      </w:pPr>
      <w:r w:rsidRPr="000341CF">
        <w:rPr>
          <w:rFonts w:asciiTheme="minorHAnsi" w:hAnsiTheme="minorHAnsi" w:cstheme="minorHAnsi"/>
          <w:color w:val="000000" w:themeColor="text1"/>
          <w:sz w:val="24"/>
          <w:szCs w:val="24"/>
        </w:rPr>
        <w:t xml:space="preserve">Approval to consume, provide or sell alcohol is conditional on the number of toilets at the event site. </w:t>
      </w:r>
    </w:p>
    <w:p w14:paraId="1A2D0EE5" w14:textId="77777777" w:rsidR="0097606A" w:rsidRPr="000341CF" w:rsidRDefault="0097606A" w:rsidP="00B31EC4">
      <w:pPr>
        <w:tabs>
          <w:tab w:val="clear" w:pos="1985"/>
          <w:tab w:val="left" w:pos="7088"/>
        </w:tabs>
        <w:jc w:val="left"/>
        <w:rPr>
          <w:rFonts w:asciiTheme="minorHAnsi" w:hAnsiTheme="minorHAnsi" w:cstheme="minorHAnsi"/>
          <w:sz w:val="24"/>
          <w:szCs w:val="24"/>
        </w:rPr>
      </w:pPr>
    </w:p>
    <w:p w14:paraId="4DA13365" w14:textId="77777777" w:rsidR="0097606A" w:rsidRPr="00BC13AA" w:rsidRDefault="0097606A" w:rsidP="00B31EC4">
      <w:pPr>
        <w:tabs>
          <w:tab w:val="clear" w:pos="1985"/>
          <w:tab w:val="left" w:pos="7088"/>
        </w:tabs>
        <w:ind w:left="567" w:hanging="567"/>
        <w:jc w:val="left"/>
        <w:rPr>
          <w:rFonts w:asciiTheme="minorHAnsi" w:hAnsiTheme="minorHAnsi" w:cstheme="minorHAnsi"/>
          <w:b/>
          <w:bCs/>
          <w:sz w:val="24"/>
          <w:szCs w:val="24"/>
        </w:rPr>
      </w:pPr>
      <w:r w:rsidRPr="00BC13AA">
        <w:rPr>
          <w:rFonts w:asciiTheme="minorHAnsi" w:hAnsiTheme="minorHAnsi" w:cstheme="minorHAnsi"/>
          <w:b/>
          <w:bCs/>
          <w:sz w:val="24"/>
          <w:szCs w:val="24"/>
        </w:rPr>
        <w:t xml:space="preserve">Resident and </w:t>
      </w:r>
      <w:r>
        <w:rPr>
          <w:rFonts w:asciiTheme="minorHAnsi" w:hAnsiTheme="minorHAnsi" w:cstheme="minorHAnsi"/>
          <w:b/>
          <w:bCs/>
          <w:sz w:val="24"/>
          <w:szCs w:val="24"/>
        </w:rPr>
        <w:t>s</w:t>
      </w:r>
      <w:r w:rsidRPr="00BC13AA">
        <w:rPr>
          <w:rFonts w:asciiTheme="minorHAnsi" w:hAnsiTheme="minorHAnsi" w:cstheme="minorHAnsi"/>
          <w:b/>
          <w:bCs/>
          <w:sz w:val="24"/>
          <w:szCs w:val="24"/>
        </w:rPr>
        <w:t xml:space="preserve">takeholder </w:t>
      </w:r>
      <w:r>
        <w:rPr>
          <w:rFonts w:asciiTheme="minorHAnsi" w:hAnsiTheme="minorHAnsi" w:cstheme="minorHAnsi"/>
          <w:b/>
          <w:bCs/>
          <w:sz w:val="24"/>
          <w:szCs w:val="24"/>
        </w:rPr>
        <w:t>n</w:t>
      </w:r>
      <w:r w:rsidRPr="00BC13AA">
        <w:rPr>
          <w:rFonts w:asciiTheme="minorHAnsi" w:hAnsiTheme="minorHAnsi" w:cstheme="minorHAnsi"/>
          <w:b/>
          <w:bCs/>
          <w:sz w:val="24"/>
          <w:szCs w:val="24"/>
        </w:rPr>
        <w:t xml:space="preserve">otification </w:t>
      </w:r>
    </w:p>
    <w:p w14:paraId="3C3D791E" w14:textId="77777777" w:rsidR="0097606A" w:rsidRPr="00BC13AA" w:rsidRDefault="0097606A" w:rsidP="00B31EC4">
      <w:pPr>
        <w:pStyle w:val="ListParagraph"/>
        <w:numPr>
          <w:ilvl w:val="0"/>
          <w:numId w:val="3"/>
        </w:numPr>
        <w:tabs>
          <w:tab w:val="clear" w:pos="1985"/>
        </w:tabs>
        <w:ind w:left="567" w:hanging="567"/>
        <w:jc w:val="left"/>
        <w:rPr>
          <w:rFonts w:asciiTheme="minorHAnsi" w:hAnsiTheme="minorHAnsi" w:cstheme="minorHAnsi"/>
          <w:sz w:val="24"/>
          <w:szCs w:val="24"/>
          <w:lang w:eastAsia="en-US"/>
        </w:rPr>
      </w:pPr>
      <w:r w:rsidRPr="00BC13AA">
        <w:rPr>
          <w:rFonts w:asciiTheme="minorHAnsi" w:hAnsiTheme="minorHAnsi" w:cstheme="minorHAnsi"/>
          <w:sz w:val="24"/>
          <w:szCs w:val="24"/>
          <w:lang w:eastAsia="en-US"/>
        </w:rPr>
        <w:t xml:space="preserve">The </w:t>
      </w:r>
      <w:r>
        <w:rPr>
          <w:rFonts w:asciiTheme="minorHAnsi" w:hAnsiTheme="minorHAnsi" w:cstheme="minorHAnsi"/>
          <w:sz w:val="24"/>
          <w:szCs w:val="24"/>
          <w:lang w:eastAsia="en-US"/>
        </w:rPr>
        <w:t>Applicant is</w:t>
      </w:r>
      <w:r w:rsidRPr="00BC13AA">
        <w:rPr>
          <w:rFonts w:asciiTheme="minorHAnsi" w:hAnsiTheme="minorHAnsi" w:cstheme="minorHAnsi"/>
          <w:sz w:val="24"/>
          <w:szCs w:val="24"/>
          <w:lang w:eastAsia="en-US"/>
        </w:rPr>
        <w:t xml:space="preserve"> responsible for notifying relevant Emergency Services authorities of the Event, including</w:t>
      </w:r>
      <w:r>
        <w:rPr>
          <w:rFonts w:asciiTheme="minorHAnsi" w:hAnsiTheme="minorHAnsi" w:cstheme="minorHAnsi"/>
          <w:sz w:val="24"/>
          <w:szCs w:val="24"/>
          <w:lang w:eastAsia="en-US"/>
        </w:rPr>
        <w:t xml:space="preserve"> but not limited to</w:t>
      </w:r>
      <w:r w:rsidRPr="00BC13AA">
        <w:rPr>
          <w:rFonts w:asciiTheme="minorHAnsi" w:hAnsiTheme="minorHAnsi" w:cstheme="minorHAnsi"/>
          <w:sz w:val="24"/>
          <w:szCs w:val="24"/>
          <w:lang w:eastAsia="en-US"/>
        </w:rPr>
        <w:t>:</w:t>
      </w:r>
    </w:p>
    <w:p w14:paraId="1D5C3C0F" w14:textId="77777777" w:rsidR="0097606A" w:rsidRPr="00BC13AA" w:rsidRDefault="0097606A" w:rsidP="00B31EC4">
      <w:pPr>
        <w:pStyle w:val="ListParagraph"/>
        <w:numPr>
          <w:ilvl w:val="0"/>
          <w:numId w:val="2"/>
        </w:numPr>
        <w:tabs>
          <w:tab w:val="clear" w:pos="1985"/>
        </w:tabs>
        <w:ind w:left="851" w:hanging="284"/>
        <w:jc w:val="left"/>
        <w:rPr>
          <w:rFonts w:asciiTheme="minorHAnsi" w:hAnsiTheme="minorHAnsi" w:cstheme="minorHAnsi"/>
          <w:sz w:val="24"/>
          <w:szCs w:val="24"/>
          <w:lang w:eastAsia="en-US"/>
        </w:rPr>
      </w:pPr>
      <w:r w:rsidRPr="00BC13AA">
        <w:rPr>
          <w:rFonts w:asciiTheme="minorHAnsi" w:hAnsiTheme="minorHAnsi" w:cstheme="minorHAnsi"/>
          <w:sz w:val="24"/>
          <w:szCs w:val="24"/>
          <w:lang w:eastAsia="en-US"/>
        </w:rPr>
        <w:t>Victoria Police</w:t>
      </w:r>
    </w:p>
    <w:p w14:paraId="7678BBDA" w14:textId="77777777" w:rsidR="0097606A" w:rsidRPr="001D3831" w:rsidRDefault="0097606A" w:rsidP="00B31EC4">
      <w:pPr>
        <w:pStyle w:val="ListParagraph"/>
        <w:numPr>
          <w:ilvl w:val="0"/>
          <w:numId w:val="2"/>
        </w:numPr>
        <w:tabs>
          <w:tab w:val="clear" w:pos="1985"/>
        </w:tabs>
        <w:ind w:left="851" w:hanging="284"/>
        <w:jc w:val="left"/>
        <w:rPr>
          <w:rFonts w:asciiTheme="minorHAnsi" w:hAnsiTheme="minorHAnsi" w:cstheme="minorHAnsi"/>
          <w:sz w:val="24"/>
          <w:szCs w:val="24"/>
          <w:lang w:eastAsia="en-US"/>
        </w:rPr>
      </w:pPr>
      <w:r w:rsidRPr="001D3831">
        <w:rPr>
          <w:rFonts w:asciiTheme="minorHAnsi" w:hAnsiTheme="minorHAnsi" w:cstheme="minorHAnsi"/>
          <w:sz w:val="24"/>
          <w:szCs w:val="24"/>
          <w:lang w:eastAsia="en-US"/>
        </w:rPr>
        <w:t xml:space="preserve">Fire Rescue Victoria </w:t>
      </w:r>
      <w:r>
        <w:rPr>
          <w:rFonts w:asciiTheme="minorHAnsi" w:hAnsiTheme="minorHAnsi" w:cstheme="minorHAnsi"/>
          <w:sz w:val="24"/>
          <w:szCs w:val="24"/>
          <w:lang w:eastAsia="en-US"/>
        </w:rPr>
        <w:t>or</w:t>
      </w:r>
      <w:r w:rsidRPr="001D3831">
        <w:rPr>
          <w:rFonts w:asciiTheme="minorHAnsi" w:hAnsiTheme="minorHAnsi" w:cstheme="minorHAnsi"/>
          <w:sz w:val="24"/>
          <w:szCs w:val="24"/>
          <w:lang w:eastAsia="en-US"/>
        </w:rPr>
        <w:t xml:space="preserve"> Country Fire Authority </w:t>
      </w:r>
    </w:p>
    <w:p w14:paraId="10CB8113" w14:textId="77777777" w:rsidR="0097606A" w:rsidRPr="001D3831" w:rsidRDefault="0097606A" w:rsidP="00B31EC4">
      <w:pPr>
        <w:pStyle w:val="ListParagraph"/>
        <w:numPr>
          <w:ilvl w:val="0"/>
          <w:numId w:val="2"/>
        </w:numPr>
        <w:tabs>
          <w:tab w:val="clear" w:pos="1985"/>
        </w:tabs>
        <w:ind w:left="851" w:hanging="284"/>
        <w:jc w:val="left"/>
        <w:rPr>
          <w:rFonts w:asciiTheme="minorHAnsi" w:hAnsiTheme="minorHAnsi" w:cstheme="minorHAnsi"/>
          <w:sz w:val="24"/>
          <w:szCs w:val="24"/>
          <w:lang w:eastAsia="en-US"/>
        </w:rPr>
      </w:pPr>
      <w:r w:rsidRPr="001D3831">
        <w:rPr>
          <w:rFonts w:asciiTheme="minorHAnsi" w:hAnsiTheme="minorHAnsi" w:cstheme="minorHAnsi"/>
          <w:sz w:val="24"/>
          <w:szCs w:val="24"/>
          <w:lang w:eastAsia="en-US"/>
        </w:rPr>
        <w:t xml:space="preserve">Ambulance Victoria </w:t>
      </w:r>
    </w:p>
    <w:p w14:paraId="6A237883" w14:textId="77777777" w:rsidR="0097606A" w:rsidRPr="001D3831" w:rsidRDefault="0097606A" w:rsidP="00B31EC4">
      <w:pPr>
        <w:pStyle w:val="ListParagraph"/>
        <w:numPr>
          <w:ilvl w:val="0"/>
          <w:numId w:val="2"/>
        </w:numPr>
        <w:tabs>
          <w:tab w:val="clear" w:pos="1985"/>
        </w:tabs>
        <w:ind w:left="851" w:hanging="284"/>
        <w:jc w:val="left"/>
        <w:rPr>
          <w:rFonts w:asciiTheme="minorHAnsi" w:hAnsiTheme="minorHAnsi" w:cstheme="minorBidi"/>
          <w:sz w:val="24"/>
          <w:szCs w:val="24"/>
          <w:lang w:eastAsia="en-US"/>
        </w:rPr>
      </w:pPr>
      <w:r w:rsidRPr="22E9AEAC">
        <w:rPr>
          <w:rFonts w:asciiTheme="minorHAnsi" w:hAnsiTheme="minorHAnsi" w:cstheme="minorBidi"/>
          <w:sz w:val="24"/>
          <w:szCs w:val="24"/>
          <w:lang w:eastAsia="en-US"/>
        </w:rPr>
        <w:t xml:space="preserve">Affected Public Transport authorities </w:t>
      </w:r>
    </w:p>
    <w:p w14:paraId="6DD325C9" w14:textId="77777777" w:rsidR="0097606A" w:rsidRPr="00BC13AA" w:rsidRDefault="0097606A" w:rsidP="00B31EC4">
      <w:pPr>
        <w:pStyle w:val="ListParagraph"/>
        <w:numPr>
          <w:ilvl w:val="0"/>
          <w:numId w:val="3"/>
        </w:numPr>
        <w:tabs>
          <w:tab w:val="clear" w:pos="1985"/>
        </w:tabs>
        <w:ind w:left="567" w:hanging="567"/>
        <w:jc w:val="left"/>
        <w:rPr>
          <w:rFonts w:asciiTheme="minorHAnsi" w:hAnsiTheme="minorHAnsi" w:cstheme="minorHAnsi"/>
          <w:sz w:val="24"/>
          <w:szCs w:val="24"/>
          <w:lang w:eastAsia="en-US"/>
        </w:rPr>
      </w:pPr>
      <w:r w:rsidRPr="00BC13AA">
        <w:rPr>
          <w:rFonts w:asciiTheme="minorHAnsi" w:hAnsiTheme="minorHAnsi" w:cstheme="minorHAnsi"/>
          <w:sz w:val="24"/>
          <w:szCs w:val="24"/>
          <w:lang w:eastAsia="en-US"/>
        </w:rPr>
        <w:t xml:space="preserve">Relevant public transport authorities and transport providers which may be affected are </w:t>
      </w:r>
      <w:r>
        <w:rPr>
          <w:rFonts w:asciiTheme="minorHAnsi" w:hAnsiTheme="minorHAnsi" w:cstheme="minorHAnsi"/>
          <w:sz w:val="24"/>
          <w:szCs w:val="24"/>
          <w:lang w:eastAsia="en-US"/>
        </w:rPr>
        <w:t xml:space="preserve">to be </w:t>
      </w:r>
      <w:r w:rsidRPr="00BC13AA">
        <w:rPr>
          <w:rFonts w:asciiTheme="minorHAnsi" w:hAnsiTheme="minorHAnsi" w:cstheme="minorHAnsi"/>
          <w:sz w:val="24"/>
          <w:szCs w:val="24"/>
          <w:lang w:eastAsia="en-US"/>
        </w:rPr>
        <w:t xml:space="preserve">notified of the Event and where necessary, approval/consent </w:t>
      </w:r>
      <w:r>
        <w:rPr>
          <w:rFonts w:asciiTheme="minorHAnsi" w:hAnsiTheme="minorHAnsi" w:cstheme="minorHAnsi"/>
          <w:sz w:val="24"/>
          <w:szCs w:val="24"/>
          <w:lang w:eastAsia="en-US"/>
        </w:rPr>
        <w:t>must be</w:t>
      </w:r>
      <w:r w:rsidRPr="00BC13AA">
        <w:rPr>
          <w:rFonts w:asciiTheme="minorHAnsi" w:hAnsiTheme="minorHAnsi" w:cstheme="minorHAnsi"/>
          <w:sz w:val="24"/>
          <w:szCs w:val="24"/>
          <w:lang w:eastAsia="en-US"/>
        </w:rPr>
        <w:t xml:space="preserve"> received from those authorities (VicRoads and Public Transport Victoria).</w:t>
      </w:r>
    </w:p>
    <w:p w14:paraId="585D74F2" w14:textId="77777777" w:rsidR="0097606A" w:rsidRPr="00BC13AA" w:rsidRDefault="0097606A" w:rsidP="00B31EC4">
      <w:pPr>
        <w:pStyle w:val="ListParagraph"/>
        <w:numPr>
          <w:ilvl w:val="0"/>
          <w:numId w:val="3"/>
        </w:numPr>
        <w:tabs>
          <w:tab w:val="clear" w:pos="1985"/>
        </w:tabs>
        <w:ind w:left="567" w:hanging="567"/>
        <w:jc w:val="left"/>
        <w:rPr>
          <w:rFonts w:asciiTheme="minorHAnsi" w:hAnsiTheme="minorHAnsi" w:cstheme="minorHAnsi"/>
          <w:sz w:val="24"/>
          <w:szCs w:val="24"/>
          <w:lang w:eastAsia="en-US"/>
        </w:rPr>
      </w:pPr>
      <w:r w:rsidRPr="00BC13AA">
        <w:rPr>
          <w:rFonts w:asciiTheme="minorHAnsi" w:hAnsiTheme="minorHAnsi" w:cstheme="minorHAnsi"/>
          <w:sz w:val="24"/>
          <w:szCs w:val="24"/>
        </w:rPr>
        <w:t xml:space="preserve">The Applicant must </w:t>
      </w:r>
      <w:r>
        <w:rPr>
          <w:rFonts w:asciiTheme="minorHAnsi" w:hAnsiTheme="minorHAnsi" w:cstheme="minorHAnsi"/>
          <w:sz w:val="24"/>
          <w:szCs w:val="24"/>
        </w:rPr>
        <w:t xml:space="preserve">give written </w:t>
      </w:r>
      <w:r w:rsidRPr="00BC13AA">
        <w:rPr>
          <w:rFonts w:asciiTheme="minorHAnsi" w:hAnsiTheme="minorHAnsi" w:cstheme="minorHAnsi"/>
          <w:sz w:val="24"/>
          <w:szCs w:val="24"/>
        </w:rPr>
        <w:t>notif</w:t>
      </w:r>
      <w:r>
        <w:rPr>
          <w:rFonts w:asciiTheme="minorHAnsi" w:hAnsiTheme="minorHAnsi" w:cstheme="minorHAnsi"/>
          <w:sz w:val="24"/>
          <w:szCs w:val="24"/>
        </w:rPr>
        <w:t>ication to</w:t>
      </w:r>
      <w:r w:rsidRPr="00BC13AA">
        <w:rPr>
          <w:rFonts w:asciiTheme="minorHAnsi" w:hAnsiTheme="minorHAnsi" w:cstheme="minorHAnsi"/>
          <w:sz w:val="24"/>
          <w:szCs w:val="24"/>
        </w:rPr>
        <w:t xml:space="preserve"> residents and businesses within a </w:t>
      </w:r>
      <w:proofErr w:type="gramStart"/>
      <w:r w:rsidRPr="006346DF">
        <w:rPr>
          <w:rFonts w:asciiTheme="minorHAnsi" w:hAnsiTheme="minorHAnsi" w:cstheme="minorHAnsi"/>
          <w:sz w:val="24"/>
          <w:szCs w:val="24"/>
        </w:rPr>
        <w:t xml:space="preserve">500 </w:t>
      </w:r>
      <w:r w:rsidRPr="00BC13AA">
        <w:rPr>
          <w:rFonts w:asciiTheme="minorHAnsi" w:hAnsiTheme="minorHAnsi" w:cstheme="minorHAnsi"/>
          <w:sz w:val="24"/>
          <w:szCs w:val="24"/>
        </w:rPr>
        <w:t>metre</w:t>
      </w:r>
      <w:proofErr w:type="gramEnd"/>
      <w:r w:rsidRPr="00BC13AA">
        <w:rPr>
          <w:rFonts w:asciiTheme="minorHAnsi" w:hAnsiTheme="minorHAnsi" w:cstheme="minorHAnsi"/>
          <w:sz w:val="24"/>
          <w:szCs w:val="24"/>
        </w:rPr>
        <w:t xml:space="preserve"> radius of the Event area </w:t>
      </w:r>
      <w:r>
        <w:rPr>
          <w:rFonts w:asciiTheme="minorHAnsi" w:hAnsiTheme="minorHAnsi" w:cstheme="minorHAnsi"/>
          <w:sz w:val="24"/>
          <w:szCs w:val="24"/>
        </w:rPr>
        <w:t>if directed</w:t>
      </w:r>
      <w:r w:rsidRPr="00BC13AA">
        <w:rPr>
          <w:rFonts w:asciiTheme="minorHAnsi" w:hAnsiTheme="minorHAnsi" w:cstheme="minorHAnsi"/>
          <w:sz w:val="24"/>
          <w:szCs w:val="24"/>
        </w:rPr>
        <w:t xml:space="preserve"> by Council, depending on the impact of the event</w:t>
      </w:r>
      <w:r>
        <w:rPr>
          <w:rFonts w:asciiTheme="minorHAnsi" w:hAnsiTheme="minorHAnsi" w:cstheme="minorHAnsi"/>
          <w:sz w:val="24"/>
          <w:szCs w:val="24"/>
        </w:rPr>
        <w:t xml:space="preserve">, however </w:t>
      </w:r>
      <w:r w:rsidRPr="00BC13AA">
        <w:rPr>
          <w:rFonts w:asciiTheme="minorHAnsi" w:hAnsiTheme="minorHAnsi" w:cstheme="minorHAnsi"/>
          <w:sz w:val="24"/>
          <w:szCs w:val="24"/>
        </w:rPr>
        <w:t xml:space="preserve">no later than </w:t>
      </w:r>
      <w:r>
        <w:rPr>
          <w:rFonts w:asciiTheme="minorHAnsi" w:hAnsiTheme="minorHAnsi" w:cstheme="minorHAnsi"/>
          <w:sz w:val="24"/>
          <w:szCs w:val="24"/>
        </w:rPr>
        <w:t>14 days</w:t>
      </w:r>
      <w:r w:rsidRPr="00BC13AA">
        <w:rPr>
          <w:rFonts w:asciiTheme="minorHAnsi" w:hAnsiTheme="minorHAnsi" w:cstheme="minorHAnsi"/>
          <w:sz w:val="24"/>
          <w:szCs w:val="24"/>
        </w:rPr>
        <w:t xml:space="preserve"> prior to the date of the Event. </w:t>
      </w:r>
    </w:p>
    <w:p w14:paraId="145C5B88" w14:textId="77777777" w:rsidR="0097606A" w:rsidRPr="00BC13AA" w:rsidRDefault="0097606A" w:rsidP="00B31EC4">
      <w:pPr>
        <w:tabs>
          <w:tab w:val="clear" w:pos="1985"/>
          <w:tab w:val="left" w:pos="7088"/>
        </w:tabs>
        <w:ind w:left="567" w:hanging="567"/>
        <w:jc w:val="left"/>
        <w:rPr>
          <w:rFonts w:asciiTheme="minorHAnsi" w:hAnsiTheme="minorHAnsi" w:cstheme="minorHAnsi"/>
          <w:sz w:val="24"/>
          <w:szCs w:val="24"/>
        </w:rPr>
      </w:pPr>
    </w:p>
    <w:p w14:paraId="36302E4C" w14:textId="77777777" w:rsidR="0097606A" w:rsidRPr="00BC13AA" w:rsidRDefault="0097606A" w:rsidP="00B31EC4">
      <w:pPr>
        <w:tabs>
          <w:tab w:val="clear" w:pos="1985"/>
          <w:tab w:val="left" w:pos="7088"/>
        </w:tabs>
        <w:ind w:left="567" w:hanging="567"/>
        <w:jc w:val="left"/>
        <w:rPr>
          <w:rFonts w:asciiTheme="minorHAnsi" w:hAnsiTheme="minorHAnsi" w:cstheme="minorHAnsi"/>
          <w:b/>
          <w:bCs/>
          <w:sz w:val="24"/>
          <w:szCs w:val="24"/>
        </w:rPr>
      </w:pPr>
      <w:r w:rsidRPr="00BC13AA">
        <w:rPr>
          <w:rFonts w:asciiTheme="minorHAnsi" w:hAnsiTheme="minorHAnsi" w:cstheme="minorHAnsi"/>
          <w:b/>
          <w:bCs/>
          <w:sz w:val="24"/>
          <w:szCs w:val="24"/>
        </w:rPr>
        <w:lastRenderedPageBreak/>
        <w:t xml:space="preserve">Signage and decorations </w:t>
      </w:r>
    </w:p>
    <w:p w14:paraId="716CF4CB"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 xml:space="preserve">Any decorations or signs used to direct pedestrians must not be fixed to trees. </w:t>
      </w:r>
    </w:p>
    <w:p w14:paraId="7BF8121E" w14:textId="77777777" w:rsidR="0097606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sidRPr="00BC13AA">
        <w:rPr>
          <w:rFonts w:asciiTheme="minorHAnsi" w:hAnsiTheme="minorHAnsi" w:cstheme="minorHAnsi"/>
          <w:sz w:val="24"/>
          <w:szCs w:val="24"/>
        </w:rPr>
        <w:t xml:space="preserve">Signage must not be placed outside the designated Event area. </w:t>
      </w:r>
    </w:p>
    <w:p w14:paraId="76DC0B32" w14:textId="77777777" w:rsidR="0097606A" w:rsidRPr="00BC13AA" w:rsidRDefault="0097606A" w:rsidP="00B31EC4">
      <w:pPr>
        <w:pStyle w:val="ListParagraph"/>
        <w:numPr>
          <w:ilvl w:val="0"/>
          <w:numId w:val="3"/>
        </w:numPr>
        <w:tabs>
          <w:tab w:val="clear" w:pos="1985"/>
          <w:tab w:val="left" w:pos="7088"/>
        </w:tabs>
        <w:ind w:left="567" w:hanging="567"/>
        <w:jc w:val="left"/>
        <w:rPr>
          <w:rFonts w:asciiTheme="minorHAnsi" w:hAnsiTheme="minorHAnsi" w:cstheme="minorHAnsi"/>
          <w:sz w:val="24"/>
          <w:szCs w:val="24"/>
        </w:rPr>
      </w:pPr>
      <w:r>
        <w:rPr>
          <w:rFonts w:asciiTheme="minorHAnsi" w:hAnsiTheme="minorHAnsi" w:cstheme="minorHAnsi"/>
          <w:sz w:val="24"/>
          <w:szCs w:val="24"/>
        </w:rPr>
        <w:t>All signage must comply with local law requirements.</w:t>
      </w:r>
    </w:p>
    <w:p w14:paraId="776C592B" w14:textId="76F1DB52" w:rsidR="0097606A" w:rsidRDefault="0097606A" w:rsidP="00B31EC4">
      <w:pPr>
        <w:tabs>
          <w:tab w:val="clear" w:pos="1985"/>
        </w:tabs>
        <w:spacing w:after="160" w:line="259" w:lineRule="auto"/>
        <w:jc w:val="left"/>
        <w:rPr>
          <w:rFonts w:asciiTheme="minorHAnsi" w:hAnsiTheme="minorHAnsi" w:cstheme="minorHAnsi"/>
          <w:b/>
          <w:bCs/>
          <w:sz w:val="24"/>
          <w:szCs w:val="24"/>
        </w:rPr>
      </w:pPr>
    </w:p>
    <w:p w14:paraId="309FBE47"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4A10DC03"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25A557C1"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35A28292"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34251FF6"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56486115"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5DB81393"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4E36F2DD"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58CC8FFB"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6B24E3DD"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0A4F4044"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33E9680C"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475EE469"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684F55AE"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276DA0B8"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37C4244A"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7248D34F"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0EB45B41"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609F2ED1"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3EAB154E"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42E14AF4"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5F6D8FAE"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429F85E0"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2C2DB3B5"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61799AF5"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10D0BB12"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0B1493A1"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00D4D8EC"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10677123"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2CE85A57"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3D884E8D"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27558CB1"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4AAEF639"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7640D799"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6E010DA4"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63AACADA"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4EDD0469"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454BC46F" w14:textId="77777777" w:rsidR="00B31EC4" w:rsidRDefault="00B31EC4" w:rsidP="00B31EC4">
      <w:pPr>
        <w:tabs>
          <w:tab w:val="clear" w:pos="1985"/>
          <w:tab w:val="left" w:pos="7088"/>
        </w:tabs>
        <w:ind w:left="567" w:hanging="567"/>
        <w:jc w:val="left"/>
        <w:rPr>
          <w:rFonts w:asciiTheme="minorHAnsi" w:hAnsiTheme="minorHAnsi" w:cstheme="minorHAnsi"/>
          <w:b/>
          <w:bCs/>
          <w:sz w:val="24"/>
          <w:szCs w:val="24"/>
        </w:rPr>
      </w:pPr>
    </w:p>
    <w:p w14:paraId="12A5C8A0" w14:textId="0FFF0411" w:rsidR="0097606A" w:rsidRPr="00BC13AA" w:rsidRDefault="0097606A" w:rsidP="00B31EC4">
      <w:pPr>
        <w:tabs>
          <w:tab w:val="clear" w:pos="1985"/>
          <w:tab w:val="left" w:pos="7088"/>
        </w:tabs>
        <w:ind w:left="567" w:hanging="567"/>
        <w:jc w:val="left"/>
        <w:rPr>
          <w:rFonts w:asciiTheme="minorHAnsi" w:hAnsiTheme="minorHAnsi" w:cstheme="minorHAnsi"/>
          <w:b/>
          <w:bCs/>
          <w:sz w:val="24"/>
          <w:szCs w:val="24"/>
        </w:rPr>
      </w:pPr>
      <w:r w:rsidRPr="00BC13AA">
        <w:rPr>
          <w:rFonts w:asciiTheme="minorHAnsi" w:hAnsiTheme="minorHAnsi" w:cstheme="minorHAnsi"/>
          <w:b/>
          <w:bCs/>
          <w:sz w:val="24"/>
          <w:szCs w:val="24"/>
        </w:rPr>
        <w:t xml:space="preserve">Definitions </w:t>
      </w:r>
    </w:p>
    <w:p w14:paraId="7D0E5B4B" w14:textId="77777777" w:rsidR="0097606A" w:rsidRPr="00BC13AA" w:rsidRDefault="0097606A" w:rsidP="00B31EC4">
      <w:pPr>
        <w:tabs>
          <w:tab w:val="clear" w:pos="1985"/>
          <w:tab w:val="left" w:pos="7088"/>
        </w:tabs>
        <w:jc w:val="left"/>
        <w:rPr>
          <w:rFonts w:asciiTheme="minorHAnsi" w:hAnsiTheme="minorHAnsi" w:cstheme="minorHAnsi"/>
          <w:sz w:val="24"/>
          <w:szCs w:val="24"/>
        </w:rPr>
      </w:pPr>
      <w:r w:rsidRPr="00BC13AA">
        <w:rPr>
          <w:rFonts w:asciiTheme="minorHAnsi" w:hAnsiTheme="minorHAnsi" w:cstheme="minorHAnsi"/>
          <w:sz w:val="24"/>
          <w:szCs w:val="24"/>
        </w:rPr>
        <w:t xml:space="preserve">For the purposes of these Terms and Conditions the following terms are referred to in the follow ways: </w:t>
      </w:r>
    </w:p>
    <w:p w14:paraId="2AD13CCA" w14:textId="77777777" w:rsidR="0097606A" w:rsidRPr="00BC13AA" w:rsidRDefault="0097606A" w:rsidP="00B31EC4">
      <w:pPr>
        <w:tabs>
          <w:tab w:val="clear" w:pos="1985"/>
          <w:tab w:val="left" w:pos="7088"/>
        </w:tabs>
        <w:ind w:left="567" w:hanging="567"/>
        <w:jc w:val="left"/>
        <w:rPr>
          <w:rFonts w:asciiTheme="minorHAnsi" w:hAnsiTheme="minorHAnsi" w:cstheme="minorHAnsi"/>
          <w:sz w:val="24"/>
          <w:szCs w:val="24"/>
        </w:rPr>
      </w:pPr>
    </w:p>
    <w:p w14:paraId="3815E4A1" w14:textId="67679432" w:rsidR="0097606A" w:rsidRPr="00BC13AA" w:rsidRDefault="0097606A" w:rsidP="00B31EC4">
      <w:pPr>
        <w:tabs>
          <w:tab w:val="clear" w:pos="1985"/>
          <w:tab w:val="left" w:pos="7088"/>
        </w:tabs>
        <w:jc w:val="left"/>
        <w:rPr>
          <w:rFonts w:asciiTheme="minorHAnsi" w:hAnsiTheme="minorHAnsi" w:cstheme="minorHAnsi"/>
          <w:sz w:val="24"/>
          <w:szCs w:val="24"/>
        </w:rPr>
      </w:pPr>
      <w:r w:rsidRPr="00BC13AA">
        <w:rPr>
          <w:rFonts w:asciiTheme="minorHAnsi" w:hAnsiTheme="minorHAnsi" w:cstheme="minorHAnsi"/>
          <w:b/>
          <w:bCs/>
          <w:sz w:val="24"/>
          <w:szCs w:val="24"/>
        </w:rPr>
        <w:t>(the) Applicant:</w:t>
      </w:r>
      <w:r w:rsidRPr="00BC13AA">
        <w:rPr>
          <w:rFonts w:asciiTheme="minorHAnsi" w:hAnsiTheme="minorHAnsi" w:cstheme="minorHAnsi"/>
          <w:sz w:val="24"/>
          <w:szCs w:val="24"/>
        </w:rPr>
        <w:t xml:space="preserve"> The Applicant (who will most likely also be the Event Organiser) is responsible for the overall management of the </w:t>
      </w:r>
      <w:r w:rsidR="0007039E" w:rsidRPr="00BC13AA">
        <w:rPr>
          <w:rFonts w:asciiTheme="minorHAnsi" w:hAnsiTheme="minorHAnsi" w:cstheme="minorHAnsi"/>
          <w:sz w:val="24"/>
          <w:szCs w:val="24"/>
        </w:rPr>
        <w:t>event and</w:t>
      </w:r>
      <w:r w:rsidRPr="00BC13AA">
        <w:rPr>
          <w:rFonts w:asciiTheme="minorHAnsi" w:hAnsiTheme="minorHAnsi" w:cstheme="minorHAnsi"/>
          <w:sz w:val="24"/>
          <w:szCs w:val="24"/>
        </w:rPr>
        <w:t xml:space="preserve"> will be the key contact for the Council Event Officer. The role and responsibilities of an Event Organiser include troubleshooting, logistical operations, </w:t>
      </w:r>
      <w:proofErr w:type="gramStart"/>
      <w:r w:rsidRPr="00BC13AA">
        <w:rPr>
          <w:rFonts w:asciiTheme="minorHAnsi" w:hAnsiTheme="minorHAnsi" w:cstheme="minorHAnsi"/>
          <w:sz w:val="24"/>
          <w:szCs w:val="24"/>
        </w:rPr>
        <w:t>delivery</w:t>
      </w:r>
      <w:proofErr w:type="gramEnd"/>
      <w:r w:rsidRPr="00BC13AA">
        <w:rPr>
          <w:rFonts w:asciiTheme="minorHAnsi" w:hAnsiTheme="minorHAnsi" w:cstheme="minorHAnsi"/>
          <w:sz w:val="24"/>
          <w:szCs w:val="24"/>
        </w:rPr>
        <w:t xml:space="preserve"> and liaison. The Applicant must be contactable throughout the event planning, staging and evaluation process. References may be requested to prove the relevant experience of the Applicant (and Safety Officer – qualifications) of </w:t>
      </w:r>
      <w:proofErr w:type="gramStart"/>
      <w:r w:rsidRPr="00BC13AA">
        <w:rPr>
          <w:rFonts w:asciiTheme="minorHAnsi" w:hAnsiTheme="minorHAnsi" w:cstheme="minorHAnsi"/>
          <w:sz w:val="24"/>
          <w:szCs w:val="24"/>
        </w:rPr>
        <w:t>large scale</w:t>
      </w:r>
      <w:proofErr w:type="gramEnd"/>
      <w:r w:rsidRPr="00BC13AA">
        <w:rPr>
          <w:rFonts w:asciiTheme="minorHAnsi" w:hAnsiTheme="minorHAnsi" w:cstheme="minorHAnsi"/>
          <w:sz w:val="24"/>
          <w:szCs w:val="24"/>
        </w:rPr>
        <w:t xml:space="preserve"> events. </w:t>
      </w:r>
    </w:p>
    <w:p w14:paraId="3AF0C6C3" w14:textId="77777777" w:rsidR="0097606A" w:rsidRPr="00BC13AA" w:rsidRDefault="0097606A" w:rsidP="00B31EC4">
      <w:pPr>
        <w:tabs>
          <w:tab w:val="clear" w:pos="1985"/>
          <w:tab w:val="left" w:pos="7088"/>
        </w:tabs>
        <w:jc w:val="left"/>
        <w:rPr>
          <w:rFonts w:asciiTheme="minorHAnsi" w:hAnsiTheme="minorHAnsi" w:cstheme="minorHAnsi"/>
          <w:sz w:val="24"/>
          <w:szCs w:val="24"/>
        </w:rPr>
      </w:pPr>
    </w:p>
    <w:p w14:paraId="4205EB40" w14:textId="77777777" w:rsidR="0097606A" w:rsidRPr="00BC13AA" w:rsidRDefault="0097606A" w:rsidP="00B31EC4">
      <w:pPr>
        <w:tabs>
          <w:tab w:val="clear" w:pos="1985"/>
          <w:tab w:val="left" w:pos="7088"/>
        </w:tabs>
        <w:jc w:val="left"/>
        <w:rPr>
          <w:rFonts w:asciiTheme="minorHAnsi" w:hAnsiTheme="minorHAnsi" w:cstheme="minorHAnsi"/>
          <w:sz w:val="24"/>
          <w:szCs w:val="24"/>
        </w:rPr>
      </w:pPr>
      <w:r w:rsidRPr="00BC13AA">
        <w:rPr>
          <w:rFonts w:asciiTheme="minorHAnsi" w:hAnsiTheme="minorHAnsi" w:cstheme="minorHAnsi"/>
          <w:b/>
          <w:bCs/>
          <w:sz w:val="24"/>
          <w:szCs w:val="24"/>
        </w:rPr>
        <w:t>(the) Permit:</w:t>
      </w:r>
      <w:r w:rsidRPr="00BC13AA">
        <w:rPr>
          <w:rFonts w:asciiTheme="minorHAnsi" w:hAnsiTheme="minorHAnsi" w:cstheme="minorHAnsi"/>
          <w:sz w:val="24"/>
          <w:szCs w:val="24"/>
        </w:rPr>
        <w:t xml:space="preserve"> A Council issued permit is required for all events, in any public spaces within the City of Whittlesea. </w:t>
      </w:r>
    </w:p>
    <w:p w14:paraId="781EC9DE" w14:textId="77777777" w:rsidR="0097606A" w:rsidRPr="00BC13AA" w:rsidRDefault="0097606A" w:rsidP="00B31EC4">
      <w:pPr>
        <w:tabs>
          <w:tab w:val="clear" w:pos="1985"/>
          <w:tab w:val="left" w:pos="7088"/>
        </w:tabs>
        <w:jc w:val="left"/>
        <w:rPr>
          <w:rFonts w:asciiTheme="minorHAnsi" w:hAnsiTheme="minorHAnsi" w:cstheme="minorHAnsi"/>
          <w:sz w:val="24"/>
          <w:szCs w:val="24"/>
        </w:rPr>
      </w:pPr>
    </w:p>
    <w:p w14:paraId="50333EC3" w14:textId="77777777" w:rsidR="0097606A" w:rsidRPr="00BC13AA" w:rsidRDefault="0097606A" w:rsidP="00B31EC4">
      <w:pPr>
        <w:tabs>
          <w:tab w:val="clear" w:pos="1985"/>
          <w:tab w:val="left" w:pos="7088"/>
        </w:tabs>
        <w:jc w:val="left"/>
        <w:rPr>
          <w:rFonts w:asciiTheme="minorHAnsi" w:hAnsiTheme="minorHAnsi" w:cstheme="minorHAnsi"/>
          <w:sz w:val="24"/>
          <w:szCs w:val="24"/>
        </w:rPr>
      </w:pPr>
      <w:r w:rsidRPr="00BC13AA">
        <w:rPr>
          <w:rFonts w:asciiTheme="minorHAnsi" w:hAnsiTheme="minorHAnsi" w:cstheme="minorHAnsi"/>
          <w:b/>
          <w:bCs/>
          <w:sz w:val="24"/>
          <w:szCs w:val="24"/>
        </w:rPr>
        <w:t>(the) Event:</w:t>
      </w:r>
      <w:r w:rsidRPr="00BC13AA">
        <w:rPr>
          <w:rFonts w:asciiTheme="minorHAnsi" w:hAnsiTheme="minorHAnsi" w:cstheme="minorHAnsi"/>
          <w:sz w:val="24"/>
          <w:szCs w:val="24"/>
        </w:rPr>
        <w:t xml:space="preserve"> An ‘Event’ is the</w:t>
      </w:r>
      <w:r>
        <w:rPr>
          <w:rFonts w:asciiTheme="minorHAnsi" w:hAnsiTheme="minorHAnsi" w:cstheme="minorHAnsi"/>
          <w:sz w:val="24"/>
          <w:szCs w:val="24"/>
        </w:rPr>
        <w:t xml:space="preserve"> extraordinary and temporary organised activity where people gather</w:t>
      </w:r>
      <w:r w:rsidRPr="00BC13AA">
        <w:rPr>
          <w:rFonts w:asciiTheme="minorHAnsi" w:hAnsiTheme="minorHAnsi" w:cstheme="minorHAnsi"/>
          <w:sz w:val="24"/>
          <w:szCs w:val="24"/>
        </w:rPr>
        <w:t xml:space="preserve">. Permitted Events include but are not limited to festivals, cultural celebrations, large birthday gatherings, casual sporting events, wedding ceremonies, </w:t>
      </w:r>
      <w:proofErr w:type="gramStart"/>
      <w:r w:rsidRPr="00BC13AA">
        <w:rPr>
          <w:rFonts w:asciiTheme="minorHAnsi" w:hAnsiTheme="minorHAnsi" w:cstheme="minorHAnsi"/>
          <w:sz w:val="24"/>
          <w:szCs w:val="24"/>
        </w:rPr>
        <w:t>markets</w:t>
      </w:r>
      <w:proofErr w:type="gramEnd"/>
      <w:r w:rsidRPr="00BC13AA">
        <w:rPr>
          <w:rFonts w:asciiTheme="minorHAnsi" w:hAnsiTheme="minorHAnsi" w:cstheme="minorHAnsi"/>
          <w:sz w:val="24"/>
          <w:szCs w:val="24"/>
        </w:rPr>
        <w:t xml:space="preserve"> and expos. </w:t>
      </w:r>
    </w:p>
    <w:p w14:paraId="58FB9515" w14:textId="77777777" w:rsidR="0097606A" w:rsidRPr="00BC13AA" w:rsidRDefault="0097606A" w:rsidP="00B31EC4">
      <w:pPr>
        <w:tabs>
          <w:tab w:val="clear" w:pos="1985"/>
          <w:tab w:val="left" w:pos="7088"/>
        </w:tabs>
        <w:jc w:val="left"/>
        <w:rPr>
          <w:rFonts w:asciiTheme="minorHAnsi" w:hAnsiTheme="minorHAnsi" w:cstheme="minorHAnsi"/>
          <w:sz w:val="24"/>
          <w:szCs w:val="24"/>
        </w:rPr>
      </w:pPr>
    </w:p>
    <w:p w14:paraId="46932317" w14:textId="66C87535" w:rsidR="0097606A" w:rsidRPr="00472336" w:rsidRDefault="00AB3AB7" w:rsidP="00B31EC4">
      <w:pPr>
        <w:tabs>
          <w:tab w:val="clear" w:pos="1985"/>
          <w:tab w:val="left" w:pos="7088"/>
        </w:tabs>
        <w:jc w:val="left"/>
        <w:rPr>
          <w:rFonts w:asciiTheme="minorHAnsi" w:hAnsiTheme="minorHAnsi" w:cstheme="minorHAnsi"/>
          <w:sz w:val="24"/>
          <w:szCs w:val="24"/>
          <w:shd w:val="clear" w:color="auto" w:fill="FFFFFF"/>
        </w:rPr>
      </w:pPr>
      <w:r w:rsidRPr="00472336">
        <w:rPr>
          <w:rFonts w:asciiTheme="minorHAnsi" w:hAnsiTheme="minorHAnsi" w:cstheme="minorHAnsi"/>
          <w:b/>
          <w:bCs/>
          <w:sz w:val="24"/>
          <w:szCs w:val="24"/>
        </w:rPr>
        <w:t>Council Land</w:t>
      </w:r>
      <w:r w:rsidR="0097606A" w:rsidRPr="00472336">
        <w:rPr>
          <w:rFonts w:asciiTheme="minorHAnsi" w:hAnsiTheme="minorHAnsi" w:cstheme="minorHAnsi"/>
          <w:b/>
          <w:bCs/>
          <w:sz w:val="24"/>
          <w:szCs w:val="24"/>
        </w:rPr>
        <w:t xml:space="preserve">: </w:t>
      </w:r>
      <w:r w:rsidR="00B51DE7" w:rsidRPr="00472336">
        <w:rPr>
          <w:rFonts w:asciiTheme="minorHAnsi" w:hAnsiTheme="minorHAnsi" w:cstheme="minorHAnsi"/>
          <w:sz w:val="24"/>
          <w:szCs w:val="24"/>
          <w:shd w:val="clear" w:color="auto" w:fill="FFFFFF"/>
        </w:rPr>
        <w:t>means any land, including reserves or roads and buildings that are owned, leased, managed, occupied, or vested in or under the control of Council or that it has a duty to maintain.</w:t>
      </w:r>
      <w:r w:rsidR="005E7F53" w:rsidRPr="00472336">
        <w:rPr>
          <w:rFonts w:asciiTheme="minorHAnsi" w:hAnsiTheme="minorHAnsi" w:cstheme="minorHAnsi"/>
          <w:sz w:val="24"/>
          <w:szCs w:val="24"/>
          <w:shd w:val="clear" w:color="auto" w:fill="FFFFFF"/>
        </w:rPr>
        <w:t xml:space="preserve"> </w:t>
      </w:r>
    </w:p>
    <w:p w14:paraId="6FA97282" w14:textId="77777777" w:rsidR="006E622E" w:rsidRPr="00472336" w:rsidRDefault="006E622E" w:rsidP="00B31EC4">
      <w:pPr>
        <w:tabs>
          <w:tab w:val="clear" w:pos="1985"/>
          <w:tab w:val="left" w:pos="7088"/>
        </w:tabs>
        <w:jc w:val="left"/>
        <w:rPr>
          <w:rFonts w:asciiTheme="minorHAnsi" w:hAnsiTheme="minorHAnsi" w:cstheme="minorHAnsi"/>
          <w:sz w:val="24"/>
          <w:szCs w:val="24"/>
          <w:shd w:val="clear" w:color="auto" w:fill="FFFFFF"/>
        </w:rPr>
      </w:pPr>
    </w:p>
    <w:p w14:paraId="2BB5D683" w14:textId="3C2AE499" w:rsidR="006E622E" w:rsidRPr="00472336" w:rsidRDefault="006E622E" w:rsidP="00B31EC4">
      <w:pPr>
        <w:tabs>
          <w:tab w:val="clear" w:pos="1985"/>
          <w:tab w:val="left" w:pos="7088"/>
        </w:tabs>
        <w:jc w:val="left"/>
        <w:rPr>
          <w:rFonts w:asciiTheme="minorHAnsi" w:hAnsiTheme="minorHAnsi" w:cstheme="minorHAnsi"/>
          <w:sz w:val="24"/>
          <w:szCs w:val="24"/>
          <w:shd w:val="clear" w:color="auto" w:fill="FFFFFF"/>
        </w:rPr>
      </w:pPr>
      <w:r w:rsidRPr="00472336">
        <w:rPr>
          <w:rFonts w:asciiTheme="minorHAnsi" w:hAnsiTheme="minorHAnsi" w:cstheme="minorHAnsi"/>
          <w:b/>
          <w:bCs/>
          <w:sz w:val="24"/>
          <w:szCs w:val="24"/>
        </w:rPr>
        <w:t>Public Place:</w:t>
      </w:r>
      <w:r w:rsidRPr="00472336">
        <w:rPr>
          <w:rFonts w:asciiTheme="minorHAnsi" w:hAnsiTheme="minorHAnsi" w:cstheme="minorHAnsi"/>
          <w:sz w:val="24"/>
          <w:szCs w:val="24"/>
        </w:rPr>
        <w:t xml:space="preserve"> </w:t>
      </w:r>
      <w:r w:rsidRPr="00472336">
        <w:rPr>
          <w:rFonts w:asciiTheme="minorHAnsi" w:hAnsiTheme="minorHAnsi" w:cstheme="minorHAnsi"/>
          <w:b/>
          <w:bCs/>
          <w:sz w:val="24"/>
          <w:szCs w:val="24"/>
          <w:shd w:val="clear" w:color="auto" w:fill="FFFFFF"/>
        </w:rPr>
        <w:t xml:space="preserve"> </w:t>
      </w:r>
      <w:r w:rsidRPr="00472336">
        <w:rPr>
          <w:rFonts w:asciiTheme="minorHAnsi" w:hAnsiTheme="minorHAnsi" w:cstheme="minorHAnsi"/>
          <w:sz w:val="24"/>
          <w:szCs w:val="24"/>
          <w:shd w:val="clear" w:color="auto" w:fill="FFFFFF"/>
        </w:rPr>
        <w:t>has</w:t>
      </w:r>
      <w:r w:rsidRPr="00472336">
        <w:rPr>
          <w:rFonts w:asciiTheme="minorHAnsi" w:hAnsiTheme="minorHAnsi" w:cstheme="minorHAnsi"/>
          <w:b/>
          <w:bCs/>
          <w:sz w:val="24"/>
          <w:szCs w:val="24"/>
          <w:shd w:val="clear" w:color="auto" w:fill="FFFFFF"/>
        </w:rPr>
        <w:t xml:space="preserve"> </w:t>
      </w:r>
      <w:r w:rsidRPr="00472336">
        <w:rPr>
          <w:rFonts w:asciiTheme="minorHAnsi" w:hAnsiTheme="minorHAnsi" w:cstheme="minorHAnsi"/>
          <w:sz w:val="24"/>
          <w:szCs w:val="24"/>
          <w:shd w:val="clear" w:color="auto" w:fill="FFFFFF"/>
        </w:rPr>
        <w:t>the same meaning as section 3 of the Summary Offences Act 1966, which includes any public highway, road, street, bridge, footway, footpath, court, alley, passage, or thoroughfare.</w:t>
      </w:r>
    </w:p>
    <w:p w14:paraId="48C185C3" w14:textId="77777777" w:rsidR="006E622E" w:rsidRPr="00472336" w:rsidRDefault="006E622E" w:rsidP="00B31EC4">
      <w:pPr>
        <w:tabs>
          <w:tab w:val="clear" w:pos="1985"/>
          <w:tab w:val="left" w:pos="7088"/>
        </w:tabs>
        <w:jc w:val="left"/>
        <w:rPr>
          <w:rFonts w:asciiTheme="minorHAnsi" w:hAnsiTheme="minorHAnsi" w:cstheme="minorHAnsi"/>
          <w:sz w:val="24"/>
          <w:szCs w:val="24"/>
          <w:shd w:val="clear" w:color="auto" w:fill="FFFFFF"/>
        </w:rPr>
      </w:pPr>
    </w:p>
    <w:p w14:paraId="730FB270" w14:textId="09420984" w:rsidR="006E622E" w:rsidRPr="00472336" w:rsidRDefault="006E622E" w:rsidP="00B31EC4">
      <w:pPr>
        <w:tabs>
          <w:tab w:val="clear" w:pos="1985"/>
          <w:tab w:val="left" w:pos="7088"/>
        </w:tabs>
        <w:jc w:val="left"/>
        <w:rPr>
          <w:rFonts w:asciiTheme="minorHAnsi" w:hAnsiTheme="minorHAnsi" w:cstheme="minorHAnsi"/>
          <w:sz w:val="24"/>
          <w:szCs w:val="24"/>
        </w:rPr>
      </w:pPr>
      <w:r w:rsidRPr="00472336">
        <w:rPr>
          <w:rFonts w:asciiTheme="minorHAnsi" w:hAnsiTheme="minorHAnsi" w:cstheme="minorHAnsi"/>
          <w:b/>
          <w:bCs/>
          <w:sz w:val="24"/>
          <w:szCs w:val="24"/>
          <w:shd w:val="clear" w:color="auto" w:fill="FFFFFF"/>
        </w:rPr>
        <w:t>Public Space:</w:t>
      </w:r>
      <w:r w:rsidRPr="00472336">
        <w:rPr>
          <w:rFonts w:asciiTheme="minorHAnsi" w:hAnsiTheme="minorHAnsi" w:cstheme="minorHAnsi"/>
          <w:sz w:val="24"/>
          <w:szCs w:val="24"/>
          <w:shd w:val="clear" w:color="auto" w:fill="FFFFFF"/>
        </w:rPr>
        <w:t xml:space="preserve"> The road, reserve or open space Council has issued an event permit </w:t>
      </w:r>
      <w:r w:rsidR="00472336" w:rsidRPr="00472336">
        <w:rPr>
          <w:rFonts w:asciiTheme="minorHAnsi" w:hAnsiTheme="minorHAnsi" w:cstheme="minorHAnsi"/>
          <w:sz w:val="24"/>
          <w:szCs w:val="24"/>
          <w:shd w:val="clear" w:color="auto" w:fill="FFFFFF"/>
        </w:rPr>
        <w:t>for.</w:t>
      </w:r>
    </w:p>
    <w:p w14:paraId="15B608BE" w14:textId="77777777" w:rsidR="0097606A" w:rsidRDefault="0097606A" w:rsidP="00B31EC4">
      <w:pPr>
        <w:tabs>
          <w:tab w:val="clear" w:pos="1985"/>
          <w:tab w:val="left" w:pos="7088"/>
        </w:tabs>
        <w:jc w:val="left"/>
        <w:rPr>
          <w:rFonts w:asciiTheme="minorHAnsi" w:hAnsiTheme="minorHAnsi" w:cstheme="minorHAnsi"/>
          <w:b/>
          <w:bCs/>
          <w:sz w:val="24"/>
          <w:szCs w:val="24"/>
        </w:rPr>
      </w:pPr>
    </w:p>
    <w:p w14:paraId="037A1D45" w14:textId="77777777" w:rsidR="0097606A" w:rsidRPr="00BC13AA" w:rsidRDefault="0097606A" w:rsidP="00B31EC4">
      <w:pPr>
        <w:tabs>
          <w:tab w:val="clear" w:pos="1985"/>
          <w:tab w:val="left" w:pos="7088"/>
        </w:tabs>
        <w:jc w:val="left"/>
        <w:rPr>
          <w:rFonts w:asciiTheme="minorHAnsi" w:hAnsiTheme="minorHAnsi" w:cstheme="minorHAnsi"/>
          <w:sz w:val="24"/>
          <w:szCs w:val="24"/>
        </w:rPr>
      </w:pPr>
      <w:r w:rsidRPr="00BC13AA">
        <w:rPr>
          <w:rFonts w:asciiTheme="minorHAnsi" w:hAnsiTheme="minorHAnsi" w:cstheme="minorHAnsi"/>
          <w:b/>
          <w:bCs/>
          <w:sz w:val="24"/>
          <w:szCs w:val="24"/>
        </w:rPr>
        <w:t>Assets:</w:t>
      </w:r>
      <w:r w:rsidRPr="00BC13AA">
        <w:rPr>
          <w:rFonts w:asciiTheme="minorHAnsi" w:hAnsiTheme="minorHAnsi" w:cstheme="minorHAnsi"/>
          <w:sz w:val="24"/>
          <w:szCs w:val="24"/>
        </w:rPr>
        <w:t xml:space="preserve"> Any property, facilit</w:t>
      </w:r>
      <w:r>
        <w:rPr>
          <w:rFonts w:asciiTheme="minorHAnsi" w:hAnsiTheme="minorHAnsi" w:cstheme="minorHAnsi"/>
          <w:sz w:val="24"/>
          <w:szCs w:val="24"/>
        </w:rPr>
        <w:t>y</w:t>
      </w:r>
      <w:r w:rsidRPr="00BC13AA">
        <w:rPr>
          <w:rFonts w:asciiTheme="minorHAnsi" w:hAnsiTheme="minorHAnsi" w:cstheme="minorHAnsi"/>
          <w:sz w:val="24"/>
          <w:szCs w:val="24"/>
        </w:rPr>
        <w:t xml:space="preserve"> or equipment owned and/or managed by the City of Whittlesea</w:t>
      </w:r>
    </w:p>
    <w:p w14:paraId="7EC1950A" w14:textId="77777777" w:rsidR="0097606A" w:rsidRPr="00BC13AA" w:rsidRDefault="0097606A" w:rsidP="00B31EC4">
      <w:pPr>
        <w:tabs>
          <w:tab w:val="clear" w:pos="1985"/>
          <w:tab w:val="left" w:pos="7088"/>
        </w:tabs>
        <w:jc w:val="left"/>
        <w:rPr>
          <w:rFonts w:asciiTheme="minorHAnsi" w:hAnsiTheme="minorHAnsi" w:cstheme="minorHAnsi"/>
          <w:sz w:val="24"/>
          <w:szCs w:val="24"/>
        </w:rPr>
      </w:pPr>
    </w:p>
    <w:p w14:paraId="637F8A94" w14:textId="77777777" w:rsidR="0097606A" w:rsidRPr="00DD43BB" w:rsidRDefault="0097606A" w:rsidP="00B31EC4">
      <w:pPr>
        <w:tabs>
          <w:tab w:val="clear" w:pos="1985"/>
          <w:tab w:val="left" w:pos="7088"/>
        </w:tabs>
        <w:jc w:val="left"/>
        <w:rPr>
          <w:rFonts w:asciiTheme="minorHAnsi" w:hAnsiTheme="minorHAnsi" w:cstheme="minorHAnsi"/>
          <w:color w:val="000000" w:themeColor="text1"/>
          <w:sz w:val="24"/>
          <w:szCs w:val="24"/>
        </w:rPr>
      </w:pPr>
      <w:r w:rsidRPr="00DD43BB">
        <w:rPr>
          <w:rFonts w:asciiTheme="minorHAnsi" w:hAnsiTheme="minorHAnsi" w:cstheme="minorHAnsi"/>
          <w:b/>
          <w:bCs/>
          <w:color w:val="000000" w:themeColor="text1"/>
          <w:sz w:val="24"/>
          <w:szCs w:val="24"/>
        </w:rPr>
        <w:t>Site Handover:</w:t>
      </w:r>
      <w:r w:rsidRPr="00DD43BB">
        <w:rPr>
          <w:rFonts w:asciiTheme="minorHAnsi" w:hAnsiTheme="minorHAnsi" w:cstheme="minorHAnsi"/>
          <w:color w:val="000000" w:themeColor="text1"/>
          <w:sz w:val="24"/>
          <w:szCs w:val="24"/>
        </w:rPr>
        <w:t xml:space="preserve"> This refers to a process where a Council Officer will meet the Applicant to hand over a safe and clean site before the event date, and then meet again after the event to receive the site back in the same safe and clean state that it was received. </w:t>
      </w:r>
    </w:p>
    <w:p w14:paraId="2EF449FA" w14:textId="77777777" w:rsidR="0097606A" w:rsidRPr="00BC13AA" w:rsidRDefault="0097606A" w:rsidP="00B31EC4">
      <w:pPr>
        <w:tabs>
          <w:tab w:val="clear" w:pos="1985"/>
          <w:tab w:val="left" w:pos="7088"/>
        </w:tabs>
        <w:jc w:val="left"/>
        <w:rPr>
          <w:rFonts w:asciiTheme="minorHAnsi" w:hAnsiTheme="minorHAnsi" w:cstheme="minorHAnsi"/>
          <w:sz w:val="24"/>
          <w:szCs w:val="24"/>
        </w:rPr>
      </w:pPr>
    </w:p>
    <w:p w14:paraId="6CC6B91C" w14:textId="77777777" w:rsidR="0097606A" w:rsidRPr="00BC13AA" w:rsidRDefault="0097606A" w:rsidP="00B31EC4">
      <w:pPr>
        <w:tabs>
          <w:tab w:val="clear" w:pos="1985"/>
          <w:tab w:val="left" w:pos="7088"/>
        </w:tabs>
        <w:jc w:val="left"/>
        <w:rPr>
          <w:rFonts w:asciiTheme="minorHAnsi" w:hAnsiTheme="minorHAnsi" w:cstheme="minorHAnsi"/>
          <w:sz w:val="24"/>
          <w:szCs w:val="24"/>
        </w:rPr>
      </w:pPr>
      <w:r w:rsidRPr="00BC13AA">
        <w:rPr>
          <w:rFonts w:asciiTheme="minorHAnsi" w:hAnsiTheme="minorHAnsi" w:cstheme="minorHAnsi"/>
          <w:b/>
          <w:bCs/>
          <w:sz w:val="24"/>
          <w:szCs w:val="24"/>
        </w:rPr>
        <w:t xml:space="preserve">Security </w:t>
      </w:r>
      <w:r>
        <w:rPr>
          <w:rFonts w:asciiTheme="minorHAnsi" w:hAnsiTheme="minorHAnsi" w:cstheme="minorHAnsi"/>
          <w:b/>
          <w:bCs/>
          <w:sz w:val="24"/>
          <w:szCs w:val="24"/>
        </w:rPr>
        <w:t>and k</w:t>
      </w:r>
      <w:r w:rsidRPr="00BC13AA">
        <w:rPr>
          <w:rFonts w:asciiTheme="minorHAnsi" w:hAnsiTheme="minorHAnsi" w:cstheme="minorHAnsi"/>
          <w:b/>
          <w:bCs/>
          <w:sz w:val="24"/>
          <w:szCs w:val="24"/>
        </w:rPr>
        <w:t xml:space="preserve">ey </w:t>
      </w:r>
      <w:r>
        <w:rPr>
          <w:rFonts w:asciiTheme="minorHAnsi" w:hAnsiTheme="minorHAnsi" w:cstheme="minorHAnsi"/>
          <w:b/>
          <w:bCs/>
          <w:sz w:val="24"/>
          <w:szCs w:val="24"/>
        </w:rPr>
        <w:t>d</w:t>
      </w:r>
      <w:r w:rsidRPr="00BC13AA">
        <w:rPr>
          <w:rFonts w:asciiTheme="minorHAnsi" w:hAnsiTheme="minorHAnsi" w:cstheme="minorHAnsi"/>
          <w:b/>
          <w:bCs/>
          <w:sz w:val="24"/>
          <w:szCs w:val="24"/>
        </w:rPr>
        <w:t>eposits:</w:t>
      </w:r>
      <w:r w:rsidRPr="00BC13AA">
        <w:rPr>
          <w:rFonts w:asciiTheme="minorHAnsi" w:hAnsiTheme="minorHAnsi" w:cstheme="minorHAnsi"/>
          <w:sz w:val="24"/>
          <w:szCs w:val="24"/>
        </w:rPr>
        <w:t xml:space="preserve"> A </w:t>
      </w:r>
      <w:r>
        <w:rPr>
          <w:rFonts w:asciiTheme="minorHAnsi" w:hAnsiTheme="minorHAnsi" w:cstheme="minorHAnsi"/>
          <w:sz w:val="24"/>
          <w:szCs w:val="24"/>
        </w:rPr>
        <w:t>p</w:t>
      </w:r>
      <w:r w:rsidRPr="00BC13AA">
        <w:rPr>
          <w:rFonts w:asciiTheme="minorHAnsi" w:hAnsiTheme="minorHAnsi" w:cstheme="minorHAnsi"/>
          <w:sz w:val="24"/>
          <w:szCs w:val="24"/>
        </w:rPr>
        <w:t xml:space="preserve">ermit </w:t>
      </w:r>
      <w:r>
        <w:rPr>
          <w:rFonts w:asciiTheme="minorHAnsi" w:hAnsiTheme="minorHAnsi" w:cstheme="minorHAnsi"/>
          <w:sz w:val="24"/>
          <w:szCs w:val="24"/>
        </w:rPr>
        <w:t>b</w:t>
      </w:r>
      <w:r w:rsidRPr="00BC13AA">
        <w:rPr>
          <w:rFonts w:asciiTheme="minorHAnsi" w:hAnsiTheme="minorHAnsi" w:cstheme="minorHAnsi"/>
          <w:sz w:val="24"/>
          <w:szCs w:val="24"/>
        </w:rPr>
        <w:t xml:space="preserve">ond or </w:t>
      </w:r>
      <w:r>
        <w:rPr>
          <w:rFonts w:asciiTheme="minorHAnsi" w:hAnsiTheme="minorHAnsi" w:cstheme="minorHAnsi"/>
          <w:sz w:val="24"/>
          <w:szCs w:val="24"/>
        </w:rPr>
        <w:t>k</w:t>
      </w:r>
      <w:r w:rsidRPr="00BC13AA">
        <w:rPr>
          <w:rFonts w:asciiTheme="minorHAnsi" w:hAnsiTheme="minorHAnsi" w:cstheme="minorHAnsi"/>
          <w:sz w:val="24"/>
          <w:szCs w:val="24"/>
        </w:rPr>
        <w:t xml:space="preserve">ey </w:t>
      </w:r>
      <w:r>
        <w:rPr>
          <w:rFonts w:asciiTheme="minorHAnsi" w:hAnsiTheme="minorHAnsi" w:cstheme="minorHAnsi"/>
          <w:sz w:val="24"/>
          <w:szCs w:val="24"/>
        </w:rPr>
        <w:t>d</w:t>
      </w:r>
      <w:r w:rsidRPr="00BC13AA">
        <w:rPr>
          <w:rFonts w:asciiTheme="minorHAnsi" w:hAnsiTheme="minorHAnsi" w:cstheme="minorHAnsi"/>
          <w:sz w:val="24"/>
          <w:szCs w:val="24"/>
        </w:rPr>
        <w:t xml:space="preserve">eposit </w:t>
      </w:r>
      <w:r>
        <w:rPr>
          <w:rFonts w:asciiTheme="minorHAnsi" w:hAnsiTheme="minorHAnsi" w:cstheme="minorHAnsi"/>
          <w:sz w:val="24"/>
          <w:szCs w:val="24"/>
        </w:rPr>
        <w:t>may be</w:t>
      </w:r>
      <w:r w:rsidRPr="00BC13AA">
        <w:rPr>
          <w:rFonts w:asciiTheme="minorHAnsi" w:hAnsiTheme="minorHAnsi" w:cstheme="minorHAnsi"/>
          <w:sz w:val="24"/>
          <w:szCs w:val="24"/>
        </w:rPr>
        <w:t xml:space="preserve"> requested to cover any damage that may be caused to Council’s </w:t>
      </w:r>
      <w:r>
        <w:rPr>
          <w:rFonts w:asciiTheme="minorHAnsi" w:hAnsiTheme="minorHAnsi" w:cstheme="minorHAnsi"/>
          <w:sz w:val="24"/>
          <w:szCs w:val="24"/>
        </w:rPr>
        <w:t>s</w:t>
      </w:r>
      <w:r w:rsidRPr="00BC13AA">
        <w:rPr>
          <w:rFonts w:asciiTheme="minorHAnsi" w:hAnsiTheme="minorHAnsi" w:cstheme="minorHAnsi"/>
          <w:sz w:val="24"/>
          <w:szCs w:val="24"/>
        </w:rPr>
        <w:t xml:space="preserve">ite and </w:t>
      </w:r>
      <w:r>
        <w:rPr>
          <w:rFonts w:asciiTheme="minorHAnsi" w:hAnsiTheme="minorHAnsi" w:cstheme="minorHAnsi"/>
          <w:sz w:val="24"/>
          <w:szCs w:val="24"/>
        </w:rPr>
        <w:t>a</w:t>
      </w:r>
      <w:r w:rsidRPr="00BC13AA">
        <w:rPr>
          <w:rFonts w:asciiTheme="minorHAnsi" w:hAnsiTheme="minorHAnsi" w:cstheme="minorHAnsi"/>
          <w:sz w:val="24"/>
          <w:szCs w:val="24"/>
        </w:rPr>
        <w:t xml:space="preserve">ssets </w:t>
      </w:r>
      <w:proofErr w:type="gramStart"/>
      <w:r w:rsidRPr="00BC13AA">
        <w:rPr>
          <w:rFonts w:asciiTheme="minorHAnsi" w:hAnsiTheme="minorHAnsi" w:cstheme="minorHAnsi"/>
          <w:sz w:val="24"/>
          <w:szCs w:val="24"/>
        </w:rPr>
        <w:t>as a result of</w:t>
      </w:r>
      <w:proofErr w:type="gramEnd"/>
      <w:r w:rsidRPr="00BC13AA">
        <w:rPr>
          <w:rFonts w:asciiTheme="minorHAnsi" w:hAnsiTheme="minorHAnsi" w:cstheme="minorHAnsi"/>
          <w:sz w:val="24"/>
          <w:szCs w:val="24"/>
        </w:rPr>
        <w:t xml:space="preserve"> staging the Event or loss of keys. At the conclusion of the event the </w:t>
      </w:r>
      <w:r>
        <w:rPr>
          <w:rFonts w:asciiTheme="minorHAnsi" w:hAnsiTheme="minorHAnsi" w:cstheme="minorHAnsi"/>
          <w:sz w:val="24"/>
          <w:szCs w:val="24"/>
        </w:rPr>
        <w:t>p</w:t>
      </w:r>
      <w:r w:rsidRPr="00BC13AA">
        <w:rPr>
          <w:rFonts w:asciiTheme="minorHAnsi" w:hAnsiTheme="minorHAnsi" w:cstheme="minorHAnsi"/>
          <w:sz w:val="24"/>
          <w:szCs w:val="24"/>
        </w:rPr>
        <w:t xml:space="preserve">ermit </w:t>
      </w:r>
      <w:r>
        <w:rPr>
          <w:rFonts w:asciiTheme="minorHAnsi" w:hAnsiTheme="minorHAnsi" w:cstheme="minorHAnsi"/>
          <w:sz w:val="24"/>
          <w:szCs w:val="24"/>
        </w:rPr>
        <w:t>b</w:t>
      </w:r>
      <w:r w:rsidRPr="00BC13AA">
        <w:rPr>
          <w:rFonts w:asciiTheme="minorHAnsi" w:hAnsiTheme="minorHAnsi" w:cstheme="minorHAnsi"/>
          <w:sz w:val="24"/>
          <w:szCs w:val="24"/>
        </w:rPr>
        <w:t xml:space="preserve">ond and </w:t>
      </w:r>
      <w:r>
        <w:rPr>
          <w:rFonts w:asciiTheme="minorHAnsi" w:hAnsiTheme="minorHAnsi" w:cstheme="minorHAnsi"/>
          <w:sz w:val="24"/>
          <w:szCs w:val="24"/>
        </w:rPr>
        <w:t>k</w:t>
      </w:r>
      <w:r w:rsidRPr="00BC13AA">
        <w:rPr>
          <w:rFonts w:asciiTheme="minorHAnsi" w:hAnsiTheme="minorHAnsi" w:cstheme="minorHAnsi"/>
          <w:sz w:val="24"/>
          <w:szCs w:val="24"/>
        </w:rPr>
        <w:t xml:space="preserve">ey </w:t>
      </w:r>
      <w:r>
        <w:rPr>
          <w:rFonts w:asciiTheme="minorHAnsi" w:hAnsiTheme="minorHAnsi" w:cstheme="minorHAnsi"/>
          <w:sz w:val="24"/>
          <w:szCs w:val="24"/>
        </w:rPr>
        <w:t>d</w:t>
      </w:r>
      <w:r w:rsidRPr="00BC13AA">
        <w:rPr>
          <w:rFonts w:asciiTheme="minorHAnsi" w:hAnsiTheme="minorHAnsi" w:cstheme="minorHAnsi"/>
          <w:sz w:val="24"/>
          <w:szCs w:val="24"/>
        </w:rPr>
        <w:t xml:space="preserve">eposit will be returned to the Applicant if the </w:t>
      </w:r>
      <w:r>
        <w:rPr>
          <w:rFonts w:asciiTheme="minorHAnsi" w:hAnsiTheme="minorHAnsi" w:cstheme="minorHAnsi"/>
          <w:sz w:val="24"/>
          <w:szCs w:val="24"/>
        </w:rPr>
        <w:t>s</w:t>
      </w:r>
      <w:r w:rsidRPr="00BC13AA">
        <w:rPr>
          <w:rFonts w:asciiTheme="minorHAnsi" w:hAnsiTheme="minorHAnsi" w:cstheme="minorHAnsi"/>
          <w:sz w:val="24"/>
          <w:szCs w:val="24"/>
        </w:rPr>
        <w:t xml:space="preserve">ite and </w:t>
      </w:r>
      <w:r>
        <w:rPr>
          <w:rFonts w:asciiTheme="minorHAnsi" w:hAnsiTheme="minorHAnsi" w:cstheme="minorHAnsi"/>
          <w:sz w:val="24"/>
          <w:szCs w:val="24"/>
        </w:rPr>
        <w:t>a</w:t>
      </w:r>
      <w:r w:rsidRPr="00BC13AA">
        <w:rPr>
          <w:rFonts w:asciiTheme="minorHAnsi" w:hAnsiTheme="minorHAnsi" w:cstheme="minorHAnsi"/>
          <w:sz w:val="24"/>
          <w:szCs w:val="24"/>
        </w:rPr>
        <w:t xml:space="preserve">ssets are </w:t>
      </w:r>
      <w:r>
        <w:rPr>
          <w:rFonts w:asciiTheme="minorHAnsi" w:hAnsiTheme="minorHAnsi" w:cstheme="minorHAnsi"/>
          <w:sz w:val="24"/>
          <w:szCs w:val="24"/>
        </w:rPr>
        <w:t xml:space="preserve">not </w:t>
      </w:r>
      <w:r w:rsidRPr="00BC13AA">
        <w:rPr>
          <w:rFonts w:asciiTheme="minorHAnsi" w:hAnsiTheme="minorHAnsi" w:cstheme="minorHAnsi"/>
          <w:sz w:val="24"/>
          <w:szCs w:val="24"/>
        </w:rPr>
        <w:t>left in a satisfactory condition.</w:t>
      </w:r>
    </w:p>
    <w:p w14:paraId="15CC369C" w14:textId="1A9620A7" w:rsidR="00563214" w:rsidRPr="00BC13AA" w:rsidRDefault="00563214" w:rsidP="0097606A">
      <w:pPr>
        <w:pStyle w:val="ListParagraph"/>
        <w:tabs>
          <w:tab w:val="clear" w:pos="1985"/>
        </w:tabs>
        <w:ind w:left="567"/>
        <w:rPr>
          <w:rFonts w:asciiTheme="minorHAnsi" w:hAnsiTheme="minorHAnsi" w:cstheme="minorHAnsi"/>
          <w:sz w:val="24"/>
          <w:szCs w:val="24"/>
        </w:rPr>
      </w:pPr>
    </w:p>
    <w:sectPr w:rsidR="00563214" w:rsidRPr="00BC13AA" w:rsidSect="00E50692">
      <w:headerReference w:type="even" r:id="rId11"/>
      <w:headerReference w:type="default" r:id="rId12"/>
      <w:footerReference w:type="even" r:id="rId13"/>
      <w:footerReference w:type="default" r:id="rId14"/>
      <w:headerReference w:type="first" r:id="rId15"/>
      <w:footerReference w:type="first" r:id="rId16"/>
      <w:pgSz w:w="11906" w:h="16838"/>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FC06" w14:textId="77777777" w:rsidR="00E50692" w:rsidRDefault="00E50692" w:rsidP="00E50692">
      <w:r>
        <w:separator/>
      </w:r>
    </w:p>
  </w:endnote>
  <w:endnote w:type="continuationSeparator" w:id="0">
    <w:p w14:paraId="492C3E0B" w14:textId="77777777" w:rsidR="00E50692" w:rsidRDefault="00E50692" w:rsidP="00E50692">
      <w:r>
        <w:continuationSeparator/>
      </w:r>
    </w:p>
  </w:endnote>
  <w:endnote w:type="continuationNotice" w:id="1">
    <w:p w14:paraId="40DDB47C" w14:textId="77777777" w:rsidR="00D07DFF" w:rsidRDefault="00D07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D77B" w14:textId="77777777" w:rsidR="00E50692" w:rsidRDefault="00E50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5BB0" w14:textId="77777777" w:rsidR="00E50692" w:rsidRDefault="00E50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8727" w14:textId="77777777" w:rsidR="00E50692" w:rsidRDefault="00E5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4E6D" w14:textId="77777777" w:rsidR="00E50692" w:rsidRDefault="00E50692" w:rsidP="00E50692">
      <w:r>
        <w:separator/>
      </w:r>
    </w:p>
  </w:footnote>
  <w:footnote w:type="continuationSeparator" w:id="0">
    <w:p w14:paraId="67B17C6E" w14:textId="77777777" w:rsidR="00E50692" w:rsidRDefault="00E50692" w:rsidP="00E50692">
      <w:r>
        <w:continuationSeparator/>
      </w:r>
    </w:p>
  </w:footnote>
  <w:footnote w:type="continuationNotice" w:id="1">
    <w:p w14:paraId="3F050291" w14:textId="77777777" w:rsidR="00D07DFF" w:rsidRDefault="00D07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753C" w14:textId="77777777" w:rsidR="00E50692" w:rsidRDefault="00E50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C7C3" w14:textId="38A63FB3" w:rsidR="00E50692" w:rsidRDefault="002D32C8">
    <w:pPr>
      <w:pStyle w:val="Header"/>
    </w:pPr>
    <w:sdt>
      <w:sdtPr>
        <w:id w:val="-1177802830"/>
        <w:docPartObj>
          <w:docPartGallery w:val="Watermarks"/>
          <w:docPartUnique/>
        </w:docPartObj>
      </w:sdtPr>
      <w:sdtEndPr/>
      <w:sdtContent>
        <w:r>
          <w:rPr>
            <w:noProof/>
          </w:rPr>
          <w:pict w14:anchorId="7B08D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50692">
      <w:rPr>
        <w:noProof/>
      </w:rPr>
      <w:drawing>
        <wp:anchor distT="0" distB="0" distL="114300" distR="114300" simplePos="0" relativeHeight="251657216" behindDoc="1" locked="0" layoutInCell="1" allowOverlap="1" wp14:anchorId="11A7998E" wp14:editId="2E301E88">
          <wp:simplePos x="0" y="0"/>
          <wp:positionH relativeFrom="page">
            <wp:align>right</wp:align>
          </wp:positionH>
          <wp:positionV relativeFrom="paragraph">
            <wp:posOffset>-451485</wp:posOffset>
          </wp:positionV>
          <wp:extent cx="7556400" cy="161280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8146" name="Picture 1803798146"/>
                  <pic:cNvPicPr/>
                </pic:nvPicPr>
                <pic:blipFill>
                  <a:blip r:embed="rId1">
                    <a:extLst>
                      <a:ext uri="{28A0092B-C50C-407E-A947-70E740481C1C}">
                        <a14:useLocalDpi xmlns:a14="http://schemas.microsoft.com/office/drawing/2010/main" val="0"/>
                      </a:ext>
                    </a:extLst>
                  </a:blip>
                  <a:stretch>
                    <a:fillRect/>
                  </a:stretch>
                </pic:blipFill>
                <pic:spPr>
                  <a:xfrm>
                    <a:off x="0" y="0"/>
                    <a:ext cx="7556400" cy="1612800"/>
                  </a:xfrm>
                  <a:prstGeom prst="rect">
                    <a:avLst/>
                  </a:prstGeom>
                </pic:spPr>
              </pic:pic>
            </a:graphicData>
          </a:graphic>
          <wp14:sizeRelH relativeFrom="margin">
            <wp14:pctWidth>0</wp14:pctWidth>
          </wp14:sizeRelH>
          <wp14:sizeRelV relativeFrom="margin">
            <wp14:pctHeight>0</wp14:pctHeight>
          </wp14:sizeRelV>
        </wp:anchor>
      </w:drawing>
    </w:r>
  </w:p>
  <w:p w14:paraId="5A3C5DCD" w14:textId="77777777" w:rsidR="00E50692" w:rsidRDefault="00E50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DB7C" w14:textId="77777777" w:rsidR="00E50692" w:rsidRDefault="00E50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A5F"/>
    <w:multiLevelType w:val="hybridMultilevel"/>
    <w:tmpl w:val="F32EEBA0"/>
    <w:lvl w:ilvl="0" w:tplc="FFFFFFF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F80F22"/>
    <w:multiLevelType w:val="hybridMultilevel"/>
    <w:tmpl w:val="7B98DDE6"/>
    <w:lvl w:ilvl="0" w:tplc="8A5A128A">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1D3272"/>
    <w:multiLevelType w:val="hybridMultilevel"/>
    <w:tmpl w:val="0D56F89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444354B"/>
    <w:multiLevelType w:val="hybridMultilevel"/>
    <w:tmpl w:val="6ADE6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325325"/>
    <w:multiLevelType w:val="hybridMultilevel"/>
    <w:tmpl w:val="178C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856253"/>
    <w:multiLevelType w:val="hybridMultilevel"/>
    <w:tmpl w:val="8A963A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98715E"/>
    <w:multiLevelType w:val="hybridMultilevel"/>
    <w:tmpl w:val="015ED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0C142B"/>
    <w:multiLevelType w:val="singleLevel"/>
    <w:tmpl w:val="D862D170"/>
    <w:lvl w:ilvl="0">
      <w:start w:val="1"/>
      <w:numFmt w:val="decimal"/>
      <w:lvlText w:val="%1."/>
      <w:lvlJc w:val="left"/>
      <w:pPr>
        <w:ind w:left="720" w:hanging="360"/>
      </w:pPr>
    </w:lvl>
  </w:abstractNum>
  <w:abstractNum w:abstractNumId="8" w15:restartNumberingAfterBreak="0">
    <w:nsid w:val="36081388"/>
    <w:multiLevelType w:val="hybridMultilevel"/>
    <w:tmpl w:val="168EA304"/>
    <w:lvl w:ilvl="0" w:tplc="FFFFFFF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ADD3706"/>
    <w:multiLevelType w:val="hybridMultilevel"/>
    <w:tmpl w:val="1E667104"/>
    <w:lvl w:ilvl="0" w:tplc="FFFFFFF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B5E7F59"/>
    <w:multiLevelType w:val="hybridMultilevel"/>
    <w:tmpl w:val="8E061D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EF57A46"/>
    <w:multiLevelType w:val="hybridMultilevel"/>
    <w:tmpl w:val="2C0E9886"/>
    <w:lvl w:ilvl="0" w:tplc="FFFFFFF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FA1173D"/>
    <w:multiLevelType w:val="hybridMultilevel"/>
    <w:tmpl w:val="77BCCF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6"/>
  </w:num>
  <w:num w:numId="5">
    <w:abstractNumId w:val="5"/>
  </w:num>
  <w:num w:numId="6">
    <w:abstractNumId w:val="4"/>
  </w:num>
  <w:num w:numId="7">
    <w:abstractNumId w:val="3"/>
  </w:num>
  <w:num w:numId="8">
    <w:abstractNumId w:val="10"/>
  </w:num>
  <w:num w:numId="9">
    <w:abstractNumId w:val="12"/>
  </w:num>
  <w:num w:numId="10">
    <w:abstractNumId w:val="11"/>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17"/>
    <w:rsid w:val="00004FC5"/>
    <w:rsid w:val="0000608F"/>
    <w:rsid w:val="000110C4"/>
    <w:rsid w:val="00017F7A"/>
    <w:rsid w:val="000341CF"/>
    <w:rsid w:val="00035C29"/>
    <w:rsid w:val="00050212"/>
    <w:rsid w:val="00060057"/>
    <w:rsid w:val="0006042F"/>
    <w:rsid w:val="00063296"/>
    <w:rsid w:val="0007039E"/>
    <w:rsid w:val="00093073"/>
    <w:rsid w:val="000B7F59"/>
    <w:rsid w:val="000C061A"/>
    <w:rsid w:val="000C23ED"/>
    <w:rsid w:val="0010108A"/>
    <w:rsid w:val="00105F4C"/>
    <w:rsid w:val="001060EE"/>
    <w:rsid w:val="001179A6"/>
    <w:rsid w:val="0012184C"/>
    <w:rsid w:val="001233E3"/>
    <w:rsid w:val="00125AAF"/>
    <w:rsid w:val="0013003C"/>
    <w:rsid w:val="0016462E"/>
    <w:rsid w:val="00172D54"/>
    <w:rsid w:val="001752AD"/>
    <w:rsid w:val="00193683"/>
    <w:rsid w:val="001A6733"/>
    <w:rsid w:val="001B22CD"/>
    <w:rsid w:val="001B409C"/>
    <w:rsid w:val="001B4D84"/>
    <w:rsid w:val="001C4D02"/>
    <w:rsid w:val="001C62FF"/>
    <w:rsid w:val="001C68F8"/>
    <w:rsid w:val="001D3831"/>
    <w:rsid w:val="001E65A7"/>
    <w:rsid w:val="0020621A"/>
    <w:rsid w:val="0021070F"/>
    <w:rsid w:val="00211F01"/>
    <w:rsid w:val="002128E9"/>
    <w:rsid w:val="00214CB2"/>
    <w:rsid w:val="00220747"/>
    <w:rsid w:val="00220BDC"/>
    <w:rsid w:val="00225C9F"/>
    <w:rsid w:val="0023085F"/>
    <w:rsid w:val="00243389"/>
    <w:rsid w:val="002578EF"/>
    <w:rsid w:val="0027036D"/>
    <w:rsid w:val="00280C1D"/>
    <w:rsid w:val="00280FC8"/>
    <w:rsid w:val="002A3A24"/>
    <w:rsid w:val="002B58BF"/>
    <w:rsid w:val="002C221B"/>
    <w:rsid w:val="002C394B"/>
    <w:rsid w:val="002D044B"/>
    <w:rsid w:val="002D0CCD"/>
    <w:rsid w:val="002D257C"/>
    <w:rsid w:val="002D32C8"/>
    <w:rsid w:val="002E09EB"/>
    <w:rsid w:val="002E237E"/>
    <w:rsid w:val="002E2C03"/>
    <w:rsid w:val="002E767C"/>
    <w:rsid w:val="002F123E"/>
    <w:rsid w:val="00307CFC"/>
    <w:rsid w:val="00310F0B"/>
    <w:rsid w:val="003138AF"/>
    <w:rsid w:val="00321906"/>
    <w:rsid w:val="0035059D"/>
    <w:rsid w:val="0038007F"/>
    <w:rsid w:val="0038680E"/>
    <w:rsid w:val="00396D06"/>
    <w:rsid w:val="003A77D4"/>
    <w:rsid w:val="003B3FE4"/>
    <w:rsid w:val="003B5697"/>
    <w:rsid w:val="003D431F"/>
    <w:rsid w:val="003E1EB3"/>
    <w:rsid w:val="003F1A46"/>
    <w:rsid w:val="00406216"/>
    <w:rsid w:val="00411120"/>
    <w:rsid w:val="00435F4D"/>
    <w:rsid w:val="00457C2F"/>
    <w:rsid w:val="00472336"/>
    <w:rsid w:val="00494281"/>
    <w:rsid w:val="004A0287"/>
    <w:rsid w:val="004B6B4D"/>
    <w:rsid w:val="004D3404"/>
    <w:rsid w:val="004E1A40"/>
    <w:rsid w:val="004F235A"/>
    <w:rsid w:val="004F5549"/>
    <w:rsid w:val="00506A6F"/>
    <w:rsid w:val="00510221"/>
    <w:rsid w:val="00531540"/>
    <w:rsid w:val="00534167"/>
    <w:rsid w:val="00536B35"/>
    <w:rsid w:val="00550C7C"/>
    <w:rsid w:val="00562435"/>
    <w:rsid w:val="00563214"/>
    <w:rsid w:val="00565040"/>
    <w:rsid w:val="0057456C"/>
    <w:rsid w:val="0059241F"/>
    <w:rsid w:val="005A5D2D"/>
    <w:rsid w:val="005A7835"/>
    <w:rsid w:val="005D1D11"/>
    <w:rsid w:val="005D2BDF"/>
    <w:rsid w:val="005E781D"/>
    <w:rsid w:val="005E7F53"/>
    <w:rsid w:val="00613DEA"/>
    <w:rsid w:val="00614B8E"/>
    <w:rsid w:val="00621A14"/>
    <w:rsid w:val="00621D38"/>
    <w:rsid w:val="00634198"/>
    <w:rsid w:val="006346DF"/>
    <w:rsid w:val="0065064E"/>
    <w:rsid w:val="006541C7"/>
    <w:rsid w:val="006664C7"/>
    <w:rsid w:val="0067276C"/>
    <w:rsid w:val="006851A4"/>
    <w:rsid w:val="006A1257"/>
    <w:rsid w:val="006C2C68"/>
    <w:rsid w:val="006C4751"/>
    <w:rsid w:val="006C7045"/>
    <w:rsid w:val="006D7784"/>
    <w:rsid w:val="006E0599"/>
    <w:rsid w:val="006E5D0F"/>
    <w:rsid w:val="006E622E"/>
    <w:rsid w:val="00715147"/>
    <w:rsid w:val="00715740"/>
    <w:rsid w:val="00717883"/>
    <w:rsid w:val="0073367B"/>
    <w:rsid w:val="007351C9"/>
    <w:rsid w:val="00735373"/>
    <w:rsid w:val="00754512"/>
    <w:rsid w:val="00785656"/>
    <w:rsid w:val="007B725F"/>
    <w:rsid w:val="007D3823"/>
    <w:rsid w:val="007E0137"/>
    <w:rsid w:val="007E0808"/>
    <w:rsid w:val="007E17BF"/>
    <w:rsid w:val="007E7D5E"/>
    <w:rsid w:val="007F3D14"/>
    <w:rsid w:val="00811B5B"/>
    <w:rsid w:val="008140A5"/>
    <w:rsid w:val="00837F5C"/>
    <w:rsid w:val="008465AA"/>
    <w:rsid w:val="00846B9E"/>
    <w:rsid w:val="0086666E"/>
    <w:rsid w:val="008774C5"/>
    <w:rsid w:val="00890BDA"/>
    <w:rsid w:val="008B7856"/>
    <w:rsid w:val="008E0C44"/>
    <w:rsid w:val="00900341"/>
    <w:rsid w:val="009075B8"/>
    <w:rsid w:val="0093244D"/>
    <w:rsid w:val="009341B1"/>
    <w:rsid w:val="00934516"/>
    <w:rsid w:val="00946F00"/>
    <w:rsid w:val="0095313C"/>
    <w:rsid w:val="009750F8"/>
    <w:rsid w:val="0097606A"/>
    <w:rsid w:val="00980B3B"/>
    <w:rsid w:val="00980E60"/>
    <w:rsid w:val="00990FC9"/>
    <w:rsid w:val="009A00F0"/>
    <w:rsid w:val="009A3266"/>
    <w:rsid w:val="009B0F1E"/>
    <w:rsid w:val="009B32A8"/>
    <w:rsid w:val="009B50E6"/>
    <w:rsid w:val="009E44AE"/>
    <w:rsid w:val="009E7EED"/>
    <w:rsid w:val="009F1823"/>
    <w:rsid w:val="009F2B1E"/>
    <w:rsid w:val="009F44F9"/>
    <w:rsid w:val="00A00826"/>
    <w:rsid w:val="00A06540"/>
    <w:rsid w:val="00A205EF"/>
    <w:rsid w:val="00A20BE6"/>
    <w:rsid w:val="00A22F81"/>
    <w:rsid w:val="00A43980"/>
    <w:rsid w:val="00A45BF4"/>
    <w:rsid w:val="00A6524E"/>
    <w:rsid w:val="00A669B6"/>
    <w:rsid w:val="00A76528"/>
    <w:rsid w:val="00A776C2"/>
    <w:rsid w:val="00A86433"/>
    <w:rsid w:val="00A93944"/>
    <w:rsid w:val="00A95106"/>
    <w:rsid w:val="00AA3ACC"/>
    <w:rsid w:val="00AB3AB7"/>
    <w:rsid w:val="00AB4617"/>
    <w:rsid w:val="00AC5F4C"/>
    <w:rsid w:val="00AD1914"/>
    <w:rsid w:val="00B00BAB"/>
    <w:rsid w:val="00B121A3"/>
    <w:rsid w:val="00B13AB9"/>
    <w:rsid w:val="00B31EC4"/>
    <w:rsid w:val="00B36277"/>
    <w:rsid w:val="00B44C62"/>
    <w:rsid w:val="00B51DE7"/>
    <w:rsid w:val="00B53039"/>
    <w:rsid w:val="00B633D8"/>
    <w:rsid w:val="00B73B1E"/>
    <w:rsid w:val="00B77578"/>
    <w:rsid w:val="00BB6E96"/>
    <w:rsid w:val="00BC13AA"/>
    <w:rsid w:val="00BC7F6D"/>
    <w:rsid w:val="00BE1086"/>
    <w:rsid w:val="00C05230"/>
    <w:rsid w:val="00C070E8"/>
    <w:rsid w:val="00C15F9C"/>
    <w:rsid w:val="00C20FB5"/>
    <w:rsid w:val="00C2633C"/>
    <w:rsid w:val="00C37278"/>
    <w:rsid w:val="00C436BA"/>
    <w:rsid w:val="00C50B1E"/>
    <w:rsid w:val="00C55C0E"/>
    <w:rsid w:val="00C71E8D"/>
    <w:rsid w:val="00C74BF4"/>
    <w:rsid w:val="00C76AD8"/>
    <w:rsid w:val="00C87281"/>
    <w:rsid w:val="00C87CAC"/>
    <w:rsid w:val="00C9279E"/>
    <w:rsid w:val="00CA3687"/>
    <w:rsid w:val="00CB3C0E"/>
    <w:rsid w:val="00CC4617"/>
    <w:rsid w:val="00CD20E8"/>
    <w:rsid w:val="00CD29A3"/>
    <w:rsid w:val="00CD77A1"/>
    <w:rsid w:val="00D00DBF"/>
    <w:rsid w:val="00D03DE7"/>
    <w:rsid w:val="00D07DFF"/>
    <w:rsid w:val="00D10A38"/>
    <w:rsid w:val="00D25876"/>
    <w:rsid w:val="00D31A8A"/>
    <w:rsid w:val="00D31DE5"/>
    <w:rsid w:val="00D4006B"/>
    <w:rsid w:val="00D520E6"/>
    <w:rsid w:val="00D532E1"/>
    <w:rsid w:val="00D5564D"/>
    <w:rsid w:val="00D55EDA"/>
    <w:rsid w:val="00D648EB"/>
    <w:rsid w:val="00D7194F"/>
    <w:rsid w:val="00D855BA"/>
    <w:rsid w:val="00D87EC3"/>
    <w:rsid w:val="00DB2AF8"/>
    <w:rsid w:val="00DB3962"/>
    <w:rsid w:val="00DC7A46"/>
    <w:rsid w:val="00DD43BB"/>
    <w:rsid w:val="00DD64B7"/>
    <w:rsid w:val="00DE002B"/>
    <w:rsid w:val="00DE40BF"/>
    <w:rsid w:val="00DE5B70"/>
    <w:rsid w:val="00E003DB"/>
    <w:rsid w:val="00E0466C"/>
    <w:rsid w:val="00E0744B"/>
    <w:rsid w:val="00E17ED5"/>
    <w:rsid w:val="00E40FFF"/>
    <w:rsid w:val="00E50692"/>
    <w:rsid w:val="00E50D6E"/>
    <w:rsid w:val="00E55990"/>
    <w:rsid w:val="00E65537"/>
    <w:rsid w:val="00E751BD"/>
    <w:rsid w:val="00E80835"/>
    <w:rsid w:val="00E827E6"/>
    <w:rsid w:val="00E830E4"/>
    <w:rsid w:val="00E859C2"/>
    <w:rsid w:val="00E9459D"/>
    <w:rsid w:val="00EA1FA8"/>
    <w:rsid w:val="00EA5091"/>
    <w:rsid w:val="00EA6CF6"/>
    <w:rsid w:val="00EC0515"/>
    <w:rsid w:val="00EC2448"/>
    <w:rsid w:val="00EE0B77"/>
    <w:rsid w:val="00EE2A2B"/>
    <w:rsid w:val="00EF51D4"/>
    <w:rsid w:val="00F00F7C"/>
    <w:rsid w:val="00F433C7"/>
    <w:rsid w:val="00F43FDD"/>
    <w:rsid w:val="00F74116"/>
    <w:rsid w:val="00F86BB0"/>
    <w:rsid w:val="00F9007C"/>
    <w:rsid w:val="00F924A1"/>
    <w:rsid w:val="00F937ED"/>
    <w:rsid w:val="00F9623D"/>
    <w:rsid w:val="00F96EDD"/>
    <w:rsid w:val="00FA58AA"/>
    <w:rsid w:val="00FB142F"/>
    <w:rsid w:val="00FC1AEE"/>
    <w:rsid w:val="00FD198A"/>
    <w:rsid w:val="00FD7AED"/>
    <w:rsid w:val="00FE09CA"/>
    <w:rsid w:val="00FE1255"/>
    <w:rsid w:val="00FE77AB"/>
    <w:rsid w:val="00FF2007"/>
    <w:rsid w:val="051D25E3"/>
    <w:rsid w:val="1DCA724E"/>
    <w:rsid w:val="22E9AEAC"/>
    <w:rsid w:val="286F3BEA"/>
    <w:rsid w:val="33F9089B"/>
    <w:rsid w:val="34AA205E"/>
    <w:rsid w:val="647F1BB3"/>
    <w:rsid w:val="7BA507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6018B9"/>
  <w15:chartTrackingRefBased/>
  <w15:docId w15:val="{35DD18A7-CADA-459C-A91C-79A2ECB6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617"/>
    <w:pPr>
      <w:tabs>
        <w:tab w:val="left" w:pos="1985"/>
      </w:tabs>
      <w:spacing w:after="0" w:line="240" w:lineRule="auto"/>
      <w:jc w:val="both"/>
    </w:pPr>
    <w:rPr>
      <w:rFonts w:ascii="Arial" w:eastAsia="Times New Roman" w:hAnsi="Arial" w:cs="Times New Roman"/>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17"/>
    <w:pPr>
      <w:ind w:left="720"/>
      <w:contextualSpacing/>
    </w:pPr>
  </w:style>
  <w:style w:type="character" w:styleId="Hyperlink">
    <w:name w:val="Hyperlink"/>
    <w:basedOn w:val="DefaultParagraphFont"/>
    <w:uiPriority w:val="99"/>
    <w:semiHidden/>
    <w:unhideWhenUsed/>
    <w:rsid w:val="00A00826"/>
    <w:rPr>
      <w:color w:val="0000FF"/>
      <w:u w:val="single"/>
    </w:rPr>
  </w:style>
  <w:style w:type="character" w:styleId="CommentReference">
    <w:name w:val="annotation reference"/>
    <w:basedOn w:val="DefaultParagraphFont"/>
    <w:uiPriority w:val="99"/>
    <w:semiHidden/>
    <w:unhideWhenUsed/>
    <w:rsid w:val="004E1A40"/>
    <w:rPr>
      <w:sz w:val="16"/>
      <w:szCs w:val="16"/>
    </w:rPr>
  </w:style>
  <w:style w:type="paragraph" w:styleId="CommentText">
    <w:name w:val="annotation text"/>
    <w:basedOn w:val="Normal"/>
    <w:link w:val="CommentTextChar"/>
    <w:uiPriority w:val="99"/>
    <w:semiHidden/>
    <w:unhideWhenUsed/>
    <w:rsid w:val="004E1A40"/>
    <w:rPr>
      <w:sz w:val="20"/>
    </w:rPr>
  </w:style>
  <w:style w:type="character" w:customStyle="1" w:styleId="CommentTextChar">
    <w:name w:val="Comment Text Char"/>
    <w:basedOn w:val="DefaultParagraphFont"/>
    <w:link w:val="CommentText"/>
    <w:uiPriority w:val="99"/>
    <w:semiHidden/>
    <w:rsid w:val="004E1A40"/>
    <w:rPr>
      <w:rFonts w:ascii="Arial" w:eastAsia="Times New Roman" w:hAnsi="Arial"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4E1A40"/>
    <w:rPr>
      <w:b/>
      <w:bCs/>
    </w:rPr>
  </w:style>
  <w:style w:type="character" w:customStyle="1" w:styleId="CommentSubjectChar">
    <w:name w:val="Comment Subject Char"/>
    <w:basedOn w:val="CommentTextChar"/>
    <w:link w:val="CommentSubject"/>
    <w:uiPriority w:val="99"/>
    <w:semiHidden/>
    <w:rsid w:val="004E1A40"/>
    <w:rPr>
      <w:rFonts w:ascii="Arial" w:eastAsia="Times New Roman" w:hAnsi="Arial" w:cs="Times New Roman"/>
      <w:b/>
      <w:bCs/>
      <w:sz w:val="20"/>
      <w:szCs w:val="20"/>
      <w:lang w:val="en-GB" w:eastAsia="en-AU"/>
    </w:rPr>
  </w:style>
  <w:style w:type="paragraph" w:styleId="BalloonText">
    <w:name w:val="Balloon Text"/>
    <w:basedOn w:val="Normal"/>
    <w:link w:val="BalloonTextChar"/>
    <w:uiPriority w:val="99"/>
    <w:semiHidden/>
    <w:unhideWhenUsed/>
    <w:rsid w:val="00125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AAF"/>
    <w:rPr>
      <w:rFonts w:ascii="Segoe UI" w:eastAsia="Times New Roman" w:hAnsi="Segoe UI" w:cs="Segoe UI"/>
      <w:sz w:val="18"/>
      <w:szCs w:val="18"/>
      <w:lang w:val="en-GB" w:eastAsia="en-AU"/>
    </w:rPr>
  </w:style>
  <w:style w:type="paragraph" w:styleId="Header">
    <w:name w:val="header"/>
    <w:basedOn w:val="Normal"/>
    <w:link w:val="HeaderChar"/>
    <w:uiPriority w:val="99"/>
    <w:unhideWhenUsed/>
    <w:rsid w:val="00E50692"/>
    <w:pPr>
      <w:tabs>
        <w:tab w:val="clear" w:pos="1985"/>
        <w:tab w:val="center" w:pos="4513"/>
        <w:tab w:val="right" w:pos="9026"/>
      </w:tabs>
    </w:pPr>
  </w:style>
  <w:style w:type="character" w:customStyle="1" w:styleId="HeaderChar">
    <w:name w:val="Header Char"/>
    <w:basedOn w:val="DefaultParagraphFont"/>
    <w:link w:val="Header"/>
    <w:uiPriority w:val="99"/>
    <w:rsid w:val="00E50692"/>
    <w:rPr>
      <w:rFonts w:ascii="Arial" w:eastAsia="Times New Roman" w:hAnsi="Arial" w:cs="Times New Roman"/>
      <w:szCs w:val="20"/>
      <w:lang w:val="en-GB" w:eastAsia="en-AU"/>
    </w:rPr>
  </w:style>
  <w:style w:type="paragraph" w:styleId="Footer">
    <w:name w:val="footer"/>
    <w:basedOn w:val="Normal"/>
    <w:link w:val="FooterChar"/>
    <w:uiPriority w:val="99"/>
    <w:unhideWhenUsed/>
    <w:rsid w:val="00E50692"/>
    <w:pPr>
      <w:tabs>
        <w:tab w:val="clear" w:pos="1985"/>
        <w:tab w:val="center" w:pos="4513"/>
        <w:tab w:val="right" w:pos="9026"/>
      </w:tabs>
    </w:pPr>
  </w:style>
  <w:style w:type="character" w:customStyle="1" w:styleId="FooterChar">
    <w:name w:val="Footer Char"/>
    <w:basedOn w:val="DefaultParagraphFont"/>
    <w:link w:val="Footer"/>
    <w:uiPriority w:val="99"/>
    <w:rsid w:val="00E50692"/>
    <w:rPr>
      <w:rFonts w:ascii="Arial" w:eastAsia="Times New Roman" w:hAnsi="Arial"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E9AFF8A78C640BA8EA4919B914D1D" ma:contentTypeVersion="21" ma:contentTypeDescription="Create a new document." ma:contentTypeScope="" ma:versionID="5d640c69c9865de870ace467809f920e">
  <xsd:schema xmlns:xsd="http://www.w3.org/2001/XMLSchema" xmlns:xs="http://www.w3.org/2001/XMLSchema" xmlns:p="http://schemas.microsoft.com/office/2006/metadata/properties" xmlns:ns2="805b898d-a77d-445e-a841-92fbabd52022" xmlns:ns3="92787e6e-4484-4d2c-bb8b-1b62aafa6aa3" xmlns:ns4="b5ab500d-7bfe-40cf-9816-28aa26f562a5" targetNamespace="http://schemas.microsoft.com/office/2006/metadata/properties" ma:root="true" ma:fieldsID="2cf968da07bb0c98f81144706d5a1061" ns2:_="" ns3:_="" ns4:_="">
    <xsd:import namespace="805b898d-a77d-445e-a841-92fbabd52022"/>
    <xsd:import namespace="92787e6e-4484-4d2c-bb8b-1b62aafa6aa3"/>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i0f84bba906045b4af568ee102a52dcb" minOccurs="0"/>
                <xsd:element ref="ns4:TaxCatchAll" minOccurs="0"/>
                <xsd:element ref="ns2:MediaLengthInSeconds" minOccurs="0"/>
                <xsd:element ref="ns2:Tran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b898d-a77d-445e-a841-92fbabd52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rans" ma:index="24" nillable="true" ma:displayName="Trans" ma:default="0" ma:description="Has the file been copied" ma:format="Dropdown" ma:internalName="Trans">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87e6e-4484-4d2c-bb8b-1b62aafa6a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i0f84bba906045b4af568ee102a52dcb" ma:index="21" nillable="true" ma:taxonomy="true" ma:internalName="i0f84bba906045b4af568ee102a52dcb" ma:taxonomyFieldName="RevIMBCS" ma:displayName="BCS" ma:indexed="true" ma:default="25;#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0f1aea0-15c8-4baa-8332-f0c80d26e5af}" ma:internalName="TaxCatchAll" ma:showField="CatchAllData" ma:web="92787e6e-4484-4d2c-bb8b-1b62aafa6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5b898d-a77d-445e-a841-92fbabd52022">
      <Terms xmlns="http://schemas.microsoft.com/office/infopath/2007/PartnerControls"/>
    </lcf76f155ced4ddcb4097134ff3c332f>
    <TaxCatchAll xmlns="b5ab500d-7bfe-40cf-9816-28aa26f562a5">
      <Value>25</Value>
    </TaxCatchAll>
    <i0f84bba906045b4af568ee102a52dcb xmlns="92787e6e-4484-4d2c-bb8b-1b62aafa6aa3">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Trans xmlns="805b898d-a77d-445e-a841-92fbabd52022">false</Trans>
    <SharedWithUsers xmlns="92787e6e-4484-4d2c-bb8b-1b62aafa6aa3">
      <UserInfo>
        <DisplayName>James Vincent</DisplayName>
        <AccountId>2033</AccountId>
        <AccountType/>
      </UserInfo>
      <UserInfo>
        <DisplayName>Sarah Davies</DisplayName>
        <AccountId>530</AccountId>
        <AccountType/>
      </UserInfo>
      <UserInfo>
        <DisplayName>Veronica Cybulski</DisplayName>
        <AccountId>1491</AccountId>
        <AccountType/>
      </UserInfo>
      <UserInfo>
        <DisplayName>Julie McBride</DisplayName>
        <AccountId>448</AccountId>
        <AccountType/>
      </UserInfo>
    </SharedWithUsers>
  </documentManagement>
</p:properties>
</file>

<file path=customXml/itemProps1.xml><?xml version="1.0" encoding="utf-8"?>
<ds:datastoreItem xmlns:ds="http://schemas.openxmlformats.org/officeDocument/2006/customXml" ds:itemID="{17BA41A6-79D6-44F3-BA24-E5236BF42849}">
  <ds:schemaRefs>
    <ds:schemaRef ds:uri="http://schemas.openxmlformats.org/officeDocument/2006/bibliography"/>
  </ds:schemaRefs>
</ds:datastoreItem>
</file>

<file path=customXml/itemProps2.xml><?xml version="1.0" encoding="utf-8"?>
<ds:datastoreItem xmlns:ds="http://schemas.openxmlformats.org/officeDocument/2006/customXml" ds:itemID="{798EBCC9-2974-48ED-9FC1-8009D8219550}">
  <ds:schemaRefs>
    <ds:schemaRef ds:uri="http://schemas.microsoft.com/sharepoint/v3/contenttype/forms"/>
  </ds:schemaRefs>
</ds:datastoreItem>
</file>

<file path=customXml/itemProps3.xml><?xml version="1.0" encoding="utf-8"?>
<ds:datastoreItem xmlns:ds="http://schemas.openxmlformats.org/officeDocument/2006/customXml" ds:itemID="{B2AA0345-ECE8-4BF5-BDDF-2D9C615F0AD1}"/>
</file>

<file path=customXml/itemProps4.xml><?xml version="1.0" encoding="utf-8"?>
<ds:datastoreItem xmlns:ds="http://schemas.openxmlformats.org/officeDocument/2006/customXml" ds:itemID="{8FD2A13D-9EB1-4AEF-91D4-94AFC9EA7404}">
  <ds:schemaRefs>
    <ds:schemaRef ds:uri="http://schemas.microsoft.com/office/2006/metadata/properties"/>
    <ds:schemaRef ds:uri="http://schemas.microsoft.com/office/infopath/2007/PartnerControls"/>
    <ds:schemaRef ds:uri="805b898d-a77d-445e-a841-92fbabd52022"/>
    <ds:schemaRef ds:uri="b5ab500d-7bfe-40cf-9816-28aa26f562a5"/>
    <ds:schemaRef ds:uri="92787e6e-4484-4d2c-bb8b-1b62aafa6aa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1744</Words>
  <Characters>9946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Vincent</dc:creator>
  <cp:keywords/>
  <dc:description/>
  <cp:lastModifiedBy>Sarah Davies</cp:lastModifiedBy>
  <cp:revision>2</cp:revision>
  <dcterms:created xsi:type="dcterms:W3CDTF">2024-06-24T03:57:00Z</dcterms:created>
  <dcterms:modified xsi:type="dcterms:W3CDTF">2024-06-24T03:57:00Z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0x0101008D9E9AFF8A78C640BA8EA4919B914D1D</vt:lpwstr>
  </property>
  <property fmtid="{D5CDD505-2E9C-101B-9397-08002B2CF9AE}" pid="4" name="RevIMBCS">
    <vt:lpwstr>25;#Department|2fc4e887-a0f5-41de-af45-e0f67b22cd90</vt:lpwstr>
  </property>
</Properties>
</file>