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E7C1F" w14:textId="2F4D3FBB" w:rsidR="00911B04" w:rsidRDefault="00911B04">
      <w:pPr>
        <w:rPr>
          <w:rStyle w:val="normaltextrun"/>
          <w:rFonts w:ascii="Calibri Light" w:eastAsiaTheme="majorEastAsia" w:hAnsi="Calibri Light" w:cs="Calibri Light"/>
          <w:b/>
          <w:bCs/>
          <w:color w:val="2F5496"/>
          <w:sz w:val="32"/>
          <w:szCs w:val="32"/>
          <w:shd w:val="clear" w:color="auto" w:fill="FFFFFF"/>
          <w:lang w:eastAsia="en-AU"/>
        </w:rPr>
      </w:pPr>
      <w:r>
        <w:rPr>
          <w:rFonts w:ascii="Calibri Light" w:hAnsi="Calibri Light" w:cs="Calibri Light"/>
          <w:b/>
          <w:bCs/>
          <w:noProof/>
          <w:color w:val="2F5496"/>
          <w:shd w:val="clear" w:color="auto" w:fill="FFFFFF"/>
        </w:rPr>
        <w:drawing>
          <wp:anchor distT="0" distB="0" distL="114300" distR="114300" simplePos="0" relativeHeight="251658241" behindDoc="0" locked="0" layoutInCell="1" allowOverlap="1" wp14:anchorId="672416F6" wp14:editId="0B28CCB9">
            <wp:simplePos x="0" y="0"/>
            <wp:positionH relativeFrom="margin">
              <wp:posOffset>-906145</wp:posOffset>
            </wp:positionH>
            <wp:positionV relativeFrom="paragraph">
              <wp:posOffset>-955513</wp:posOffset>
            </wp:positionV>
            <wp:extent cx="7553739" cy="10684531"/>
            <wp:effectExtent l="0" t="0" r="9525" b="2540"/>
            <wp:wrapNone/>
            <wp:docPr id="108948813" name="Picture 1"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813" name="Picture 1" descr="A person and person holding a bab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739" cy="10684531"/>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Calibri Light" w:hAnsi="Calibri Light" w:cs="Calibri Light"/>
          <w:b/>
          <w:bCs/>
          <w:color w:val="2F5496"/>
          <w:shd w:val="clear" w:color="auto" w:fill="FFFFFF"/>
        </w:rPr>
        <w:br w:type="page"/>
      </w:r>
    </w:p>
    <w:p w14:paraId="46561E9D" w14:textId="4109F928" w:rsidR="00A23BB2" w:rsidRPr="0070025E" w:rsidRDefault="0070025E" w:rsidP="00FF3659">
      <w:pPr>
        <w:pStyle w:val="Heading1"/>
        <w:ind w:right="-46"/>
        <w:rPr>
          <w:b/>
          <w:bCs/>
          <w:sz w:val="40"/>
          <w:szCs w:val="40"/>
        </w:rPr>
      </w:pPr>
      <w:r w:rsidRPr="5F751A53">
        <w:rPr>
          <w:b/>
          <w:bCs/>
          <w:sz w:val="40"/>
          <w:szCs w:val="40"/>
        </w:rPr>
        <w:lastRenderedPageBreak/>
        <w:t xml:space="preserve">Our </w:t>
      </w:r>
      <w:r w:rsidR="704D2EE0" w:rsidRPr="5F751A53">
        <w:rPr>
          <w:b/>
          <w:bCs/>
          <w:sz w:val="40"/>
          <w:szCs w:val="40"/>
        </w:rPr>
        <w:t>s</w:t>
      </w:r>
      <w:r w:rsidRPr="5F751A53">
        <w:rPr>
          <w:b/>
          <w:bCs/>
          <w:sz w:val="40"/>
          <w:szCs w:val="40"/>
        </w:rPr>
        <w:t>tory</w:t>
      </w:r>
    </w:p>
    <w:p w14:paraId="75DB9745" w14:textId="3AEA9908" w:rsidR="0070025E" w:rsidRPr="0070025E" w:rsidRDefault="0070025E" w:rsidP="00FF3659">
      <w:pPr>
        <w:ind w:right="-46"/>
      </w:pPr>
    </w:p>
    <w:p w14:paraId="165C614E" w14:textId="77777777" w:rsidR="0070025E" w:rsidRPr="0070025E" w:rsidRDefault="0070025E" w:rsidP="00FF3659">
      <w:pPr>
        <w:pStyle w:val="Heading1"/>
        <w:spacing w:before="0" w:line="257" w:lineRule="auto"/>
        <w:ind w:right="-46"/>
        <w:rPr>
          <w:b/>
          <w:bCs/>
          <w:sz w:val="44"/>
          <w:szCs w:val="44"/>
        </w:rPr>
      </w:pPr>
      <w:r w:rsidRPr="0070025E">
        <w:rPr>
          <w:rFonts w:ascii="Calibri" w:eastAsia="Calibri" w:hAnsi="Calibri" w:cs="Calibri"/>
          <w:b/>
          <w:bCs/>
          <w:sz w:val="24"/>
          <w:szCs w:val="24"/>
        </w:rPr>
        <w:t>Our distinctive landscape</w:t>
      </w:r>
    </w:p>
    <w:p w14:paraId="710DAF0C" w14:textId="77777777" w:rsidR="0070025E" w:rsidRPr="0070025E" w:rsidRDefault="0070025E" w:rsidP="00FF3659">
      <w:pPr>
        <w:spacing w:line="257" w:lineRule="auto"/>
        <w:ind w:right="-46"/>
        <w:rPr>
          <w:rFonts w:eastAsia="Calibri" w:cs="Calibri"/>
          <w:color w:val="000000" w:themeColor="text1"/>
        </w:rPr>
      </w:pPr>
      <w:r w:rsidRPr="0070025E">
        <w:rPr>
          <w:rFonts w:ascii="Calibri" w:eastAsia="Calibri" w:hAnsi="Calibri" w:cs="Calibri"/>
          <w:color w:val="000000" w:themeColor="text1"/>
          <w:sz w:val="24"/>
          <w:szCs w:val="24"/>
        </w:rPr>
        <w:t xml:space="preserve">The City of Whittlesea owes its distinctive landscape to a location spanning the boundary of two major geological regions of Victoria. </w:t>
      </w:r>
    </w:p>
    <w:p w14:paraId="350144AA" w14:textId="4C01BDF8" w:rsidR="0070025E" w:rsidRPr="0070025E" w:rsidRDefault="577687EF" w:rsidP="00FF3659">
      <w:pPr>
        <w:spacing w:line="257" w:lineRule="auto"/>
        <w:ind w:right="-46"/>
        <w:rPr>
          <w:rFonts w:eastAsia="Calibri" w:cs="Calibri"/>
          <w:b/>
          <w:bCs/>
        </w:rPr>
      </w:pPr>
      <w:r w:rsidRPr="22EF4A3A">
        <w:rPr>
          <w:rFonts w:ascii="Calibri" w:eastAsia="Calibri" w:hAnsi="Calibri" w:cs="Calibri"/>
          <w:color w:val="000000" w:themeColor="text1"/>
          <w:sz w:val="24"/>
          <w:szCs w:val="24"/>
        </w:rPr>
        <w:t xml:space="preserve">The south and west of the municipality is underlain by the </w:t>
      </w:r>
      <w:r w:rsidR="571A190B" w:rsidRPr="22EF4A3A">
        <w:rPr>
          <w:rFonts w:ascii="Calibri" w:eastAsia="Calibri" w:hAnsi="Calibri" w:cs="Calibri"/>
          <w:color w:val="000000" w:themeColor="text1"/>
          <w:sz w:val="24"/>
          <w:szCs w:val="24"/>
        </w:rPr>
        <w:t xml:space="preserve">eastern extent of the </w:t>
      </w:r>
      <w:r w:rsidRPr="22EF4A3A">
        <w:rPr>
          <w:rFonts w:ascii="Calibri" w:eastAsia="Calibri" w:hAnsi="Calibri" w:cs="Calibri"/>
          <w:color w:val="000000" w:themeColor="text1"/>
          <w:sz w:val="24"/>
          <w:szCs w:val="24"/>
        </w:rPr>
        <w:t xml:space="preserve">vast volcanic plain where the most recent eruption of Mount Fraser 800,00 years ago cloaked the country in lava flows. </w:t>
      </w:r>
    </w:p>
    <w:p w14:paraId="0CB3F76A" w14:textId="5392AB8F" w:rsidR="0070025E" w:rsidRPr="0070025E" w:rsidRDefault="577687EF" w:rsidP="00FF3659">
      <w:pPr>
        <w:spacing w:line="257" w:lineRule="auto"/>
        <w:ind w:right="-46"/>
        <w:rPr>
          <w:rFonts w:eastAsia="Calibri" w:cs="Calibri"/>
          <w:b/>
          <w:bCs/>
        </w:rPr>
      </w:pPr>
      <w:r w:rsidRPr="22EF4A3A">
        <w:rPr>
          <w:rFonts w:ascii="Calibri" w:eastAsia="Calibri" w:hAnsi="Calibri" w:cs="Calibri"/>
          <w:color w:val="000000" w:themeColor="text1"/>
          <w:sz w:val="24"/>
          <w:szCs w:val="24"/>
        </w:rPr>
        <w:t xml:space="preserve">The north and east are defined by the geologically older, lower relief of the </w:t>
      </w:r>
      <w:r w:rsidR="6647530F" w:rsidRPr="22EF4A3A">
        <w:rPr>
          <w:rFonts w:ascii="Calibri" w:eastAsia="Calibri" w:hAnsi="Calibri" w:cs="Calibri"/>
          <w:color w:val="000000" w:themeColor="text1"/>
          <w:sz w:val="24"/>
          <w:szCs w:val="24"/>
        </w:rPr>
        <w:t>e</w:t>
      </w:r>
      <w:r w:rsidRPr="22EF4A3A">
        <w:rPr>
          <w:rFonts w:ascii="Calibri" w:eastAsia="Calibri" w:hAnsi="Calibri" w:cs="Calibri"/>
          <w:color w:val="000000" w:themeColor="text1"/>
          <w:sz w:val="24"/>
          <w:szCs w:val="24"/>
        </w:rPr>
        <w:t xml:space="preserve">astern </w:t>
      </w:r>
      <w:r w:rsidR="2D479D17" w:rsidRPr="22EF4A3A">
        <w:rPr>
          <w:rFonts w:ascii="Calibri" w:eastAsia="Calibri" w:hAnsi="Calibri" w:cs="Calibri"/>
          <w:color w:val="000000" w:themeColor="text1"/>
          <w:sz w:val="24"/>
          <w:szCs w:val="24"/>
        </w:rPr>
        <w:t>u</w:t>
      </w:r>
      <w:r w:rsidRPr="22EF4A3A">
        <w:rPr>
          <w:rFonts w:ascii="Calibri" w:eastAsia="Calibri" w:hAnsi="Calibri" w:cs="Calibri"/>
          <w:color w:val="000000" w:themeColor="text1"/>
          <w:sz w:val="24"/>
          <w:szCs w:val="24"/>
        </w:rPr>
        <w:t xml:space="preserve">plands. The steep slopes of the Great Dividing Range are situated in our north, and the isolated horseshoe-shaped elevations of Granite Hills and Quarry Hills located in the centre of the </w:t>
      </w:r>
      <w:proofErr w:type="gramStart"/>
      <w:r w:rsidRPr="22EF4A3A">
        <w:rPr>
          <w:rFonts w:ascii="Calibri" w:eastAsia="Calibri" w:hAnsi="Calibri" w:cs="Calibri"/>
          <w:color w:val="000000" w:themeColor="text1"/>
          <w:sz w:val="24"/>
          <w:szCs w:val="24"/>
        </w:rPr>
        <w:t>City</w:t>
      </w:r>
      <w:proofErr w:type="gramEnd"/>
      <w:r w:rsidRPr="22EF4A3A">
        <w:rPr>
          <w:rFonts w:ascii="Calibri" w:eastAsia="Calibri" w:hAnsi="Calibri" w:cs="Calibri"/>
          <w:color w:val="000000" w:themeColor="text1"/>
          <w:sz w:val="24"/>
          <w:szCs w:val="24"/>
        </w:rPr>
        <w:t xml:space="preserve">. </w:t>
      </w:r>
    </w:p>
    <w:p w14:paraId="5588209E" w14:textId="047CDF60" w:rsidR="0070025E" w:rsidRPr="0070025E" w:rsidRDefault="0070025E" w:rsidP="00FF3659">
      <w:pPr>
        <w:spacing w:line="257" w:lineRule="auto"/>
        <w:ind w:right="-46"/>
        <w:rPr>
          <w:rFonts w:eastAsia="Calibri" w:cs="Calibri"/>
          <w:b/>
          <w:bCs/>
        </w:rPr>
      </w:pPr>
      <w:r w:rsidRPr="22EF4A3A">
        <w:rPr>
          <w:rFonts w:ascii="Calibri" w:eastAsia="Calibri" w:hAnsi="Calibri" w:cs="Calibri"/>
          <w:color w:val="000000" w:themeColor="text1"/>
          <w:sz w:val="24"/>
          <w:szCs w:val="24"/>
        </w:rPr>
        <w:t xml:space="preserve">Traversing through the municipality from north-south are key waterways including the Plenty River which has cut a gorge through the lava fill from the Mt Fraser eruption, and the Merri, Darebin and Edgars creeks which are all fed by </w:t>
      </w:r>
      <w:proofErr w:type="gramStart"/>
      <w:r w:rsidRPr="22EF4A3A">
        <w:rPr>
          <w:rFonts w:ascii="Calibri" w:eastAsia="Calibri" w:hAnsi="Calibri" w:cs="Calibri"/>
          <w:color w:val="000000" w:themeColor="text1"/>
          <w:sz w:val="24"/>
          <w:szCs w:val="24"/>
        </w:rPr>
        <w:t>a number of</w:t>
      </w:r>
      <w:proofErr w:type="gramEnd"/>
      <w:r w:rsidRPr="22EF4A3A">
        <w:rPr>
          <w:rFonts w:ascii="Calibri" w:eastAsia="Calibri" w:hAnsi="Calibri" w:cs="Calibri"/>
          <w:color w:val="000000" w:themeColor="text1"/>
          <w:sz w:val="24"/>
          <w:szCs w:val="24"/>
        </w:rPr>
        <w:t xml:space="preserve"> smaller creeks, streams and tributaries. </w:t>
      </w:r>
    </w:p>
    <w:p w14:paraId="62583DDD" w14:textId="77777777" w:rsidR="0070025E" w:rsidRPr="0070025E" w:rsidRDefault="0070025E" w:rsidP="00FF3659">
      <w:pPr>
        <w:spacing w:line="257" w:lineRule="auto"/>
        <w:ind w:right="-46"/>
        <w:rPr>
          <w:rFonts w:eastAsia="Calibri" w:cs="Calibri"/>
          <w:b/>
          <w:bCs/>
        </w:rPr>
      </w:pPr>
      <w:r w:rsidRPr="0070025E">
        <w:rPr>
          <w:rFonts w:asciiTheme="majorHAnsi" w:eastAsiaTheme="majorEastAsia" w:hAnsiTheme="majorHAnsi" w:cstheme="majorBidi"/>
          <w:b/>
          <w:bCs/>
          <w:color w:val="2F5496" w:themeColor="accent1" w:themeShade="BF"/>
          <w:sz w:val="24"/>
          <w:szCs w:val="24"/>
          <w:lang w:eastAsia="en-AU"/>
        </w:rPr>
        <w:t xml:space="preserve">Aboriginal cultural landscape </w:t>
      </w:r>
    </w:p>
    <w:p w14:paraId="6E4A39C6" w14:textId="77777777" w:rsidR="0070025E" w:rsidRPr="0070025E" w:rsidRDefault="0070025E" w:rsidP="00FF3659">
      <w:pPr>
        <w:spacing w:line="257" w:lineRule="auto"/>
        <w:ind w:right="-46"/>
        <w:rPr>
          <w:rFonts w:eastAsia="Calibri" w:cs="Calibri"/>
          <w:b/>
          <w:bCs/>
        </w:rPr>
      </w:pPr>
      <w:r w:rsidRPr="0070025E">
        <w:rPr>
          <w:rFonts w:ascii="Calibri" w:eastAsia="Calibri" w:hAnsi="Calibri" w:cs="Calibri"/>
          <w:sz w:val="24"/>
          <w:szCs w:val="24"/>
        </w:rPr>
        <w:t xml:space="preserve">Aboriginal people have occupied Victoria from about 35,000 years ago.  The Wurundjeri Willum clan of Kulin Nations people are Traditional Owners of 99.83% of the area now known as City of Whittlesea. Small areas of our northeast, where isolated slopes of the Great Dividing Range face the Murray River drainage, are lands of the </w:t>
      </w:r>
      <w:proofErr w:type="spellStart"/>
      <w:r w:rsidRPr="0070025E">
        <w:rPr>
          <w:rFonts w:ascii="Calibri" w:eastAsia="Calibri" w:hAnsi="Calibri" w:cs="Calibri"/>
          <w:sz w:val="24"/>
          <w:szCs w:val="24"/>
        </w:rPr>
        <w:t>Taungurung</w:t>
      </w:r>
      <w:proofErr w:type="spellEnd"/>
      <w:r w:rsidRPr="0070025E">
        <w:rPr>
          <w:rFonts w:ascii="Calibri" w:eastAsia="Calibri" w:hAnsi="Calibri" w:cs="Calibri"/>
          <w:sz w:val="24"/>
          <w:szCs w:val="24"/>
        </w:rPr>
        <w:t xml:space="preserve"> people. Thousands of archaeological sites are registered for the Whittlesea local government area </w:t>
      </w:r>
      <w:r w:rsidRPr="0070025E">
        <w:rPr>
          <w:rFonts w:ascii="Calibri" w:eastAsia="Calibri" w:hAnsi="Calibri" w:cs="Calibri"/>
          <w:color w:val="000000" w:themeColor="text1"/>
          <w:sz w:val="24"/>
          <w:szCs w:val="24"/>
        </w:rPr>
        <w:t xml:space="preserve">including subsurface remains, stone and glass artefact scatters, hearths, ancestral </w:t>
      </w:r>
      <w:proofErr w:type="gramStart"/>
      <w:r w:rsidRPr="0070025E">
        <w:rPr>
          <w:rFonts w:ascii="Calibri" w:eastAsia="Calibri" w:hAnsi="Calibri" w:cs="Calibri"/>
          <w:color w:val="000000" w:themeColor="text1"/>
          <w:sz w:val="24"/>
          <w:szCs w:val="24"/>
        </w:rPr>
        <w:t>burials</w:t>
      </w:r>
      <w:proofErr w:type="gramEnd"/>
      <w:r w:rsidRPr="0070025E">
        <w:rPr>
          <w:rFonts w:ascii="Calibri" w:eastAsia="Calibri" w:hAnsi="Calibri" w:cs="Calibri"/>
          <w:color w:val="000000" w:themeColor="text1"/>
          <w:sz w:val="24"/>
          <w:szCs w:val="24"/>
        </w:rPr>
        <w:t xml:space="preserve"> and Aboriginal scarred trees</w:t>
      </w:r>
    </w:p>
    <w:p w14:paraId="30974FC0" w14:textId="77777777" w:rsidR="0070025E" w:rsidRPr="0070025E" w:rsidRDefault="0070025E" w:rsidP="00FF3659">
      <w:pPr>
        <w:spacing w:line="257" w:lineRule="auto"/>
        <w:ind w:right="-46"/>
        <w:rPr>
          <w:rFonts w:eastAsia="Calibri" w:cs="Calibri"/>
        </w:rPr>
      </w:pPr>
      <w:r w:rsidRPr="0070025E">
        <w:rPr>
          <w:rFonts w:ascii="Calibri" w:eastAsia="Calibri" w:hAnsi="Calibri" w:cs="Calibri"/>
          <w:sz w:val="24"/>
          <w:szCs w:val="24"/>
        </w:rPr>
        <w:t xml:space="preserve">Aboriginal connections to Country then and now reflect deep, indivisible associations between land, </w:t>
      </w:r>
      <w:proofErr w:type="gramStart"/>
      <w:r w:rsidRPr="0070025E">
        <w:rPr>
          <w:rFonts w:ascii="Calibri" w:eastAsia="Calibri" w:hAnsi="Calibri" w:cs="Calibri"/>
          <w:sz w:val="24"/>
          <w:szCs w:val="24"/>
        </w:rPr>
        <w:t>people</w:t>
      </w:r>
      <w:proofErr w:type="gramEnd"/>
      <w:r w:rsidRPr="0070025E">
        <w:rPr>
          <w:rFonts w:ascii="Calibri" w:eastAsia="Calibri" w:hAnsi="Calibri" w:cs="Calibri"/>
          <w:sz w:val="24"/>
          <w:szCs w:val="24"/>
        </w:rPr>
        <w:t xml:space="preserve"> and culture. Physical attributes of land and environment, management practices, resource exploitation and subsistence activities combine in a wholistic cultural landscape permeated with Aboriginal oral traditions, ancestral ties, social and cultural behaviours, shared cultural norms and spiritual beliefs. Family groups lived, </w:t>
      </w:r>
      <w:proofErr w:type="gramStart"/>
      <w:r w:rsidRPr="0070025E">
        <w:rPr>
          <w:rFonts w:ascii="Calibri" w:eastAsia="Calibri" w:hAnsi="Calibri" w:cs="Calibri"/>
          <w:sz w:val="24"/>
          <w:szCs w:val="24"/>
        </w:rPr>
        <w:t>travelled</w:t>
      </w:r>
      <w:proofErr w:type="gramEnd"/>
      <w:r w:rsidRPr="0070025E">
        <w:rPr>
          <w:rFonts w:ascii="Calibri" w:eastAsia="Calibri" w:hAnsi="Calibri" w:cs="Calibri"/>
          <w:sz w:val="24"/>
          <w:szCs w:val="24"/>
        </w:rPr>
        <w:t xml:space="preserve"> and gathered across Country, following a cycle of six seasons each year.  </w:t>
      </w:r>
    </w:p>
    <w:p w14:paraId="37DB451A" w14:textId="77777777" w:rsidR="0070025E" w:rsidRPr="0070025E" w:rsidRDefault="0070025E" w:rsidP="00FF3659">
      <w:pPr>
        <w:spacing w:line="257" w:lineRule="auto"/>
        <w:ind w:right="-46"/>
        <w:rPr>
          <w:rFonts w:asciiTheme="majorHAnsi" w:eastAsiaTheme="majorEastAsia" w:hAnsiTheme="majorHAnsi" w:cstheme="majorBidi"/>
          <w:b/>
          <w:bCs/>
          <w:color w:val="2F5496" w:themeColor="accent1" w:themeShade="BF"/>
        </w:rPr>
      </w:pPr>
      <w:r w:rsidRPr="0070025E">
        <w:rPr>
          <w:rFonts w:asciiTheme="majorHAnsi" w:eastAsiaTheme="majorEastAsia" w:hAnsiTheme="majorHAnsi" w:cstheme="majorBidi"/>
          <w:b/>
          <w:bCs/>
          <w:color w:val="2F5496" w:themeColor="accent1" w:themeShade="BF"/>
          <w:sz w:val="24"/>
          <w:szCs w:val="24"/>
          <w:lang w:eastAsia="en-AU"/>
        </w:rPr>
        <w:t>Historic cultural period</w:t>
      </w:r>
    </w:p>
    <w:p w14:paraId="71F6D3CE" w14:textId="4B950AA0" w:rsidR="0070025E" w:rsidRPr="0070025E" w:rsidRDefault="18DCDD5C" w:rsidP="00FF3659">
      <w:pPr>
        <w:spacing w:line="257" w:lineRule="auto"/>
        <w:ind w:right="-46"/>
        <w:rPr>
          <w:rFonts w:eastAsia="Calibri" w:cs="Calibri"/>
          <w:b/>
          <w:bCs/>
          <w:color w:val="000000" w:themeColor="text1"/>
        </w:rPr>
      </w:pPr>
      <w:r w:rsidRPr="3593B203">
        <w:rPr>
          <w:rFonts w:ascii="Calibri" w:eastAsia="Calibri" w:hAnsi="Calibri" w:cs="Calibri"/>
          <w:color w:val="000000" w:themeColor="text1"/>
          <w:sz w:val="24"/>
          <w:szCs w:val="24"/>
        </w:rPr>
        <w:t xml:space="preserve">Beginning </w:t>
      </w:r>
      <w:r w:rsidR="5AFD6528" w:rsidRPr="3593B203">
        <w:rPr>
          <w:rFonts w:ascii="Calibri" w:eastAsia="Calibri" w:hAnsi="Calibri" w:cs="Calibri"/>
          <w:color w:val="000000" w:themeColor="text1"/>
          <w:sz w:val="24"/>
          <w:szCs w:val="24"/>
        </w:rPr>
        <w:t>from the 1820’s</w:t>
      </w:r>
      <w:r w:rsidR="4E1661F2" w:rsidRPr="3593B203">
        <w:rPr>
          <w:rFonts w:ascii="Calibri" w:eastAsia="Calibri" w:hAnsi="Calibri" w:cs="Calibri"/>
          <w:color w:val="000000" w:themeColor="text1"/>
          <w:sz w:val="24"/>
          <w:szCs w:val="24"/>
        </w:rPr>
        <w:t>,</w:t>
      </w:r>
      <w:r w:rsidR="5AFD6528" w:rsidRPr="3593B203">
        <w:rPr>
          <w:rFonts w:ascii="Calibri" w:eastAsia="Calibri" w:hAnsi="Calibri" w:cs="Calibri"/>
          <w:color w:val="000000" w:themeColor="text1"/>
          <w:sz w:val="24"/>
          <w:szCs w:val="24"/>
        </w:rPr>
        <w:t xml:space="preserve"> early explorers ventured out </w:t>
      </w:r>
      <w:r w:rsidR="3CC2EC93" w:rsidRPr="3593B203">
        <w:rPr>
          <w:rFonts w:ascii="Calibri" w:eastAsia="Calibri" w:hAnsi="Calibri" w:cs="Calibri"/>
          <w:color w:val="000000" w:themeColor="text1"/>
          <w:sz w:val="24"/>
          <w:szCs w:val="24"/>
        </w:rPr>
        <w:t>al</w:t>
      </w:r>
      <w:r w:rsidR="5AE72A52" w:rsidRPr="3593B203">
        <w:rPr>
          <w:rFonts w:ascii="Calibri" w:eastAsia="Calibri" w:hAnsi="Calibri" w:cs="Calibri"/>
          <w:color w:val="000000" w:themeColor="text1"/>
          <w:sz w:val="24"/>
          <w:szCs w:val="24"/>
        </w:rPr>
        <w:t>ong the Merri Creek to</w:t>
      </w:r>
      <w:r w:rsidR="5AFD6528" w:rsidRPr="3593B203">
        <w:rPr>
          <w:rFonts w:ascii="Calibri" w:eastAsia="Calibri" w:hAnsi="Calibri" w:cs="Calibri"/>
          <w:color w:val="000000" w:themeColor="text1"/>
          <w:sz w:val="24"/>
          <w:szCs w:val="24"/>
        </w:rPr>
        <w:t xml:space="preserve"> the area now known as the City of Whittlesea including </w:t>
      </w:r>
      <w:r w:rsidRPr="3593B203">
        <w:rPr>
          <w:rFonts w:ascii="Calibri" w:eastAsia="Calibri" w:hAnsi="Calibri" w:cs="Calibri"/>
          <w:color w:val="000000" w:themeColor="text1"/>
          <w:sz w:val="24"/>
          <w:szCs w:val="24"/>
        </w:rPr>
        <w:t xml:space="preserve">Hume and </w:t>
      </w:r>
      <w:proofErr w:type="spellStart"/>
      <w:r w:rsidRPr="3593B203">
        <w:rPr>
          <w:rFonts w:ascii="Calibri" w:eastAsia="Calibri" w:hAnsi="Calibri" w:cs="Calibri"/>
          <w:color w:val="000000" w:themeColor="text1"/>
          <w:sz w:val="24"/>
          <w:szCs w:val="24"/>
        </w:rPr>
        <w:t>Hovell</w:t>
      </w:r>
      <w:proofErr w:type="spellEnd"/>
      <w:r w:rsidRPr="3593B203">
        <w:rPr>
          <w:rFonts w:ascii="Calibri" w:eastAsia="Calibri" w:hAnsi="Calibri" w:cs="Calibri"/>
          <w:color w:val="000000" w:themeColor="text1"/>
          <w:sz w:val="24"/>
          <w:szCs w:val="24"/>
        </w:rPr>
        <w:t xml:space="preserve"> in 1824, Batman in 1835 and JT Gellibrand in 1836</w:t>
      </w:r>
      <w:r w:rsidR="133FA23F" w:rsidRPr="3593B203">
        <w:rPr>
          <w:rFonts w:ascii="Calibri" w:eastAsia="Calibri" w:hAnsi="Calibri" w:cs="Calibri"/>
          <w:color w:val="000000" w:themeColor="text1"/>
          <w:sz w:val="24"/>
          <w:szCs w:val="24"/>
        </w:rPr>
        <w:t>.</w:t>
      </w:r>
      <w:r w:rsidR="781E8595" w:rsidRPr="3593B203">
        <w:rPr>
          <w:rFonts w:ascii="Calibri" w:eastAsia="Calibri" w:hAnsi="Calibri" w:cs="Calibri"/>
          <w:color w:val="000000" w:themeColor="text1"/>
          <w:sz w:val="24"/>
          <w:szCs w:val="24"/>
        </w:rPr>
        <w:t xml:space="preserve"> </w:t>
      </w:r>
      <w:r w:rsidR="1C9B90E6" w:rsidRPr="3593B203">
        <w:rPr>
          <w:rFonts w:ascii="Calibri" w:eastAsia="Calibri" w:hAnsi="Calibri" w:cs="Calibri"/>
          <w:color w:val="000000" w:themeColor="text1"/>
          <w:sz w:val="24"/>
          <w:szCs w:val="24"/>
        </w:rPr>
        <w:t xml:space="preserve">In 1837, </w:t>
      </w:r>
      <w:r w:rsidR="1C9B90E6" w:rsidRPr="3593B203">
        <w:rPr>
          <w:rFonts w:ascii="Calibri" w:eastAsia="Calibri" w:hAnsi="Calibri" w:cs="Calibri"/>
          <w:sz w:val="24"/>
          <w:szCs w:val="24"/>
        </w:rPr>
        <w:t xml:space="preserve">George Sherwin established a sheep station in Upper Plenty, the area surrounding present-day Whittlesea township and </w:t>
      </w:r>
      <w:r w:rsidR="2F85FF86" w:rsidRPr="3593B203">
        <w:rPr>
          <w:rFonts w:ascii="Calibri" w:eastAsia="Calibri" w:hAnsi="Calibri" w:cs="Calibri"/>
          <w:color w:val="000000" w:themeColor="text1"/>
          <w:sz w:val="24"/>
          <w:szCs w:val="24"/>
        </w:rPr>
        <w:t>i</w:t>
      </w:r>
      <w:r w:rsidRPr="3593B203">
        <w:rPr>
          <w:rFonts w:ascii="Calibri" w:eastAsia="Calibri" w:hAnsi="Calibri" w:cs="Calibri"/>
          <w:color w:val="000000" w:themeColor="text1"/>
          <w:sz w:val="24"/>
          <w:szCs w:val="24"/>
        </w:rPr>
        <w:t>n</w:t>
      </w:r>
      <w:r w:rsidR="52296D79" w:rsidRPr="3593B203">
        <w:rPr>
          <w:rFonts w:ascii="Calibri" w:eastAsia="Calibri" w:hAnsi="Calibri" w:cs="Calibri"/>
          <w:color w:val="000000" w:themeColor="text1"/>
          <w:sz w:val="24"/>
          <w:szCs w:val="24"/>
        </w:rPr>
        <w:t xml:space="preserve"> 1838</w:t>
      </w:r>
      <w:r w:rsidR="480A4E02" w:rsidRPr="3593B203">
        <w:rPr>
          <w:rFonts w:ascii="Calibri" w:eastAsia="Calibri" w:hAnsi="Calibri" w:cs="Calibri"/>
          <w:color w:val="000000" w:themeColor="text1"/>
          <w:sz w:val="24"/>
          <w:szCs w:val="24"/>
        </w:rPr>
        <w:t xml:space="preserve"> </w:t>
      </w:r>
      <w:r w:rsidRPr="3593B203">
        <w:rPr>
          <w:rFonts w:ascii="Calibri" w:eastAsia="Calibri" w:hAnsi="Calibri" w:cs="Calibri"/>
          <w:color w:val="000000" w:themeColor="text1"/>
          <w:sz w:val="24"/>
          <w:szCs w:val="24"/>
        </w:rPr>
        <w:t xml:space="preserve">the Whittlesea and Geelong areas were the first two regions of Victoria to be subdivided for major land sales. </w:t>
      </w:r>
    </w:p>
    <w:p w14:paraId="25286C1D" w14:textId="3EBC61DE" w:rsidR="0070025E" w:rsidRPr="0070025E" w:rsidRDefault="0070025E" w:rsidP="00FF3659">
      <w:pPr>
        <w:spacing w:line="257" w:lineRule="auto"/>
        <w:ind w:right="-46"/>
        <w:rPr>
          <w:rFonts w:eastAsia="Calibri" w:cs="Calibri"/>
          <w:b/>
          <w:bCs/>
          <w:color w:val="000000" w:themeColor="text1"/>
        </w:rPr>
      </w:pPr>
      <w:r w:rsidRPr="770E0895">
        <w:rPr>
          <w:rFonts w:ascii="Calibri" w:eastAsia="Calibri" w:hAnsi="Calibri" w:cs="Calibri"/>
          <w:color w:val="000000" w:themeColor="text1"/>
          <w:sz w:val="24"/>
          <w:szCs w:val="24"/>
        </w:rPr>
        <w:lastRenderedPageBreak/>
        <w:t>The Plenty and Merri valleys were soon recognised as major agricultural regions of the Port Phillip district from the 1860s, first as centres of wheat growing and flour production, and later as commercial</w:t>
      </w:r>
      <w:r w:rsidR="00B50833">
        <w:rPr>
          <w:rFonts w:ascii="Calibri" w:eastAsia="Calibri" w:hAnsi="Calibri" w:cs="Calibri"/>
          <w:color w:val="000000" w:themeColor="text1"/>
          <w:sz w:val="24"/>
          <w:szCs w:val="24"/>
        </w:rPr>
        <w:t xml:space="preserve"> </w:t>
      </w:r>
      <w:r w:rsidRPr="770E0895">
        <w:rPr>
          <w:rFonts w:ascii="Calibri" w:eastAsia="Calibri" w:hAnsi="Calibri" w:cs="Calibri"/>
          <w:color w:val="000000" w:themeColor="text1"/>
          <w:sz w:val="24"/>
          <w:szCs w:val="24"/>
        </w:rPr>
        <w:t xml:space="preserve">scale suppliers of whole milk from farms located from Thomastown to Epping and Wollert. </w:t>
      </w:r>
    </w:p>
    <w:p w14:paraId="1AC86C21" w14:textId="04BD5FE9" w:rsidR="0070025E" w:rsidRPr="0070025E" w:rsidRDefault="0070025E" w:rsidP="00FF3659">
      <w:pPr>
        <w:spacing w:line="257" w:lineRule="auto"/>
        <w:ind w:right="-46"/>
        <w:rPr>
          <w:rFonts w:eastAsia="Calibri" w:cs="Calibri"/>
          <w:color w:val="000000" w:themeColor="text1"/>
        </w:rPr>
      </w:pPr>
      <w:r w:rsidRPr="770E0895">
        <w:rPr>
          <w:rFonts w:ascii="Calibri" w:eastAsia="Calibri" w:hAnsi="Calibri" w:cs="Calibri"/>
          <w:sz w:val="24"/>
          <w:szCs w:val="24"/>
        </w:rPr>
        <w:t xml:space="preserve">The township </w:t>
      </w:r>
      <w:r w:rsidR="71E1D82E" w:rsidRPr="770E0895">
        <w:rPr>
          <w:rFonts w:ascii="Calibri" w:eastAsia="Calibri" w:hAnsi="Calibri" w:cs="Calibri"/>
          <w:sz w:val="24"/>
          <w:szCs w:val="24"/>
        </w:rPr>
        <w:t xml:space="preserve">of Whittlesea </w:t>
      </w:r>
      <w:r w:rsidRPr="770E0895">
        <w:rPr>
          <w:rFonts w:ascii="Calibri" w:eastAsia="Calibri" w:hAnsi="Calibri" w:cs="Calibri"/>
          <w:sz w:val="24"/>
          <w:szCs w:val="24"/>
        </w:rPr>
        <w:t>was surveyed in 1853 and a rail line connected the town to the south from 1889</w:t>
      </w:r>
      <w:r w:rsidR="00B50833">
        <w:rPr>
          <w:rFonts w:ascii="Calibri" w:eastAsia="Calibri" w:hAnsi="Calibri" w:cs="Calibri"/>
          <w:sz w:val="24"/>
          <w:szCs w:val="24"/>
        </w:rPr>
        <w:t>,</w:t>
      </w:r>
      <w:r w:rsidRPr="770E0895">
        <w:rPr>
          <w:rFonts w:ascii="Calibri" w:eastAsia="Calibri" w:hAnsi="Calibri" w:cs="Calibri"/>
          <w:sz w:val="24"/>
          <w:szCs w:val="24"/>
        </w:rPr>
        <w:t xml:space="preserve"> until it was removed in 1959.  In 1850</w:t>
      </w:r>
      <w:r w:rsidR="00B50833">
        <w:rPr>
          <w:rFonts w:ascii="Calibri" w:eastAsia="Calibri" w:hAnsi="Calibri" w:cs="Calibri"/>
          <w:sz w:val="24"/>
          <w:szCs w:val="24"/>
        </w:rPr>
        <w:t>,</w:t>
      </w:r>
      <w:r w:rsidRPr="770E0895">
        <w:rPr>
          <w:rFonts w:ascii="Calibri" w:eastAsia="Calibri" w:hAnsi="Calibri" w:cs="Calibri"/>
          <w:sz w:val="24"/>
          <w:szCs w:val="24"/>
        </w:rPr>
        <w:t xml:space="preserve"> </w:t>
      </w:r>
      <w:r w:rsidRPr="770E0895">
        <w:rPr>
          <w:rFonts w:ascii="Calibri" w:eastAsia="Calibri" w:hAnsi="Calibri" w:cs="Calibri"/>
          <w:color w:val="000000" w:themeColor="text1"/>
          <w:sz w:val="24"/>
          <w:szCs w:val="24"/>
        </w:rPr>
        <w:t xml:space="preserve">the arrival of five German Wendish families who settled along Edgars Creek in Thomastown established the </w:t>
      </w:r>
      <w:proofErr w:type="spellStart"/>
      <w:r w:rsidRPr="770E0895">
        <w:rPr>
          <w:rFonts w:ascii="Calibri" w:eastAsia="Calibri" w:hAnsi="Calibri" w:cs="Calibri"/>
          <w:color w:val="000000" w:themeColor="text1"/>
          <w:sz w:val="24"/>
          <w:szCs w:val="24"/>
        </w:rPr>
        <w:t>Westgarthtown</w:t>
      </w:r>
      <w:proofErr w:type="spellEnd"/>
      <w:r w:rsidRPr="770E0895">
        <w:rPr>
          <w:rFonts w:ascii="Calibri" w:eastAsia="Calibri" w:hAnsi="Calibri" w:cs="Calibri"/>
          <w:color w:val="000000" w:themeColor="text1"/>
          <w:sz w:val="24"/>
          <w:szCs w:val="24"/>
        </w:rPr>
        <w:t xml:space="preserve"> enclave of houses, a </w:t>
      </w:r>
      <w:proofErr w:type="gramStart"/>
      <w:r w:rsidRPr="770E0895">
        <w:rPr>
          <w:rFonts w:ascii="Calibri" w:eastAsia="Calibri" w:hAnsi="Calibri" w:cs="Calibri"/>
          <w:color w:val="000000" w:themeColor="text1"/>
          <w:sz w:val="24"/>
          <w:szCs w:val="24"/>
        </w:rPr>
        <w:t>cemetery</w:t>
      </w:r>
      <w:proofErr w:type="gramEnd"/>
      <w:r w:rsidRPr="770E0895">
        <w:rPr>
          <w:rFonts w:ascii="Calibri" w:eastAsia="Calibri" w:hAnsi="Calibri" w:cs="Calibri"/>
          <w:color w:val="000000" w:themeColor="text1"/>
          <w:sz w:val="24"/>
          <w:szCs w:val="24"/>
        </w:rPr>
        <w:t xml:space="preserve"> and a Lutheran church by 1856.  </w:t>
      </w:r>
    </w:p>
    <w:p w14:paraId="15E8EE6E" w14:textId="77777777" w:rsidR="0070025E" w:rsidRPr="0070025E" w:rsidRDefault="0070025E" w:rsidP="00FF3659">
      <w:pPr>
        <w:spacing w:line="257" w:lineRule="auto"/>
        <w:ind w:right="-46"/>
        <w:rPr>
          <w:rFonts w:eastAsia="Calibri" w:cs="Calibri"/>
          <w:color w:val="000000" w:themeColor="text1"/>
        </w:rPr>
      </w:pPr>
      <w:r w:rsidRPr="0070025E">
        <w:rPr>
          <w:rFonts w:ascii="Calibri" w:eastAsia="Calibri" w:hAnsi="Calibri" w:cs="Calibri"/>
          <w:color w:val="000000" w:themeColor="text1"/>
          <w:sz w:val="24"/>
          <w:szCs w:val="24"/>
        </w:rPr>
        <w:t>In 1857, the Yan Yean Reservoir and water supply system was completed to supply the burgeoning Melbourne with water, an engineering marvel of its day.</w:t>
      </w:r>
    </w:p>
    <w:p w14:paraId="240FAD88" w14:textId="77777777" w:rsidR="0070025E" w:rsidRPr="0070025E" w:rsidRDefault="0070025E" w:rsidP="00FF3659">
      <w:pPr>
        <w:spacing w:line="257" w:lineRule="auto"/>
        <w:ind w:right="-46"/>
        <w:rPr>
          <w:rFonts w:eastAsia="Calibri" w:cs="Calibri"/>
          <w:color w:val="000000" w:themeColor="text1"/>
        </w:rPr>
      </w:pPr>
      <w:r w:rsidRPr="0070025E">
        <w:rPr>
          <w:rFonts w:ascii="Calibri" w:eastAsia="Calibri" w:hAnsi="Calibri" w:cs="Calibri"/>
          <w:color w:val="000000" w:themeColor="text1"/>
          <w:sz w:val="24"/>
          <w:szCs w:val="24"/>
        </w:rPr>
        <w:t>The City of Whittlesea is also noteworthy for the</w:t>
      </w:r>
      <w:r w:rsidRPr="0070025E">
        <w:rPr>
          <w:rFonts w:ascii="Calibri" w:eastAsia="Calibri" w:hAnsi="Calibri" w:cs="Calibri"/>
          <w:sz w:val="24"/>
          <w:szCs w:val="24"/>
        </w:rPr>
        <w:t xml:space="preserve"> intensity of </w:t>
      </w:r>
      <w:proofErr w:type="gramStart"/>
      <w:r w:rsidRPr="0070025E">
        <w:rPr>
          <w:rFonts w:ascii="Calibri" w:eastAsia="Calibri" w:hAnsi="Calibri" w:cs="Calibri"/>
          <w:sz w:val="24"/>
          <w:szCs w:val="24"/>
        </w:rPr>
        <w:t>dry stone</w:t>
      </w:r>
      <w:proofErr w:type="gramEnd"/>
      <w:r w:rsidRPr="0070025E">
        <w:rPr>
          <w:rFonts w:ascii="Calibri" w:eastAsia="Calibri" w:hAnsi="Calibri" w:cs="Calibri"/>
          <w:sz w:val="24"/>
          <w:szCs w:val="24"/>
        </w:rPr>
        <w:t xml:space="preserve"> walls surviving in areas from Epping through to Wollert and Donnybrook, a direct consequence of land management practices of small farmers who settled after 1850. The walls reflect the agrarian history of our </w:t>
      </w:r>
      <w:proofErr w:type="gramStart"/>
      <w:r w:rsidRPr="0070025E">
        <w:rPr>
          <w:rFonts w:ascii="Calibri" w:eastAsia="Calibri" w:hAnsi="Calibri" w:cs="Calibri"/>
          <w:sz w:val="24"/>
          <w:szCs w:val="24"/>
        </w:rPr>
        <w:t>City</w:t>
      </w:r>
      <w:proofErr w:type="gramEnd"/>
      <w:r w:rsidRPr="0070025E">
        <w:rPr>
          <w:rFonts w:ascii="Calibri" w:eastAsia="Calibri" w:hAnsi="Calibri" w:cs="Calibri"/>
          <w:sz w:val="24"/>
          <w:szCs w:val="24"/>
        </w:rPr>
        <w:t xml:space="preserve"> and are </w:t>
      </w:r>
      <w:r w:rsidRPr="0070025E">
        <w:rPr>
          <w:rFonts w:ascii="Calibri" w:eastAsia="Calibri" w:hAnsi="Calibri" w:cs="Calibri"/>
          <w:color w:val="000000" w:themeColor="text1"/>
          <w:sz w:val="24"/>
          <w:szCs w:val="24"/>
        </w:rPr>
        <w:t>some of our most enduring historic cultural heritage assets.</w:t>
      </w:r>
    </w:p>
    <w:p w14:paraId="0880FD65" w14:textId="77777777" w:rsidR="0070025E" w:rsidRPr="0070025E" w:rsidRDefault="0070025E" w:rsidP="00FF3659">
      <w:pPr>
        <w:spacing w:line="257" w:lineRule="auto"/>
        <w:ind w:right="-46"/>
        <w:rPr>
          <w:rFonts w:asciiTheme="majorHAnsi" w:eastAsiaTheme="majorEastAsia" w:hAnsiTheme="majorHAnsi" w:cstheme="majorBidi"/>
          <w:b/>
          <w:bCs/>
          <w:color w:val="2F5496" w:themeColor="accent1" w:themeShade="BF"/>
        </w:rPr>
      </w:pPr>
      <w:r w:rsidRPr="0070025E">
        <w:rPr>
          <w:rFonts w:asciiTheme="majorHAnsi" w:eastAsiaTheme="majorEastAsia" w:hAnsiTheme="majorHAnsi" w:cstheme="majorBidi"/>
          <w:b/>
          <w:bCs/>
          <w:color w:val="2F5496" w:themeColor="accent1" w:themeShade="BF"/>
          <w:sz w:val="24"/>
          <w:szCs w:val="24"/>
          <w:lang w:eastAsia="en-AU"/>
        </w:rPr>
        <w:t>Growth and Diversity</w:t>
      </w:r>
    </w:p>
    <w:p w14:paraId="433CCCB0" w14:textId="35596F1A" w:rsidR="0070025E" w:rsidRPr="0070025E" w:rsidRDefault="0070025E" w:rsidP="00FF3659">
      <w:pPr>
        <w:spacing w:line="257" w:lineRule="auto"/>
        <w:ind w:right="-46"/>
        <w:rPr>
          <w:rFonts w:eastAsia="Calibri" w:cs="Calibri"/>
        </w:rPr>
      </w:pPr>
      <w:r w:rsidRPr="0148BA7D">
        <w:rPr>
          <w:rFonts w:ascii="Calibri" w:eastAsia="Calibri" w:hAnsi="Calibri" w:cs="Calibri"/>
          <w:color w:val="000000" w:themeColor="text1"/>
          <w:sz w:val="24"/>
          <w:szCs w:val="24"/>
        </w:rPr>
        <w:t xml:space="preserve">In the </w:t>
      </w:r>
      <w:proofErr w:type="gramStart"/>
      <w:r w:rsidRPr="0148BA7D">
        <w:rPr>
          <w:rFonts w:ascii="Calibri" w:eastAsia="Calibri" w:hAnsi="Calibri" w:cs="Calibri"/>
          <w:color w:val="000000" w:themeColor="text1"/>
          <w:sz w:val="24"/>
          <w:szCs w:val="24"/>
        </w:rPr>
        <w:t>time period</w:t>
      </w:r>
      <w:proofErr w:type="gramEnd"/>
      <w:r w:rsidRPr="0148BA7D">
        <w:rPr>
          <w:rFonts w:ascii="Calibri" w:eastAsia="Calibri" w:hAnsi="Calibri" w:cs="Calibri"/>
          <w:color w:val="000000" w:themeColor="text1"/>
          <w:sz w:val="24"/>
          <w:szCs w:val="24"/>
        </w:rPr>
        <w:t xml:space="preserve"> after World War Two, suburbs including Thomastown, Lalor and Bundoora became home to many new migrants</w:t>
      </w:r>
      <w:r w:rsidRPr="0148BA7D">
        <w:rPr>
          <w:rFonts w:ascii="Calibri" w:eastAsia="Calibri" w:hAnsi="Calibri" w:cs="Calibri"/>
          <w:sz w:val="24"/>
          <w:szCs w:val="24"/>
        </w:rPr>
        <w:t xml:space="preserve"> fleeing Europe for a better life. This has set the tone for the diverse multicultural population in the City of Whittlesea today. </w:t>
      </w:r>
    </w:p>
    <w:p w14:paraId="2A9A9797" w14:textId="06E3E03C" w:rsidR="0070025E" w:rsidRPr="0070025E" w:rsidRDefault="0070025E" w:rsidP="00FF3659">
      <w:pPr>
        <w:ind w:right="-46"/>
        <w:rPr>
          <w:rFonts w:eastAsia="Calibri" w:cs="Calibri"/>
          <w:color w:val="FF0000"/>
        </w:rPr>
      </w:pPr>
      <w:r w:rsidRPr="1B9DC074">
        <w:rPr>
          <w:rFonts w:ascii="Calibri" w:eastAsia="Calibri" w:hAnsi="Calibri" w:cs="Calibri"/>
          <w:sz w:val="24"/>
          <w:szCs w:val="24"/>
        </w:rPr>
        <w:t>Since the approval of the State Government’s Plenty Valley Strategic Plan in the 1980s which designated areas in South Morang, Mernda/Doreen and Whittlesea Township for future residential growth</w:t>
      </w:r>
      <w:r w:rsidR="00426C8E">
        <w:rPr>
          <w:rFonts w:ascii="Calibri" w:eastAsia="Calibri" w:hAnsi="Calibri" w:cs="Calibri"/>
          <w:sz w:val="24"/>
          <w:szCs w:val="24"/>
        </w:rPr>
        <w:t>,</w:t>
      </w:r>
      <w:r w:rsidRPr="1B9DC074">
        <w:rPr>
          <w:rFonts w:ascii="Calibri" w:eastAsia="Calibri" w:hAnsi="Calibri" w:cs="Calibri"/>
          <w:sz w:val="24"/>
          <w:szCs w:val="24"/>
        </w:rPr>
        <w:t xml:space="preserve"> the City of Whittlesea has been on </w:t>
      </w:r>
      <w:r w:rsidR="00832C53">
        <w:rPr>
          <w:rFonts w:ascii="Calibri" w:eastAsia="Calibri" w:hAnsi="Calibri" w:cs="Calibri"/>
          <w:sz w:val="24"/>
          <w:szCs w:val="24"/>
        </w:rPr>
        <w:t xml:space="preserve">a </w:t>
      </w:r>
      <w:r w:rsidRPr="1B9DC074">
        <w:rPr>
          <w:rFonts w:ascii="Calibri" w:eastAsia="Calibri" w:hAnsi="Calibri" w:cs="Calibri"/>
          <w:sz w:val="24"/>
          <w:szCs w:val="24"/>
        </w:rPr>
        <w:t xml:space="preserve">defining journey of managing urban growth and change. </w:t>
      </w:r>
    </w:p>
    <w:p w14:paraId="75E34349" w14:textId="73676170" w:rsidR="0070025E" w:rsidRPr="0070025E" w:rsidRDefault="0070025E" w:rsidP="00FF3659">
      <w:pPr>
        <w:ind w:right="-46"/>
        <w:rPr>
          <w:rFonts w:eastAsia="Calibri" w:cs="Calibri"/>
        </w:rPr>
      </w:pPr>
      <w:r w:rsidRPr="0070025E">
        <w:rPr>
          <w:rFonts w:ascii="Calibri" w:eastAsia="Calibri" w:hAnsi="Calibri" w:cs="Calibri"/>
          <w:sz w:val="24"/>
          <w:szCs w:val="24"/>
        </w:rPr>
        <w:t xml:space="preserve">The addition of the State significant Cooper Street Employment Precinct in Epping and major residential precincts of Epping North, </w:t>
      </w:r>
      <w:proofErr w:type="gramStart"/>
      <w:r w:rsidRPr="0070025E">
        <w:rPr>
          <w:rFonts w:ascii="Calibri" w:eastAsia="Calibri" w:hAnsi="Calibri" w:cs="Calibri"/>
          <w:sz w:val="24"/>
          <w:szCs w:val="24"/>
        </w:rPr>
        <w:t>Wollert</w:t>
      </w:r>
      <w:proofErr w:type="gramEnd"/>
      <w:r w:rsidRPr="0070025E">
        <w:rPr>
          <w:rFonts w:ascii="Calibri" w:eastAsia="Calibri" w:hAnsi="Calibri" w:cs="Calibri"/>
          <w:sz w:val="24"/>
          <w:szCs w:val="24"/>
        </w:rPr>
        <w:t xml:space="preserve"> and Donnybrook in the western corridor of the municipality in the 2000’s has only accelerated the growth in recent years.</w:t>
      </w:r>
    </w:p>
    <w:p w14:paraId="2A994207" w14:textId="77777777" w:rsidR="0070025E" w:rsidRPr="0070025E" w:rsidRDefault="0070025E" w:rsidP="00FF3659">
      <w:pPr>
        <w:ind w:right="-46"/>
        <w:rPr>
          <w:rFonts w:ascii="Calibri" w:eastAsia="Times New Roman" w:hAnsi="Calibri" w:cs="Times New Roman"/>
          <w:sz w:val="24"/>
          <w:szCs w:val="24"/>
          <w:lang w:eastAsia="en-AU"/>
        </w:rPr>
      </w:pPr>
      <w:r w:rsidRPr="770E0895">
        <w:rPr>
          <w:rFonts w:ascii="Calibri" w:eastAsia="Calibri" w:hAnsi="Calibri" w:cs="Calibri"/>
          <w:color w:val="000000" w:themeColor="text1"/>
          <w:sz w:val="24"/>
          <w:szCs w:val="24"/>
        </w:rPr>
        <w:t>This has resulted in the City’s population growing by over 100% since 2001 and</w:t>
      </w:r>
      <w:r w:rsidRPr="770E0895">
        <w:rPr>
          <w:rFonts w:ascii="Calibri" w:eastAsia="Times New Roman" w:hAnsi="Calibri" w:cs="Times New Roman"/>
          <w:color w:val="000000" w:themeColor="text1"/>
          <w:sz w:val="24"/>
          <w:szCs w:val="24"/>
          <w:lang w:eastAsia="en-AU"/>
        </w:rPr>
        <w:t xml:space="preserve"> so d</w:t>
      </w:r>
      <w:r w:rsidRPr="770E0895">
        <w:rPr>
          <w:rFonts w:ascii="Calibri" w:eastAsia="Times New Roman" w:hAnsi="Calibri" w:cs="Times New Roman"/>
          <w:sz w:val="24"/>
          <w:szCs w:val="24"/>
          <w:lang w:eastAsia="en-AU"/>
        </w:rPr>
        <w:t>iverse that 45 per cent of our residents speak a language other than English at home. Our newer growth areas are dominated by young families moving in whilst our more established suburbs have many older families and couples.</w:t>
      </w:r>
    </w:p>
    <w:p w14:paraId="4A67DD80" w14:textId="1599B4B7" w:rsidR="0070025E" w:rsidRPr="0070025E" w:rsidRDefault="5CF96C86" w:rsidP="00FF3659">
      <w:pPr>
        <w:spacing w:line="252" w:lineRule="auto"/>
        <w:ind w:right="-46"/>
        <w:rPr>
          <w:rFonts w:ascii="Calibri" w:eastAsia="Calibri" w:hAnsi="Calibri" w:cs="Calibri"/>
          <w:sz w:val="24"/>
          <w:szCs w:val="24"/>
        </w:rPr>
      </w:pPr>
      <w:r w:rsidRPr="770E0895">
        <w:rPr>
          <w:rFonts w:ascii="Calibri" w:eastAsia="Calibri" w:hAnsi="Calibri" w:cs="Calibri"/>
          <w:color w:val="000000" w:themeColor="text1"/>
          <w:sz w:val="24"/>
          <w:szCs w:val="24"/>
        </w:rPr>
        <w:t>The City of Whittlesea has been at the forefront of strategic planning for its new communities</w:t>
      </w:r>
      <w:r w:rsidR="54DE9819" w:rsidRPr="770E0895">
        <w:rPr>
          <w:rFonts w:ascii="Calibri" w:eastAsia="Calibri" w:hAnsi="Calibri" w:cs="Calibri"/>
          <w:color w:val="000000" w:themeColor="text1"/>
          <w:sz w:val="24"/>
          <w:szCs w:val="24"/>
        </w:rPr>
        <w:t xml:space="preserve"> and</w:t>
      </w:r>
      <w:r w:rsidRPr="770E0895">
        <w:rPr>
          <w:rFonts w:ascii="Calibri" w:eastAsia="Calibri" w:hAnsi="Calibri" w:cs="Calibri"/>
          <w:color w:val="000000" w:themeColor="text1"/>
          <w:sz w:val="24"/>
          <w:szCs w:val="24"/>
        </w:rPr>
        <w:t xml:space="preserve"> actively engaged in shaping the City’s future</w:t>
      </w:r>
      <w:r w:rsidR="16F605F3" w:rsidRPr="770E0895">
        <w:rPr>
          <w:rFonts w:ascii="Calibri" w:eastAsia="Calibri" w:hAnsi="Calibri" w:cs="Calibri"/>
          <w:color w:val="000000" w:themeColor="text1"/>
          <w:sz w:val="24"/>
          <w:szCs w:val="24"/>
        </w:rPr>
        <w:t>. This has included leading the structure planning for its growth areas and key activity centre</w:t>
      </w:r>
      <w:r w:rsidR="00B62579">
        <w:rPr>
          <w:rFonts w:ascii="Calibri" w:eastAsia="Calibri" w:hAnsi="Calibri" w:cs="Calibri"/>
          <w:color w:val="000000" w:themeColor="text1"/>
          <w:sz w:val="24"/>
          <w:szCs w:val="24"/>
        </w:rPr>
        <w:t>,</w:t>
      </w:r>
      <w:r w:rsidR="3C1D3A10" w:rsidRPr="770E0895">
        <w:rPr>
          <w:rFonts w:ascii="Calibri" w:eastAsia="Calibri" w:hAnsi="Calibri" w:cs="Calibri"/>
          <w:color w:val="000000" w:themeColor="text1"/>
          <w:sz w:val="24"/>
          <w:szCs w:val="24"/>
        </w:rPr>
        <w:t xml:space="preserve"> leveraging development to deliver community benefits.</w:t>
      </w:r>
      <w:r w:rsidR="1F748D3B" w:rsidRPr="770E0895">
        <w:rPr>
          <w:rFonts w:ascii="Calibri" w:eastAsia="Calibri" w:hAnsi="Calibri" w:cs="Calibri"/>
          <w:color w:val="000000" w:themeColor="text1"/>
          <w:sz w:val="24"/>
          <w:szCs w:val="24"/>
        </w:rPr>
        <w:t xml:space="preserve"> </w:t>
      </w:r>
      <w:r w:rsidR="78923695" w:rsidRPr="770E0895">
        <w:rPr>
          <w:rFonts w:ascii="Calibri" w:eastAsia="Calibri" w:hAnsi="Calibri" w:cs="Calibri"/>
          <w:color w:val="000000" w:themeColor="text1"/>
          <w:sz w:val="24"/>
          <w:szCs w:val="24"/>
        </w:rPr>
        <w:t>This</w:t>
      </w:r>
      <w:r w:rsidR="581B9F91" w:rsidRPr="770E0895">
        <w:rPr>
          <w:rFonts w:ascii="Calibri" w:eastAsia="Calibri" w:hAnsi="Calibri" w:cs="Calibri"/>
          <w:color w:val="000000" w:themeColor="text1"/>
          <w:sz w:val="24"/>
          <w:szCs w:val="24"/>
        </w:rPr>
        <w:t xml:space="preserve"> i</w:t>
      </w:r>
      <w:r w:rsidR="5E2A46BD" w:rsidRPr="770E0895">
        <w:rPr>
          <w:rFonts w:ascii="Calibri" w:eastAsia="Calibri" w:hAnsi="Calibri" w:cs="Calibri"/>
          <w:color w:val="000000" w:themeColor="text1"/>
          <w:sz w:val="24"/>
          <w:szCs w:val="24"/>
        </w:rPr>
        <w:t>s highlighted by</w:t>
      </w:r>
      <w:r w:rsidR="1F748D3B" w:rsidRPr="770E0895">
        <w:rPr>
          <w:rFonts w:ascii="Calibri" w:eastAsia="Calibri" w:hAnsi="Calibri" w:cs="Calibri"/>
          <w:color w:val="000000" w:themeColor="text1"/>
          <w:sz w:val="24"/>
          <w:szCs w:val="24"/>
        </w:rPr>
        <w:t xml:space="preserve"> the development of the</w:t>
      </w:r>
      <w:r w:rsidR="00655718">
        <w:rPr>
          <w:rFonts w:ascii="Calibri" w:eastAsia="Calibri" w:hAnsi="Calibri" w:cs="Calibri"/>
          <w:color w:val="000000" w:themeColor="text1"/>
          <w:sz w:val="24"/>
          <w:szCs w:val="24"/>
        </w:rPr>
        <w:t xml:space="preserve"> </w:t>
      </w:r>
      <w:proofErr w:type="spellStart"/>
      <w:r w:rsidR="00655718">
        <w:rPr>
          <w:rFonts w:ascii="Calibri" w:eastAsia="Calibri" w:hAnsi="Calibri" w:cs="Calibri"/>
          <w:color w:val="000000" w:themeColor="text1"/>
          <w:sz w:val="24"/>
          <w:szCs w:val="24"/>
        </w:rPr>
        <w:t>bunjil</w:t>
      </w:r>
      <w:proofErr w:type="spellEnd"/>
      <w:r w:rsidR="00655718">
        <w:rPr>
          <w:rFonts w:ascii="Calibri" w:eastAsia="Calibri" w:hAnsi="Calibri" w:cs="Calibri"/>
          <w:color w:val="000000" w:themeColor="text1"/>
          <w:sz w:val="24"/>
          <w:szCs w:val="24"/>
        </w:rPr>
        <w:t xml:space="preserve"> </w:t>
      </w:r>
      <w:proofErr w:type="spellStart"/>
      <w:r w:rsidR="00655718">
        <w:rPr>
          <w:rFonts w:ascii="Calibri" w:eastAsia="Calibri" w:hAnsi="Calibri" w:cs="Calibri"/>
          <w:color w:val="000000" w:themeColor="text1"/>
          <w:sz w:val="24"/>
          <w:szCs w:val="24"/>
        </w:rPr>
        <w:t>nganga</w:t>
      </w:r>
      <w:proofErr w:type="spellEnd"/>
      <w:r w:rsidR="1F748D3B" w:rsidRPr="770E0895">
        <w:rPr>
          <w:rFonts w:ascii="Calibri" w:eastAsia="Calibri" w:hAnsi="Calibri" w:cs="Calibri"/>
          <w:color w:val="000000" w:themeColor="text1"/>
          <w:sz w:val="24"/>
          <w:szCs w:val="24"/>
        </w:rPr>
        <w:t xml:space="preserve"> </w:t>
      </w:r>
      <w:r w:rsidR="00F47B13">
        <w:rPr>
          <w:rFonts w:ascii="Calibri" w:eastAsia="Calibri" w:hAnsi="Calibri" w:cs="Calibri"/>
          <w:color w:val="000000" w:themeColor="text1"/>
          <w:sz w:val="24"/>
          <w:szCs w:val="24"/>
        </w:rPr>
        <w:t xml:space="preserve">Parkland </w:t>
      </w:r>
      <w:r w:rsidR="1F748D3B" w:rsidRPr="770E0895">
        <w:rPr>
          <w:rFonts w:ascii="Calibri" w:eastAsia="Calibri" w:hAnsi="Calibri" w:cs="Calibri"/>
          <w:color w:val="000000" w:themeColor="text1"/>
          <w:sz w:val="24"/>
          <w:szCs w:val="24"/>
        </w:rPr>
        <w:t>Quarry Hills, a</w:t>
      </w:r>
      <w:r w:rsidR="520E4937" w:rsidRPr="770E0895">
        <w:rPr>
          <w:rFonts w:ascii="Calibri" w:eastAsia="Calibri" w:hAnsi="Calibri" w:cs="Calibri"/>
          <w:color w:val="000000" w:themeColor="text1"/>
          <w:sz w:val="24"/>
          <w:szCs w:val="24"/>
        </w:rPr>
        <w:t>n</w:t>
      </w:r>
      <w:r w:rsidR="1F748D3B" w:rsidRPr="770E0895">
        <w:rPr>
          <w:rFonts w:ascii="Calibri" w:eastAsia="Calibri" w:hAnsi="Calibri" w:cs="Calibri"/>
          <w:color w:val="000000" w:themeColor="text1"/>
          <w:sz w:val="24"/>
          <w:szCs w:val="24"/>
        </w:rPr>
        <w:t xml:space="preserve"> open space</w:t>
      </w:r>
      <w:r w:rsidR="3A53D5B1" w:rsidRPr="770E0895">
        <w:rPr>
          <w:rFonts w:ascii="Calibri" w:eastAsia="Calibri" w:hAnsi="Calibri" w:cs="Calibri"/>
          <w:color w:val="000000" w:themeColor="text1"/>
          <w:sz w:val="24"/>
          <w:szCs w:val="24"/>
        </w:rPr>
        <w:t xml:space="preserve"> of regional significance which will</w:t>
      </w:r>
      <w:r w:rsidR="1F748D3B" w:rsidRPr="770E0895">
        <w:rPr>
          <w:rFonts w:ascii="Calibri" w:eastAsia="Calibri" w:hAnsi="Calibri" w:cs="Calibri"/>
          <w:color w:val="000000" w:themeColor="text1"/>
          <w:sz w:val="24"/>
          <w:szCs w:val="24"/>
        </w:rPr>
        <w:t xml:space="preserve"> </w:t>
      </w:r>
      <w:r w:rsidR="120D7BCD" w:rsidRPr="770E0895">
        <w:rPr>
          <w:rFonts w:ascii="Calibri" w:eastAsia="Calibri" w:hAnsi="Calibri" w:cs="Calibri"/>
          <w:color w:val="000000" w:themeColor="text1"/>
          <w:sz w:val="24"/>
          <w:szCs w:val="24"/>
        </w:rPr>
        <w:t>ultimately be over 1000 hectares in size</w:t>
      </w:r>
      <w:r w:rsidR="01CE68BF" w:rsidRPr="770E0895">
        <w:rPr>
          <w:rFonts w:ascii="Calibri" w:eastAsia="Calibri" w:hAnsi="Calibri" w:cs="Calibri"/>
          <w:color w:val="000000" w:themeColor="text1"/>
          <w:sz w:val="24"/>
          <w:szCs w:val="24"/>
        </w:rPr>
        <w:t>. It will</w:t>
      </w:r>
      <w:r w:rsidR="120D7BCD" w:rsidRPr="770E0895">
        <w:rPr>
          <w:rFonts w:ascii="Calibri" w:eastAsia="Calibri" w:hAnsi="Calibri" w:cs="Calibri"/>
          <w:color w:val="000000" w:themeColor="text1"/>
          <w:sz w:val="24"/>
          <w:szCs w:val="24"/>
        </w:rPr>
        <w:t xml:space="preserve"> </w:t>
      </w:r>
      <w:r w:rsidR="6656E61A" w:rsidRPr="770E0895">
        <w:rPr>
          <w:rFonts w:ascii="Calibri" w:eastAsia="Calibri" w:hAnsi="Calibri" w:cs="Calibri"/>
          <w:color w:val="000000" w:themeColor="text1"/>
          <w:sz w:val="24"/>
          <w:szCs w:val="24"/>
        </w:rPr>
        <w:t xml:space="preserve">protect significant ecological and cultural values and provide significant open space for both the growing population of the City of </w:t>
      </w:r>
      <w:r w:rsidR="6656E61A" w:rsidRPr="770E0895">
        <w:rPr>
          <w:rFonts w:ascii="Calibri" w:eastAsia="Calibri" w:hAnsi="Calibri" w:cs="Calibri"/>
          <w:sz w:val="24"/>
          <w:szCs w:val="24"/>
        </w:rPr>
        <w:t>Whittlesea and for visitors across greater Melbourne.</w:t>
      </w:r>
    </w:p>
    <w:p w14:paraId="27C30E7C" w14:textId="4DC9AD3A" w:rsidR="6238A907" w:rsidRDefault="6238A907" w:rsidP="00FF3659">
      <w:pPr>
        <w:spacing w:line="252" w:lineRule="auto"/>
        <w:ind w:right="-46"/>
        <w:rPr>
          <w:rFonts w:ascii="Calibri" w:eastAsia="Calibri" w:hAnsi="Calibri" w:cs="Calibri"/>
          <w:sz w:val="24"/>
          <w:szCs w:val="24"/>
        </w:rPr>
      </w:pPr>
    </w:p>
    <w:p w14:paraId="1D07B1F6" w14:textId="77200094" w:rsidR="2C397CF1" w:rsidRDefault="2C397CF1" w:rsidP="00FF3659">
      <w:pPr>
        <w:spacing w:line="252" w:lineRule="auto"/>
        <w:ind w:right="-46"/>
        <w:rPr>
          <w:rFonts w:ascii="Calibri" w:eastAsia="Calibri" w:hAnsi="Calibri" w:cs="Calibri"/>
          <w:sz w:val="24"/>
          <w:szCs w:val="24"/>
        </w:rPr>
      </w:pPr>
      <w:r w:rsidRPr="770E0895">
        <w:rPr>
          <w:rFonts w:ascii="Calibri" w:eastAsia="Calibri" w:hAnsi="Calibri" w:cs="Calibri"/>
          <w:sz w:val="24"/>
          <w:szCs w:val="24"/>
        </w:rPr>
        <w:lastRenderedPageBreak/>
        <w:t xml:space="preserve">Council has also been a strong advocate for affordable housing to meet </w:t>
      </w:r>
      <w:r w:rsidR="2F640F7C" w:rsidRPr="770E0895">
        <w:rPr>
          <w:rFonts w:ascii="Calibri" w:eastAsia="Calibri" w:hAnsi="Calibri" w:cs="Calibri"/>
          <w:sz w:val="24"/>
          <w:szCs w:val="24"/>
        </w:rPr>
        <w:t>a</w:t>
      </w:r>
      <w:r w:rsidR="3ED0D7C4" w:rsidRPr="770E0895">
        <w:rPr>
          <w:rFonts w:ascii="Calibri" w:eastAsia="Calibri" w:hAnsi="Calibri" w:cs="Calibri"/>
          <w:sz w:val="24"/>
          <w:szCs w:val="24"/>
        </w:rPr>
        <w:t xml:space="preserve">n increasing </w:t>
      </w:r>
      <w:r w:rsidR="2F640F7C" w:rsidRPr="770E0895">
        <w:rPr>
          <w:rFonts w:ascii="Calibri" w:eastAsia="Calibri" w:hAnsi="Calibri" w:cs="Calibri"/>
          <w:sz w:val="24"/>
          <w:szCs w:val="24"/>
        </w:rPr>
        <w:t xml:space="preserve">need for more affordable homes in our </w:t>
      </w:r>
      <w:r w:rsidRPr="770E0895">
        <w:rPr>
          <w:rFonts w:ascii="Calibri" w:eastAsia="Calibri" w:hAnsi="Calibri" w:cs="Calibri"/>
          <w:sz w:val="24"/>
          <w:szCs w:val="24"/>
        </w:rPr>
        <w:t>growing community</w:t>
      </w:r>
      <w:r w:rsidR="00265E72">
        <w:rPr>
          <w:rFonts w:ascii="Calibri" w:eastAsia="Calibri" w:hAnsi="Calibri" w:cs="Calibri"/>
          <w:sz w:val="24"/>
          <w:szCs w:val="24"/>
        </w:rPr>
        <w:t xml:space="preserve"> and has successfully incorporated affordable housing outcomes in </w:t>
      </w:r>
      <w:proofErr w:type="gramStart"/>
      <w:r w:rsidR="00265E72">
        <w:rPr>
          <w:rFonts w:ascii="Calibri" w:eastAsia="Calibri" w:hAnsi="Calibri" w:cs="Calibri"/>
          <w:sz w:val="24"/>
          <w:szCs w:val="24"/>
        </w:rPr>
        <w:t>a number of</w:t>
      </w:r>
      <w:proofErr w:type="gramEnd"/>
      <w:r w:rsidR="00265E72">
        <w:rPr>
          <w:rFonts w:ascii="Calibri" w:eastAsia="Calibri" w:hAnsi="Calibri" w:cs="Calibri"/>
          <w:sz w:val="24"/>
          <w:szCs w:val="24"/>
        </w:rPr>
        <w:t xml:space="preserve"> </w:t>
      </w:r>
      <w:r w:rsidR="00694D3D">
        <w:rPr>
          <w:rFonts w:ascii="Calibri" w:eastAsia="Calibri" w:hAnsi="Calibri" w:cs="Calibri"/>
          <w:sz w:val="24"/>
          <w:szCs w:val="24"/>
        </w:rPr>
        <w:t>precincts.</w:t>
      </w:r>
    </w:p>
    <w:p w14:paraId="64466290" w14:textId="635A7465" w:rsidR="265179F0" w:rsidRDefault="3A7A2D9C" w:rsidP="00FF3659">
      <w:pPr>
        <w:spacing w:after="0" w:line="252" w:lineRule="auto"/>
        <w:ind w:right="-46"/>
        <w:rPr>
          <w:rFonts w:ascii="Calibri" w:eastAsia="Calibri" w:hAnsi="Calibri" w:cs="Calibri"/>
          <w:sz w:val="24"/>
          <w:szCs w:val="24"/>
        </w:rPr>
      </w:pPr>
      <w:r w:rsidRPr="39D16B87">
        <w:rPr>
          <w:rFonts w:ascii="Calibri" w:eastAsia="Calibri" w:hAnsi="Calibri" w:cs="Calibri"/>
          <w:sz w:val="24"/>
          <w:szCs w:val="24"/>
        </w:rPr>
        <w:t xml:space="preserve">As the population has grown, Council has also been </w:t>
      </w:r>
      <w:r w:rsidR="626C6A7A" w:rsidRPr="39D16B87">
        <w:rPr>
          <w:rFonts w:ascii="Calibri" w:eastAsia="Calibri" w:hAnsi="Calibri" w:cs="Calibri"/>
          <w:sz w:val="24"/>
          <w:szCs w:val="24"/>
        </w:rPr>
        <w:t xml:space="preserve">at the forefront </w:t>
      </w:r>
      <w:r w:rsidRPr="39D16B87">
        <w:rPr>
          <w:rFonts w:ascii="Calibri" w:eastAsia="Calibri" w:hAnsi="Calibri" w:cs="Calibri"/>
          <w:sz w:val="24"/>
          <w:szCs w:val="24"/>
        </w:rPr>
        <w:t xml:space="preserve">of planning for </w:t>
      </w:r>
      <w:r w:rsidR="1CE00BFC" w:rsidRPr="39D16B87">
        <w:rPr>
          <w:rFonts w:ascii="Calibri" w:eastAsia="Calibri" w:hAnsi="Calibri" w:cs="Calibri"/>
          <w:sz w:val="24"/>
          <w:szCs w:val="24"/>
        </w:rPr>
        <w:t>new employment precinct</w:t>
      </w:r>
      <w:r w:rsidR="00977AAC">
        <w:rPr>
          <w:rFonts w:ascii="Calibri" w:eastAsia="Calibri" w:hAnsi="Calibri" w:cs="Calibri"/>
          <w:sz w:val="24"/>
          <w:szCs w:val="24"/>
        </w:rPr>
        <w:t>s</w:t>
      </w:r>
      <w:r w:rsidR="1CE00BFC" w:rsidRPr="39D16B87">
        <w:rPr>
          <w:rFonts w:ascii="Calibri" w:eastAsia="Calibri" w:hAnsi="Calibri" w:cs="Calibri"/>
          <w:sz w:val="24"/>
          <w:szCs w:val="24"/>
        </w:rPr>
        <w:t xml:space="preserve"> and </w:t>
      </w:r>
      <w:r w:rsidR="0C2884CB" w:rsidRPr="39D16B87">
        <w:rPr>
          <w:rFonts w:ascii="Calibri" w:eastAsia="Calibri" w:hAnsi="Calibri" w:cs="Calibri"/>
          <w:sz w:val="24"/>
          <w:szCs w:val="24"/>
        </w:rPr>
        <w:t>l</w:t>
      </w:r>
      <w:r w:rsidR="6C6A924B" w:rsidRPr="39D16B87">
        <w:rPr>
          <w:rFonts w:ascii="Calibri" w:eastAsia="Calibri" w:hAnsi="Calibri" w:cs="Calibri"/>
          <w:sz w:val="24"/>
          <w:szCs w:val="24"/>
        </w:rPr>
        <w:t>ocal job</w:t>
      </w:r>
      <w:r w:rsidR="03EA0E9A" w:rsidRPr="39D16B87">
        <w:rPr>
          <w:rFonts w:ascii="Calibri" w:eastAsia="Calibri" w:hAnsi="Calibri" w:cs="Calibri"/>
          <w:sz w:val="24"/>
          <w:szCs w:val="24"/>
        </w:rPr>
        <w:t xml:space="preserve"> opp</w:t>
      </w:r>
      <w:r w:rsidR="7B5EC244" w:rsidRPr="39D16B87">
        <w:rPr>
          <w:rFonts w:ascii="Calibri" w:eastAsia="Calibri" w:hAnsi="Calibri" w:cs="Calibri"/>
          <w:sz w:val="24"/>
          <w:szCs w:val="24"/>
        </w:rPr>
        <w:t>o</w:t>
      </w:r>
      <w:r w:rsidR="03EA0E9A" w:rsidRPr="39D16B87">
        <w:rPr>
          <w:rFonts w:ascii="Calibri" w:eastAsia="Calibri" w:hAnsi="Calibri" w:cs="Calibri"/>
          <w:sz w:val="24"/>
          <w:szCs w:val="24"/>
        </w:rPr>
        <w:t>rtunities</w:t>
      </w:r>
      <w:r w:rsidR="6C6A924B" w:rsidRPr="39D16B87">
        <w:rPr>
          <w:rFonts w:ascii="Calibri" w:eastAsia="Calibri" w:hAnsi="Calibri" w:cs="Calibri"/>
          <w:sz w:val="24"/>
          <w:szCs w:val="24"/>
        </w:rPr>
        <w:t xml:space="preserve">. </w:t>
      </w:r>
      <w:r w:rsidR="739FC276" w:rsidRPr="39D16B87">
        <w:rPr>
          <w:rFonts w:ascii="Calibri" w:eastAsia="Calibri" w:hAnsi="Calibri" w:cs="Calibri"/>
          <w:sz w:val="24"/>
          <w:szCs w:val="24"/>
        </w:rPr>
        <w:t>W</w:t>
      </w:r>
      <w:r w:rsidR="4513CABC" w:rsidRPr="39D16B87">
        <w:rPr>
          <w:rFonts w:ascii="Calibri" w:eastAsia="Calibri" w:hAnsi="Calibri" w:cs="Calibri"/>
          <w:sz w:val="24"/>
          <w:szCs w:val="24"/>
        </w:rPr>
        <w:t xml:space="preserve">e have </w:t>
      </w:r>
      <w:r w:rsidR="08D0226F" w:rsidRPr="39D16B87">
        <w:rPr>
          <w:rFonts w:ascii="Calibri" w:eastAsia="Calibri" w:hAnsi="Calibri" w:cs="Calibri"/>
          <w:sz w:val="24"/>
          <w:szCs w:val="24"/>
        </w:rPr>
        <w:t>prioritised the designation and planning for dedicated employment areas</w:t>
      </w:r>
      <w:r w:rsidR="3739A950" w:rsidRPr="39D16B87">
        <w:rPr>
          <w:rFonts w:ascii="Calibri" w:eastAsia="Calibri" w:hAnsi="Calibri" w:cs="Calibri"/>
          <w:sz w:val="24"/>
          <w:szCs w:val="24"/>
        </w:rPr>
        <w:t xml:space="preserve"> in Thomastown and Epping</w:t>
      </w:r>
      <w:r w:rsidR="4269A6BC" w:rsidRPr="39D16B87">
        <w:rPr>
          <w:rFonts w:ascii="Calibri" w:eastAsia="Calibri" w:hAnsi="Calibri" w:cs="Calibri"/>
          <w:sz w:val="24"/>
          <w:szCs w:val="24"/>
        </w:rPr>
        <w:t xml:space="preserve"> and </w:t>
      </w:r>
      <w:r w:rsidR="08D0226F" w:rsidRPr="39D16B87">
        <w:rPr>
          <w:rFonts w:ascii="Calibri" w:eastAsia="Calibri" w:hAnsi="Calibri" w:cs="Calibri"/>
          <w:sz w:val="24"/>
          <w:szCs w:val="24"/>
        </w:rPr>
        <w:t>within our town centres</w:t>
      </w:r>
      <w:r w:rsidR="00694D3D">
        <w:rPr>
          <w:rFonts w:ascii="Calibri" w:eastAsia="Calibri" w:hAnsi="Calibri" w:cs="Calibri"/>
          <w:sz w:val="24"/>
          <w:szCs w:val="24"/>
        </w:rPr>
        <w:t xml:space="preserve">. This has </w:t>
      </w:r>
      <w:r w:rsidR="08D0226F" w:rsidRPr="39D16B87">
        <w:rPr>
          <w:rFonts w:ascii="Calibri" w:eastAsia="Calibri" w:hAnsi="Calibri" w:cs="Calibri"/>
          <w:sz w:val="24"/>
          <w:szCs w:val="24"/>
        </w:rPr>
        <w:t>support</w:t>
      </w:r>
      <w:r w:rsidR="00694D3D">
        <w:rPr>
          <w:rFonts w:ascii="Calibri" w:eastAsia="Calibri" w:hAnsi="Calibri" w:cs="Calibri"/>
          <w:sz w:val="24"/>
          <w:szCs w:val="24"/>
        </w:rPr>
        <w:t>ed</w:t>
      </w:r>
      <w:r w:rsidR="08D0226F" w:rsidRPr="39D16B87">
        <w:rPr>
          <w:rFonts w:ascii="Calibri" w:eastAsia="Calibri" w:hAnsi="Calibri" w:cs="Calibri"/>
          <w:sz w:val="24"/>
          <w:szCs w:val="24"/>
        </w:rPr>
        <w:t xml:space="preserve"> our residents </w:t>
      </w:r>
      <w:r w:rsidR="00694D3D">
        <w:rPr>
          <w:rFonts w:ascii="Calibri" w:eastAsia="Calibri" w:hAnsi="Calibri" w:cs="Calibri"/>
          <w:sz w:val="24"/>
          <w:szCs w:val="24"/>
        </w:rPr>
        <w:t xml:space="preserve">having opportunities to </w:t>
      </w:r>
      <w:r w:rsidR="08D0226F" w:rsidRPr="39D16B87">
        <w:rPr>
          <w:rFonts w:ascii="Calibri" w:eastAsia="Calibri" w:hAnsi="Calibri" w:cs="Calibri"/>
          <w:sz w:val="24"/>
          <w:szCs w:val="24"/>
        </w:rPr>
        <w:t xml:space="preserve">work close to where they live. </w:t>
      </w:r>
      <w:r w:rsidR="00694D3D">
        <w:rPr>
          <w:rFonts w:ascii="Calibri" w:eastAsia="Calibri" w:hAnsi="Calibri" w:cs="Calibri"/>
          <w:sz w:val="24"/>
          <w:szCs w:val="24"/>
        </w:rPr>
        <w:t>Improv</w:t>
      </w:r>
      <w:r w:rsidR="00D01A26">
        <w:rPr>
          <w:rFonts w:ascii="Calibri" w:eastAsia="Calibri" w:hAnsi="Calibri" w:cs="Calibri"/>
          <w:sz w:val="24"/>
          <w:szCs w:val="24"/>
        </w:rPr>
        <w:t>ements to the transport network highlighted by rail line extensions to South Morang in 2012 and Mernda in 2018 have also provided our residents with greater access to jobs and services further afield.</w:t>
      </w:r>
    </w:p>
    <w:p w14:paraId="158FB966" w14:textId="131B1262" w:rsidR="2682C720" w:rsidRDefault="2682C720" w:rsidP="00FF3659">
      <w:pPr>
        <w:spacing w:after="0"/>
        <w:ind w:right="-46"/>
        <w:rPr>
          <w:rFonts w:ascii="Calibri" w:eastAsia="Calibri" w:hAnsi="Calibri" w:cs="Calibri"/>
          <w:sz w:val="24"/>
          <w:szCs w:val="24"/>
        </w:rPr>
      </w:pPr>
    </w:p>
    <w:p w14:paraId="5486DFC8" w14:textId="0CB0FCD7" w:rsidR="0070025E" w:rsidRPr="0070025E" w:rsidRDefault="0B74E456" w:rsidP="00FF3659">
      <w:pPr>
        <w:spacing w:after="0"/>
        <w:ind w:right="-46"/>
        <w:rPr>
          <w:rFonts w:ascii="Calibri" w:eastAsia="Calibri" w:hAnsi="Calibri" w:cs="Calibri"/>
          <w:sz w:val="24"/>
          <w:szCs w:val="24"/>
        </w:rPr>
      </w:pPr>
      <w:r w:rsidRPr="21FB09E7">
        <w:rPr>
          <w:rFonts w:ascii="Calibri" w:eastAsia="Calibri" w:hAnsi="Calibri" w:cs="Calibri"/>
          <w:sz w:val="24"/>
          <w:szCs w:val="24"/>
        </w:rPr>
        <w:t xml:space="preserve">We have also ensured the neighbourhoods are </w:t>
      </w:r>
      <w:r w:rsidR="45171F99" w:rsidRPr="21FB09E7">
        <w:rPr>
          <w:rFonts w:ascii="Calibri" w:eastAsia="Calibri" w:hAnsi="Calibri" w:cs="Calibri"/>
          <w:sz w:val="24"/>
          <w:szCs w:val="24"/>
        </w:rPr>
        <w:t xml:space="preserve">well </w:t>
      </w:r>
      <w:r w:rsidRPr="21FB09E7">
        <w:rPr>
          <w:rFonts w:ascii="Calibri" w:eastAsia="Calibri" w:hAnsi="Calibri" w:cs="Calibri"/>
          <w:sz w:val="24"/>
          <w:szCs w:val="24"/>
        </w:rPr>
        <w:t xml:space="preserve">designed </w:t>
      </w:r>
      <w:r w:rsidR="3106A08A" w:rsidRPr="21FB09E7">
        <w:rPr>
          <w:rFonts w:ascii="Calibri" w:eastAsia="Calibri" w:hAnsi="Calibri" w:cs="Calibri"/>
          <w:sz w:val="24"/>
          <w:szCs w:val="24"/>
        </w:rPr>
        <w:t xml:space="preserve">to </w:t>
      </w:r>
      <w:r w:rsidR="2DB72BE3" w:rsidRPr="21FB09E7">
        <w:rPr>
          <w:rFonts w:ascii="Calibri" w:eastAsia="Calibri" w:hAnsi="Calibri" w:cs="Calibri"/>
          <w:sz w:val="24"/>
          <w:szCs w:val="24"/>
        </w:rPr>
        <w:t>ensur</w:t>
      </w:r>
      <w:r w:rsidR="108B3F98" w:rsidRPr="21FB09E7">
        <w:rPr>
          <w:rFonts w:ascii="Calibri" w:eastAsia="Calibri" w:hAnsi="Calibri" w:cs="Calibri"/>
          <w:sz w:val="24"/>
          <w:szCs w:val="24"/>
        </w:rPr>
        <w:t>ed</w:t>
      </w:r>
      <w:r w:rsidR="2DB72BE3" w:rsidRPr="21FB09E7">
        <w:rPr>
          <w:rFonts w:ascii="Calibri" w:eastAsia="Calibri" w:hAnsi="Calibri" w:cs="Calibri"/>
          <w:sz w:val="24"/>
          <w:szCs w:val="24"/>
        </w:rPr>
        <w:t xml:space="preserve"> that residents have easy access to </w:t>
      </w:r>
      <w:r w:rsidR="695418C7" w:rsidRPr="21FB09E7">
        <w:rPr>
          <w:rFonts w:ascii="Calibri" w:eastAsia="Calibri" w:hAnsi="Calibri" w:cs="Calibri"/>
          <w:sz w:val="24"/>
          <w:szCs w:val="24"/>
        </w:rPr>
        <w:t xml:space="preserve">local services including </w:t>
      </w:r>
      <w:r w:rsidR="2DB72BE3" w:rsidRPr="21FB09E7">
        <w:rPr>
          <w:rFonts w:ascii="Calibri" w:eastAsia="Calibri" w:hAnsi="Calibri" w:cs="Calibri"/>
          <w:sz w:val="24"/>
          <w:szCs w:val="24"/>
        </w:rPr>
        <w:t>schools, shops, community centres and open space.</w:t>
      </w:r>
      <w:r w:rsidR="6835EB5D" w:rsidRPr="21FB09E7">
        <w:rPr>
          <w:rFonts w:ascii="Calibri" w:eastAsia="Calibri" w:hAnsi="Calibri" w:cs="Calibri"/>
          <w:sz w:val="24"/>
          <w:szCs w:val="24"/>
        </w:rPr>
        <w:t xml:space="preserve"> The</w:t>
      </w:r>
      <w:r w:rsidR="37A2DDB8" w:rsidRPr="21FB09E7">
        <w:rPr>
          <w:rFonts w:ascii="Calibri" w:eastAsia="Calibri" w:hAnsi="Calibri" w:cs="Calibri"/>
          <w:sz w:val="24"/>
          <w:szCs w:val="24"/>
        </w:rPr>
        <w:t xml:space="preserve"> planning and</w:t>
      </w:r>
      <w:r w:rsidR="6835EB5D" w:rsidRPr="21FB09E7">
        <w:rPr>
          <w:rFonts w:ascii="Calibri" w:eastAsia="Calibri" w:hAnsi="Calibri" w:cs="Calibri"/>
          <w:sz w:val="24"/>
          <w:szCs w:val="24"/>
        </w:rPr>
        <w:t xml:space="preserve"> design for new areas has sought to create </w:t>
      </w:r>
      <w:r w:rsidR="32EB9783" w:rsidRPr="21FB09E7">
        <w:rPr>
          <w:rFonts w:ascii="Calibri" w:eastAsia="Calibri" w:hAnsi="Calibri" w:cs="Calibri"/>
          <w:sz w:val="24"/>
          <w:szCs w:val="24"/>
        </w:rPr>
        <w:t xml:space="preserve">walkable town centres, </w:t>
      </w:r>
      <w:r w:rsidR="1A866054" w:rsidRPr="21FB09E7">
        <w:rPr>
          <w:rFonts w:ascii="Calibri" w:eastAsia="Calibri" w:hAnsi="Calibri" w:cs="Calibri"/>
          <w:sz w:val="24"/>
          <w:szCs w:val="24"/>
        </w:rPr>
        <w:t xml:space="preserve">attractive </w:t>
      </w:r>
      <w:r w:rsidR="2E328DE9" w:rsidRPr="21FB09E7">
        <w:rPr>
          <w:rFonts w:ascii="Calibri" w:eastAsia="Calibri" w:hAnsi="Calibri" w:cs="Calibri"/>
          <w:sz w:val="24"/>
          <w:szCs w:val="24"/>
        </w:rPr>
        <w:t>streetscapes</w:t>
      </w:r>
      <w:r w:rsidR="2AD27CC2" w:rsidRPr="21FB09E7">
        <w:rPr>
          <w:rFonts w:ascii="Calibri" w:eastAsia="Calibri" w:hAnsi="Calibri" w:cs="Calibri"/>
          <w:sz w:val="24"/>
          <w:szCs w:val="24"/>
        </w:rPr>
        <w:t xml:space="preserve">, residential neighbourhoods characterised by </w:t>
      </w:r>
      <w:r w:rsidR="6835EB5D" w:rsidRPr="21FB09E7">
        <w:rPr>
          <w:rFonts w:ascii="Calibri" w:eastAsia="Calibri" w:hAnsi="Calibri" w:cs="Calibri"/>
          <w:sz w:val="24"/>
          <w:szCs w:val="24"/>
        </w:rPr>
        <w:t xml:space="preserve">tree lined boulevards, </w:t>
      </w:r>
      <w:r w:rsidR="4FACE813" w:rsidRPr="21FB09E7">
        <w:rPr>
          <w:rFonts w:ascii="Calibri" w:eastAsia="Calibri" w:hAnsi="Calibri" w:cs="Calibri"/>
          <w:sz w:val="24"/>
          <w:szCs w:val="24"/>
        </w:rPr>
        <w:t xml:space="preserve">active street frontages, </w:t>
      </w:r>
      <w:r w:rsidR="0DAEAEAE" w:rsidRPr="21FB09E7">
        <w:rPr>
          <w:rFonts w:ascii="Calibri" w:eastAsia="Calibri" w:hAnsi="Calibri" w:cs="Calibri"/>
          <w:sz w:val="24"/>
          <w:szCs w:val="24"/>
        </w:rPr>
        <w:t xml:space="preserve">high </w:t>
      </w:r>
      <w:proofErr w:type="gramStart"/>
      <w:r w:rsidR="0DAEAEAE" w:rsidRPr="21FB09E7">
        <w:rPr>
          <w:rFonts w:ascii="Calibri" w:eastAsia="Calibri" w:hAnsi="Calibri" w:cs="Calibri"/>
          <w:sz w:val="24"/>
          <w:szCs w:val="24"/>
        </w:rPr>
        <w:t>quality built</w:t>
      </w:r>
      <w:proofErr w:type="gramEnd"/>
      <w:r w:rsidR="0DAEAEAE" w:rsidRPr="21FB09E7">
        <w:rPr>
          <w:rFonts w:ascii="Calibri" w:eastAsia="Calibri" w:hAnsi="Calibri" w:cs="Calibri"/>
          <w:sz w:val="24"/>
          <w:szCs w:val="24"/>
        </w:rPr>
        <w:t xml:space="preserve"> form</w:t>
      </w:r>
      <w:r w:rsidR="30DFEEB1" w:rsidRPr="21FB09E7">
        <w:rPr>
          <w:rFonts w:ascii="Calibri" w:eastAsia="Calibri" w:hAnsi="Calibri" w:cs="Calibri"/>
          <w:sz w:val="24"/>
          <w:szCs w:val="24"/>
        </w:rPr>
        <w:t xml:space="preserve"> </w:t>
      </w:r>
      <w:r w:rsidR="6835EB5D" w:rsidRPr="21FB09E7">
        <w:rPr>
          <w:rFonts w:ascii="Calibri" w:eastAsia="Calibri" w:hAnsi="Calibri" w:cs="Calibri"/>
          <w:sz w:val="24"/>
          <w:szCs w:val="24"/>
        </w:rPr>
        <w:t>and protect</w:t>
      </w:r>
      <w:r w:rsidR="374431B2" w:rsidRPr="21FB09E7">
        <w:rPr>
          <w:rFonts w:ascii="Calibri" w:eastAsia="Calibri" w:hAnsi="Calibri" w:cs="Calibri"/>
          <w:sz w:val="24"/>
          <w:szCs w:val="24"/>
        </w:rPr>
        <w:t>ion of</w:t>
      </w:r>
      <w:r w:rsidR="6835EB5D" w:rsidRPr="21FB09E7">
        <w:rPr>
          <w:rFonts w:ascii="Calibri" w:eastAsia="Calibri" w:hAnsi="Calibri" w:cs="Calibri"/>
          <w:sz w:val="24"/>
          <w:szCs w:val="24"/>
        </w:rPr>
        <w:t xml:space="preserve"> Whittlesea’s significan</w:t>
      </w:r>
      <w:r w:rsidR="5AE7E1C5" w:rsidRPr="21FB09E7">
        <w:rPr>
          <w:rFonts w:ascii="Calibri" w:eastAsia="Calibri" w:hAnsi="Calibri" w:cs="Calibri"/>
          <w:sz w:val="24"/>
          <w:szCs w:val="24"/>
        </w:rPr>
        <w:t>t</w:t>
      </w:r>
      <w:r w:rsidR="6835EB5D" w:rsidRPr="21FB09E7">
        <w:rPr>
          <w:rFonts w:ascii="Calibri" w:eastAsia="Calibri" w:hAnsi="Calibri" w:cs="Calibri"/>
          <w:sz w:val="24"/>
          <w:szCs w:val="24"/>
        </w:rPr>
        <w:t xml:space="preserve"> environmental</w:t>
      </w:r>
      <w:r w:rsidR="6E759D82" w:rsidRPr="21FB09E7">
        <w:rPr>
          <w:rFonts w:ascii="Calibri" w:eastAsia="Calibri" w:hAnsi="Calibri" w:cs="Calibri"/>
          <w:sz w:val="24"/>
          <w:szCs w:val="24"/>
        </w:rPr>
        <w:t xml:space="preserve"> and heritage assets.</w:t>
      </w:r>
      <w:r w:rsidR="0E8D138A" w:rsidRPr="21FB09E7">
        <w:rPr>
          <w:rFonts w:ascii="Calibri" w:eastAsia="Calibri" w:hAnsi="Calibri" w:cs="Calibri"/>
          <w:sz w:val="24"/>
          <w:szCs w:val="24"/>
        </w:rPr>
        <w:t xml:space="preserve"> </w:t>
      </w:r>
    </w:p>
    <w:p w14:paraId="37A93978" w14:textId="7E0A384B" w:rsidR="3548AAF3" w:rsidRDefault="3548AAF3" w:rsidP="00FF3659">
      <w:pPr>
        <w:spacing w:after="0"/>
        <w:ind w:right="-46"/>
        <w:rPr>
          <w:rFonts w:ascii="Calibri" w:eastAsia="Calibri" w:hAnsi="Calibri" w:cs="Calibri"/>
          <w:sz w:val="24"/>
          <w:szCs w:val="24"/>
        </w:rPr>
      </w:pPr>
    </w:p>
    <w:p w14:paraId="5543E24F" w14:textId="77777777" w:rsidR="0070025E" w:rsidRPr="0070025E" w:rsidRDefault="0070025E" w:rsidP="00FF3659">
      <w:pPr>
        <w:ind w:right="-46"/>
        <w:rPr>
          <w:rFonts w:asciiTheme="majorHAnsi" w:eastAsiaTheme="majorEastAsia" w:hAnsiTheme="majorHAnsi" w:cstheme="majorBidi"/>
          <w:b/>
          <w:bCs/>
          <w:color w:val="2F5496" w:themeColor="accent1" w:themeShade="BF"/>
        </w:rPr>
      </w:pPr>
      <w:r w:rsidRPr="0070025E">
        <w:rPr>
          <w:rFonts w:asciiTheme="majorHAnsi" w:eastAsiaTheme="majorEastAsia" w:hAnsiTheme="majorHAnsi" w:cstheme="majorBidi"/>
          <w:b/>
          <w:bCs/>
          <w:color w:val="2F5496" w:themeColor="accent1" w:themeShade="BF"/>
          <w:sz w:val="24"/>
          <w:szCs w:val="24"/>
          <w:lang w:eastAsia="en-AU"/>
        </w:rPr>
        <w:t>Protecting our Environment and Heritage</w:t>
      </w:r>
    </w:p>
    <w:p w14:paraId="4A7FABE4" w14:textId="7969CDBD" w:rsidR="0070025E" w:rsidRDefault="0070025E" w:rsidP="00FF3659">
      <w:pPr>
        <w:spacing w:after="0"/>
        <w:ind w:right="-46"/>
        <w:rPr>
          <w:rFonts w:eastAsiaTheme="minorEastAsia"/>
          <w:sz w:val="24"/>
          <w:szCs w:val="24"/>
        </w:rPr>
      </w:pPr>
      <w:r w:rsidRPr="21FB09E7">
        <w:rPr>
          <w:rFonts w:eastAsiaTheme="minorEastAsia"/>
          <w:sz w:val="24"/>
          <w:szCs w:val="24"/>
        </w:rPr>
        <w:t xml:space="preserve">The City of Whittlesea has an incredibly rich landscape and heritage, highly valued by our community. As growth has occurred, we have needed to balance competing interests and look to maximise opportunities to achieve the best possible outcomes for our current and future residents and the environment. Our environment and heritage </w:t>
      </w:r>
      <w:proofErr w:type="gramStart"/>
      <w:r w:rsidRPr="21FB09E7">
        <w:rPr>
          <w:rFonts w:eastAsiaTheme="minorEastAsia"/>
          <w:sz w:val="24"/>
          <w:szCs w:val="24"/>
        </w:rPr>
        <w:t>continues</w:t>
      </w:r>
      <w:proofErr w:type="gramEnd"/>
      <w:r w:rsidRPr="21FB09E7">
        <w:rPr>
          <w:rFonts w:eastAsiaTheme="minorEastAsia"/>
          <w:sz w:val="24"/>
          <w:szCs w:val="24"/>
        </w:rPr>
        <w:t xml:space="preserve"> to be what makes </w:t>
      </w:r>
      <w:r w:rsidR="00B24BD5">
        <w:rPr>
          <w:rFonts w:eastAsiaTheme="minorEastAsia"/>
          <w:sz w:val="24"/>
          <w:szCs w:val="24"/>
        </w:rPr>
        <w:t xml:space="preserve">the City of </w:t>
      </w:r>
      <w:r w:rsidRPr="21FB09E7">
        <w:rPr>
          <w:rFonts w:eastAsiaTheme="minorEastAsia"/>
          <w:sz w:val="24"/>
          <w:szCs w:val="24"/>
        </w:rPr>
        <w:t>Whittlesea special and which connects the community to the places where they live.</w:t>
      </w:r>
    </w:p>
    <w:p w14:paraId="6D3B58CD" w14:textId="77777777" w:rsidR="00D86DD0" w:rsidRPr="0070025E" w:rsidRDefault="00D86DD0" w:rsidP="00FF3659">
      <w:pPr>
        <w:spacing w:after="0"/>
        <w:ind w:right="-46"/>
        <w:rPr>
          <w:rFonts w:eastAsiaTheme="minorEastAsia"/>
          <w:sz w:val="24"/>
          <w:szCs w:val="24"/>
        </w:rPr>
      </w:pPr>
    </w:p>
    <w:p w14:paraId="4C6B907B" w14:textId="18CA9CD2" w:rsidR="0070025E" w:rsidRPr="0070025E" w:rsidRDefault="0070025E" w:rsidP="00FF3659">
      <w:pPr>
        <w:spacing w:after="0"/>
        <w:ind w:right="-46"/>
        <w:rPr>
          <w:rFonts w:eastAsiaTheme="minorEastAsia"/>
          <w:sz w:val="24"/>
          <w:szCs w:val="24"/>
        </w:rPr>
      </w:pPr>
      <w:r w:rsidRPr="026BEB15">
        <w:rPr>
          <w:rFonts w:eastAsiaTheme="minorEastAsia"/>
          <w:sz w:val="24"/>
          <w:szCs w:val="24"/>
        </w:rPr>
        <w:t>Our majestic River Red Gums, many hundreds of years old</w:t>
      </w:r>
      <w:r w:rsidR="00D86DD0">
        <w:rPr>
          <w:rFonts w:eastAsiaTheme="minorEastAsia"/>
          <w:sz w:val="24"/>
          <w:szCs w:val="24"/>
        </w:rPr>
        <w:t>,</w:t>
      </w:r>
      <w:r w:rsidRPr="026BEB15">
        <w:rPr>
          <w:rFonts w:eastAsiaTheme="minorEastAsia"/>
          <w:sz w:val="24"/>
          <w:szCs w:val="24"/>
        </w:rPr>
        <w:t xml:space="preserve"> are our signature landscape character element. The creeks and waterways flow through the municipality providing corridors of biodiversity habitat and recreational pathways.</w:t>
      </w:r>
      <w:r w:rsidR="4FB7A12A" w:rsidRPr="026BEB15">
        <w:rPr>
          <w:rFonts w:eastAsiaTheme="minorEastAsia"/>
          <w:sz w:val="24"/>
          <w:szCs w:val="24"/>
        </w:rPr>
        <w:t xml:space="preserve"> </w:t>
      </w:r>
      <w:r w:rsidR="681C2AEB" w:rsidRPr="026BEB15">
        <w:rPr>
          <w:rFonts w:eastAsiaTheme="minorEastAsia"/>
          <w:sz w:val="24"/>
          <w:szCs w:val="24"/>
        </w:rPr>
        <w:t xml:space="preserve">Our remnant </w:t>
      </w:r>
      <w:r w:rsidR="4FB7A12A" w:rsidRPr="026BEB15">
        <w:rPr>
          <w:rFonts w:eastAsiaTheme="minorEastAsia"/>
          <w:sz w:val="24"/>
          <w:szCs w:val="24"/>
        </w:rPr>
        <w:t>grasslands, forests and eucalypt woodlands a</w:t>
      </w:r>
      <w:r w:rsidR="28DD087E" w:rsidRPr="026BEB15">
        <w:rPr>
          <w:rFonts w:eastAsiaTheme="minorEastAsia"/>
          <w:sz w:val="24"/>
          <w:szCs w:val="24"/>
        </w:rPr>
        <w:t>re</w:t>
      </w:r>
      <w:r w:rsidR="4FB7A12A" w:rsidRPr="026BEB15">
        <w:rPr>
          <w:rFonts w:eastAsiaTheme="minorEastAsia"/>
          <w:sz w:val="24"/>
          <w:szCs w:val="24"/>
        </w:rPr>
        <w:t xml:space="preserve"> home to many endangered species and </w:t>
      </w:r>
      <w:r w:rsidR="3921D303" w:rsidRPr="026BEB15">
        <w:rPr>
          <w:rFonts w:eastAsiaTheme="minorEastAsia"/>
          <w:sz w:val="24"/>
          <w:szCs w:val="24"/>
        </w:rPr>
        <w:t xml:space="preserve">ecological </w:t>
      </w:r>
      <w:r w:rsidR="4FB7A12A" w:rsidRPr="026BEB15">
        <w:rPr>
          <w:rFonts w:eastAsiaTheme="minorEastAsia"/>
          <w:sz w:val="24"/>
          <w:szCs w:val="24"/>
        </w:rPr>
        <w:t>communities.</w:t>
      </w:r>
    </w:p>
    <w:p w14:paraId="0DD491EA" w14:textId="3B95150E" w:rsidR="21FB09E7" w:rsidRDefault="21FB09E7" w:rsidP="00FF3659">
      <w:pPr>
        <w:spacing w:after="0"/>
        <w:ind w:right="-46"/>
        <w:rPr>
          <w:rFonts w:eastAsiaTheme="minorEastAsia"/>
          <w:sz w:val="24"/>
          <w:szCs w:val="24"/>
        </w:rPr>
      </w:pPr>
    </w:p>
    <w:p w14:paraId="72C16C0F" w14:textId="29E35E44" w:rsidR="0070025E" w:rsidRPr="0070025E" w:rsidRDefault="0070025E" w:rsidP="00FF3659">
      <w:pPr>
        <w:spacing w:after="0"/>
        <w:ind w:right="-46"/>
        <w:rPr>
          <w:rFonts w:eastAsiaTheme="minorEastAsia"/>
          <w:sz w:val="24"/>
          <w:szCs w:val="24"/>
        </w:rPr>
      </w:pPr>
      <w:r w:rsidRPr="21FB09E7">
        <w:rPr>
          <w:rFonts w:eastAsiaTheme="minorEastAsia"/>
          <w:sz w:val="24"/>
          <w:szCs w:val="24"/>
        </w:rPr>
        <w:t xml:space="preserve">Our ancient stony knolls and </w:t>
      </w:r>
      <w:proofErr w:type="gramStart"/>
      <w:r w:rsidRPr="21FB09E7">
        <w:rPr>
          <w:rFonts w:eastAsiaTheme="minorEastAsia"/>
          <w:sz w:val="24"/>
          <w:szCs w:val="24"/>
        </w:rPr>
        <w:t>dry stone</w:t>
      </w:r>
      <w:proofErr w:type="gramEnd"/>
      <w:r w:rsidRPr="21FB09E7">
        <w:rPr>
          <w:rFonts w:eastAsiaTheme="minorEastAsia"/>
          <w:sz w:val="24"/>
          <w:szCs w:val="24"/>
        </w:rPr>
        <w:t xml:space="preserve"> walls characterise the rich heritage of this place.</w:t>
      </w:r>
    </w:p>
    <w:p w14:paraId="6318525E" w14:textId="34EEC019" w:rsidR="0070025E" w:rsidRDefault="0070025E" w:rsidP="00FF3659">
      <w:pPr>
        <w:spacing w:after="0"/>
        <w:ind w:right="-46"/>
        <w:rPr>
          <w:rFonts w:eastAsiaTheme="minorEastAsia"/>
          <w:sz w:val="24"/>
          <w:szCs w:val="24"/>
        </w:rPr>
      </w:pPr>
      <w:r w:rsidRPr="21FB09E7">
        <w:rPr>
          <w:rFonts w:eastAsiaTheme="minorEastAsia"/>
          <w:sz w:val="24"/>
          <w:szCs w:val="24"/>
        </w:rPr>
        <w:t>Our rural and green wedge areas provide panoramic landscapes, areas of environmental significance and intersected with agriculture and other rural activities.</w:t>
      </w:r>
      <w:r w:rsidR="00FA380D">
        <w:rPr>
          <w:rFonts w:eastAsiaTheme="minorEastAsia"/>
          <w:sz w:val="24"/>
          <w:szCs w:val="24"/>
        </w:rPr>
        <w:t xml:space="preserve"> </w:t>
      </w:r>
      <w:r w:rsidRPr="21FB09E7">
        <w:rPr>
          <w:rFonts w:eastAsiaTheme="minorEastAsia"/>
          <w:sz w:val="24"/>
          <w:szCs w:val="24"/>
        </w:rPr>
        <w:t>And our distinctive neighbourhoods reflect the waves of development, the people who live there and the environmental and heritage features unique to each place.</w:t>
      </w:r>
    </w:p>
    <w:p w14:paraId="66DB39A1" w14:textId="77777777" w:rsidR="00345D25" w:rsidRPr="00345D25" w:rsidRDefault="00345D25" w:rsidP="00FF3659">
      <w:pPr>
        <w:spacing w:after="0"/>
        <w:ind w:right="-46"/>
        <w:rPr>
          <w:rFonts w:eastAsiaTheme="minorEastAsia"/>
          <w:sz w:val="24"/>
          <w:szCs w:val="24"/>
        </w:rPr>
      </w:pPr>
    </w:p>
    <w:p w14:paraId="371CC950" w14:textId="064FDB25" w:rsidR="0070025E" w:rsidRPr="0070025E" w:rsidRDefault="0070025E" w:rsidP="00FF3659">
      <w:pPr>
        <w:spacing w:line="252" w:lineRule="auto"/>
        <w:ind w:right="-46"/>
        <w:rPr>
          <w:rFonts w:eastAsia="Calibri" w:cs="Calibri"/>
          <w:b/>
          <w:bCs/>
        </w:rPr>
      </w:pPr>
      <w:r w:rsidRPr="45D12F7B">
        <w:rPr>
          <w:rFonts w:asciiTheme="majorHAnsi" w:eastAsiaTheme="majorEastAsia" w:hAnsiTheme="majorHAnsi" w:cstheme="majorBidi"/>
          <w:b/>
          <w:bCs/>
          <w:color w:val="2F5496" w:themeColor="accent1" w:themeShade="BF"/>
          <w:sz w:val="24"/>
          <w:szCs w:val="24"/>
          <w:lang w:eastAsia="en-AU"/>
        </w:rPr>
        <w:t>Our F</w:t>
      </w:r>
      <w:r w:rsidR="5F254B60" w:rsidRPr="45D12F7B">
        <w:rPr>
          <w:rFonts w:asciiTheme="majorHAnsi" w:eastAsiaTheme="majorEastAsia" w:hAnsiTheme="majorHAnsi" w:cstheme="majorBidi"/>
          <w:b/>
          <w:bCs/>
          <w:color w:val="2F5496" w:themeColor="accent1" w:themeShade="BF"/>
          <w:sz w:val="24"/>
          <w:szCs w:val="24"/>
          <w:lang w:eastAsia="en-AU"/>
        </w:rPr>
        <w:t>uture</w:t>
      </w:r>
    </w:p>
    <w:p w14:paraId="3467C8AC" w14:textId="0927EC83" w:rsidR="0070025E" w:rsidRPr="0070025E" w:rsidRDefault="4B4EECE0" w:rsidP="00FF3659">
      <w:pPr>
        <w:spacing w:after="0"/>
        <w:ind w:right="-46"/>
        <w:rPr>
          <w:rFonts w:eastAsiaTheme="minorEastAsia"/>
          <w:sz w:val="24"/>
          <w:szCs w:val="24"/>
        </w:rPr>
      </w:pPr>
      <w:r w:rsidRPr="3E80201F">
        <w:rPr>
          <w:rFonts w:ascii="Calibri" w:eastAsia="Calibri" w:hAnsi="Calibri" w:cs="Calibri"/>
          <w:sz w:val="24"/>
          <w:szCs w:val="24"/>
        </w:rPr>
        <w:t>The futu</w:t>
      </w:r>
      <w:r w:rsidRPr="3E80201F">
        <w:rPr>
          <w:rFonts w:eastAsiaTheme="minorEastAsia"/>
          <w:sz w:val="24"/>
          <w:szCs w:val="24"/>
        </w:rPr>
        <w:t xml:space="preserve">re is becoming increasingly </w:t>
      </w:r>
      <w:r w:rsidR="631216D3" w:rsidRPr="3E80201F">
        <w:rPr>
          <w:rFonts w:eastAsiaTheme="minorEastAsia"/>
          <w:sz w:val="24"/>
          <w:szCs w:val="24"/>
        </w:rPr>
        <w:t>dynamic</w:t>
      </w:r>
      <w:r w:rsidR="585088B5" w:rsidRPr="3E80201F">
        <w:rPr>
          <w:rFonts w:eastAsiaTheme="minorEastAsia"/>
          <w:sz w:val="24"/>
          <w:szCs w:val="24"/>
        </w:rPr>
        <w:t>.</w:t>
      </w:r>
      <w:r w:rsidRPr="3E80201F">
        <w:rPr>
          <w:rFonts w:eastAsiaTheme="minorEastAsia"/>
          <w:sz w:val="24"/>
          <w:szCs w:val="24"/>
        </w:rPr>
        <w:t xml:space="preserve"> </w:t>
      </w:r>
      <w:r w:rsidR="10CA9CD3" w:rsidRPr="3E80201F">
        <w:rPr>
          <w:rFonts w:eastAsiaTheme="minorEastAsia"/>
          <w:sz w:val="24"/>
          <w:szCs w:val="24"/>
        </w:rPr>
        <w:t>As our growth areas continue to develop our established areas will begin to regenerate. This is likely to see a densification o</w:t>
      </w:r>
      <w:r w:rsidR="1DF7966C" w:rsidRPr="3E80201F">
        <w:rPr>
          <w:rFonts w:eastAsiaTheme="minorEastAsia"/>
          <w:sz w:val="24"/>
          <w:szCs w:val="24"/>
        </w:rPr>
        <w:t xml:space="preserve">f </w:t>
      </w:r>
      <w:r w:rsidR="10CA9CD3" w:rsidRPr="3E80201F">
        <w:rPr>
          <w:rFonts w:eastAsiaTheme="minorEastAsia"/>
          <w:sz w:val="24"/>
          <w:szCs w:val="24"/>
        </w:rPr>
        <w:t>our established suburbs</w:t>
      </w:r>
      <w:r w:rsidR="12532472" w:rsidRPr="3E80201F">
        <w:rPr>
          <w:rFonts w:eastAsiaTheme="minorEastAsia"/>
          <w:sz w:val="24"/>
          <w:szCs w:val="24"/>
        </w:rPr>
        <w:t>,</w:t>
      </w:r>
      <w:r w:rsidR="10CA9CD3" w:rsidRPr="3E80201F">
        <w:rPr>
          <w:rFonts w:eastAsiaTheme="minorEastAsia"/>
          <w:sz w:val="24"/>
          <w:szCs w:val="24"/>
        </w:rPr>
        <w:t xml:space="preserve"> which will see more people living close to existing services, </w:t>
      </w:r>
      <w:proofErr w:type="gramStart"/>
      <w:r w:rsidR="10CA9CD3" w:rsidRPr="3E80201F">
        <w:rPr>
          <w:rFonts w:eastAsiaTheme="minorEastAsia"/>
          <w:sz w:val="24"/>
          <w:szCs w:val="24"/>
        </w:rPr>
        <w:t>faciliti</w:t>
      </w:r>
      <w:r w:rsidR="4C8BB53C" w:rsidRPr="3E80201F">
        <w:rPr>
          <w:rFonts w:eastAsiaTheme="minorEastAsia"/>
          <w:sz w:val="24"/>
          <w:szCs w:val="24"/>
        </w:rPr>
        <w:t>es</w:t>
      </w:r>
      <w:proofErr w:type="gramEnd"/>
      <w:r w:rsidR="10CA9CD3" w:rsidRPr="3E80201F">
        <w:rPr>
          <w:rFonts w:eastAsiaTheme="minorEastAsia"/>
          <w:sz w:val="24"/>
          <w:szCs w:val="24"/>
        </w:rPr>
        <w:t xml:space="preserve"> and </w:t>
      </w:r>
      <w:r w:rsidR="10CA9CD3" w:rsidRPr="3E80201F">
        <w:rPr>
          <w:rFonts w:eastAsiaTheme="minorEastAsia"/>
          <w:sz w:val="24"/>
          <w:szCs w:val="24"/>
        </w:rPr>
        <w:lastRenderedPageBreak/>
        <w:t xml:space="preserve">transport </w:t>
      </w:r>
      <w:r w:rsidR="128D3B4E" w:rsidRPr="3E80201F">
        <w:rPr>
          <w:rFonts w:eastAsiaTheme="minorEastAsia"/>
          <w:sz w:val="24"/>
          <w:szCs w:val="24"/>
        </w:rPr>
        <w:t>options.</w:t>
      </w:r>
      <w:r w:rsidR="486978D3" w:rsidRPr="3E80201F">
        <w:rPr>
          <w:rFonts w:eastAsiaTheme="minorEastAsia"/>
          <w:sz w:val="24"/>
          <w:szCs w:val="24"/>
        </w:rPr>
        <w:t xml:space="preserve"> </w:t>
      </w:r>
      <w:r w:rsidR="55F4A2EB" w:rsidRPr="3E80201F">
        <w:rPr>
          <w:rFonts w:eastAsiaTheme="minorEastAsia"/>
          <w:sz w:val="24"/>
          <w:szCs w:val="24"/>
        </w:rPr>
        <w:t>This will</w:t>
      </w:r>
      <w:r w:rsidR="00851C87">
        <w:rPr>
          <w:rFonts w:eastAsiaTheme="minorEastAsia"/>
          <w:sz w:val="24"/>
          <w:szCs w:val="24"/>
        </w:rPr>
        <w:t xml:space="preserve"> </w:t>
      </w:r>
      <w:r w:rsidR="00486978">
        <w:rPr>
          <w:rFonts w:eastAsiaTheme="minorEastAsia"/>
          <w:sz w:val="24"/>
          <w:szCs w:val="24"/>
        </w:rPr>
        <w:t>consequentially</w:t>
      </w:r>
      <w:r w:rsidR="55F4A2EB" w:rsidRPr="3E80201F">
        <w:rPr>
          <w:rFonts w:eastAsiaTheme="minorEastAsia"/>
          <w:sz w:val="24"/>
          <w:szCs w:val="24"/>
        </w:rPr>
        <w:t xml:space="preserve"> place </w:t>
      </w:r>
      <w:r w:rsidR="00486978">
        <w:rPr>
          <w:rFonts w:eastAsiaTheme="minorEastAsia"/>
          <w:sz w:val="24"/>
          <w:szCs w:val="24"/>
        </w:rPr>
        <w:t xml:space="preserve">additional </w:t>
      </w:r>
      <w:r w:rsidR="55F4A2EB" w:rsidRPr="3E80201F">
        <w:rPr>
          <w:rFonts w:eastAsiaTheme="minorEastAsia"/>
          <w:sz w:val="24"/>
          <w:szCs w:val="24"/>
        </w:rPr>
        <w:t xml:space="preserve">pressure on our existing infrastructure and </w:t>
      </w:r>
      <w:r w:rsidR="004B2DF1">
        <w:rPr>
          <w:rFonts w:eastAsiaTheme="minorEastAsia"/>
          <w:sz w:val="24"/>
          <w:szCs w:val="24"/>
        </w:rPr>
        <w:t>evolve</w:t>
      </w:r>
      <w:r w:rsidR="55F4A2EB" w:rsidRPr="3E80201F">
        <w:rPr>
          <w:rFonts w:eastAsiaTheme="minorEastAsia"/>
          <w:sz w:val="24"/>
          <w:szCs w:val="24"/>
        </w:rPr>
        <w:t xml:space="preserve"> the appearance of our neighbourhoods. </w:t>
      </w:r>
    </w:p>
    <w:p w14:paraId="674186AF" w14:textId="7DA9ADFB" w:rsidR="0070025E" w:rsidRPr="0070025E" w:rsidRDefault="0070025E" w:rsidP="00FF3659">
      <w:pPr>
        <w:spacing w:after="0"/>
        <w:ind w:right="-46"/>
        <w:rPr>
          <w:rFonts w:eastAsiaTheme="minorEastAsia"/>
          <w:sz w:val="24"/>
          <w:szCs w:val="24"/>
        </w:rPr>
      </w:pPr>
    </w:p>
    <w:p w14:paraId="294E63D1" w14:textId="764BFADB" w:rsidR="0070025E" w:rsidRPr="0070025E" w:rsidRDefault="486978D3" w:rsidP="00FF3659">
      <w:pPr>
        <w:spacing w:after="0"/>
        <w:ind w:right="-46"/>
        <w:rPr>
          <w:rFonts w:eastAsiaTheme="minorEastAsia"/>
          <w:sz w:val="24"/>
          <w:szCs w:val="24"/>
        </w:rPr>
      </w:pPr>
      <w:r w:rsidRPr="6A684275">
        <w:rPr>
          <w:rFonts w:eastAsiaTheme="minorEastAsia"/>
          <w:sz w:val="24"/>
          <w:szCs w:val="24"/>
        </w:rPr>
        <w:t xml:space="preserve">As our </w:t>
      </w:r>
      <w:r w:rsidR="7CF85001" w:rsidRPr="6A684275">
        <w:rPr>
          <w:rFonts w:eastAsiaTheme="minorEastAsia"/>
          <w:sz w:val="24"/>
          <w:szCs w:val="24"/>
        </w:rPr>
        <w:t>suburbs</w:t>
      </w:r>
      <w:r w:rsidRPr="6A684275">
        <w:rPr>
          <w:rFonts w:eastAsiaTheme="minorEastAsia"/>
          <w:sz w:val="24"/>
          <w:szCs w:val="24"/>
        </w:rPr>
        <w:t xml:space="preserve"> grow</w:t>
      </w:r>
      <w:r w:rsidR="01CD0D2B" w:rsidRPr="6A684275">
        <w:rPr>
          <w:rFonts w:eastAsiaTheme="minorEastAsia"/>
          <w:sz w:val="24"/>
          <w:szCs w:val="24"/>
        </w:rPr>
        <w:t>,</w:t>
      </w:r>
      <w:r w:rsidRPr="6A684275">
        <w:rPr>
          <w:rFonts w:eastAsiaTheme="minorEastAsia"/>
          <w:sz w:val="24"/>
          <w:szCs w:val="24"/>
        </w:rPr>
        <w:t xml:space="preserve"> we </w:t>
      </w:r>
      <w:r w:rsidR="1216E44B" w:rsidRPr="6A684275">
        <w:rPr>
          <w:rFonts w:eastAsiaTheme="minorEastAsia"/>
          <w:sz w:val="24"/>
          <w:szCs w:val="24"/>
        </w:rPr>
        <w:t xml:space="preserve">will </w:t>
      </w:r>
      <w:r w:rsidRPr="6A684275">
        <w:rPr>
          <w:rFonts w:eastAsiaTheme="minorEastAsia"/>
          <w:sz w:val="24"/>
          <w:szCs w:val="24"/>
        </w:rPr>
        <w:t>aim to ensure that new development is sustainable, integrates with its surrou</w:t>
      </w:r>
      <w:r w:rsidR="4D0F1F17" w:rsidRPr="6A684275">
        <w:rPr>
          <w:rFonts w:eastAsiaTheme="minorEastAsia"/>
          <w:sz w:val="24"/>
          <w:szCs w:val="24"/>
        </w:rPr>
        <w:t>n</w:t>
      </w:r>
      <w:r w:rsidRPr="6A684275">
        <w:rPr>
          <w:rFonts w:eastAsiaTheme="minorEastAsia"/>
          <w:sz w:val="24"/>
          <w:szCs w:val="24"/>
        </w:rPr>
        <w:t>dings</w:t>
      </w:r>
      <w:r w:rsidR="2E34EAA6" w:rsidRPr="6A684275">
        <w:rPr>
          <w:rFonts w:eastAsiaTheme="minorEastAsia"/>
          <w:sz w:val="24"/>
          <w:szCs w:val="24"/>
        </w:rPr>
        <w:t xml:space="preserve"> and is of high quality.</w:t>
      </w:r>
      <w:r w:rsidR="37D94807" w:rsidRPr="6A684275">
        <w:rPr>
          <w:rFonts w:eastAsiaTheme="minorEastAsia"/>
          <w:sz w:val="24"/>
          <w:szCs w:val="24"/>
        </w:rPr>
        <w:t xml:space="preserve"> </w:t>
      </w:r>
      <w:r w:rsidR="7F79E344" w:rsidRPr="6A684275">
        <w:rPr>
          <w:rFonts w:eastAsiaTheme="minorEastAsia"/>
          <w:sz w:val="24"/>
          <w:szCs w:val="24"/>
        </w:rPr>
        <w:t xml:space="preserve">We will also continue to advocate and support opportunities to provide more </w:t>
      </w:r>
      <w:proofErr w:type="gramStart"/>
      <w:r w:rsidR="7F79E344" w:rsidRPr="6A684275">
        <w:rPr>
          <w:rFonts w:eastAsiaTheme="minorEastAsia"/>
          <w:sz w:val="24"/>
          <w:szCs w:val="24"/>
        </w:rPr>
        <w:t>well located</w:t>
      </w:r>
      <w:proofErr w:type="gramEnd"/>
      <w:r w:rsidR="7F79E344" w:rsidRPr="6A684275">
        <w:rPr>
          <w:rFonts w:eastAsiaTheme="minorEastAsia"/>
          <w:sz w:val="24"/>
          <w:szCs w:val="24"/>
        </w:rPr>
        <w:t xml:space="preserve"> affordable housing for those in our community who need it. </w:t>
      </w:r>
      <w:r w:rsidR="5A926004" w:rsidRPr="6A684275">
        <w:rPr>
          <w:rFonts w:eastAsiaTheme="minorEastAsia"/>
          <w:sz w:val="24"/>
          <w:szCs w:val="24"/>
        </w:rPr>
        <w:t xml:space="preserve">New and expanded employment precincts such as the Beveridge Intermodal Precinct and the Epping Activity Centre will provide </w:t>
      </w:r>
      <w:r w:rsidR="4382CFC5" w:rsidRPr="6A684275">
        <w:rPr>
          <w:rFonts w:eastAsiaTheme="minorEastAsia"/>
          <w:sz w:val="24"/>
          <w:szCs w:val="24"/>
        </w:rPr>
        <w:t>many</w:t>
      </w:r>
      <w:r w:rsidR="00680CC1">
        <w:rPr>
          <w:rFonts w:eastAsiaTheme="minorEastAsia"/>
          <w:sz w:val="24"/>
          <w:szCs w:val="24"/>
        </w:rPr>
        <w:t xml:space="preserve"> more</w:t>
      </w:r>
      <w:r w:rsidR="4382CFC5" w:rsidRPr="6A684275">
        <w:rPr>
          <w:rFonts w:eastAsiaTheme="minorEastAsia"/>
          <w:sz w:val="24"/>
          <w:szCs w:val="24"/>
        </w:rPr>
        <w:t xml:space="preserve"> </w:t>
      </w:r>
      <w:r w:rsidR="5A926004" w:rsidRPr="6A684275">
        <w:rPr>
          <w:rFonts w:eastAsiaTheme="minorEastAsia"/>
          <w:sz w:val="24"/>
          <w:szCs w:val="24"/>
        </w:rPr>
        <w:t>opportunities</w:t>
      </w:r>
      <w:r w:rsidR="5324AC5E" w:rsidRPr="6A684275">
        <w:rPr>
          <w:rFonts w:eastAsiaTheme="minorEastAsia"/>
          <w:sz w:val="24"/>
          <w:szCs w:val="24"/>
        </w:rPr>
        <w:t xml:space="preserve"> for people to work locally</w:t>
      </w:r>
      <w:r w:rsidR="32B44EDE" w:rsidRPr="6A684275">
        <w:rPr>
          <w:rFonts w:eastAsiaTheme="minorEastAsia"/>
          <w:sz w:val="24"/>
          <w:szCs w:val="24"/>
        </w:rPr>
        <w:t xml:space="preserve"> within the municipality</w:t>
      </w:r>
      <w:r w:rsidR="5324AC5E" w:rsidRPr="6A684275">
        <w:rPr>
          <w:rFonts w:eastAsiaTheme="minorEastAsia"/>
          <w:sz w:val="24"/>
          <w:szCs w:val="24"/>
        </w:rPr>
        <w:t xml:space="preserve">. </w:t>
      </w:r>
      <w:r w:rsidR="5A926004" w:rsidRPr="6A684275">
        <w:rPr>
          <w:rFonts w:eastAsiaTheme="minorEastAsia"/>
          <w:sz w:val="24"/>
          <w:szCs w:val="24"/>
        </w:rPr>
        <w:t xml:space="preserve">We will also take action to increase tree canopy coverage, enhance our open space areas and improve our transport network to make it easier for people to get around our </w:t>
      </w:r>
      <w:proofErr w:type="gramStart"/>
      <w:r w:rsidR="5A926004" w:rsidRPr="6A684275">
        <w:rPr>
          <w:rFonts w:eastAsiaTheme="minorEastAsia"/>
          <w:sz w:val="24"/>
          <w:szCs w:val="24"/>
        </w:rPr>
        <w:t>City</w:t>
      </w:r>
      <w:proofErr w:type="gramEnd"/>
      <w:r w:rsidR="5A926004" w:rsidRPr="6A684275">
        <w:rPr>
          <w:rFonts w:eastAsiaTheme="minorEastAsia"/>
          <w:sz w:val="24"/>
          <w:szCs w:val="24"/>
        </w:rPr>
        <w:t>.</w:t>
      </w:r>
    </w:p>
    <w:p w14:paraId="24F1A1AC" w14:textId="5F10201A" w:rsidR="40D2D93F" w:rsidRDefault="40D2D93F" w:rsidP="00FF3659">
      <w:pPr>
        <w:spacing w:after="0"/>
        <w:ind w:right="-46"/>
        <w:rPr>
          <w:rFonts w:eastAsiaTheme="minorEastAsia"/>
          <w:sz w:val="24"/>
          <w:szCs w:val="24"/>
        </w:rPr>
      </w:pPr>
    </w:p>
    <w:p w14:paraId="01848772" w14:textId="76D81908" w:rsidR="0070025E" w:rsidRPr="0070025E" w:rsidRDefault="0070025E" w:rsidP="00FF3659">
      <w:pPr>
        <w:ind w:right="-46"/>
        <w:rPr>
          <w:rFonts w:eastAsia="Calibri" w:cs="Calibri"/>
        </w:rPr>
      </w:pPr>
      <w:r w:rsidRPr="16738AC5">
        <w:rPr>
          <w:rFonts w:eastAsiaTheme="minorEastAsia"/>
          <w:sz w:val="24"/>
          <w:szCs w:val="24"/>
        </w:rPr>
        <w:t>While managing growth and change will continu</w:t>
      </w:r>
      <w:r w:rsidRPr="16738AC5">
        <w:rPr>
          <w:rFonts w:ascii="Calibri" w:eastAsia="Calibri" w:hAnsi="Calibri" w:cs="Calibri"/>
          <w:sz w:val="24"/>
          <w:szCs w:val="24"/>
        </w:rPr>
        <w:t xml:space="preserve">e to be a significant challenge facing the community, the impact of short to medium term issues such as </w:t>
      </w:r>
      <w:r w:rsidR="5C90589D" w:rsidRPr="16738AC5">
        <w:rPr>
          <w:rFonts w:ascii="Calibri" w:eastAsia="Calibri" w:hAnsi="Calibri" w:cs="Calibri"/>
          <w:sz w:val="24"/>
          <w:szCs w:val="24"/>
        </w:rPr>
        <w:t xml:space="preserve">changes in </w:t>
      </w:r>
      <w:r w:rsidRPr="16738AC5">
        <w:rPr>
          <w:rFonts w:ascii="Calibri" w:eastAsia="Calibri" w:hAnsi="Calibri" w:cs="Calibri"/>
          <w:sz w:val="24"/>
          <w:szCs w:val="24"/>
        </w:rPr>
        <w:t xml:space="preserve">government policy, demographic change, fiscal constraints and increasing environmental risks such as bushfire and flooding, coupled with </w:t>
      </w:r>
      <w:r w:rsidR="3E0AF09A" w:rsidRPr="16738AC5">
        <w:rPr>
          <w:rFonts w:ascii="Calibri" w:eastAsia="Calibri" w:hAnsi="Calibri" w:cs="Calibri"/>
          <w:sz w:val="24"/>
          <w:szCs w:val="24"/>
        </w:rPr>
        <w:t xml:space="preserve">broader </w:t>
      </w:r>
      <w:r w:rsidRPr="16738AC5">
        <w:rPr>
          <w:rFonts w:ascii="Calibri" w:eastAsia="Calibri" w:hAnsi="Calibri" w:cs="Calibri"/>
          <w:sz w:val="24"/>
          <w:szCs w:val="24"/>
        </w:rPr>
        <w:t xml:space="preserve">strategic issues </w:t>
      </w:r>
      <w:r w:rsidR="6231DF93" w:rsidRPr="16738AC5">
        <w:rPr>
          <w:rFonts w:ascii="Calibri" w:eastAsia="Calibri" w:hAnsi="Calibri" w:cs="Calibri"/>
          <w:sz w:val="24"/>
          <w:szCs w:val="24"/>
        </w:rPr>
        <w:t xml:space="preserve">including </w:t>
      </w:r>
      <w:r w:rsidRPr="16738AC5">
        <w:rPr>
          <w:rFonts w:ascii="Calibri" w:eastAsia="Calibri" w:hAnsi="Calibri" w:cs="Calibri"/>
          <w:sz w:val="24"/>
          <w:szCs w:val="24"/>
        </w:rPr>
        <w:t xml:space="preserve">climate change and technological change, </w:t>
      </w:r>
      <w:r w:rsidR="005E8760" w:rsidRPr="16738AC5">
        <w:rPr>
          <w:rFonts w:ascii="Calibri" w:eastAsia="Calibri" w:hAnsi="Calibri" w:cs="Calibri"/>
          <w:sz w:val="24"/>
          <w:szCs w:val="24"/>
        </w:rPr>
        <w:t xml:space="preserve">will </w:t>
      </w:r>
      <w:r w:rsidRPr="16738AC5">
        <w:rPr>
          <w:rFonts w:ascii="Calibri" w:eastAsia="Calibri" w:hAnsi="Calibri" w:cs="Calibri"/>
          <w:sz w:val="24"/>
          <w:szCs w:val="24"/>
        </w:rPr>
        <w:t xml:space="preserve">add to the complexity. </w:t>
      </w:r>
    </w:p>
    <w:p w14:paraId="6663C618" w14:textId="3C2E4CAA" w:rsidR="0070025E" w:rsidRDefault="0070025E" w:rsidP="00FF3659">
      <w:pPr>
        <w:ind w:right="-46"/>
        <w:rPr>
          <w:rFonts w:ascii="Calibri" w:eastAsia="Calibri" w:hAnsi="Calibri" w:cs="Calibri"/>
          <w:sz w:val="24"/>
          <w:szCs w:val="24"/>
        </w:rPr>
      </w:pPr>
      <w:r w:rsidRPr="63A63550">
        <w:rPr>
          <w:rFonts w:ascii="Calibri" w:eastAsia="Calibri" w:hAnsi="Calibri" w:cs="Calibri"/>
          <w:sz w:val="24"/>
          <w:szCs w:val="24"/>
        </w:rPr>
        <w:t xml:space="preserve">It will necessitate finding and developing innovative solutions and partnerships to support the future quality of life for </w:t>
      </w:r>
      <w:r w:rsidR="008673C0">
        <w:rPr>
          <w:rFonts w:ascii="Calibri" w:eastAsia="Calibri" w:hAnsi="Calibri" w:cs="Calibri"/>
          <w:sz w:val="24"/>
          <w:szCs w:val="24"/>
        </w:rPr>
        <w:t>our</w:t>
      </w:r>
      <w:r w:rsidRPr="63A63550">
        <w:rPr>
          <w:rFonts w:ascii="Calibri" w:eastAsia="Calibri" w:hAnsi="Calibri" w:cs="Calibri"/>
          <w:sz w:val="24"/>
          <w:szCs w:val="24"/>
        </w:rPr>
        <w:t xml:space="preserve"> community and to protect our natural environment and </w:t>
      </w:r>
      <w:r w:rsidR="009E4BB7">
        <w:rPr>
          <w:rFonts w:ascii="Calibri" w:eastAsia="Calibri" w:hAnsi="Calibri" w:cs="Calibri"/>
          <w:sz w:val="24"/>
          <w:szCs w:val="24"/>
        </w:rPr>
        <w:t xml:space="preserve">significant </w:t>
      </w:r>
      <w:r w:rsidR="7BACF272" w:rsidRPr="63A63550">
        <w:rPr>
          <w:rFonts w:ascii="Calibri" w:eastAsia="Calibri" w:hAnsi="Calibri" w:cs="Calibri"/>
          <w:sz w:val="24"/>
          <w:szCs w:val="24"/>
        </w:rPr>
        <w:t>asset</w:t>
      </w:r>
      <w:r w:rsidRPr="63A63550">
        <w:rPr>
          <w:rFonts w:ascii="Calibri" w:eastAsia="Calibri" w:hAnsi="Calibri" w:cs="Calibri"/>
          <w:sz w:val="24"/>
          <w:szCs w:val="24"/>
        </w:rPr>
        <w:t>s.</w:t>
      </w:r>
    </w:p>
    <w:p w14:paraId="573FE64E" w14:textId="0BC09873" w:rsidR="00FF3659" w:rsidRDefault="00FF3659" w:rsidP="00FF3659">
      <w:pPr>
        <w:ind w:right="-46"/>
        <w:rPr>
          <w:rFonts w:ascii="Calibri" w:eastAsia="Calibri" w:hAnsi="Calibri" w:cs="Calibri"/>
          <w:sz w:val="24"/>
          <w:szCs w:val="24"/>
        </w:rPr>
      </w:pPr>
    </w:p>
    <w:p w14:paraId="76A527D9" w14:textId="38F6B940" w:rsidR="00FF3659" w:rsidRDefault="00FF3659" w:rsidP="00FF3659">
      <w:pPr>
        <w:ind w:right="-46"/>
        <w:rPr>
          <w:rFonts w:ascii="Calibri" w:eastAsia="Calibri" w:hAnsi="Calibri" w:cs="Calibri"/>
          <w:sz w:val="24"/>
          <w:szCs w:val="24"/>
        </w:rPr>
      </w:pPr>
    </w:p>
    <w:p w14:paraId="6C2DAB2F" w14:textId="2F0D093C" w:rsidR="00FF3659" w:rsidRDefault="00FF3659" w:rsidP="00FF3659">
      <w:pPr>
        <w:ind w:right="-46"/>
        <w:rPr>
          <w:rFonts w:ascii="Calibri" w:eastAsia="Calibri" w:hAnsi="Calibri" w:cs="Calibri"/>
          <w:sz w:val="24"/>
          <w:szCs w:val="24"/>
        </w:rPr>
      </w:pPr>
    </w:p>
    <w:p w14:paraId="222810A6" w14:textId="76137F93" w:rsidR="00FF3659" w:rsidRDefault="00FF3659" w:rsidP="00FF3659">
      <w:pPr>
        <w:ind w:right="-46"/>
        <w:rPr>
          <w:rFonts w:ascii="Calibri" w:eastAsia="Calibri" w:hAnsi="Calibri" w:cs="Calibri"/>
          <w:sz w:val="24"/>
          <w:szCs w:val="24"/>
        </w:rPr>
      </w:pPr>
    </w:p>
    <w:p w14:paraId="65123159" w14:textId="05FC026B" w:rsidR="00FF3659" w:rsidRDefault="00FF3659" w:rsidP="00FF3659">
      <w:pPr>
        <w:ind w:right="-46"/>
        <w:rPr>
          <w:rFonts w:ascii="Calibri" w:eastAsia="Calibri" w:hAnsi="Calibri" w:cs="Calibri"/>
          <w:sz w:val="24"/>
          <w:szCs w:val="24"/>
        </w:rPr>
      </w:pPr>
    </w:p>
    <w:p w14:paraId="2FF5899B" w14:textId="79ACC4C4" w:rsidR="00FF3659" w:rsidRDefault="00FF3659" w:rsidP="00FF3659">
      <w:pPr>
        <w:ind w:right="-46"/>
        <w:rPr>
          <w:rFonts w:ascii="Calibri" w:eastAsia="Calibri" w:hAnsi="Calibri" w:cs="Calibri"/>
          <w:sz w:val="24"/>
          <w:szCs w:val="24"/>
        </w:rPr>
      </w:pPr>
    </w:p>
    <w:p w14:paraId="74057BA6" w14:textId="1165979A" w:rsidR="00FF3659" w:rsidRDefault="00FF3659" w:rsidP="00FF3659">
      <w:pPr>
        <w:ind w:right="-46"/>
        <w:rPr>
          <w:rFonts w:ascii="Calibri" w:eastAsia="Calibri" w:hAnsi="Calibri" w:cs="Calibri"/>
          <w:sz w:val="24"/>
          <w:szCs w:val="24"/>
        </w:rPr>
      </w:pPr>
    </w:p>
    <w:p w14:paraId="0175B203" w14:textId="1B3AC002" w:rsidR="00FF3659" w:rsidRDefault="00FF3659" w:rsidP="00FF3659">
      <w:pPr>
        <w:ind w:right="-46"/>
        <w:rPr>
          <w:rFonts w:ascii="Calibri" w:eastAsia="Calibri" w:hAnsi="Calibri" w:cs="Calibri"/>
          <w:sz w:val="24"/>
          <w:szCs w:val="24"/>
        </w:rPr>
      </w:pPr>
    </w:p>
    <w:p w14:paraId="37E4D8EE" w14:textId="6162FD62" w:rsidR="00FF3659" w:rsidRDefault="00FF3659" w:rsidP="00FF3659">
      <w:pPr>
        <w:ind w:right="-46"/>
        <w:rPr>
          <w:rFonts w:ascii="Calibri" w:eastAsia="Calibri" w:hAnsi="Calibri" w:cs="Calibri"/>
          <w:sz w:val="24"/>
          <w:szCs w:val="24"/>
        </w:rPr>
      </w:pPr>
    </w:p>
    <w:p w14:paraId="2D9F95BC" w14:textId="5E400DCF" w:rsidR="00FF3659" w:rsidRDefault="00FF3659" w:rsidP="00FF3659">
      <w:pPr>
        <w:ind w:right="-46"/>
        <w:rPr>
          <w:rFonts w:ascii="Calibri" w:eastAsia="Calibri" w:hAnsi="Calibri" w:cs="Calibri"/>
          <w:sz w:val="24"/>
          <w:szCs w:val="24"/>
        </w:rPr>
      </w:pPr>
    </w:p>
    <w:p w14:paraId="5A5EA719" w14:textId="7C3D4F4F" w:rsidR="00FF3659" w:rsidRDefault="00FF3659" w:rsidP="00FF3659">
      <w:pPr>
        <w:ind w:right="-46"/>
        <w:rPr>
          <w:rFonts w:ascii="Calibri" w:eastAsia="Calibri" w:hAnsi="Calibri" w:cs="Calibri"/>
          <w:sz w:val="24"/>
          <w:szCs w:val="24"/>
        </w:rPr>
      </w:pPr>
    </w:p>
    <w:p w14:paraId="571872BF" w14:textId="5FF6FCB3" w:rsidR="00FF3659" w:rsidRDefault="00FF3659" w:rsidP="00FF3659">
      <w:pPr>
        <w:ind w:right="-46"/>
        <w:rPr>
          <w:rFonts w:ascii="Calibri" w:eastAsia="Calibri" w:hAnsi="Calibri" w:cs="Calibri"/>
          <w:sz w:val="24"/>
          <w:szCs w:val="24"/>
        </w:rPr>
      </w:pPr>
    </w:p>
    <w:p w14:paraId="21494DC6" w14:textId="14396A3E" w:rsidR="00FF3659" w:rsidRDefault="00FF3659" w:rsidP="00FF3659">
      <w:pPr>
        <w:ind w:right="-46"/>
        <w:rPr>
          <w:rFonts w:ascii="Calibri" w:eastAsia="Calibri" w:hAnsi="Calibri" w:cs="Calibri"/>
          <w:sz w:val="24"/>
          <w:szCs w:val="24"/>
        </w:rPr>
      </w:pPr>
    </w:p>
    <w:p w14:paraId="79AD80AC" w14:textId="77777777" w:rsidR="00FF3659" w:rsidRPr="0070025E" w:rsidRDefault="00FF3659" w:rsidP="00FF3659">
      <w:pPr>
        <w:ind w:right="-46"/>
        <w:rPr>
          <w:rFonts w:eastAsia="Calibri" w:cs="Calibri"/>
        </w:rPr>
      </w:pPr>
    </w:p>
    <w:p w14:paraId="57728399" w14:textId="77777777" w:rsidR="00D47ABA" w:rsidRDefault="00D47ABA">
      <w:pPr>
        <w:rPr>
          <w:rFonts w:asciiTheme="majorHAnsi" w:eastAsiaTheme="majorEastAsia" w:hAnsiTheme="majorHAnsi" w:cstheme="majorBidi"/>
          <w:b/>
          <w:bCs/>
          <w:color w:val="2F5496" w:themeColor="accent1" w:themeShade="BF"/>
          <w:sz w:val="44"/>
          <w:szCs w:val="44"/>
          <w:lang w:eastAsia="en-AU"/>
        </w:rPr>
      </w:pPr>
      <w:r>
        <w:rPr>
          <w:b/>
          <w:bCs/>
          <w:sz w:val="44"/>
          <w:szCs w:val="44"/>
        </w:rPr>
        <w:br w:type="page"/>
      </w:r>
    </w:p>
    <w:p w14:paraId="1C2D2988" w14:textId="0B40FE90" w:rsidR="0070025E" w:rsidRPr="0070025E" w:rsidRDefault="0070025E" w:rsidP="00FF3659">
      <w:pPr>
        <w:pStyle w:val="Heading1"/>
        <w:ind w:right="-46"/>
        <w:rPr>
          <w:b/>
          <w:bCs/>
          <w:sz w:val="44"/>
          <w:szCs w:val="44"/>
        </w:rPr>
      </w:pPr>
      <w:r w:rsidRPr="63A63550">
        <w:rPr>
          <w:b/>
          <w:bCs/>
          <w:sz w:val="44"/>
          <w:szCs w:val="44"/>
        </w:rPr>
        <w:lastRenderedPageBreak/>
        <w:t>Our Municipality</w:t>
      </w:r>
    </w:p>
    <w:p w14:paraId="1A730876" w14:textId="0B4E8294" w:rsidR="63A63550" w:rsidRDefault="63A63550" w:rsidP="00FF3659">
      <w:pPr>
        <w:ind w:right="-46"/>
      </w:pPr>
    </w:p>
    <w:p w14:paraId="74177615" w14:textId="49A8FDC1" w:rsidR="0070025E" w:rsidRPr="0070025E" w:rsidRDefault="0070025E" w:rsidP="00FF3659">
      <w:pPr>
        <w:ind w:right="-46"/>
      </w:pPr>
      <w:r>
        <w:t xml:space="preserve">The City of Whittlesea </w:t>
      </w:r>
      <w:proofErr w:type="gramStart"/>
      <w:r>
        <w:t>is located in</w:t>
      </w:r>
      <w:proofErr w:type="gramEnd"/>
      <w:r>
        <w:t xml:space="preserve"> Melbourne’s northern suburbs, about 20 kilometres from the city centre. It is one of Melbourne’s largest municipalities, covering a land</w:t>
      </w:r>
      <w:r w:rsidR="7BEC14E8">
        <w:t xml:space="preserve"> </w:t>
      </w:r>
      <w:r>
        <w:t>area of approximately 490 square kilometres.</w:t>
      </w:r>
    </w:p>
    <w:p w14:paraId="56BBC371" w14:textId="52ED9CE3" w:rsidR="0070025E" w:rsidRPr="0070025E" w:rsidRDefault="0070025E" w:rsidP="00FF3659">
      <w:pPr>
        <w:ind w:right="-46"/>
      </w:pPr>
      <w:r w:rsidRPr="0070025E">
        <w:t>Council has captured the priorities and values of people living in the City of Whittlesea’s established, growth and rural areas based on almost 5,800 pieces of feedback from people across</w:t>
      </w:r>
      <w:r w:rsidRPr="0070025E">
        <w:rPr>
          <w:spacing w:val="-11"/>
        </w:rPr>
        <w:t xml:space="preserve"> </w:t>
      </w:r>
      <w:r w:rsidRPr="0070025E">
        <w:t>the</w:t>
      </w:r>
      <w:r w:rsidRPr="0070025E">
        <w:rPr>
          <w:spacing w:val="-12"/>
        </w:rPr>
        <w:t xml:space="preserve"> </w:t>
      </w:r>
      <w:r w:rsidRPr="0070025E">
        <w:t>municipality.</w:t>
      </w:r>
      <w:r w:rsidRPr="0070025E">
        <w:rPr>
          <w:spacing w:val="-12"/>
        </w:rPr>
        <w:t xml:space="preserve"> </w:t>
      </w:r>
      <w:r w:rsidRPr="0070025E">
        <w:t>Council</w:t>
      </w:r>
      <w:r w:rsidRPr="0070025E">
        <w:rPr>
          <w:spacing w:val="-11"/>
        </w:rPr>
        <w:t xml:space="preserve"> </w:t>
      </w:r>
      <w:r w:rsidRPr="0070025E">
        <w:t>also</w:t>
      </w:r>
      <w:r w:rsidRPr="0070025E">
        <w:rPr>
          <w:spacing w:val="-11"/>
        </w:rPr>
        <w:t xml:space="preserve"> </w:t>
      </w:r>
      <w:r w:rsidRPr="0070025E">
        <w:t xml:space="preserve">considered relevant health and demographic data about our community and other feedback received through broader engagement. Priorities differ across areas and precincts and reflect the </w:t>
      </w:r>
      <w:r w:rsidRPr="0070025E">
        <w:rPr>
          <w:b/>
          <w:bCs/>
        </w:rPr>
        <w:t>w</w:t>
      </w:r>
      <w:r w:rsidRPr="63A63550">
        <w:rPr>
          <w:b/>
          <w:bCs/>
        </w:rPr>
        <w:t>ide-ranging community aspirations are</w:t>
      </w:r>
      <w:r w:rsidRPr="63A63550">
        <w:rPr>
          <w:b/>
          <w:bCs/>
          <w:spacing w:val="-13"/>
        </w:rPr>
        <w:t xml:space="preserve"> </w:t>
      </w:r>
      <w:r w:rsidRPr="63A63550">
        <w:rPr>
          <w:b/>
          <w:bCs/>
        </w:rPr>
        <w:t>addressed in this Council Plan 2025-2029.</w:t>
      </w:r>
    </w:p>
    <w:p w14:paraId="7C45971F" w14:textId="7001541B" w:rsidR="0070025E" w:rsidRPr="0070025E" w:rsidRDefault="00CB3111" w:rsidP="00FF3659">
      <w:pPr>
        <w:pStyle w:val="BodyText"/>
        <w:ind w:right="-46"/>
        <w:rPr>
          <w:rFonts w:ascii="Calibri"/>
          <w:b/>
        </w:rPr>
      </w:pPr>
      <w:r w:rsidRPr="0070025E">
        <w:rPr>
          <w:noProof/>
        </w:rPr>
        <mc:AlternateContent>
          <mc:Choice Requires="wpg">
            <w:drawing>
              <wp:anchor distT="0" distB="0" distL="0" distR="0" simplePos="0" relativeHeight="251658240" behindDoc="0" locked="0" layoutInCell="1" allowOverlap="1" wp14:anchorId="23CE6DCD" wp14:editId="11E428CD">
                <wp:simplePos x="0" y="0"/>
                <wp:positionH relativeFrom="margin">
                  <wp:posOffset>1609726</wp:posOffset>
                </wp:positionH>
                <wp:positionV relativeFrom="paragraph">
                  <wp:posOffset>13970</wp:posOffset>
                </wp:positionV>
                <wp:extent cx="2533650" cy="3089209"/>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0" cy="3089209"/>
                          <a:chOff x="0" y="0"/>
                          <a:chExt cx="3228975" cy="3937000"/>
                        </a:xfrm>
                      </wpg:grpSpPr>
                      <pic:pic xmlns:pic="http://schemas.openxmlformats.org/drawingml/2006/picture">
                        <pic:nvPicPr>
                          <pic:cNvPr id="242" name="Image 272"/>
                          <pic:cNvPicPr/>
                        </pic:nvPicPr>
                        <pic:blipFill>
                          <a:blip r:embed="rId13" cstate="print"/>
                          <a:stretch>
                            <a:fillRect/>
                          </a:stretch>
                        </pic:blipFill>
                        <pic:spPr>
                          <a:xfrm>
                            <a:off x="0" y="0"/>
                            <a:ext cx="3228714" cy="3936999"/>
                          </a:xfrm>
                          <a:prstGeom prst="rect">
                            <a:avLst/>
                          </a:prstGeom>
                        </pic:spPr>
                      </pic:pic>
                      <wps:wsp>
                        <wps:cNvPr id="248" name="Textbox 273"/>
                        <wps:cNvSpPr txBox="1"/>
                        <wps:spPr>
                          <a:xfrm>
                            <a:off x="628131" y="2810023"/>
                            <a:ext cx="220345" cy="178435"/>
                          </a:xfrm>
                          <a:prstGeom prst="rect">
                            <a:avLst/>
                          </a:prstGeom>
                        </wps:spPr>
                        <wps:txbx>
                          <w:txbxContent>
                            <w:p w14:paraId="3A8793CB" w14:textId="77777777" w:rsidR="0070025E" w:rsidRDefault="0070025E" w:rsidP="0070025E">
                              <w:pPr>
                                <w:spacing w:before="3" w:line="247" w:lineRule="auto"/>
                                <w:ind w:left="22" w:right="18" w:hanging="23"/>
                                <w:rPr>
                                  <w:b/>
                                  <w:sz w:val="11"/>
                                </w:rPr>
                              </w:pPr>
                              <w:r>
                                <w:rPr>
                                  <w:b/>
                                  <w:color w:val="FFFFFF"/>
                                  <w:spacing w:val="-2"/>
                                  <w:w w:val="105"/>
                                  <w:sz w:val="11"/>
                                </w:rPr>
                                <w:t>Epping</w:t>
                              </w:r>
                              <w:r>
                                <w:rPr>
                                  <w:b/>
                                  <w:color w:val="FFFFFF"/>
                                  <w:spacing w:val="40"/>
                                  <w:w w:val="105"/>
                                  <w:sz w:val="11"/>
                                </w:rPr>
                                <w:t xml:space="preserve"> </w:t>
                              </w:r>
                              <w:r>
                                <w:rPr>
                                  <w:b/>
                                  <w:color w:val="FFFFFF"/>
                                  <w:spacing w:val="-2"/>
                                  <w:w w:val="105"/>
                                  <w:sz w:val="11"/>
                                </w:rPr>
                                <w:t>North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CE6DCD" id="Group 236" o:spid="_x0000_s1026" style="position:absolute;margin-left:126.75pt;margin-top:1.1pt;width:199.5pt;height:243.25pt;z-index:251658240;mso-wrap-distance-left:0;mso-wrap-distance-right:0;mso-position-horizontal-relative:margin;mso-width-relative:margin;mso-height-relative:margin" coordsize="32289,3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2" o:spid="_x0000_s1027" type="#_x0000_t75" style="position:absolute;width:32287;height:39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">
                  <v:imagedata r:id="rId14" o:title=""/>
                </v:shape>
                <v:shapetype id="_x0000_t202" coordsize="21600,21600" o:spt="202" path="m,l,21600r21600,l21600,xe">
                  <v:stroke joinstyle="miter"/>
                  <v:path gradientshapeok="t" o:connecttype="rect"/>
                </v:shapetype>
                <v:shape id="Textbox 273" o:spid="_x0000_s1028" type="#_x0000_t202" style="position:absolute;left:6281;top:28100;width:220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3A8793CB" w14:textId="77777777" w:rsidR="0070025E" w:rsidRDefault="0070025E" w:rsidP="0070025E">
                        <w:pPr>
                          <w:spacing w:before="3" w:line="247" w:lineRule="auto"/>
                          <w:ind w:left="22" w:right="18" w:hanging="23"/>
                          <w:rPr>
                            <w:b/>
                            <w:sz w:val="11"/>
                          </w:rPr>
                        </w:pPr>
                        <w:r>
                          <w:rPr>
                            <w:b/>
                            <w:color w:val="FFFFFF"/>
                            <w:spacing w:val="-2"/>
                            <w:w w:val="105"/>
                            <w:sz w:val="11"/>
                          </w:rPr>
                          <w:t>Epping</w:t>
                        </w:r>
                        <w:r>
                          <w:rPr>
                            <w:b/>
                            <w:color w:val="FFFFFF"/>
                            <w:spacing w:val="40"/>
                            <w:w w:val="105"/>
                            <w:sz w:val="11"/>
                          </w:rPr>
                          <w:t xml:space="preserve"> </w:t>
                        </w:r>
                        <w:r>
                          <w:rPr>
                            <w:b/>
                            <w:color w:val="FFFFFF"/>
                            <w:spacing w:val="-2"/>
                            <w:w w:val="105"/>
                            <w:sz w:val="11"/>
                          </w:rPr>
                          <w:t>North</w:t>
                        </w:r>
                      </w:p>
                    </w:txbxContent>
                  </v:textbox>
                </v:shape>
                <w10:wrap anchorx="margin"/>
              </v:group>
            </w:pict>
          </mc:Fallback>
        </mc:AlternateContent>
      </w:r>
    </w:p>
    <w:p w14:paraId="14C36EA2" w14:textId="1C8A184E" w:rsidR="0070025E" w:rsidRPr="0070025E" w:rsidRDefault="0070025E" w:rsidP="00FF3659">
      <w:pPr>
        <w:ind w:right="-46"/>
        <w:rPr>
          <w:rFonts w:ascii="Abadi" w:hAnsi="Abadi" w:cstheme="minorHAnsi"/>
          <w:b/>
          <w:bCs/>
          <w:color w:val="70AD47" w:themeColor="accent6"/>
          <w:sz w:val="48"/>
          <w:szCs w:val="48"/>
        </w:rPr>
      </w:pPr>
    </w:p>
    <w:p w14:paraId="287805C2" w14:textId="4EA37661" w:rsidR="0070025E" w:rsidRPr="0070025E" w:rsidRDefault="0070025E" w:rsidP="00FF3659">
      <w:pPr>
        <w:ind w:right="-46"/>
        <w:rPr>
          <w:rFonts w:ascii="Abadi" w:eastAsia="Calibri Light" w:hAnsi="Abadi" w:cstheme="minorHAnsi"/>
          <w:b/>
          <w:bCs/>
          <w:color w:val="70AD47" w:themeColor="accent6"/>
          <w:sz w:val="48"/>
          <w:szCs w:val="48"/>
          <w:lang w:val="en-US"/>
        </w:rPr>
      </w:pPr>
    </w:p>
    <w:p w14:paraId="1F81B334" w14:textId="77777777" w:rsidR="0070025E" w:rsidRPr="0070025E" w:rsidRDefault="0070025E" w:rsidP="00FF3659">
      <w:pPr>
        <w:pStyle w:val="BodyText"/>
        <w:spacing w:before="88" w:line="244" w:lineRule="auto"/>
        <w:ind w:right="-46"/>
        <w:rPr>
          <w:rFonts w:ascii="Calibri" w:eastAsia="Times New Roman" w:hAnsi="Calibri" w:cs="Times New Roman"/>
          <w:b/>
          <w:bCs/>
          <w:sz w:val="24"/>
          <w:szCs w:val="24"/>
          <w:lang w:val="en-AU" w:eastAsia="en-AU"/>
        </w:rPr>
      </w:pPr>
    </w:p>
    <w:p w14:paraId="4DC48F8E" w14:textId="77777777" w:rsidR="0070025E" w:rsidRPr="0070025E" w:rsidRDefault="0070025E" w:rsidP="00FF3659">
      <w:pPr>
        <w:ind w:right="-46"/>
        <w:rPr>
          <w:rFonts w:ascii="Abadi" w:hAnsi="Abadi" w:cstheme="minorHAnsi"/>
          <w:color w:val="70AD47" w:themeColor="accent6"/>
          <w:sz w:val="48"/>
          <w:szCs w:val="48"/>
        </w:rPr>
      </w:pPr>
    </w:p>
    <w:p w14:paraId="08C4273C" w14:textId="77777777" w:rsidR="0070025E" w:rsidRPr="0070025E" w:rsidRDefault="0070025E" w:rsidP="00FF3659">
      <w:pPr>
        <w:ind w:right="-46"/>
        <w:rPr>
          <w:rFonts w:ascii="Abadi" w:hAnsi="Abadi" w:cstheme="minorHAnsi"/>
          <w:color w:val="70AD47" w:themeColor="accent6"/>
          <w:sz w:val="48"/>
          <w:szCs w:val="48"/>
        </w:rPr>
      </w:pPr>
    </w:p>
    <w:p w14:paraId="6821EACE" w14:textId="77777777" w:rsidR="0070025E" w:rsidRPr="0070025E" w:rsidRDefault="0070025E" w:rsidP="00FF3659">
      <w:pPr>
        <w:ind w:right="-46"/>
        <w:rPr>
          <w:rFonts w:ascii="Abadi" w:hAnsi="Abadi" w:cstheme="minorHAnsi"/>
          <w:color w:val="70AD47" w:themeColor="accent6"/>
          <w:sz w:val="48"/>
          <w:szCs w:val="48"/>
        </w:rPr>
      </w:pPr>
    </w:p>
    <w:p w14:paraId="7839E202" w14:textId="77777777" w:rsidR="0070025E" w:rsidRPr="0070025E" w:rsidRDefault="0070025E" w:rsidP="00FF3659">
      <w:pPr>
        <w:ind w:right="-46"/>
        <w:rPr>
          <w:rFonts w:ascii="Abadi" w:hAnsi="Abadi" w:cstheme="minorHAnsi"/>
          <w:color w:val="70AD47" w:themeColor="accent6"/>
          <w:sz w:val="48"/>
          <w:szCs w:val="48"/>
        </w:rPr>
      </w:pPr>
    </w:p>
    <w:p w14:paraId="5FA06C9F" w14:textId="77777777" w:rsidR="0070025E" w:rsidRPr="0070025E" w:rsidRDefault="0070025E" w:rsidP="00FF3659">
      <w:pPr>
        <w:ind w:right="-46"/>
        <w:rPr>
          <w:rFonts w:ascii="Abadi" w:hAnsi="Abadi" w:cstheme="minorHAnsi"/>
          <w:color w:val="70AD47" w:themeColor="accent6"/>
          <w:sz w:val="48"/>
          <w:szCs w:val="48"/>
        </w:rPr>
      </w:pPr>
    </w:p>
    <w:p w14:paraId="360E82F7" w14:textId="151AE37C" w:rsidR="00EB5C5C" w:rsidRDefault="0070025E" w:rsidP="00FF3659">
      <w:pPr>
        <w:ind w:right="-46"/>
      </w:pPr>
      <w:r w:rsidRPr="00D71A52">
        <w:rPr>
          <w:b/>
          <w:bCs/>
        </w:rPr>
        <w:t xml:space="preserve">Bundoora </w:t>
      </w:r>
      <w:r w:rsidRPr="00D71A52">
        <w:t xml:space="preserve">(established) </w:t>
      </w:r>
      <w:r w:rsidRPr="00D71A52">
        <w:rPr>
          <w:b/>
          <w:bCs/>
        </w:rPr>
        <w:t>–</w:t>
      </w:r>
      <w:r w:rsidRPr="00D71A52">
        <w:t xml:space="preserve"> Located at the southern end of the municipality, Bundoora is an established suburb which is shared by two other municipalities Darebin and Banyule. The Whittlesea part of the suburb has an existing population of </w:t>
      </w:r>
      <w:r w:rsidRPr="0070025E">
        <w:t>14,361</w:t>
      </w:r>
      <w:r w:rsidRPr="00D71A52">
        <w:t xml:space="preserve"> and is expected to grow</w:t>
      </w:r>
      <w:r w:rsidR="00BC14EB">
        <w:t xml:space="preserve"> slowly</w:t>
      </w:r>
      <w:r w:rsidRPr="00D71A52">
        <w:t xml:space="preserve"> to around 19,000 in 2040. The suburb is flanked by Plenty River on its eastern edge and the Darebin Creek on its western edge</w:t>
      </w:r>
      <w:r w:rsidR="6EFDC299">
        <w:t xml:space="preserve">. Existing residential development </w:t>
      </w:r>
      <w:r w:rsidR="636ECFD1">
        <w:t xml:space="preserve">to the south </w:t>
      </w:r>
      <w:proofErr w:type="gramStart"/>
      <w:r w:rsidR="636ECFD1">
        <w:t>dates back to</w:t>
      </w:r>
      <w:proofErr w:type="gramEnd"/>
      <w:r w:rsidR="636ECFD1">
        <w:t xml:space="preserve"> the 1960’s with more recent developments located north of the </w:t>
      </w:r>
      <w:r w:rsidR="5146A5FE">
        <w:t>M</w:t>
      </w:r>
      <w:r w:rsidR="636ECFD1">
        <w:t>etrop</w:t>
      </w:r>
      <w:r w:rsidR="4C596D77">
        <w:t>ol</w:t>
      </w:r>
      <w:r w:rsidR="40B7655B">
        <w:t>i</w:t>
      </w:r>
      <w:r w:rsidR="4C596D77">
        <w:t>tan</w:t>
      </w:r>
      <w:r w:rsidR="636ECFD1">
        <w:t xml:space="preserve"> Ring Road including the </w:t>
      </w:r>
      <w:proofErr w:type="spellStart"/>
      <w:r w:rsidR="636ECFD1">
        <w:t>Rivergums</w:t>
      </w:r>
      <w:proofErr w:type="spellEnd"/>
      <w:r w:rsidR="636ECFD1">
        <w:t xml:space="preserve"> Estate and Univer</w:t>
      </w:r>
      <w:r w:rsidR="1E8E93D4">
        <w:t>si</w:t>
      </w:r>
      <w:r w:rsidR="636ECFD1">
        <w:t>ty Hill</w:t>
      </w:r>
      <w:r w:rsidR="070B9A06">
        <w:t>.</w:t>
      </w:r>
      <w:r w:rsidR="6EFDC299">
        <w:t xml:space="preserve"> </w:t>
      </w:r>
      <w:r w:rsidR="070B9A06">
        <w:t xml:space="preserve">The </w:t>
      </w:r>
      <w:r w:rsidR="0FCE81FE">
        <w:t xml:space="preserve">part of the </w:t>
      </w:r>
      <w:r w:rsidR="070B9A06">
        <w:t xml:space="preserve">suburb </w:t>
      </w:r>
      <w:r w:rsidR="3B177863">
        <w:t xml:space="preserve">in the City of Whittlesea </w:t>
      </w:r>
      <w:r w:rsidR="070B9A06">
        <w:t xml:space="preserve">is </w:t>
      </w:r>
      <w:r w:rsidR="6E314F9F">
        <w:t xml:space="preserve">serviced </w:t>
      </w:r>
      <w:r w:rsidR="2E280C21">
        <w:t xml:space="preserve">by two </w:t>
      </w:r>
      <w:r w:rsidR="0D911325">
        <w:t>neighbourhood activity centres being Unive</w:t>
      </w:r>
      <w:r w:rsidR="7221AF9D">
        <w:t>r</w:t>
      </w:r>
      <w:r w:rsidR="0D911325">
        <w:t>sity Hill and Bundoo</w:t>
      </w:r>
      <w:r w:rsidR="00EE1C4B">
        <w:t>r</w:t>
      </w:r>
      <w:r w:rsidR="0D911325">
        <w:t xml:space="preserve">a </w:t>
      </w:r>
      <w:r w:rsidR="280E8707">
        <w:t>S</w:t>
      </w:r>
      <w:r w:rsidR="0D911325">
        <w:t xml:space="preserve">quare </w:t>
      </w:r>
      <w:r w:rsidR="7BB09E0E">
        <w:t>shopping centre. The suburb also has</w:t>
      </w:r>
      <w:r w:rsidRPr="00D71A52">
        <w:t xml:space="preserve"> two university campuses including RMIT university which </w:t>
      </w:r>
      <w:proofErr w:type="gramStart"/>
      <w:r w:rsidRPr="00D71A52">
        <w:t>is located in</w:t>
      </w:r>
      <w:proofErr w:type="gramEnd"/>
      <w:r w:rsidRPr="00D71A52">
        <w:t xml:space="preserve"> the City of Whittlesea. </w:t>
      </w:r>
      <w:r w:rsidRPr="0070025E">
        <w:t xml:space="preserve">Owing to its two universities, Bundoora has a high number of </w:t>
      </w:r>
      <w:proofErr w:type="gramStart"/>
      <w:r w:rsidRPr="00D71A52">
        <w:t>18 to 24 year olds</w:t>
      </w:r>
      <w:proofErr w:type="gramEnd"/>
      <w:r w:rsidRPr="00D71A52">
        <w:t xml:space="preserve"> (11.3% compared to </w:t>
      </w:r>
      <w:proofErr w:type="spellStart"/>
      <w:r w:rsidRPr="00D71A52">
        <w:t>CoW</w:t>
      </w:r>
      <w:proofErr w:type="spellEnd"/>
      <w:r w:rsidRPr="00D71A52">
        <w:t xml:space="preserve"> 8.5%) who are renting alone or living in group households. Students share</w:t>
      </w:r>
      <w:r w:rsidRPr="00D71A52">
        <w:rPr>
          <w:spacing w:val="-7"/>
        </w:rPr>
        <w:t xml:space="preserve"> </w:t>
      </w:r>
      <w:r w:rsidRPr="00D71A52">
        <w:t>the</w:t>
      </w:r>
      <w:r w:rsidRPr="00D71A52">
        <w:rPr>
          <w:spacing w:val="-7"/>
        </w:rPr>
        <w:t xml:space="preserve"> </w:t>
      </w:r>
      <w:r w:rsidRPr="00D71A52">
        <w:t>suburb</w:t>
      </w:r>
      <w:r w:rsidRPr="00D71A52">
        <w:rPr>
          <w:spacing w:val="-6"/>
        </w:rPr>
        <w:t xml:space="preserve"> </w:t>
      </w:r>
      <w:r w:rsidRPr="00D71A52">
        <w:t>with</w:t>
      </w:r>
      <w:r w:rsidRPr="00D71A52">
        <w:rPr>
          <w:spacing w:val="-6"/>
        </w:rPr>
        <w:t xml:space="preserve"> </w:t>
      </w:r>
      <w:r w:rsidRPr="00D71A52">
        <w:t>older</w:t>
      </w:r>
      <w:r w:rsidRPr="00D71A52">
        <w:rPr>
          <w:spacing w:val="-6"/>
        </w:rPr>
        <w:t xml:space="preserve"> </w:t>
      </w:r>
      <w:r w:rsidRPr="00D71A52">
        <w:t>families</w:t>
      </w:r>
      <w:r w:rsidRPr="00D71A52">
        <w:rPr>
          <w:spacing w:val="-6"/>
        </w:rPr>
        <w:t xml:space="preserve"> </w:t>
      </w:r>
      <w:r w:rsidRPr="00D71A52">
        <w:t>and</w:t>
      </w:r>
      <w:r w:rsidRPr="00D71A52">
        <w:rPr>
          <w:spacing w:val="-6"/>
        </w:rPr>
        <w:t xml:space="preserve"> </w:t>
      </w:r>
      <w:r w:rsidRPr="00D71A52">
        <w:t>couples,</w:t>
      </w:r>
      <w:r w:rsidRPr="00D71A52">
        <w:rPr>
          <w:spacing w:val="-6"/>
        </w:rPr>
        <w:t xml:space="preserve"> </w:t>
      </w:r>
      <w:r w:rsidRPr="00D71A52">
        <w:t xml:space="preserve">many of whom have called Bundoora home for several decades. </w:t>
      </w:r>
    </w:p>
    <w:p w14:paraId="5BBB72FF" w14:textId="77777777" w:rsidR="00EB5C5C" w:rsidRPr="00D71A52" w:rsidRDefault="00EB5C5C" w:rsidP="00FF3659">
      <w:pPr>
        <w:ind w:right="-46"/>
      </w:pPr>
    </w:p>
    <w:p w14:paraId="5154FB04" w14:textId="5F42177D" w:rsidR="0070025E" w:rsidRPr="00D71A52" w:rsidRDefault="0070025E" w:rsidP="00FF3659">
      <w:pPr>
        <w:ind w:right="-46"/>
      </w:pPr>
      <w:r w:rsidRPr="63A63550">
        <w:rPr>
          <w:b/>
          <w:bCs/>
        </w:rPr>
        <w:lastRenderedPageBreak/>
        <w:t xml:space="preserve">Donnybrook </w:t>
      </w:r>
      <w:r>
        <w:t xml:space="preserve">(growth) </w:t>
      </w:r>
      <w:r w:rsidRPr="63A63550">
        <w:rPr>
          <w:b/>
          <w:bCs/>
        </w:rPr>
        <w:t xml:space="preserve">– </w:t>
      </w:r>
      <w:r>
        <w:t xml:space="preserve">The suburb of Donnybrook </w:t>
      </w:r>
      <w:proofErr w:type="gramStart"/>
      <w:r>
        <w:t>is located in</w:t>
      </w:r>
      <w:proofErr w:type="gramEnd"/>
      <w:r>
        <w:t xml:space="preserve"> the west of the municipality adjoining the Merri Creek and City of Hume. The suburb is </w:t>
      </w:r>
      <w:r w:rsidR="26339A64">
        <w:t xml:space="preserve">the source of the Darebin Creek which runs from north to south through the western part of the suburb. </w:t>
      </w:r>
      <w:r>
        <w:t xml:space="preserve">The suburb is currently undergoing rapid change with many new housing estates </w:t>
      </w:r>
      <w:r w:rsidR="00617A25">
        <w:t>developing along</w:t>
      </w:r>
      <w:r>
        <w:t xml:space="preserve"> Donnybrook Road. Propelled by this</w:t>
      </w:r>
      <w:r w:rsidR="64E6B814">
        <w:t xml:space="preserve"> </w:t>
      </w:r>
      <w:r>
        <w:t>recent surge in greenfield housing development, Donnybrook is transforming from a small rural town into a</w:t>
      </w:r>
      <w:r w:rsidR="00A729B6">
        <w:t>n</w:t>
      </w:r>
      <w:r>
        <w:t xml:space="preserve"> urban community that will grow from 3,763 to a population of more than 45,000 people by 2040. Donnybrook is dominated by young families moving into the area</w:t>
      </w:r>
      <w:r w:rsidR="45F2C04F">
        <w:t xml:space="preserve"> and housing stock which is primarily single storey detached dwellings on small lots</w:t>
      </w:r>
      <w:r>
        <w:t>. Donnybrook has an existing train station currently supported by V-Line train services</w:t>
      </w:r>
      <w:r w:rsidR="3308A6CD">
        <w:t xml:space="preserve"> which will be upgraded when the rail line is electrified in the future. </w:t>
      </w:r>
      <w:r w:rsidR="466D0FDE">
        <w:t xml:space="preserve">Council is currently in the process of delivering the </w:t>
      </w:r>
      <w:proofErr w:type="spellStart"/>
      <w:r w:rsidR="466D0FDE">
        <w:t>Murnong</w:t>
      </w:r>
      <w:proofErr w:type="spellEnd"/>
      <w:r w:rsidR="466D0FDE">
        <w:t xml:space="preserve"> Community Centre to service this growing community </w:t>
      </w:r>
      <w:r w:rsidR="03601B75">
        <w:t xml:space="preserve">which will include kindergarten rooms, maternal and child health, community hall and kitchen. </w:t>
      </w:r>
      <w:r w:rsidR="3308A6CD">
        <w:t xml:space="preserve">At full development the suburb will be serviced </w:t>
      </w:r>
      <w:r w:rsidR="3BDA8A20">
        <w:t xml:space="preserve">by </w:t>
      </w:r>
      <w:r w:rsidR="627A92C4">
        <w:t xml:space="preserve">five new local town centres and seven new local convenience centres. The suburb will also have access to higher order services which will be delivered in the new Cloverton Metropolitan Activity Centre which is located </w:t>
      </w:r>
      <w:r w:rsidR="00AE6449">
        <w:t>at the junction of the</w:t>
      </w:r>
      <w:r w:rsidR="627A92C4">
        <w:t xml:space="preserve"> City of Hume</w:t>
      </w:r>
      <w:r w:rsidR="00AE6449">
        <w:t xml:space="preserve">, City of </w:t>
      </w:r>
      <w:proofErr w:type="gramStart"/>
      <w:r w:rsidR="00AE6449">
        <w:t>Whittlesea</w:t>
      </w:r>
      <w:proofErr w:type="gramEnd"/>
      <w:r w:rsidR="00AE6449">
        <w:t xml:space="preserve"> and Shire of Mitchell</w:t>
      </w:r>
      <w:r w:rsidR="627A92C4">
        <w:t>.</w:t>
      </w:r>
    </w:p>
    <w:p w14:paraId="3F2883C1" w14:textId="77777777" w:rsidR="0070025E" w:rsidRPr="00D71A52" w:rsidRDefault="0070025E" w:rsidP="00FF3659">
      <w:pPr>
        <w:ind w:right="-46"/>
      </w:pPr>
    </w:p>
    <w:p w14:paraId="10536127" w14:textId="0E74413F" w:rsidR="0070025E" w:rsidRPr="00D71A52" w:rsidRDefault="0070025E" w:rsidP="00FF3659">
      <w:pPr>
        <w:ind w:right="-46"/>
      </w:pPr>
      <w:r w:rsidRPr="00D71A52">
        <w:rPr>
          <w:b/>
          <w:bCs/>
        </w:rPr>
        <w:t>Doreen</w:t>
      </w:r>
      <w:r w:rsidRPr="00D71A52">
        <w:rPr>
          <w:b/>
          <w:bCs/>
          <w:spacing w:val="-6"/>
        </w:rPr>
        <w:t xml:space="preserve"> </w:t>
      </w:r>
      <w:r w:rsidRPr="00D71A52">
        <w:rPr>
          <w:spacing w:val="-6"/>
        </w:rPr>
        <w:t>(recently established)</w:t>
      </w:r>
      <w:r w:rsidRPr="00D71A52">
        <w:rPr>
          <w:b/>
          <w:bCs/>
          <w:spacing w:val="-6"/>
        </w:rPr>
        <w:t xml:space="preserve"> </w:t>
      </w:r>
      <w:r w:rsidRPr="00D71A52">
        <w:rPr>
          <w:b/>
          <w:bCs/>
        </w:rPr>
        <w:t>–</w:t>
      </w:r>
      <w:r w:rsidRPr="00D71A52">
        <w:rPr>
          <w:b/>
          <w:bCs/>
          <w:spacing w:val="-6"/>
        </w:rPr>
        <w:t xml:space="preserve"> </w:t>
      </w:r>
      <w:r w:rsidRPr="00D71A52">
        <w:t xml:space="preserve">Doreen is a suburb that has developed over the past 25 years and is renowned for its landscape character, </w:t>
      </w:r>
      <w:r w:rsidR="1C29C4B9">
        <w:t>river red gums,</w:t>
      </w:r>
      <w:r w:rsidR="4D8B5297" w:rsidRPr="00D71A52">
        <w:t xml:space="preserve"> </w:t>
      </w:r>
      <w:r w:rsidRPr="00D71A52">
        <w:t xml:space="preserve">public </w:t>
      </w:r>
      <w:proofErr w:type="gramStart"/>
      <w:r w:rsidRPr="00D71A52">
        <w:t>spaces</w:t>
      </w:r>
      <w:proofErr w:type="gramEnd"/>
      <w:r w:rsidRPr="00D71A52">
        <w:t xml:space="preserve"> and educational facilities. </w:t>
      </w:r>
      <w:r w:rsidR="638F42A5">
        <w:t xml:space="preserve">The suburb is </w:t>
      </w:r>
      <w:r w:rsidR="3FD21ED8">
        <w:t xml:space="preserve">split over two municipalities. Its urban area </w:t>
      </w:r>
      <w:proofErr w:type="gramStart"/>
      <w:r w:rsidR="3FD21ED8">
        <w:t>is located in</w:t>
      </w:r>
      <w:proofErr w:type="gramEnd"/>
      <w:r w:rsidR="3FD21ED8">
        <w:t xml:space="preserve"> the City of Whittlesea while its rural area is located outside the </w:t>
      </w:r>
      <w:r w:rsidR="00EE337A">
        <w:t>u</w:t>
      </w:r>
      <w:r w:rsidR="3FD21ED8">
        <w:t xml:space="preserve">rban </w:t>
      </w:r>
      <w:r w:rsidR="00EE337A">
        <w:t>g</w:t>
      </w:r>
      <w:r w:rsidR="3FD21ED8">
        <w:t xml:space="preserve">rowth </w:t>
      </w:r>
      <w:r w:rsidR="00EE337A">
        <w:t>b</w:t>
      </w:r>
      <w:r w:rsidR="3FD21ED8">
        <w:t>oundary in the Shire of Nillumb</w:t>
      </w:r>
      <w:r w:rsidR="6D890774">
        <w:t>ik. The urban</w:t>
      </w:r>
      <w:r w:rsidR="00EE337A">
        <w:t xml:space="preserve"> area is</w:t>
      </w:r>
      <w:r w:rsidR="6D890774">
        <w:t xml:space="preserve"> </w:t>
      </w:r>
      <w:r w:rsidR="638F42A5">
        <w:t>serviced by four local neighbourhood centres</w:t>
      </w:r>
      <w:r w:rsidR="0232772A">
        <w:t xml:space="preserve"> including Laurimar and Ashley Park</w:t>
      </w:r>
      <w:r w:rsidR="638F42A5">
        <w:t xml:space="preserve">. </w:t>
      </w:r>
      <w:r w:rsidR="28F28799">
        <w:t xml:space="preserve"> </w:t>
      </w:r>
      <w:r w:rsidRPr="0070025E">
        <w:t>With</w:t>
      </w:r>
      <w:r w:rsidRPr="00D71A52">
        <w:rPr>
          <w:spacing w:val="-6"/>
        </w:rPr>
        <w:t xml:space="preserve"> </w:t>
      </w:r>
      <w:r w:rsidRPr="00D71A52">
        <w:t>28,604</w:t>
      </w:r>
      <w:r w:rsidRPr="00D71A52">
        <w:rPr>
          <w:spacing w:val="-6"/>
        </w:rPr>
        <w:t xml:space="preserve"> </w:t>
      </w:r>
      <w:r w:rsidRPr="00D71A52">
        <w:t>residents</w:t>
      </w:r>
      <w:r w:rsidRPr="00D71A52">
        <w:rPr>
          <w:spacing w:val="-6"/>
        </w:rPr>
        <w:t xml:space="preserve"> </w:t>
      </w:r>
      <w:r w:rsidRPr="00D71A52">
        <w:t>now</w:t>
      </w:r>
      <w:r w:rsidRPr="00D71A52">
        <w:rPr>
          <w:spacing w:val="-6"/>
        </w:rPr>
        <w:t xml:space="preserve"> </w:t>
      </w:r>
      <w:r w:rsidRPr="00D71A52">
        <w:t>calling</w:t>
      </w:r>
      <w:r w:rsidRPr="00D71A52">
        <w:rPr>
          <w:spacing w:val="-6"/>
        </w:rPr>
        <w:t xml:space="preserve"> </w:t>
      </w:r>
      <w:r w:rsidRPr="00D71A52">
        <w:t>Doreen</w:t>
      </w:r>
      <w:r w:rsidRPr="00D71A52">
        <w:rPr>
          <w:spacing w:val="-6"/>
        </w:rPr>
        <w:t xml:space="preserve"> </w:t>
      </w:r>
      <w:r w:rsidRPr="00D71A52">
        <w:t xml:space="preserve">home, it is expected to </w:t>
      </w:r>
      <w:r w:rsidR="486C24EB" w:rsidRPr="00D71A52">
        <w:t>have</w:t>
      </w:r>
      <w:r w:rsidRPr="00D71A52">
        <w:t xml:space="preserve"> </w:t>
      </w:r>
      <w:r w:rsidR="0C3976DA" w:rsidRPr="00D71A52">
        <w:t xml:space="preserve">around the same number of </w:t>
      </w:r>
      <w:r w:rsidRPr="00D71A52">
        <w:t xml:space="preserve">residents in 2040. Doreen has a high number of primary and secondary schoolers compared to other age groups (22.8% compared to </w:t>
      </w:r>
      <w:proofErr w:type="spellStart"/>
      <w:r w:rsidRPr="00D71A52">
        <w:t>CoW</w:t>
      </w:r>
      <w:proofErr w:type="spellEnd"/>
      <w:r w:rsidRPr="00D71A52">
        <w:t xml:space="preserve"> 17.5%).</w:t>
      </w:r>
      <w:r w:rsidR="63ED6A3B" w:rsidRPr="00D71A52">
        <w:t xml:space="preserve"> </w:t>
      </w:r>
      <w:r w:rsidR="63ED6A3B">
        <w:t xml:space="preserve">The suburb is also home to the Costa Mushroom exchange which is one of the largest employers in the municipality and is located on the eastern bank of the Plenty River. The </w:t>
      </w:r>
      <w:proofErr w:type="gramStart"/>
      <w:r w:rsidR="63ED6A3B">
        <w:t>Plenty Gorge park</w:t>
      </w:r>
      <w:proofErr w:type="gramEnd"/>
      <w:r w:rsidR="63ED6A3B">
        <w:t xml:space="preserve"> adjoins the river to the south of Bridge Inn Road and protects significant environmental values in the vicinity of the river.</w:t>
      </w:r>
    </w:p>
    <w:p w14:paraId="0E3A37B9" w14:textId="3843C1F8" w:rsidR="0070025E" w:rsidRPr="00D71A52" w:rsidRDefault="0070025E" w:rsidP="00FF3659">
      <w:pPr>
        <w:ind w:right="-46"/>
      </w:pPr>
    </w:p>
    <w:p w14:paraId="43A3991C" w14:textId="6772D94D" w:rsidR="0070025E" w:rsidRPr="00D71A52" w:rsidRDefault="4758A4A7" w:rsidP="00FF3659">
      <w:pPr>
        <w:spacing w:after="0"/>
        <w:ind w:right="-46"/>
        <w:rPr>
          <w:rFonts w:ascii="Calibri" w:eastAsia="Calibri" w:hAnsi="Calibri" w:cs="Calibri"/>
        </w:rPr>
      </w:pPr>
      <w:r w:rsidRPr="4D4AAF9E">
        <w:rPr>
          <w:rFonts w:ascii="Calibri" w:eastAsia="Calibri" w:hAnsi="Calibri" w:cs="Calibri"/>
          <w:b/>
          <w:bCs/>
        </w:rPr>
        <w:t xml:space="preserve">Epping </w:t>
      </w:r>
      <w:r w:rsidRPr="4D4AAF9E">
        <w:rPr>
          <w:rFonts w:ascii="Calibri" w:eastAsia="Calibri" w:hAnsi="Calibri" w:cs="Calibri"/>
        </w:rPr>
        <w:t>(established)</w:t>
      </w:r>
      <w:r w:rsidRPr="4D4AAF9E">
        <w:rPr>
          <w:rFonts w:ascii="Calibri" w:eastAsia="Calibri" w:hAnsi="Calibri" w:cs="Calibri"/>
          <w:b/>
          <w:bCs/>
        </w:rPr>
        <w:t xml:space="preserve"> – </w:t>
      </w:r>
      <w:r w:rsidRPr="4D4AAF9E">
        <w:rPr>
          <w:rFonts w:ascii="Calibri" w:eastAsia="Calibri" w:hAnsi="Calibri" w:cs="Calibri"/>
        </w:rPr>
        <w:t xml:space="preserve">This vibrant precinct plays a critical role in the City of Whittlesea’s economy and will continue to attract investment into the future. At the heart of the suburb, is the Epping Central Activity centre which is identified as a Metropolitan Activity Centre in the State Governments </w:t>
      </w:r>
      <w:r w:rsidRPr="4D4AAF9E">
        <w:rPr>
          <w:rFonts w:ascii="Calibri" w:eastAsia="Calibri" w:hAnsi="Calibri" w:cs="Calibri"/>
          <w:i/>
          <w:iCs/>
        </w:rPr>
        <w:t>Plan for Victoria</w:t>
      </w:r>
      <w:r w:rsidRPr="4D4AAF9E">
        <w:rPr>
          <w:rFonts w:ascii="Calibri" w:eastAsia="Calibri" w:hAnsi="Calibri" w:cs="Calibri"/>
        </w:rPr>
        <w:t xml:space="preserve"> (2025) and services the wider region with higher order services. The activity centre supports a significant health precinct anchored by the Northern Hospital </w:t>
      </w:r>
      <w:proofErr w:type="gramStart"/>
      <w:r w:rsidRPr="4D4AAF9E">
        <w:rPr>
          <w:rFonts w:ascii="Calibri" w:eastAsia="Calibri" w:hAnsi="Calibri" w:cs="Calibri"/>
        </w:rPr>
        <w:t>and also</w:t>
      </w:r>
      <w:proofErr w:type="gramEnd"/>
      <w:r w:rsidRPr="4D4AAF9E">
        <w:rPr>
          <w:rFonts w:ascii="Calibri" w:eastAsia="Calibri" w:hAnsi="Calibri" w:cs="Calibri"/>
        </w:rPr>
        <w:t xml:space="preserve"> includes two private hospitals, the Northern Centre for Health Education Research and other health services. The activity centre also supports </w:t>
      </w:r>
      <w:r w:rsidR="37FD41DE" w:rsidRPr="4D4AAF9E">
        <w:rPr>
          <w:rFonts w:eastAsiaTheme="minorEastAsia"/>
        </w:rPr>
        <w:t xml:space="preserve">educational providers including a campus of </w:t>
      </w:r>
      <w:r w:rsidR="777020B5" w:rsidRPr="4D4AAF9E">
        <w:rPr>
          <w:rFonts w:eastAsiaTheme="minorEastAsia"/>
        </w:rPr>
        <w:t>Melbourne Polytechnic</w:t>
      </w:r>
      <w:r w:rsidR="1A224360" w:rsidRPr="4D4AAF9E">
        <w:rPr>
          <w:rFonts w:eastAsiaTheme="minorEastAsia"/>
        </w:rPr>
        <w:t xml:space="preserve"> and an established retail, </w:t>
      </w:r>
      <w:proofErr w:type="gramStart"/>
      <w:r w:rsidR="1A224360" w:rsidRPr="4D4AAF9E">
        <w:rPr>
          <w:rFonts w:eastAsiaTheme="minorEastAsia"/>
        </w:rPr>
        <w:t>dining</w:t>
      </w:r>
      <w:proofErr w:type="gramEnd"/>
      <w:r w:rsidR="1A224360" w:rsidRPr="4D4AAF9E">
        <w:rPr>
          <w:rFonts w:eastAsiaTheme="minorEastAsia"/>
        </w:rPr>
        <w:t xml:space="preserve"> and entertainment precinct within Pacific Epping shopping centre. </w:t>
      </w:r>
      <w:r w:rsidRPr="4D4AAF9E">
        <w:rPr>
          <w:rFonts w:eastAsiaTheme="minorEastAsia"/>
        </w:rPr>
        <w:t xml:space="preserve">The activity centre has recently had new planning controls applied through the State Government’s Activity Centre program which aims to </w:t>
      </w:r>
      <w:r w:rsidRPr="4D4AAF9E">
        <w:rPr>
          <w:rFonts w:ascii="Calibri" w:eastAsia="Calibri" w:hAnsi="Calibri" w:cs="Calibri"/>
        </w:rPr>
        <w:t xml:space="preserve">provide additional opportunities for higher density housing and commercial development close to existing public transport and services. At the western edge of the activity centre is the New Epping development which is one of the largest urban renewal developments in metropolitan Melbourne and upon completion will support over 2,000 new homes, a new health precinct, commercial </w:t>
      </w:r>
      <w:proofErr w:type="gramStart"/>
      <w:r w:rsidRPr="4D4AAF9E">
        <w:rPr>
          <w:rFonts w:ascii="Calibri" w:eastAsia="Calibri" w:hAnsi="Calibri" w:cs="Calibri"/>
        </w:rPr>
        <w:t>development</w:t>
      </w:r>
      <w:proofErr w:type="gramEnd"/>
      <w:r w:rsidRPr="4D4AAF9E">
        <w:rPr>
          <w:rFonts w:ascii="Calibri" w:eastAsia="Calibri" w:hAnsi="Calibri" w:cs="Calibri"/>
        </w:rPr>
        <w:t xml:space="preserve"> and open space along the rehabilitated Edgars Creek. The suburb also has a state significance employment precinct including the Melbourne Wholesale Fruit Vegetable and Flower Markets and a number of </w:t>
      </w:r>
      <w:proofErr w:type="gramStart"/>
      <w:r w:rsidRPr="4D4AAF9E">
        <w:rPr>
          <w:rFonts w:ascii="Calibri" w:eastAsia="Calibri" w:hAnsi="Calibri" w:cs="Calibri"/>
        </w:rPr>
        <w:t>high profile</w:t>
      </w:r>
      <w:proofErr w:type="gramEnd"/>
      <w:r w:rsidRPr="4D4AAF9E">
        <w:rPr>
          <w:rFonts w:ascii="Calibri" w:eastAsia="Calibri" w:hAnsi="Calibri" w:cs="Calibri"/>
        </w:rPr>
        <w:t xml:space="preserve"> industrial estates lining Cooper Street. The employment area is home to many large businesses across the </w:t>
      </w:r>
      <w:r w:rsidR="196D5EB2" w:rsidRPr="4D4AAF9E">
        <w:rPr>
          <w:rFonts w:ascii="Calibri" w:eastAsia="Calibri" w:hAnsi="Calibri" w:cs="Calibri"/>
        </w:rPr>
        <w:t xml:space="preserve">food and </w:t>
      </w:r>
      <w:r w:rsidR="196D5EB2" w:rsidRPr="4D4AAF9E">
        <w:rPr>
          <w:rFonts w:ascii="Calibri" w:eastAsia="Calibri" w:hAnsi="Calibri" w:cs="Calibri"/>
        </w:rPr>
        <w:lastRenderedPageBreak/>
        <w:t xml:space="preserve">beverage, advanced </w:t>
      </w:r>
      <w:r w:rsidRPr="4D4AAF9E">
        <w:rPr>
          <w:rFonts w:ascii="Calibri" w:eastAsia="Calibri" w:hAnsi="Calibri" w:cs="Calibri"/>
        </w:rPr>
        <w:t xml:space="preserve">manufacturing, transport and logistics and waste recovery sectors. With a current population of 34,354 residents, Epping is currently forecasted to grow marginally to </w:t>
      </w:r>
      <w:r w:rsidR="2794CC7F" w:rsidRPr="4D4AAF9E">
        <w:rPr>
          <w:rFonts w:ascii="Calibri" w:eastAsia="Calibri" w:hAnsi="Calibri" w:cs="Calibri"/>
        </w:rPr>
        <w:t>around 47</w:t>
      </w:r>
      <w:r w:rsidRPr="4D4AAF9E">
        <w:rPr>
          <w:rFonts w:ascii="Calibri" w:eastAsia="Calibri" w:hAnsi="Calibri" w:cs="Calibri"/>
        </w:rPr>
        <w:t xml:space="preserve">,000 residents in 2040 however this is likely to be accelerated </w:t>
      </w:r>
      <w:proofErr w:type="gramStart"/>
      <w:r w:rsidRPr="4D4AAF9E">
        <w:rPr>
          <w:rFonts w:ascii="Calibri" w:eastAsia="Calibri" w:hAnsi="Calibri" w:cs="Calibri"/>
        </w:rPr>
        <w:t>as a result of</w:t>
      </w:r>
      <w:proofErr w:type="gramEnd"/>
      <w:r w:rsidRPr="4D4AAF9E">
        <w:rPr>
          <w:rFonts w:ascii="Calibri" w:eastAsia="Calibri" w:hAnsi="Calibri" w:cs="Calibri"/>
        </w:rPr>
        <w:t xml:space="preserve"> the new planning controls introduced by the State Government in and around the activity centre. </w:t>
      </w:r>
    </w:p>
    <w:p w14:paraId="3A0C5E8E" w14:textId="5D38EBFF" w:rsidR="0070025E" w:rsidRPr="00D71A52" w:rsidRDefault="0070025E" w:rsidP="00FF3659">
      <w:pPr>
        <w:spacing w:after="0"/>
        <w:ind w:right="-46"/>
        <w:rPr>
          <w:rFonts w:ascii="Calibri" w:eastAsia="Calibri" w:hAnsi="Calibri" w:cs="Calibri"/>
        </w:rPr>
      </w:pPr>
    </w:p>
    <w:p w14:paraId="07945271" w14:textId="717FA786" w:rsidR="0070025E" w:rsidRPr="00D71A52" w:rsidRDefault="0070025E" w:rsidP="00FF3659">
      <w:pPr>
        <w:ind w:right="-46"/>
      </w:pPr>
      <w:r w:rsidRPr="58272F4E">
        <w:rPr>
          <w:b/>
          <w:bCs/>
        </w:rPr>
        <w:t xml:space="preserve">Lalor </w:t>
      </w:r>
      <w:r>
        <w:t>(established)</w:t>
      </w:r>
      <w:r w:rsidRPr="58272F4E">
        <w:rPr>
          <w:b/>
          <w:bCs/>
        </w:rPr>
        <w:t xml:space="preserve"> – </w:t>
      </w:r>
      <w:r w:rsidRPr="58272F4E">
        <w:rPr>
          <w:rFonts w:eastAsiaTheme="minorEastAsia"/>
        </w:rPr>
        <w:t xml:space="preserve">Lalor is a diverse and vibrant </w:t>
      </w:r>
      <w:r w:rsidRPr="58272F4E">
        <w:rPr>
          <w:rFonts w:eastAsiaTheme="minorEastAsia"/>
          <w:sz w:val="24"/>
          <w:szCs w:val="24"/>
          <w:lang w:eastAsia="en-AU"/>
        </w:rPr>
        <w:t>established</w:t>
      </w:r>
      <w:r w:rsidRPr="58272F4E">
        <w:rPr>
          <w:rFonts w:eastAsiaTheme="minorEastAsia"/>
        </w:rPr>
        <w:t xml:space="preserve"> suburb</w:t>
      </w:r>
      <w:r w:rsidRPr="58272F4E">
        <w:rPr>
          <w:rFonts w:eastAsiaTheme="minorEastAsia"/>
          <w:sz w:val="24"/>
          <w:szCs w:val="24"/>
          <w:lang w:eastAsia="en-AU"/>
        </w:rPr>
        <w:t xml:space="preserve"> which developed in the post war period.</w:t>
      </w:r>
      <w:r w:rsidRPr="58272F4E">
        <w:rPr>
          <w:rFonts w:eastAsiaTheme="minorEastAsia"/>
        </w:rPr>
        <w:t xml:space="preserve"> </w:t>
      </w:r>
      <w:r w:rsidR="10EED984" w:rsidRPr="58272F4E">
        <w:rPr>
          <w:rFonts w:eastAsiaTheme="minorEastAsia"/>
        </w:rPr>
        <w:t xml:space="preserve">Until 1945, </w:t>
      </w:r>
      <w:r w:rsidR="10EED984" w:rsidRPr="58272F4E">
        <w:rPr>
          <w:rFonts w:ascii="Calibri" w:eastAsia="Calibri" w:hAnsi="Calibri" w:cs="Calibri"/>
        </w:rPr>
        <w:t xml:space="preserve">Lalor was a part of Thomastown when Leo Purcell, a patient at a military hospital on the Atherton Tablelands, devised a scheme to provide </w:t>
      </w:r>
      <w:proofErr w:type="gramStart"/>
      <w:r w:rsidR="10EED984" w:rsidRPr="58272F4E">
        <w:rPr>
          <w:rFonts w:ascii="Calibri" w:eastAsia="Calibri" w:hAnsi="Calibri" w:cs="Calibri"/>
        </w:rPr>
        <w:t>low cost</w:t>
      </w:r>
      <w:proofErr w:type="gramEnd"/>
      <w:r w:rsidR="10EED984" w:rsidRPr="58272F4E">
        <w:rPr>
          <w:rFonts w:ascii="Calibri" w:eastAsia="Calibri" w:hAnsi="Calibri" w:cs="Calibri"/>
        </w:rPr>
        <w:t xml:space="preserve"> homes for ex-servicemen. In February 1947 he formed the Peter Lalor Home Building Co-operative Society with a group of ex-servicemen and a program of house building began. This continued until 1954 when it was taken over by the War Service Homes Commission. Heritage listing of parts of the Peter Lalor Estate in Lalor</w:t>
      </w:r>
      <w:r w:rsidR="00E22802" w:rsidRPr="58272F4E">
        <w:rPr>
          <w:rFonts w:ascii="Calibri" w:eastAsia="Calibri" w:hAnsi="Calibri" w:cs="Calibri"/>
        </w:rPr>
        <w:t>,</w:t>
      </w:r>
      <w:r w:rsidR="10EED984" w:rsidRPr="58272F4E">
        <w:rPr>
          <w:rFonts w:ascii="Calibri" w:eastAsia="Calibri" w:hAnsi="Calibri" w:cs="Calibri"/>
        </w:rPr>
        <w:t xml:space="preserve"> </w:t>
      </w:r>
      <w:r w:rsidR="00123A1E" w:rsidRPr="58272F4E">
        <w:rPr>
          <w:rFonts w:ascii="Calibri" w:eastAsia="Calibri" w:hAnsi="Calibri" w:cs="Calibri"/>
        </w:rPr>
        <w:t xml:space="preserve">which </w:t>
      </w:r>
      <w:r w:rsidR="00E22802" w:rsidRPr="58272F4E">
        <w:rPr>
          <w:rFonts w:ascii="Calibri" w:eastAsia="Calibri" w:hAnsi="Calibri" w:cs="Calibri"/>
        </w:rPr>
        <w:t>was</w:t>
      </w:r>
      <w:r w:rsidR="00123A1E" w:rsidRPr="58272F4E">
        <w:rPr>
          <w:rFonts w:ascii="Calibri" w:eastAsia="Calibri" w:hAnsi="Calibri" w:cs="Calibri"/>
        </w:rPr>
        <w:t xml:space="preserve"> developed as part of this program</w:t>
      </w:r>
      <w:r w:rsidR="00E22802" w:rsidRPr="58272F4E">
        <w:rPr>
          <w:rFonts w:ascii="Calibri" w:eastAsia="Calibri" w:hAnsi="Calibri" w:cs="Calibri"/>
        </w:rPr>
        <w:t>,</w:t>
      </w:r>
      <w:r w:rsidR="00123A1E" w:rsidRPr="58272F4E">
        <w:rPr>
          <w:rFonts w:ascii="Calibri" w:eastAsia="Calibri" w:hAnsi="Calibri" w:cs="Calibri"/>
        </w:rPr>
        <w:t xml:space="preserve"> </w:t>
      </w:r>
      <w:r w:rsidR="10EED984" w:rsidRPr="58272F4E">
        <w:rPr>
          <w:rFonts w:ascii="Calibri" w:eastAsia="Calibri" w:hAnsi="Calibri" w:cs="Calibri"/>
        </w:rPr>
        <w:t xml:space="preserve">commemorate this important social history. Today, the </w:t>
      </w:r>
      <w:r w:rsidR="44D7555A" w:rsidRPr="58272F4E">
        <w:rPr>
          <w:rFonts w:eastAsiaTheme="minorEastAsia"/>
        </w:rPr>
        <w:t xml:space="preserve">hub of Lalor </w:t>
      </w:r>
      <w:r w:rsidR="6F82EA37" w:rsidRPr="58272F4E">
        <w:rPr>
          <w:rFonts w:eastAsiaTheme="minorEastAsia"/>
        </w:rPr>
        <w:t xml:space="preserve">remains </w:t>
      </w:r>
      <w:r w:rsidR="44D7555A" w:rsidRPr="58272F4E">
        <w:rPr>
          <w:rFonts w:eastAsiaTheme="minorEastAsia"/>
        </w:rPr>
        <w:t>the Lalor Shopping centre; a vibrant</w:t>
      </w:r>
      <w:r w:rsidR="6AA20107" w:rsidRPr="58272F4E">
        <w:rPr>
          <w:rFonts w:eastAsiaTheme="minorEastAsia"/>
        </w:rPr>
        <w:t xml:space="preserve"> and thriving</w:t>
      </w:r>
      <w:r w:rsidR="44D7555A" w:rsidRPr="58272F4E">
        <w:rPr>
          <w:rFonts w:eastAsiaTheme="minorEastAsia"/>
        </w:rPr>
        <w:t xml:space="preserve"> shopping precinct with around 100 specialty shops</w:t>
      </w:r>
      <w:r w:rsidR="5AA4FB8E" w:rsidRPr="58272F4E">
        <w:rPr>
          <w:rFonts w:eastAsiaTheme="minorEastAsia"/>
        </w:rPr>
        <w:t xml:space="preserve"> which front onto Station Street, May </w:t>
      </w:r>
      <w:proofErr w:type="gramStart"/>
      <w:r w:rsidR="5AA4FB8E" w:rsidRPr="58272F4E">
        <w:rPr>
          <w:rFonts w:eastAsiaTheme="minorEastAsia"/>
        </w:rPr>
        <w:t>Road</w:t>
      </w:r>
      <w:proofErr w:type="gramEnd"/>
      <w:r w:rsidR="5AA4FB8E" w:rsidRPr="58272F4E">
        <w:rPr>
          <w:rFonts w:eastAsiaTheme="minorEastAsia"/>
        </w:rPr>
        <w:t xml:space="preserve"> and the Peter Lalor walk</w:t>
      </w:r>
      <w:r w:rsidR="44D7555A" w:rsidRPr="58272F4E">
        <w:rPr>
          <w:rFonts w:eastAsiaTheme="minorEastAsia"/>
        </w:rPr>
        <w:t>. The precinct is also</w:t>
      </w:r>
      <w:r w:rsidR="408E1F97" w:rsidRPr="58272F4E">
        <w:rPr>
          <w:rFonts w:eastAsiaTheme="minorEastAsia"/>
        </w:rPr>
        <w:t xml:space="preserve"> home to </w:t>
      </w:r>
      <w:r w:rsidR="44D7555A" w:rsidRPr="58272F4E">
        <w:rPr>
          <w:rFonts w:eastAsiaTheme="minorEastAsia"/>
        </w:rPr>
        <w:t xml:space="preserve">Lalor library. </w:t>
      </w:r>
      <w:r w:rsidRPr="58272F4E">
        <w:rPr>
          <w:rFonts w:eastAsiaTheme="minorEastAsia"/>
          <w:sz w:val="24"/>
          <w:szCs w:val="24"/>
          <w:lang w:eastAsia="en-AU"/>
        </w:rPr>
        <w:t>The suburb</w:t>
      </w:r>
      <w:r w:rsidRPr="58272F4E">
        <w:rPr>
          <w:rFonts w:eastAsiaTheme="minorEastAsia"/>
        </w:rPr>
        <w:t xml:space="preserve"> </w:t>
      </w:r>
      <w:r w:rsidRPr="58272F4E">
        <w:rPr>
          <w:rFonts w:eastAsiaTheme="minorEastAsia"/>
          <w:sz w:val="24"/>
          <w:szCs w:val="24"/>
          <w:lang w:eastAsia="en-AU"/>
        </w:rPr>
        <w:t>h</w:t>
      </w:r>
      <w:r w:rsidRPr="58272F4E">
        <w:rPr>
          <w:rFonts w:eastAsiaTheme="minorEastAsia"/>
        </w:rPr>
        <w:t>as a high num</w:t>
      </w:r>
      <w:r>
        <w:t xml:space="preserve">ber of senior residents aged in their 70s and above (13.9% compared to </w:t>
      </w:r>
      <w:proofErr w:type="spellStart"/>
      <w:r>
        <w:t>CoW</w:t>
      </w:r>
      <w:proofErr w:type="spellEnd"/>
      <w:r>
        <w:t xml:space="preserve"> 8.9%) but is also popular with young couples and families, many of whom were born overseas from countries including India, </w:t>
      </w:r>
      <w:proofErr w:type="gramStart"/>
      <w:r>
        <w:t>Iran</w:t>
      </w:r>
      <w:proofErr w:type="gramEnd"/>
      <w:r>
        <w:t xml:space="preserve"> and Iraq. 62.3% of Lalor residents speak a language other than English at home (compared to </w:t>
      </w:r>
      <w:proofErr w:type="spellStart"/>
      <w:r>
        <w:t>CoW</w:t>
      </w:r>
      <w:proofErr w:type="spellEnd"/>
      <w:r>
        <w:t xml:space="preserve"> 45.1%). Lalor’s population of 23,701 is not expected to exceed 2</w:t>
      </w:r>
      <w:r w:rsidR="74A90672">
        <w:t>8</w:t>
      </w:r>
      <w:r>
        <w:t>,000 residents by 2040. Lalor is also home of the Whittlesea Public Gardens located in the western part of the suburb.</w:t>
      </w:r>
    </w:p>
    <w:p w14:paraId="602B7F42" w14:textId="77777777" w:rsidR="0070025E" w:rsidRPr="00D71A52" w:rsidRDefault="0070025E" w:rsidP="00FF3659">
      <w:pPr>
        <w:ind w:right="-46"/>
      </w:pPr>
    </w:p>
    <w:p w14:paraId="239B2501" w14:textId="5815C366" w:rsidR="0070025E" w:rsidRPr="00D71A52" w:rsidRDefault="0070025E" w:rsidP="00FF3659">
      <w:pPr>
        <w:ind w:right="-46"/>
      </w:pPr>
      <w:r w:rsidRPr="00D71A52">
        <w:rPr>
          <w:b/>
          <w:bCs/>
        </w:rPr>
        <w:t>Mernda</w:t>
      </w:r>
      <w:r w:rsidRPr="00D71A52">
        <w:rPr>
          <w:b/>
          <w:bCs/>
          <w:spacing w:val="-9"/>
        </w:rPr>
        <w:t xml:space="preserve"> </w:t>
      </w:r>
      <w:r w:rsidRPr="00D71A52">
        <w:t>(recently established)</w:t>
      </w:r>
      <w:r w:rsidRPr="00D71A52">
        <w:rPr>
          <w:b/>
          <w:bCs/>
        </w:rPr>
        <w:t xml:space="preserve"> –</w:t>
      </w:r>
      <w:r w:rsidRPr="00D71A52">
        <w:rPr>
          <w:b/>
          <w:bCs/>
          <w:spacing w:val="-10"/>
        </w:rPr>
        <w:t xml:space="preserve"> </w:t>
      </w:r>
      <w:r w:rsidRPr="00D71A52">
        <w:t xml:space="preserve">Mernda is a historic township first settled in the 1850’s, with many original buildings and heritage sites protected. </w:t>
      </w:r>
      <w:r w:rsidR="54A70C44">
        <w:t xml:space="preserve">These include the Bridge Inn Hotel on the corner of Plenty Road and Bridge Inn Road, Mayfield Farm and </w:t>
      </w:r>
      <w:r w:rsidR="3ED94A4B">
        <w:t xml:space="preserve">flour mill and </w:t>
      </w:r>
      <w:proofErr w:type="gramStart"/>
      <w:r w:rsidR="3ED94A4B">
        <w:t>Turners</w:t>
      </w:r>
      <w:proofErr w:type="gramEnd"/>
      <w:r w:rsidR="3ED94A4B">
        <w:t xml:space="preserve"> bakehouse. </w:t>
      </w:r>
      <w:r w:rsidRPr="00D71A52">
        <w:t xml:space="preserve">The suburb </w:t>
      </w:r>
      <w:proofErr w:type="gramStart"/>
      <w:r w:rsidRPr="00D71A52">
        <w:t>is located in</w:t>
      </w:r>
      <w:proofErr w:type="gramEnd"/>
      <w:r w:rsidRPr="00D71A52">
        <w:t xml:space="preserve"> the Plenty Valley between the </w:t>
      </w:r>
      <w:r w:rsidR="22A20D58" w:rsidRPr="00D71A52">
        <w:t>Plenty</w:t>
      </w:r>
      <w:r w:rsidR="1C8BF179" w:rsidRPr="00D71A52">
        <w:t xml:space="preserve"> </w:t>
      </w:r>
      <w:r w:rsidR="58C9842A">
        <w:t>R</w:t>
      </w:r>
      <w:r w:rsidR="6D3E8747" w:rsidRPr="00D71A52">
        <w:t xml:space="preserve">iver </w:t>
      </w:r>
      <w:r w:rsidR="2078327A" w:rsidRPr="00D71A52">
        <w:t xml:space="preserve">on its eastern border and the Quarry Hills to the west. The suburb has developed </w:t>
      </w:r>
      <w:r w:rsidR="2078327A" w:rsidRPr="0070025E">
        <w:t>rapi</w:t>
      </w:r>
      <w:r w:rsidR="2078327A" w:rsidRPr="00D71A52">
        <w:t>dly</w:t>
      </w:r>
      <w:r w:rsidR="2078327A" w:rsidRPr="00D71A52">
        <w:rPr>
          <w:spacing w:val="-9"/>
        </w:rPr>
        <w:t xml:space="preserve"> </w:t>
      </w:r>
      <w:r w:rsidR="2078327A" w:rsidRPr="00D71A52">
        <w:t>over the past two decades with a current population of 2</w:t>
      </w:r>
      <w:r w:rsidR="2EB0F966" w:rsidRPr="00D71A52">
        <w:t>7</w:t>
      </w:r>
      <w:r w:rsidR="2EB0F966">
        <w:t>,500</w:t>
      </w:r>
      <w:r w:rsidR="2078327A" w:rsidRPr="00D71A52">
        <w:t xml:space="preserve">. </w:t>
      </w:r>
      <w:r w:rsidR="4BC6E8A4">
        <w:t xml:space="preserve">The residential areas </w:t>
      </w:r>
      <w:r w:rsidR="0828016C">
        <w:t xml:space="preserve">which sit in the foothills of the Quarry Hills </w:t>
      </w:r>
      <w:r w:rsidR="4BC6E8A4">
        <w:t xml:space="preserve">are </w:t>
      </w:r>
      <w:r w:rsidR="1A81E9EA">
        <w:t xml:space="preserve">embellished </w:t>
      </w:r>
      <w:r w:rsidR="292657F3">
        <w:t xml:space="preserve">by </w:t>
      </w:r>
      <w:r w:rsidR="52140822">
        <w:t xml:space="preserve">tree lined streets, remnant river red gums and </w:t>
      </w:r>
      <w:proofErr w:type="gramStart"/>
      <w:r w:rsidR="52140822">
        <w:t>high quality</w:t>
      </w:r>
      <w:proofErr w:type="gramEnd"/>
      <w:r w:rsidR="52140822">
        <w:t xml:space="preserve"> open space areas. </w:t>
      </w:r>
      <w:r w:rsidR="2078327A" w:rsidRPr="00D71A52">
        <w:t>The</w:t>
      </w:r>
      <w:r w:rsidRPr="00D71A52">
        <w:t xml:space="preserve"> Mernda Train Station re-opened in 2018 following the completion of the Mernda rail extension project. </w:t>
      </w:r>
      <w:proofErr w:type="gramStart"/>
      <w:r w:rsidR="004420A2">
        <w:t>In the vicinity of</w:t>
      </w:r>
      <w:proofErr w:type="gramEnd"/>
      <w:r w:rsidR="6CEFEDBE">
        <w:t xml:space="preserve"> the station, a </w:t>
      </w:r>
      <w:r w:rsidR="004420A2">
        <w:t xml:space="preserve">major </w:t>
      </w:r>
      <w:r w:rsidR="6CEFEDBE">
        <w:t xml:space="preserve">town centre is beginning to emerge. The first stage of the retail development </w:t>
      </w:r>
      <w:r w:rsidR="4F2CA591">
        <w:t xml:space="preserve">is now </w:t>
      </w:r>
      <w:r w:rsidR="6CEFEDBE">
        <w:t>open</w:t>
      </w:r>
      <w:r w:rsidR="531C2796">
        <w:t xml:space="preserve"> and</w:t>
      </w:r>
      <w:r w:rsidR="6CEFEDBE">
        <w:t xml:space="preserve"> in</w:t>
      </w:r>
      <w:r w:rsidR="28457DC1">
        <w:t>cludes a supermarket, specialty stores and the Mernda library. The new Whittlesea Community Hospital</w:t>
      </w:r>
      <w:r w:rsidR="00046506">
        <w:t xml:space="preserve"> which is located on Riverdale Boulevard</w:t>
      </w:r>
      <w:r w:rsidR="28457DC1">
        <w:t xml:space="preserve"> is also nearing completion</w:t>
      </w:r>
      <w:r w:rsidR="0895C11D">
        <w:t>.</w:t>
      </w:r>
      <w:r w:rsidR="6CEFEDBE">
        <w:t xml:space="preserve">  </w:t>
      </w:r>
      <w:r w:rsidRPr="00D71A52">
        <w:t xml:space="preserve">Mernda continues to attract young families to the area with the population expected to hit </w:t>
      </w:r>
      <w:r w:rsidR="1B63094C" w:rsidRPr="00D71A52">
        <w:t>31</w:t>
      </w:r>
      <w:r w:rsidRPr="00D71A52">
        <w:t>,000 by 2</w:t>
      </w:r>
      <w:r w:rsidR="202352FC">
        <w:t xml:space="preserve">033 and plateau around the same mark through to </w:t>
      </w:r>
      <w:r>
        <w:t>2</w:t>
      </w:r>
      <w:r w:rsidRPr="00D71A52">
        <w:t xml:space="preserve">040.  </w:t>
      </w:r>
    </w:p>
    <w:p w14:paraId="11E76C09" w14:textId="77777777" w:rsidR="0070025E" w:rsidRPr="00D71A52" w:rsidRDefault="0070025E" w:rsidP="00FF3659">
      <w:pPr>
        <w:ind w:right="-46"/>
      </w:pPr>
    </w:p>
    <w:p w14:paraId="0989E99B" w14:textId="723F1CDD" w:rsidR="0070025E" w:rsidRPr="00D71A52" w:rsidRDefault="0070025E" w:rsidP="67EEFEFF">
      <w:pPr>
        <w:ind w:right="-46"/>
      </w:pPr>
      <w:r w:rsidRPr="00D71A52">
        <w:rPr>
          <w:b/>
          <w:bCs/>
        </w:rPr>
        <w:t xml:space="preserve">Mill Park </w:t>
      </w:r>
      <w:r w:rsidRPr="00D71A52">
        <w:t>(established)</w:t>
      </w:r>
      <w:proofErr w:type="gramStart"/>
      <w:r w:rsidRPr="00D71A52">
        <w:rPr>
          <w:b/>
          <w:bCs/>
        </w:rPr>
        <w:t xml:space="preserve">–  </w:t>
      </w:r>
      <w:r w:rsidRPr="00D71A52">
        <w:t>This</w:t>
      </w:r>
      <w:proofErr w:type="gramEnd"/>
      <w:r w:rsidRPr="00D71A52">
        <w:t xml:space="preserve"> established suburb which has developed since the 1970s. </w:t>
      </w:r>
      <w:r w:rsidR="756AD96E">
        <w:t>Mill Park’s residential areas follow a curvilinear subdivision pattern</w:t>
      </w:r>
      <w:r w:rsidR="51D631DF">
        <w:t xml:space="preserve">. The neighbourhood is centred around the Stables shopping centre located on Childs Road. </w:t>
      </w:r>
      <w:r w:rsidR="5AD44441">
        <w:t xml:space="preserve">Nearby to the shopping centre is the Peter Hopper Lake which </w:t>
      </w:r>
      <w:r w:rsidR="012A63DB">
        <w:t xml:space="preserve">is </w:t>
      </w:r>
      <w:r w:rsidR="5AD44441">
        <w:t xml:space="preserve">a </w:t>
      </w:r>
      <w:r w:rsidR="5A7F1F99">
        <w:t xml:space="preserve">significant </w:t>
      </w:r>
      <w:r w:rsidR="5AD44441">
        <w:t>waterb</w:t>
      </w:r>
      <w:r w:rsidR="637123A9">
        <w:t xml:space="preserve">ody </w:t>
      </w:r>
      <w:r w:rsidR="6E355A09">
        <w:t xml:space="preserve">in </w:t>
      </w:r>
      <w:r w:rsidR="5AD44441">
        <w:t xml:space="preserve">the area. The lake </w:t>
      </w:r>
      <w:r w:rsidR="52B3930E">
        <w:t>is currently undergoing</w:t>
      </w:r>
      <w:r w:rsidR="5EF4AC94">
        <w:t xml:space="preserve"> a</w:t>
      </w:r>
      <w:r w:rsidR="2547DD0B">
        <w:t xml:space="preserve">n extensive </w:t>
      </w:r>
      <w:r w:rsidR="5EF4AC94">
        <w:t xml:space="preserve">revitalisation project, led by Council to improve its water quality. </w:t>
      </w:r>
      <w:r w:rsidRPr="0070025E">
        <w:t>Th</w:t>
      </w:r>
      <w:r w:rsidRPr="00D71A52">
        <w:t xml:space="preserve">e community is characterised by mature families and empty nester couples aged in their 50s and 60s (28.6% compared to </w:t>
      </w:r>
      <w:proofErr w:type="spellStart"/>
      <w:r w:rsidRPr="00D71A52">
        <w:t>CoW</w:t>
      </w:r>
      <w:proofErr w:type="spellEnd"/>
      <w:r w:rsidRPr="00D71A52">
        <w:t xml:space="preserve"> 16.1%). </w:t>
      </w:r>
      <w:r w:rsidRPr="00D71A52">
        <w:rPr>
          <w:spacing w:val="-4"/>
        </w:rPr>
        <w:t>With a population of 28,</w:t>
      </w:r>
      <w:r w:rsidR="29B6C5AD">
        <w:t>935</w:t>
      </w:r>
      <w:r w:rsidRPr="00D71A52">
        <w:rPr>
          <w:spacing w:val="-4"/>
        </w:rPr>
        <w:t xml:space="preserve">, Mill Park </w:t>
      </w:r>
      <w:r w:rsidRPr="00D71A52">
        <w:t xml:space="preserve">has limited opportunity for new housing growth and is forecast to reach </w:t>
      </w:r>
      <w:r w:rsidR="2C4490DF" w:rsidRPr="00D71A52">
        <w:t xml:space="preserve">just over </w:t>
      </w:r>
      <w:r w:rsidRPr="00D71A52">
        <w:t>3</w:t>
      </w:r>
      <w:r w:rsidR="44740035" w:rsidRPr="00D71A52">
        <w:t>0</w:t>
      </w:r>
      <w:r w:rsidRPr="00D71A52">
        <w:t>,000 residents by 2040.</w:t>
      </w:r>
      <w:r>
        <w:t xml:space="preserve"> </w:t>
      </w:r>
      <w:r w:rsidR="24484A5A">
        <w:t>At the northern end of the suburb is the regionally significant Plenty Valley Town Centre which is anchored by the Westfield Plenty Valley Shopping Centre.</w:t>
      </w:r>
      <w:r w:rsidRPr="00D71A52">
        <w:t xml:space="preserve"> </w:t>
      </w:r>
    </w:p>
    <w:p w14:paraId="0AD38BAB" w14:textId="0F4DC135" w:rsidR="0070025E" w:rsidRPr="00D71A52" w:rsidRDefault="2F3E86BE" w:rsidP="00FF3659">
      <w:pPr>
        <w:ind w:right="-46"/>
      </w:pPr>
      <w:r w:rsidRPr="00D71A52">
        <w:rPr>
          <w:b/>
          <w:bCs/>
        </w:rPr>
        <w:lastRenderedPageBreak/>
        <w:t xml:space="preserve">Rural north (including Beveridge, Eden Park, Humevale, Kinglake West, </w:t>
      </w:r>
      <w:proofErr w:type="gramStart"/>
      <w:r w:rsidRPr="00D71A52">
        <w:rPr>
          <w:b/>
          <w:bCs/>
        </w:rPr>
        <w:t>Woodstock</w:t>
      </w:r>
      <w:proofErr w:type="gramEnd"/>
      <w:r w:rsidRPr="00D71A52">
        <w:rPr>
          <w:b/>
          <w:bCs/>
        </w:rPr>
        <w:t xml:space="preserve"> and Yan Yean)</w:t>
      </w:r>
      <w:r w:rsidRPr="00D71A52">
        <w:rPr>
          <w:b/>
          <w:bCs/>
          <w:sz w:val="20"/>
          <w:szCs w:val="20"/>
        </w:rPr>
        <w:t xml:space="preserve"> – </w:t>
      </w:r>
      <w:r w:rsidRPr="0070025E">
        <w:t>The</w:t>
      </w:r>
      <w:r w:rsidRPr="00D71A52">
        <w:rPr>
          <w:spacing w:val="-1"/>
        </w:rPr>
        <w:t xml:space="preserve"> </w:t>
      </w:r>
      <w:r w:rsidRPr="00D71A52">
        <w:t>City of</w:t>
      </w:r>
      <w:r w:rsidRPr="00D71A52">
        <w:rPr>
          <w:spacing w:val="-9"/>
        </w:rPr>
        <w:t xml:space="preserve"> </w:t>
      </w:r>
      <w:r w:rsidRPr="00D71A52">
        <w:t>Whittlesea’s</w:t>
      </w:r>
      <w:r w:rsidRPr="00D71A52">
        <w:rPr>
          <w:spacing w:val="-9"/>
        </w:rPr>
        <w:t xml:space="preserve"> </w:t>
      </w:r>
      <w:r w:rsidRPr="00D71A52">
        <w:t>rural</w:t>
      </w:r>
      <w:r w:rsidRPr="00D71A52">
        <w:rPr>
          <w:spacing w:val="-9"/>
        </w:rPr>
        <w:t xml:space="preserve"> </w:t>
      </w:r>
      <w:r w:rsidRPr="00D71A52">
        <w:t>north,</w:t>
      </w:r>
      <w:r w:rsidRPr="00D71A52">
        <w:rPr>
          <w:spacing w:val="-9"/>
        </w:rPr>
        <w:t xml:space="preserve"> </w:t>
      </w:r>
      <w:r w:rsidRPr="00D71A52">
        <w:t>containing</w:t>
      </w:r>
      <w:r w:rsidRPr="00D71A52">
        <w:rPr>
          <w:spacing w:val="-9"/>
        </w:rPr>
        <w:t xml:space="preserve"> </w:t>
      </w:r>
      <w:r w:rsidRPr="00D71A52">
        <w:t>a</w:t>
      </w:r>
      <w:r w:rsidRPr="00D71A52">
        <w:rPr>
          <w:spacing w:val="-9"/>
        </w:rPr>
        <w:t xml:space="preserve"> </w:t>
      </w:r>
      <w:r w:rsidRPr="00D71A52">
        <w:t>mix</w:t>
      </w:r>
      <w:r w:rsidRPr="00D71A52">
        <w:rPr>
          <w:spacing w:val="-10"/>
        </w:rPr>
        <w:t xml:space="preserve"> </w:t>
      </w:r>
      <w:r w:rsidRPr="00D71A52">
        <w:t>of</w:t>
      </w:r>
      <w:r w:rsidRPr="00D71A52">
        <w:rPr>
          <w:spacing w:val="-9"/>
        </w:rPr>
        <w:t xml:space="preserve"> </w:t>
      </w:r>
      <w:r w:rsidRPr="00D71A52">
        <w:t>natural biodiversity,</w:t>
      </w:r>
      <w:r w:rsidRPr="00D71A52">
        <w:rPr>
          <w:spacing w:val="-12"/>
        </w:rPr>
        <w:t xml:space="preserve"> </w:t>
      </w:r>
      <w:r w:rsidRPr="00D71A52">
        <w:t>agricultural</w:t>
      </w:r>
      <w:r w:rsidRPr="00D71A52">
        <w:rPr>
          <w:spacing w:val="-11"/>
        </w:rPr>
        <w:t xml:space="preserve"> </w:t>
      </w:r>
      <w:r w:rsidRPr="00D71A52">
        <w:t>businesses</w:t>
      </w:r>
      <w:r w:rsidRPr="00D71A52">
        <w:rPr>
          <w:spacing w:val="-11"/>
        </w:rPr>
        <w:t xml:space="preserve"> </w:t>
      </w:r>
      <w:r w:rsidRPr="00D71A52">
        <w:t>and</w:t>
      </w:r>
      <w:r w:rsidRPr="00D71A52">
        <w:rPr>
          <w:spacing w:val="-12"/>
        </w:rPr>
        <w:t xml:space="preserve"> </w:t>
      </w:r>
      <w:r w:rsidRPr="00D71A52">
        <w:t>rural</w:t>
      </w:r>
      <w:r w:rsidRPr="00D71A52">
        <w:rPr>
          <w:spacing w:val="-11"/>
        </w:rPr>
        <w:t xml:space="preserve"> </w:t>
      </w:r>
      <w:r w:rsidRPr="00D71A52">
        <w:t>residential properties, is home to older families and retirees.</w:t>
      </w:r>
      <w:r>
        <w:t xml:space="preserve"> </w:t>
      </w:r>
      <w:r w:rsidR="3DDA2406">
        <w:t>Much of the land in the rural north is also covered by national park and the catchment for the Yan Yean Reservoir which is a m</w:t>
      </w:r>
      <w:r w:rsidR="00873AE8">
        <w:t>a</w:t>
      </w:r>
      <w:r w:rsidR="3DDA2406">
        <w:t>jor water storage for Melbourne.</w:t>
      </w:r>
      <w:r w:rsidRPr="00D71A52">
        <w:t xml:space="preserve"> The rural North currently has a population of 3,</w:t>
      </w:r>
      <w:r w:rsidR="38DB6A73" w:rsidRPr="00D71A52">
        <w:t>1</w:t>
      </w:r>
      <w:r w:rsidRPr="00D71A52">
        <w:t>2</w:t>
      </w:r>
      <w:r w:rsidR="38DB6A73" w:rsidRPr="00D71A52">
        <w:t>9</w:t>
      </w:r>
      <w:r w:rsidRPr="00D71A52">
        <w:t xml:space="preserve"> which is forecast to gro</w:t>
      </w:r>
      <w:r w:rsidRPr="50161F16">
        <w:t xml:space="preserve">w </w:t>
      </w:r>
      <w:r w:rsidR="1A47B17E" w:rsidRPr="50161F16">
        <w:t xml:space="preserve">marginally </w:t>
      </w:r>
      <w:r w:rsidRPr="50161F16">
        <w:t xml:space="preserve">to </w:t>
      </w:r>
      <w:r w:rsidR="74C28026" w:rsidRPr="50161F16">
        <w:t>3,350</w:t>
      </w:r>
      <w:r w:rsidRPr="50161F16">
        <w:t xml:space="preserve"> in 2</w:t>
      </w:r>
      <w:r w:rsidRPr="00D71A52">
        <w:t xml:space="preserve">040. </w:t>
      </w:r>
      <w:r w:rsidR="076D2608">
        <w:t xml:space="preserve">In 2023, Council adopted a Green Wedge Management Plan to help guide its management of the ‘green wedge’ or rural parts of the municipality. </w:t>
      </w:r>
      <w:r w:rsidR="7FE414AB">
        <w:t xml:space="preserve"> The plan </w:t>
      </w:r>
      <w:r w:rsidR="7FE414AB" w:rsidRPr="612B4B16">
        <w:rPr>
          <w:rFonts w:ascii="Calibri" w:eastAsia="Calibri" w:hAnsi="Calibri" w:cs="Calibri"/>
        </w:rPr>
        <w:t xml:space="preserve">reaffirms the communities’ priorities in protecting biodiversity, natural </w:t>
      </w:r>
      <w:proofErr w:type="gramStart"/>
      <w:r w:rsidR="7FE414AB" w:rsidRPr="612B4B16">
        <w:rPr>
          <w:rFonts w:ascii="Calibri" w:eastAsia="Calibri" w:hAnsi="Calibri" w:cs="Calibri"/>
        </w:rPr>
        <w:t>landscapes</w:t>
      </w:r>
      <w:proofErr w:type="gramEnd"/>
      <w:r w:rsidR="7FE414AB" w:rsidRPr="612B4B16">
        <w:rPr>
          <w:rFonts w:ascii="Calibri" w:eastAsia="Calibri" w:hAnsi="Calibri" w:cs="Calibri"/>
        </w:rPr>
        <w:t xml:space="preserve"> and rural characters of the Whittlesea Green Wedge. The rural north is also significant to Whittlesea’s economy in respect </w:t>
      </w:r>
      <w:r w:rsidR="586028B9" w:rsidRPr="612B4B16">
        <w:rPr>
          <w:rFonts w:ascii="Calibri" w:eastAsia="Calibri" w:hAnsi="Calibri" w:cs="Calibri"/>
        </w:rPr>
        <w:t>to its</w:t>
      </w:r>
      <w:r w:rsidR="7FE414AB" w:rsidRPr="612B4B16">
        <w:rPr>
          <w:rFonts w:ascii="Calibri" w:eastAsia="Calibri" w:hAnsi="Calibri" w:cs="Calibri"/>
        </w:rPr>
        <w:t xml:space="preserve"> local food production and the visitor economy</w:t>
      </w:r>
      <w:r w:rsidR="0AD580BF" w:rsidRPr="612B4B16">
        <w:rPr>
          <w:rFonts w:ascii="Calibri" w:eastAsia="Calibri" w:hAnsi="Calibri" w:cs="Calibri"/>
        </w:rPr>
        <w:t>.</w:t>
      </w:r>
      <w:r w:rsidR="7FE414AB" w:rsidRPr="612B4B16">
        <w:rPr>
          <w:rFonts w:ascii="Calibri" w:eastAsia="Calibri" w:hAnsi="Calibri" w:cs="Calibri"/>
        </w:rPr>
        <w:t xml:space="preserve"> </w:t>
      </w:r>
      <w:r w:rsidRPr="00D71A52">
        <w:t>Planning is</w:t>
      </w:r>
      <w:r w:rsidR="1F9AFF9E">
        <w:t xml:space="preserve"> also</w:t>
      </w:r>
      <w:r w:rsidRPr="00D71A52">
        <w:t xml:space="preserve"> underway for the Beveridge Intermodal Precinct located in the </w:t>
      </w:r>
      <w:r w:rsidR="57DC3763" w:rsidRPr="00D71A52">
        <w:t>northwest</w:t>
      </w:r>
      <w:r w:rsidRPr="00D71A52">
        <w:t xml:space="preserve"> corner of the municipality adjoining Mitchell Shire Council and when completed will be a major employment generator</w:t>
      </w:r>
      <w:r w:rsidR="005126A8">
        <w:t xml:space="preserve"> providing local jobs for residents across both municipalities</w:t>
      </w:r>
      <w:r w:rsidRPr="00D71A52">
        <w:t xml:space="preserve">. </w:t>
      </w:r>
    </w:p>
    <w:p w14:paraId="70A1E6FA" w14:textId="77777777" w:rsidR="0070025E" w:rsidRPr="00D71A52" w:rsidRDefault="0070025E" w:rsidP="00FF3659">
      <w:pPr>
        <w:ind w:right="-46"/>
      </w:pPr>
    </w:p>
    <w:p w14:paraId="3713D77C" w14:textId="186B543A" w:rsidR="0070025E" w:rsidRPr="00D71A52" w:rsidRDefault="0070025E" w:rsidP="00FF3659">
      <w:pPr>
        <w:ind w:right="-46"/>
      </w:pPr>
      <w:r w:rsidRPr="00D71A52">
        <w:rPr>
          <w:b/>
          <w:bCs/>
        </w:rPr>
        <w:t xml:space="preserve">South Morang </w:t>
      </w:r>
      <w:r w:rsidRPr="00D71A52">
        <w:t>(established)</w:t>
      </w:r>
      <w:r w:rsidRPr="00D71A52">
        <w:rPr>
          <w:b/>
          <w:bCs/>
        </w:rPr>
        <w:t xml:space="preserve">– </w:t>
      </w:r>
      <w:r w:rsidRPr="00D71A52">
        <w:t xml:space="preserve">The village of South Morang located on Plenty Road </w:t>
      </w:r>
      <w:proofErr w:type="gramStart"/>
      <w:r w:rsidRPr="00D71A52">
        <w:t>dates back to</w:t>
      </w:r>
      <w:proofErr w:type="gramEnd"/>
      <w:r w:rsidRPr="00D71A52">
        <w:t xml:space="preserve"> the late 19th century. The area was </w:t>
      </w:r>
      <w:proofErr w:type="gramStart"/>
      <w:r w:rsidRPr="00D71A52">
        <w:t>opened up</w:t>
      </w:r>
      <w:proofErr w:type="gramEnd"/>
      <w:r w:rsidRPr="00D71A52">
        <w:t xml:space="preserve"> for development in the 1990’s and was the first major development precinct in the Plenty Valley growth corridor. The suburb is flanked by parklands including the Quarry Hills Parkland to the north and west and the Plenty Gorge Park to the east. </w:t>
      </w:r>
      <w:r w:rsidR="05937A99">
        <w:t xml:space="preserve">At Granite Hills in the larger Quarry Hills Parkland, a major community park is currently under development. </w:t>
      </w:r>
      <w:r w:rsidR="00790D5E">
        <w:t xml:space="preserve">Nearby, the Aboriginal Gathering Place is also under construction which will be an important community hub for our aboriginal community. </w:t>
      </w:r>
      <w:r w:rsidR="05937A99">
        <w:t>At the southern end of the suburb</w:t>
      </w:r>
      <w:r w:rsidR="6FE91B75">
        <w:t xml:space="preserve"> is the Plenty Valley Town Centre which straddles the border </w:t>
      </w:r>
      <w:r w:rsidR="00770963">
        <w:t>on adjoining suburbs</w:t>
      </w:r>
      <w:r w:rsidR="6FE91B75">
        <w:t xml:space="preserve"> Mill Park and Epping. The South Morang Train station was reopened in this location in 2012 after the train line was extended from Epping. The </w:t>
      </w:r>
      <w:r w:rsidR="59E238A8">
        <w:t xml:space="preserve">civic centre </w:t>
      </w:r>
      <w:r w:rsidR="6FE91B75">
        <w:t xml:space="preserve">of the </w:t>
      </w:r>
      <w:r w:rsidR="28E3CF92">
        <w:t xml:space="preserve">City of </w:t>
      </w:r>
      <w:r w:rsidR="6FE91B75">
        <w:t>Whittlesea</w:t>
      </w:r>
      <w:r w:rsidR="748B08BA">
        <w:t xml:space="preserve"> and Plenty Ranges Arts and Community Centre are also located in South Morang within the Plenty Valley T</w:t>
      </w:r>
      <w:r w:rsidR="42DA4C4A">
        <w:t>own Centre.</w:t>
      </w:r>
      <w:r w:rsidR="6FE91B75">
        <w:t xml:space="preserve"> </w:t>
      </w:r>
      <w:r w:rsidRPr="0070025E">
        <w:t>This community is largely made up of families who</w:t>
      </w:r>
      <w:r w:rsidRPr="00D71A52">
        <w:rPr>
          <w:spacing w:val="-1"/>
        </w:rPr>
        <w:t xml:space="preserve"> </w:t>
      </w:r>
      <w:r w:rsidRPr="00D71A52">
        <w:t>have</w:t>
      </w:r>
      <w:r w:rsidRPr="00D71A52">
        <w:rPr>
          <w:spacing w:val="-1"/>
        </w:rPr>
        <w:t xml:space="preserve"> </w:t>
      </w:r>
      <w:r w:rsidRPr="00D71A52">
        <w:t>lived in the</w:t>
      </w:r>
      <w:r w:rsidRPr="00D71A52">
        <w:rPr>
          <w:spacing w:val="-1"/>
        </w:rPr>
        <w:t xml:space="preserve"> </w:t>
      </w:r>
      <w:r w:rsidRPr="00D71A52">
        <w:t>area for more</w:t>
      </w:r>
      <w:r w:rsidRPr="00D71A52">
        <w:rPr>
          <w:spacing w:val="-1"/>
        </w:rPr>
        <w:t xml:space="preserve"> </w:t>
      </w:r>
      <w:r w:rsidRPr="00D71A52">
        <w:t>than 10 years, with</w:t>
      </w:r>
      <w:r w:rsidRPr="00D71A52">
        <w:rPr>
          <w:spacing w:val="-6"/>
        </w:rPr>
        <w:t xml:space="preserve"> </w:t>
      </w:r>
      <w:r w:rsidRPr="00D71A52">
        <w:t>children</w:t>
      </w:r>
      <w:r w:rsidRPr="00D71A52">
        <w:rPr>
          <w:spacing w:val="-6"/>
        </w:rPr>
        <w:t xml:space="preserve"> </w:t>
      </w:r>
      <w:r w:rsidRPr="00D71A52">
        <w:t>who</w:t>
      </w:r>
      <w:r w:rsidRPr="00D71A52">
        <w:rPr>
          <w:spacing w:val="-7"/>
        </w:rPr>
        <w:t xml:space="preserve"> </w:t>
      </w:r>
      <w:r w:rsidRPr="00D71A52">
        <w:t>are</w:t>
      </w:r>
      <w:r w:rsidRPr="00D71A52">
        <w:rPr>
          <w:spacing w:val="-7"/>
        </w:rPr>
        <w:t xml:space="preserve"> </w:t>
      </w:r>
      <w:r w:rsidRPr="00D71A52">
        <w:t>at,</w:t>
      </w:r>
      <w:r w:rsidRPr="00D71A52">
        <w:rPr>
          <w:spacing w:val="-6"/>
        </w:rPr>
        <w:t xml:space="preserve"> </w:t>
      </w:r>
      <w:r w:rsidRPr="00D71A52">
        <w:t>or</w:t>
      </w:r>
      <w:r w:rsidRPr="00D71A52">
        <w:rPr>
          <w:spacing w:val="-6"/>
        </w:rPr>
        <w:t xml:space="preserve"> </w:t>
      </w:r>
      <w:r w:rsidRPr="00D71A52">
        <w:t>approaching,</w:t>
      </w:r>
      <w:r w:rsidRPr="00D71A52">
        <w:rPr>
          <w:spacing w:val="-6"/>
        </w:rPr>
        <w:t xml:space="preserve"> </w:t>
      </w:r>
      <w:r w:rsidRPr="00D71A52">
        <w:t>secondary</w:t>
      </w:r>
      <w:r w:rsidRPr="00D71A52">
        <w:rPr>
          <w:spacing w:val="-6"/>
        </w:rPr>
        <w:t xml:space="preserve"> </w:t>
      </w:r>
      <w:r w:rsidRPr="00D71A52">
        <w:t>school age. The current population is 25,</w:t>
      </w:r>
      <w:r w:rsidR="78744C81" w:rsidRPr="00D71A52">
        <w:t>268</w:t>
      </w:r>
      <w:r w:rsidRPr="00D71A52">
        <w:t xml:space="preserve"> residents which is forecast to grow slightly to 28,</w:t>
      </w:r>
      <w:r w:rsidR="54DF0CC5" w:rsidRPr="00D71A52">
        <w:t>4</w:t>
      </w:r>
      <w:r w:rsidRPr="00D71A52">
        <w:t>00 in 2040.</w:t>
      </w:r>
    </w:p>
    <w:p w14:paraId="0F3E74C2" w14:textId="77777777" w:rsidR="0070025E" w:rsidRPr="00D71A52" w:rsidRDefault="0070025E" w:rsidP="00FF3659">
      <w:pPr>
        <w:ind w:right="-46"/>
      </w:pPr>
    </w:p>
    <w:p w14:paraId="648FF7F7" w14:textId="47054677" w:rsidR="0070025E" w:rsidRDefault="12907744" w:rsidP="4ED1F21C">
      <w:pPr>
        <w:ind w:right="-46"/>
      </w:pPr>
      <w:r w:rsidRPr="00D71A52">
        <w:rPr>
          <w:b/>
          <w:bCs/>
        </w:rPr>
        <w:t xml:space="preserve">Thomastown </w:t>
      </w:r>
      <w:r w:rsidRPr="00D71A52">
        <w:t>(established)</w:t>
      </w:r>
      <w:r w:rsidRPr="00D71A52">
        <w:rPr>
          <w:b/>
          <w:bCs/>
          <w:spacing w:val="-2"/>
        </w:rPr>
        <w:t xml:space="preserve"> </w:t>
      </w:r>
      <w:r w:rsidRPr="00D71A52">
        <w:rPr>
          <w:b/>
          <w:bCs/>
        </w:rPr>
        <w:t>–</w:t>
      </w:r>
      <w:r w:rsidRPr="00D71A52">
        <w:rPr>
          <w:b/>
          <w:bCs/>
          <w:spacing w:val="-3"/>
        </w:rPr>
        <w:t xml:space="preserve"> </w:t>
      </w:r>
      <w:r w:rsidRPr="00D71A52">
        <w:t>T</w:t>
      </w:r>
      <w:r w:rsidRPr="7B10BBFD">
        <w:rPr>
          <w:rFonts w:eastAsiaTheme="minorEastAsia"/>
        </w:rPr>
        <w:t xml:space="preserve">homastown is home to the historically significant </w:t>
      </w:r>
      <w:proofErr w:type="spellStart"/>
      <w:r w:rsidRPr="7B10BBFD">
        <w:rPr>
          <w:rFonts w:eastAsiaTheme="minorEastAsia"/>
        </w:rPr>
        <w:t>Westgarthtown</w:t>
      </w:r>
      <w:proofErr w:type="spellEnd"/>
      <w:r w:rsidRPr="7B10BBFD">
        <w:rPr>
          <w:rFonts w:eastAsiaTheme="minorEastAsia"/>
        </w:rPr>
        <w:t xml:space="preserve"> enclave established by German Wendish families and comprising houses, a </w:t>
      </w:r>
      <w:proofErr w:type="gramStart"/>
      <w:r w:rsidRPr="7B10BBFD">
        <w:rPr>
          <w:rFonts w:eastAsiaTheme="minorEastAsia"/>
        </w:rPr>
        <w:t>cemetery</w:t>
      </w:r>
      <w:proofErr w:type="gramEnd"/>
      <w:r w:rsidRPr="7B10BBFD">
        <w:rPr>
          <w:rFonts w:eastAsiaTheme="minorEastAsia"/>
        </w:rPr>
        <w:t xml:space="preserve"> and a Lutheran church by 1856. </w:t>
      </w:r>
      <w:r w:rsidR="2082082E" w:rsidRPr="7B10BBFD">
        <w:rPr>
          <w:rFonts w:eastAsiaTheme="minorEastAsia"/>
        </w:rPr>
        <w:t xml:space="preserve">The precinct </w:t>
      </w:r>
      <w:r w:rsidR="46E9F4CA" w:rsidRPr="7B10BBFD">
        <w:rPr>
          <w:rFonts w:eastAsiaTheme="minorEastAsia"/>
        </w:rPr>
        <w:t xml:space="preserve">is listed on the Victorian Heritage Register. </w:t>
      </w:r>
      <w:r w:rsidR="2C9AE15E" w:rsidRPr="7B10BBFD">
        <w:rPr>
          <w:rFonts w:eastAsiaTheme="minorEastAsia"/>
        </w:rPr>
        <w:t>The suburb gre</w:t>
      </w:r>
      <w:r w:rsidR="6CCC8E2E" w:rsidRPr="7B10BBFD">
        <w:rPr>
          <w:rFonts w:eastAsiaTheme="minorEastAsia"/>
        </w:rPr>
        <w:t>w</w:t>
      </w:r>
      <w:r w:rsidR="2C9AE15E" w:rsidRPr="7B10BBFD">
        <w:rPr>
          <w:rFonts w:eastAsiaTheme="minorEastAsia"/>
        </w:rPr>
        <w:t xml:space="preserve"> significantly in the post war period particularly in the 1950’s and 1960’s</w:t>
      </w:r>
      <w:r w:rsidR="51631A81" w:rsidRPr="7B10BBFD">
        <w:rPr>
          <w:rFonts w:eastAsiaTheme="minorEastAsia"/>
        </w:rPr>
        <w:t xml:space="preserve"> and the current </w:t>
      </w:r>
      <w:r w:rsidR="58B1428B" w:rsidRPr="7B10BBFD">
        <w:rPr>
          <w:rFonts w:eastAsiaTheme="minorEastAsia"/>
        </w:rPr>
        <w:t xml:space="preserve">character of the suburb is defined by the </w:t>
      </w:r>
      <w:r w:rsidR="14CF496F" w:rsidRPr="7B10BBFD">
        <w:rPr>
          <w:rFonts w:eastAsiaTheme="minorEastAsia"/>
        </w:rPr>
        <w:t>post-war residential de</w:t>
      </w:r>
      <w:r w:rsidR="51177C4F" w:rsidRPr="7B10BBFD">
        <w:rPr>
          <w:rFonts w:eastAsiaTheme="minorEastAsia"/>
        </w:rPr>
        <w:t>ve</w:t>
      </w:r>
      <w:r w:rsidR="14CF496F" w:rsidRPr="7B10BBFD">
        <w:rPr>
          <w:rFonts w:eastAsiaTheme="minorEastAsia"/>
        </w:rPr>
        <w:t>lopment.</w:t>
      </w:r>
      <w:r w:rsidR="58B1428B" w:rsidRPr="7B10BBFD">
        <w:rPr>
          <w:rFonts w:eastAsiaTheme="minorEastAsia"/>
        </w:rPr>
        <w:t xml:space="preserve"> </w:t>
      </w:r>
      <w:r w:rsidRPr="7B10BBFD">
        <w:rPr>
          <w:rFonts w:eastAsiaTheme="minorEastAsia"/>
        </w:rPr>
        <w:t xml:space="preserve">Today, </w:t>
      </w:r>
      <w:r w:rsidR="6C250E17" w:rsidRPr="7B10BBFD">
        <w:rPr>
          <w:rFonts w:eastAsiaTheme="minorEastAsia"/>
        </w:rPr>
        <w:t xml:space="preserve">Thomastown </w:t>
      </w:r>
      <w:r w:rsidRPr="7B10BBFD">
        <w:rPr>
          <w:rFonts w:eastAsiaTheme="minorEastAsia"/>
          <w:spacing w:val="-2"/>
        </w:rPr>
        <w:t>is o</w:t>
      </w:r>
      <w:r w:rsidRPr="7B10BBFD">
        <w:rPr>
          <w:rFonts w:eastAsiaTheme="minorEastAsia"/>
        </w:rPr>
        <w:t>ur</w:t>
      </w:r>
      <w:r w:rsidRPr="7B10BBFD">
        <w:rPr>
          <w:rFonts w:eastAsiaTheme="minorEastAsia"/>
          <w:spacing w:val="-2"/>
        </w:rPr>
        <w:t xml:space="preserve"> </w:t>
      </w:r>
      <w:r w:rsidRPr="7B10BBFD">
        <w:rPr>
          <w:rFonts w:eastAsiaTheme="minorEastAsia"/>
        </w:rPr>
        <w:t>most</w:t>
      </w:r>
      <w:r w:rsidRPr="7B10BBFD">
        <w:rPr>
          <w:rFonts w:eastAsiaTheme="minorEastAsia"/>
          <w:spacing w:val="-3"/>
        </w:rPr>
        <w:t xml:space="preserve"> </w:t>
      </w:r>
      <w:r w:rsidRPr="7B10BBFD">
        <w:rPr>
          <w:rFonts w:eastAsiaTheme="minorEastAsia"/>
        </w:rPr>
        <w:t xml:space="preserve">culturally diverse community, more than half of Thomastown’s residents were born overseas (51.6% compared to </w:t>
      </w:r>
      <w:proofErr w:type="spellStart"/>
      <w:r w:rsidRPr="7B10BBFD">
        <w:rPr>
          <w:rFonts w:eastAsiaTheme="minorEastAsia"/>
        </w:rPr>
        <w:t>CoW</w:t>
      </w:r>
      <w:proofErr w:type="spellEnd"/>
      <w:r w:rsidRPr="7B10BBFD">
        <w:rPr>
          <w:rFonts w:eastAsiaTheme="minorEastAsia"/>
        </w:rPr>
        <w:t xml:space="preserve"> 37.6%). One in four residents are aged over 60 years (27.4% compared to </w:t>
      </w:r>
      <w:proofErr w:type="spellStart"/>
      <w:r w:rsidRPr="7B10BBFD">
        <w:rPr>
          <w:rFonts w:eastAsiaTheme="minorEastAsia"/>
        </w:rPr>
        <w:t>CoW</w:t>
      </w:r>
      <w:proofErr w:type="spellEnd"/>
      <w:r w:rsidRPr="7B10BBFD">
        <w:rPr>
          <w:rFonts w:eastAsiaTheme="minorEastAsia"/>
        </w:rPr>
        <w:t xml:space="preserve"> 17</w:t>
      </w:r>
      <w:r>
        <w:t>.6%), making it an ageing community.  The current population of 2</w:t>
      </w:r>
      <w:r w:rsidR="4A9CF99B">
        <w:t>2</w:t>
      </w:r>
      <w:r>
        <w:t>,2</w:t>
      </w:r>
      <w:r w:rsidR="4806136F">
        <w:t>00</w:t>
      </w:r>
      <w:r>
        <w:t xml:space="preserve"> is likely to grow </w:t>
      </w:r>
      <w:r w:rsidR="643ADFF3">
        <w:t>steadily</w:t>
      </w:r>
      <w:r w:rsidR="51631A81">
        <w:t xml:space="preserve"> to</w:t>
      </w:r>
      <w:r>
        <w:t xml:space="preserve"> 2</w:t>
      </w:r>
      <w:r w:rsidR="419ACF03">
        <w:t>7,900</w:t>
      </w:r>
      <w:r>
        <w:t xml:space="preserve"> people in 2040</w:t>
      </w:r>
      <w:r w:rsidR="51631A81">
        <w:t xml:space="preserve"> subject to </w:t>
      </w:r>
      <w:r w:rsidR="0A8B6259">
        <w:t>the rate of regeneration of older properties</w:t>
      </w:r>
      <w:r>
        <w:t xml:space="preserve">. </w:t>
      </w:r>
      <w:r w:rsidR="6A96EF49">
        <w:t>The main shopping precinct in Thomastown is the retail strip on High Street located opposite the Thomastown Train Station.</w:t>
      </w:r>
      <w:r w:rsidR="0A8B6259">
        <w:t xml:space="preserve"> There are some new developments currently underway in this area</w:t>
      </w:r>
      <w:r w:rsidR="4FCC2692">
        <w:t xml:space="preserve"> </w:t>
      </w:r>
      <w:r w:rsidR="0A8B6259">
        <w:t>including a new apartment building on High Street close to the station.</w:t>
      </w:r>
      <w:r w:rsidR="50C52C3E">
        <w:t xml:space="preserve"> </w:t>
      </w:r>
      <w:r w:rsidR="00747096">
        <w:t xml:space="preserve">The suburb also has a state significant employment precinct including a number of </w:t>
      </w:r>
      <w:proofErr w:type="gramStart"/>
      <w:r w:rsidR="00747096">
        <w:t>high profile</w:t>
      </w:r>
      <w:proofErr w:type="gramEnd"/>
      <w:r w:rsidR="00747096">
        <w:t xml:space="preserve"> manufacturers, established eco-system and a cluster of </w:t>
      </w:r>
      <w:r w:rsidR="00747096" w:rsidRPr="7EB44CDF">
        <w:t>various dairy manufacturers</w:t>
      </w:r>
      <w:r w:rsidR="00747096">
        <w:t xml:space="preserve"> which are all attracted to the precinct due to the proximity to the Metropolitan Ring Road and freeway access including local, national, and international trade gateways. </w:t>
      </w:r>
    </w:p>
    <w:p w14:paraId="26DD8A9F" w14:textId="63271000" w:rsidR="0070025E" w:rsidRPr="00D71A52" w:rsidRDefault="31C3E649" w:rsidP="00FF3659">
      <w:pPr>
        <w:ind w:right="-46"/>
      </w:pPr>
      <w:r w:rsidRPr="00D71A52">
        <w:rPr>
          <w:b/>
          <w:bCs/>
        </w:rPr>
        <w:lastRenderedPageBreak/>
        <w:t>Whittlesea</w:t>
      </w:r>
      <w:r w:rsidRPr="00D71A52">
        <w:rPr>
          <w:b/>
          <w:bCs/>
          <w:spacing w:val="-9"/>
        </w:rPr>
        <w:t xml:space="preserve"> </w:t>
      </w:r>
      <w:r w:rsidRPr="00D71A52">
        <w:rPr>
          <w:b/>
          <w:bCs/>
        </w:rPr>
        <w:t>Township</w:t>
      </w:r>
      <w:r w:rsidRPr="00D71A52">
        <w:rPr>
          <w:b/>
          <w:bCs/>
          <w:spacing w:val="-9"/>
        </w:rPr>
        <w:t xml:space="preserve"> </w:t>
      </w:r>
      <w:r w:rsidRPr="00D71A52">
        <w:rPr>
          <w:b/>
          <w:bCs/>
        </w:rPr>
        <w:t>–</w:t>
      </w:r>
      <w:r w:rsidRPr="00D71A52">
        <w:rPr>
          <w:b/>
          <w:bCs/>
          <w:spacing w:val="-10"/>
        </w:rPr>
        <w:t xml:space="preserve"> </w:t>
      </w:r>
      <w:r w:rsidRPr="00D71A52">
        <w:t xml:space="preserve">The township of Whittlesea is located on the Plenty River, at the foot of the Great Dividing Range. </w:t>
      </w:r>
      <w:r w:rsidR="16B05E1B">
        <w:t xml:space="preserve">It is located within the Whittlesea green wedge area and nestled between the </w:t>
      </w:r>
      <w:r w:rsidR="16B05E1B" w:rsidRPr="77BDB450">
        <w:rPr>
          <w:rFonts w:ascii="Calibri" w:eastAsia="Calibri" w:hAnsi="Calibri" w:cs="Calibri"/>
        </w:rPr>
        <w:t>between the Whittlesea Hills to the west and Eastern Hills to the east.</w:t>
      </w:r>
      <w:r w:rsidR="16B05E1B">
        <w:t xml:space="preserve"> </w:t>
      </w:r>
      <w:r w:rsidRPr="00D71A52">
        <w:t xml:space="preserve">This service hub for the </w:t>
      </w:r>
      <w:r w:rsidRPr="0070025E">
        <w:t>City’s rural north</w:t>
      </w:r>
      <w:r w:rsidRPr="00D71A52">
        <w:t xml:space="preserve"> and green wedge areas has a distinctive regional character in its main street and residential areas.</w:t>
      </w:r>
      <w:r w:rsidR="0E572687">
        <w:t xml:space="preserve"> </w:t>
      </w:r>
      <w:r w:rsidR="6887C813">
        <w:t>S</w:t>
      </w:r>
      <w:r w:rsidR="6887C813" w:rsidRPr="77BDB450">
        <w:rPr>
          <w:rFonts w:ascii="Calibri" w:eastAsia="Calibri" w:hAnsi="Calibri" w:cs="Calibri"/>
        </w:rPr>
        <w:t xml:space="preserve">ome of the early heritage buildings constructed from 1860 onwards </w:t>
      </w:r>
      <w:proofErr w:type="gramStart"/>
      <w:r w:rsidR="6887C813" w:rsidRPr="77BDB450">
        <w:rPr>
          <w:rFonts w:ascii="Calibri" w:eastAsia="Calibri" w:hAnsi="Calibri" w:cs="Calibri"/>
        </w:rPr>
        <w:t>still remain</w:t>
      </w:r>
      <w:proofErr w:type="gramEnd"/>
      <w:r w:rsidR="6887C813" w:rsidRPr="77BDB450">
        <w:rPr>
          <w:rFonts w:ascii="Calibri" w:eastAsia="Calibri" w:hAnsi="Calibri" w:cs="Calibri"/>
        </w:rPr>
        <w:t xml:space="preserve"> including various public and commercial buildings, and residences and ruins from the earliest pastoral settlements. </w:t>
      </w:r>
      <w:r w:rsidR="42B9D80D" w:rsidRPr="4BD0A607">
        <w:rPr>
          <w:rFonts w:ascii="Calibri" w:eastAsia="Calibri" w:hAnsi="Calibri" w:cs="Calibri"/>
        </w:rPr>
        <w:t xml:space="preserve"> </w:t>
      </w:r>
      <w:r w:rsidR="6887C813" w:rsidRPr="4BD0A607">
        <w:rPr>
          <w:rFonts w:ascii="Calibri" w:eastAsia="Calibri" w:hAnsi="Calibri" w:cs="Calibri"/>
        </w:rPr>
        <w:t>Council</w:t>
      </w:r>
      <w:r w:rsidR="689BA2B5">
        <w:rPr>
          <w:rFonts w:ascii="Calibri" w:eastAsia="Calibri" w:hAnsi="Calibri" w:cs="Calibri"/>
        </w:rPr>
        <w:t>’</w:t>
      </w:r>
      <w:r w:rsidR="6887C813" w:rsidRPr="4BD0A607">
        <w:rPr>
          <w:rFonts w:ascii="Calibri" w:eastAsia="Calibri" w:hAnsi="Calibri" w:cs="Calibri"/>
        </w:rPr>
        <w:t>s</w:t>
      </w:r>
      <w:r w:rsidR="6887C813" w:rsidRPr="77BDB450">
        <w:rPr>
          <w:rFonts w:ascii="Calibri" w:eastAsia="Calibri" w:hAnsi="Calibri" w:cs="Calibri"/>
        </w:rPr>
        <w:t xml:space="preserve"> Whittl</w:t>
      </w:r>
      <w:r w:rsidR="0CCCA97F" w:rsidRPr="77BDB450">
        <w:rPr>
          <w:rFonts w:ascii="Calibri" w:eastAsia="Calibri" w:hAnsi="Calibri" w:cs="Calibri"/>
        </w:rPr>
        <w:t xml:space="preserve">esea Township Plan aims to protect the existing rural </w:t>
      </w:r>
      <w:r w:rsidR="71DF3AD1" w:rsidRPr="1126382B">
        <w:rPr>
          <w:rFonts w:ascii="Calibri" w:eastAsia="Calibri" w:hAnsi="Calibri" w:cs="Calibri"/>
        </w:rPr>
        <w:t>‘</w:t>
      </w:r>
      <w:r w:rsidR="2BF12E35" w:rsidRPr="77BDB450">
        <w:rPr>
          <w:rFonts w:ascii="Calibri" w:eastAsia="Calibri" w:hAnsi="Calibri" w:cs="Calibri"/>
        </w:rPr>
        <w:t xml:space="preserve">country </w:t>
      </w:r>
      <w:r w:rsidR="2BF12E35" w:rsidRPr="1126382B">
        <w:rPr>
          <w:rFonts w:ascii="Calibri" w:eastAsia="Calibri" w:hAnsi="Calibri" w:cs="Calibri"/>
        </w:rPr>
        <w:t>feel</w:t>
      </w:r>
      <w:r w:rsidR="68B0C3AF" w:rsidRPr="1126382B">
        <w:rPr>
          <w:rFonts w:ascii="Calibri" w:eastAsia="Calibri" w:hAnsi="Calibri" w:cs="Calibri"/>
        </w:rPr>
        <w:t>’</w:t>
      </w:r>
      <w:r w:rsidR="2BF12E35" w:rsidRPr="77BDB450">
        <w:rPr>
          <w:rFonts w:ascii="Calibri" w:eastAsia="Calibri" w:hAnsi="Calibri" w:cs="Calibri"/>
        </w:rPr>
        <w:t xml:space="preserve"> </w:t>
      </w:r>
      <w:r w:rsidR="0CCCA97F" w:rsidRPr="77BDB450">
        <w:rPr>
          <w:rFonts w:ascii="Calibri" w:eastAsia="Calibri" w:hAnsi="Calibri" w:cs="Calibri"/>
        </w:rPr>
        <w:t>of the township</w:t>
      </w:r>
      <w:r w:rsidR="0AD5EB55" w:rsidRPr="77BDB450">
        <w:rPr>
          <w:rFonts w:ascii="Calibri" w:eastAsia="Calibri" w:hAnsi="Calibri" w:cs="Calibri"/>
        </w:rPr>
        <w:t>.</w:t>
      </w:r>
      <w:r w:rsidR="0CCCA97F" w:rsidRPr="77BDB450">
        <w:rPr>
          <w:rFonts w:ascii="Calibri" w:eastAsia="Calibri" w:hAnsi="Calibri" w:cs="Calibri"/>
        </w:rPr>
        <w:t xml:space="preserve">  </w:t>
      </w:r>
      <w:r w:rsidR="4531D448" w:rsidRPr="078E9B06">
        <w:rPr>
          <w:rFonts w:ascii="Calibri" w:eastAsia="Calibri" w:hAnsi="Calibri" w:cs="Calibri"/>
        </w:rPr>
        <w:t xml:space="preserve">Around the township are </w:t>
      </w:r>
      <w:proofErr w:type="gramStart"/>
      <w:r w:rsidR="4531D448" w:rsidRPr="078E9B06">
        <w:rPr>
          <w:rFonts w:ascii="Calibri" w:eastAsia="Calibri" w:hAnsi="Calibri" w:cs="Calibri"/>
        </w:rPr>
        <w:t>a number of</w:t>
      </w:r>
      <w:proofErr w:type="gramEnd"/>
      <w:r w:rsidR="4531D448" w:rsidRPr="078E9B06">
        <w:rPr>
          <w:rFonts w:ascii="Calibri" w:eastAsia="Calibri" w:hAnsi="Calibri" w:cs="Calibri"/>
        </w:rPr>
        <w:t xml:space="preserve"> existing rural residential estates which act as a transition </w:t>
      </w:r>
      <w:r w:rsidR="4531D448" w:rsidRPr="00D70B57">
        <w:t xml:space="preserve">between the township and </w:t>
      </w:r>
      <w:r w:rsidR="689BA2B5" w:rsidRPr="00D70B57">
        <w:t xml:space="preserve">surrounding </w:t>
      </w:r>
      <w:r w:rsidR="4531D448" w:rsidRPr="00D70B57">
        <w:t>rural areas.</w:t>
      </w:r>
      <w:r w:rsidR="0CCCA97F">
        <w:t xml:space="preserve"> </w:t>
      </w:r>
      <w:r w:rsidRPr="00D71A52">
        <w:t xml:space="preserve">The township currently has a population of </w:t>
      </w:r>
      <w:r w:rsidR="0A341111" w:rsidRPr="00D71A52">
        <w:t>5,600</w:t>
      </w:r>
      <w:r w:rsidRPr="00D71A52">
        <w:t xml:space="preserve">, which is largely made </w:t>
      </w:r>
      <w:r w:rsidRPr="00D70B57">
        <w:t>up of maturing families with teenage children, empty nester couples</w:t>
      </w:r>
      <w:r w:rsidRPr="00D71A52">
        <w:t xml:space="preserve"> </w:t>
      </w:r>
      <w:r w:rsidRPr="00D70B57">
        <w:t xml:space="preserve">and </w:t>
      </w:r>
      <w:r w:rsidR="5C6E15BD" w:rsidRPr="00D70B57">
        <w:t xml:space="preserve">is forecasted to </w:t>
      </w:r>
      <w:r w:rsidR="4B397A6C" w:rsidRPr="00D70B57">
        <w:t xml:space="preserve">grow to just </w:t>
      </w:r>
      <w:r w:rsidR="7BFBB5B1" w:rsidRPr="00D70B57">
        <w:t>over 6,300</w:t>
      </w:r>
      <w:r w:rsidRPr="00D70B57">
        <w:t xml:space="preserve"> i</w:t>
      </w:r>
      <w:r>
        <w:t>n</w:t>
      </w:r>
      <w:r w:rsidR="0F1B1F55">
        <w:t xml:space="preserve"> </w:t>
      </w:r>
      <w:r>
        <w:t>2040</w:t>
      </w:r>
      <w:r w:rsidR="6A9C75B9">
        <w:t xml:space="preserve"> via 500 new houses</w:t>
      </w:r>
      <w:r>
        <w:t>.</w:t>
      </w:r>
      <w:r w:rsidR="5016F1D0">
        <w:t xml:space="preserve"> </w:t>
      </w:r>
    </w:p>
    <w:p w14:paraId="6CB6D524" w14:textId="77777777" w:rsidR="0070025E" w:rsidRPr="00D71A52" w:rsidRDefault="0070025E" w:rsidP="00FF3659">
      <w:pPr>
        <w:ind w:right="-46"/>
      </w:pPr>
    </w:p>
    <w:p w14:paraId="54FD9322" w14:textId="258205BD" w:rsidR="00D47ABA" w:rsidRDefault="0070025E" w:rsidP="00FF3659">
      <w:pPr>
        <w:ind w:right="-46"/>
      </w:pPr>
      <w:r w:rsidRPr="00D71A52">
        <w:rPr>
          <w:b/>
          <w:bCs/>
        </w:rPr>
        <w:t>Wollert</w:t>
      </w:r>
      <w:r w:rsidRPr="00D71A52">
        <w:rPr>
          <w:b/>
          <w:bCs/>
          <w:spacing w:val="-6"/>
        </w:rPr>
        <w:t xml:space="preserve"> </w:t>
      </w:r>
      <w:r w:rsidRPr="00D71A52">
        <w:rPr>
          <w:spacing w:val="-6"/>
        </w:rPr>
        <w:t>(growth)</w:t>
      </w:r>
      <w:r w:rsidRPr="00D71A52">
        <w:rPr>
          <w:b/>
          <w:bCs/>
        </w:rPr>
        <w:t>–</w:t>
      </w:r>
      <w:r w:rsidRPr="00D71A52">
        <w:rPr>
          <w:b/>
          <w:bCs/>
          <w:spacing w:val="-7"/>
        </w:rPr>
        <w:t xml:space="preserve"> </w:t>
      </w:r>
      <w:r w:rsidRPr="0070025E">
        <w:t>A</w:t>
      </w:r>
      <w:r w:rsidRPr="00D71A52">
        <w:rPr>
          <w:spacing w:val="-7"/>
        </w:rPr>
        <w:t xml:space="preserve"> </w:t>
      </w:r>
      <w:r w:rsidRPr="00D71A52">
        <w:t>booming</w:t>
      </w:r>
      <w:r w:rsidRPr="00D71A52">
        <w:rPr>
          <w:spacing w:val="-6"/>
        </w:rPr>
        <w:t xml:space="preserve"> </w:t>
      </w:r>
      <w:r w:rsidR="0004231A">
        <w:t>suburb</w:t>
      </w:r>
      <w:r w:rsidRPr="00D71A52">
        <w:rPr>
          <w:spacing w:val="-6"/>
        </w:rPr>
        <w:t xml:space="preserve"> </w:t>
      </w:r>
      <w:r w:rsidRPr="00D71A52">
        <w:t>located</w:t>
      </w:r>
      <w:r w:rsidRPr="00D71A52">
        <w:rPr>
          <w:spacing w:val="-6"/>
        </w:rPr>
        <w:t xml:space="preserve"> </w:t>
      </w:r>
      <w:r w:rsidRPr="00D71A52">
        <w:t>in</w:t>
      </w:r>
      <w:r w:rsidRPr="00D71A52">
        <w:rPr>
          <w:spacing w:val="-6"/>
        </w:rPr>
        <w:t xml:space="preserve"> </w:t>
      </w:r>
      <w:r w:rsidRPr="00D71A52">
        <w:t>the</w:t>
      </w:r>
      <w:r w:rsidRPr="00D71A52">
        <w:rPr>
          <w:spacing w:val="-7"/>
        </w:rPr>
        <w:t xml:space="preserve"> </w:t>
      </w:r>
      <w:r w:rsidRPr="00D71A52">
        <w:t>west</w:t>
      </w:r>
      <w:r w:rsidRPr="00D71A52">
        <w:rPr>
          <w:spacing w:val="-6"/>
        </w:rPr>
        <w:t xml:space="preserve"> </w:t>
      </w:r>
      <w:r w:rsidRPr="00D71A52">
        <w:t>of</w:t>
      </w:r>
      <w:r w:rsidRPr="00D71A52">
        <w:rPr>
          <w:spacing w:val="-6"/>
        </w:rPr>
        <w:t xml:space="preserve"> </w:t>
      </w:r>
      <w:r w:rsidRPr="00D71A52">
        <w:t>the municipality</w:t>
      </w:r>
      <w:r w:rsidR="00110915">
        <w:t>;</w:t>
      </w:r>
      <w:r w:rsidRPr="00D71A52">
        <w:t xml:space="preserve"> Wollert is set to grow from 2</w:t>
      </w:r>
      <w:r w:rsidR="56505865" w:rsidRPr="00D71A52">
        <w:t>8,700</w:t>
      </w:r>
      <w:r w:rsidRPr="00D71A52">
        <w:t xml:space="preserve"> current residents to 5</w:t>
      </w:r>
      <w:r w:rsidR="424C3DF6" w:rsidRPr="00D71A52">
        <w:t>9</w:t>
      </w:r>
      <w:r w:rsidRPr="00D71A52">
        <w:t xml:space="preserve">,000 residents in 2040. The area is renowned for its large River Red Gum trees, some hundreds of years old, which are being protected in conservation reserves or integrated into new parks. </w:t>
      </w:r>
      <w:r w:rsidR="486EA799" w:rsidRPr="00D71A52">
        <w:t xml:space="preserve">New development in Wollert </w:t>
      </w:r>
      <w:r w:rsidR="486EA799">
        <w:t>integrates</w:t>
      </w:r>
      <w:r w:rsidR="486EA799" w:rsidRPr="00D71A52">
        <w:t xml:space="preserve"> </w:t>
      </w:r>
      <w:r w:rsidR="486EA799">
        <w:t xml:space="preserve">around large conservation reserves which have been designated to protection biodiversity and </w:t>
      </w:r>
      <w:r w:rsidR="0004231A">
        <w:t xml:space="preserve">areas of environmental </w:t>
      </w:r>
      <w:r w:rsidR="486EA799">
        <w:t>significa</w:t>
      </w:r>
      <w:r w:rsidR="0004231A">
        <w:t>nce</w:t>
      </w:r>
      <w:r w:rsidR="486EA799">
        <w:t xml:space="preserve">. </w:t>
      </w:r>
      <w:r w:rsidRPr="00D71A52">
        <w:t xml:space="preserve">The landscape also features many stony rises which are of significance to the traditional owners of the land, the Wurundjeri people. </w:t>
      </w:r>
      <w:r w:rsidR="7762F50F" w:rsidRPr="00D71A52">
        <w:t>The plan for</w:t>
      </w:r>
      <w:r w:rsidR="7762F50F">
        <w:t xml:space="preserve"> the</w:t>
      </w:r>
      <w:r w:rsidR="7762F50F" w:rsidRPr="00D71A52">
        <w:t xml:space="preserve"> development of Wollert includes </w:t>
      </w:r>
      <w:proofErr w:type="gramStart"/>
      <w:r w:rsidR="7762F50F" w:rsidRPr="00D71A52">
        <w:t>a number of</w:t>
      </w:r>
      <w:proofErr w:type="gramEnd"/>
      <w:r w:rsidR="7762F50F" w:rsidRPr="00D71A52">
        <w:t xml:space="preserve"> new town centres, schools, </w:t>
      </w:r>
      <w:r w:rsidR="2DBA594F">
        <w:t xml:space="preserve">community centres </w:t>
      </w:r>
      <w:r w:rsidR="7762F50F" w:rsidRPr="00D71A52">
        <w:t xml:space="preserve">and open space reserves </w:t>
      </w:r>
      <w:r w:rsidR="0AD88F31">
        <w:t>which will be</w:t>
      </w:r>
      <w:r w:rsidR="7762F50F">
        <w:t xml:space="preserve"> located in </w:t>
      </w:r>
      <w:r w:rsidR="1AD9884C">
        <w:t xml:space="preserve">close </w:t>
      </w:r>
      <w:r w:rsidR="7762F50F">
        <w:t>proximity to new residential areas. The plan also includes</w:t>
      </w:r>
      <w:r w:rsidR="6F2BEB1C">
        <w:t xml:space="preserve"> provision of improved transport options including upgrades to existing roads and the</w:t>
      </w:r>
      <w:r w:rsidR="7762F50F" w:rsidRPr="00D71A52">
        <w:t xml:space="preserve"> </w:t>
      </w:r>
      <w:r w:rsidR="6F2BEB1C">
        <w:t xml:space="preserve">reservation for a future train line to </w:t>
      </w:r>
      <w:r w:rsidR="00F371CB">
        <w:t xml:space="preserve">the proposed </w:t>
      </w:r>
      <w:r w:rsidR="6F2BEB1C">
        <w:t>Wollert</w:t>
      </w:r>
      <w:r w:rsidR="00F371CB">
        <w:t xml:space="preserve"> town centre</w:t>
      </w:r>
      <w:r w:rsidR="6F2BEB1C">
        <w:t>.</w:t>
      </w:r>
      <w:r w:rsidR="7762F50F">
        <w:t xml:space="preserve"> </w:t>
      </w:r>
      <w:r w:rsidRPr="00D71A52">
        <w:t xml:space="preserve">The culturally diverse community is dominated by first home buyers and young families (Ages 25-34 cohort 21.3% compared to </w:t>
      </w:r>
      <w:proofErr w:type="spellStart"/>
      <w:r w:rsidRPr="00D71A52">
        <w:t>CoW</w:t>
      </w:r>
      <w:proofErr w:type="spellEnd"/>
      <w:r w:rsidRPr="00D71A52">
        <w:t xml:space="preserve"> 15.6%). 64.4% of Wollert residents speak a Language other than English at home compared to </w:t>
      </w:r>
      <w:proofErr w:type="spellStart"/>
      <w:r w:rsidRPr="00D71A52">
        <w:t>CoW</w:t>
      </w:r>
      <w:proofErr w:type="spellEnd"/>
      <w:r w:rsidRPr="00D71A52">
        <w:t xml:space="preserve"> 45.1%.</w:t>
      </w:r>
    </w:p>
    <w:p w14:paraId="24B3EC6E" w14:textId="40B4CC4D" w:rsidR="0070025E" w:rsidRPr="00D71A52" w:rsidRDefault="0070025E" w:rsidP="00B172EB"/>
    <w:sectPr w:rsidR="0070025E" w:rsidRPr="00D71A52" w:rsidSect="00911B04">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8226B" w14:textId="77777777" w:rsidR="0044023F" w:rsidRDefault="0044023F" w:rsidP="00D47ABA">
      <w:pPr>
        <w:spacing w:after="0" w:line="240" w:lineRule="auto"/>
      </w:pPr>
      <w:r>
        <w:separator/>
      </w:r>
    </w:p>
  </w:endnote>
  <w:endnote w:type="continuationSeparator" w:id="0">
    <w:p w14:paraId="1B221488" w14:textId="77777777" w:rsidR="0044023F" w:rsidRDefault="0044023F" w:rsidP="00D47ABA">
      <w:pPr>
        <w:spacing w:after="0" w:line="240" w:lineRule="auto"/>
      </w:pPr>
      <w:r>
        <w:continuationSeparator/>
      </w:r>
    </w:p>
  </w:endnote>
  <w:endnote w:type="continuationNotice" w:id="1">
    <w:p w14:paraId="3176296C" w14:textId="77777777" w:rsidR="00091F47" w:rsidRDefault="00091F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E8EA" w14:textId="55CDB78C" w:rsidR="005C5FF5" w:rsidRDefault="005C5FF5">
    <w:pPr>
      <w:pStyle w:val="Footer"/>
    </w:pPr>
    <w:r>
      <w:rPr>
        <w:noProof/>
      </w:rPr>
      <w:drawing>
        <wp:anchor distT="0" distB="0" distL="114300" distR="114300" simplePos="0" relativeHeight="251658241" behindDoc="0" locked="0" layoutInCell="1" allowOverlap="1" wp14:anchorId="50074A3A" wp14:editId="3933BA20">
          <wp:simplePos x="0" y="0"/>
          <wp:positionH relativeFrom="page">
            <wp:align>left</wp:align>
          </wp:positionH>
          <wp:positionV relativeFrom="paragraph">
            <wp:posOffset>305435</wp:posOffset>
          </wp:positionV>
          <wp:extent cx="8078470" cy="305435"/>
          <wp:effectExtent l="0" t="0" r="0" b="0"/>
          <wp:wrapThrough wrapText="bothSides">
            <wp:wrapPolygon edited="0">
              <wp:start x="0" y="0"/>
              <wp:lineTo x="0" y="20208"/>
              <wp:lineTo x="21546" y="20208"/>
              <wp:lineTo x="21546" y="0"/>
              <wp:lineTo x="0" y="0"/>
            </wp:wrapPolygon>
          </wp:wrapThrough>
          <wp:docPr id="561166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66442" name="Picture 561166442"/>
                  <pic:cNvPicPr/>
                </pic:nvPicPr>
                <pic:blipFill>
                  <a:blip r:embed="rId1">
                    <a:extLst>
                      <a:ext uri="{28A0092B-C50C-407E-A947-70E740481C1C}">
                        <a14:useLocalDpi xmlns:a14="http://schemas.microsoft.com/office/drawing/2010/main" val="0"/>
                      </a:ext>
                    </a:extLst>
                  </a:blip>
                  <a:stretch>
                    <a:fillRect/>
                  </a:stretch>
                </pic:blipFill>
                <pic:spPr>
                  <a:xfrm>
                    <a:off x="0" y="0"/>
                    <a:ext cx="8078470" cy="3054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B31B" w14:textId="77777777" w:rsidR="0044023F" w:rsidRDefault="0044023F" w:rsidP="00D47ABA">
      <w:pPr>
        <w:spacing w:after="0" w:line="240" w:lineRule="auto"/>
      </w:pPr>
      <w:r>
        <w:separator/>
      </w:r>
    </w:p>
  </w:footnote>
  <w:footnote w:type="continuationSeparator" w:id="0">
    <w:p w14:paraId="63422053" w14:textId="77777777" w:rsidR="0044023F" w:rsidRDefault="0044023F" w:rsidP="00D47ABA">
      <w:pPr>
        <w:spacing w:after="0" w:line="240" w:lineRule="auto"/>
      </w:pPr>
      <w:r>
        <w:continuationSeparator/>
      </w:r>
    </w:p>
  </w:footnote>
  <w:footnote w:type="continuationNotice" w:id="1">
    <w:p w14:paraId="75176E01" w14:textId="77777777" w:rsidR="00091F47" w:rsidRDefault="00091F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CEA1" w14:textId="283A1D18" w:rsidR="005C5FF5" w:rsidRDefault="005C5FF5">
    <w:pPr>
      <w:pStyle w:val="Header"/>
    </w:pPr>
    <w:r>
      <w:rPr>
        <w:noProof/>
      </w:rPr>
      <w:drawing>
        <wp:anchor distT="0" distB="0" distL="114300" distR="114300" simplePos="0" relativeHeight="251658240" behindDoc="1" locked="0" layoutInCell="1" allowOverlap="1" wp14:anchorId="587AF770" wp14:editId="2C27BA2A">
          <wp:simplePos x="0" y="0"/>
          <wp:positionH relativeFrom="page">
            <wp:align>left</wp:align>
          </wp:positionH>
          <wp:positionV relativeFrom="paragraph">
            <wp:posOffset>-449743</wp:posOffset>
          </wp:positionV>
          <wp:extent cx="7653655" cy="690880"/>
          <wp:effectExtent l="0" t="0" r="4445" b="0"/>
          <wp:wrapThrough wrapText="bothSides">
            <wp:wrapPolygon edited="0">
              <wp:start x="0" y="0"/>
              <wp:lineTo x="0" y="20846"/>
              <wp:lineTo x="21559" y="20846"/>
              <wp:lineTo x="21559" y="0"/>
              <wp:lineTo x="0" y="0"/>
            </wp:wrapPolygon>
          </wp:wrapThrough>
          <wp:docPr id="252719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19717" name="Picture 252719717"/>
                  <pic:cNvPicPr/>
                </pic:nvPicPr>
                <pic:blipFill>
                  <a:blip r:embed="rId1">
                    <a:extLst>
                      <a:ext uri="{28A0092B-C50C-407E-A947-70E740481C1C}">
                        <a14:useLocalDpi xmlns:a14="http://schemas.microsoft.com/office/drawing/2010/main" val="0"/>
                      </a:ext>
                    </a:extLst>
                  </a:blip>
                  <a:stretch>
                    <a:fillRect/>
                  </a:stretch>
                </pic:blipFill>
                <pic:spPr>
                  <a:xfrm>
                    <a:off x="0" y="0"/>
                    <a:ext cx="7766042" cy="7012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18E43"/>
    <w:multiLevelType w:val="hybridMultilevel"/>
    <w:tmpl w:val="FFFFFFFF"/>
    <w:lvl w:ilvl="0" w:tplc="BBB21464">
      <w:start w:val="1"/>
      <w:numFmt w:val="decimal"/>
      <w:lvlText w:val="%1."/>
      <w:lvlJc w:val="left"/>
      <w:pPr>
        <w:ind w:left="720" w:hanging="360"/>
      </w:pPr>
    </w:lvl>
    <w:lvl w:ilvl="1" w:tplc="C0AE883A">
      <w:start w:val="1"/>
      <w:numFmt w:val="lowerLetter"/>
      <w:lvlText w:val="%2."/>
      <w:lvlJc w:val="left"/>
      <w:pPr>
        <w:ind w:left="1440" w:hanging="360"/>
      </w:pPr>
    </w:lvl>
    <w:lvl w:ilvl="2" w:tplc="C408E520">
      <w:start w:val="1"/>
      <w:numFmt w:val="lowerRoman"/>
      <w:lvlText w:val="%3."/>
      <w:lvlJc w:val="right"/>
      <w:pPr>
        <w:ind w:left="2160" w:hanging="180"/>
      </w:pPr>
    </w:lvl>
    <w:lvl w:ilvl="3" w:tplc="79E24A5C">
      <w:start w:val="1"/>
      <w:numFmt w:val="decimal"/>
      <w:lvlText w:val="%4."/>
      <w:lvlJc w:val="left"/>
      <w:pPr>
        <w:ind w:left="2880" w:hanging="360"/>
      </w:pPr>
    </w:lvl>
    <w:lvl w:ilvl="4" w:tplc="27228C52">
      <w:start w:val="1"/>
      <w:numFmt w:val="lowerLetter"/>
      <w:lvlText w:val="%5."/>
      <w:lvlJc w:val="left"/>
      <w:pPr>
        <w:ind w:left="3600" w:hanging="360"/>
      </w:pPr>
    </w:lvl>
    <w:lvl w:ilvl="5" w:tplc="B792E084">
      <w:start w:val="1"/>
      <w:numFmt w:val="lowerRoman"/>
      <w:lvlText w:val="%6."/>
      <w:lvlJc w:val="right"/>
      <w:pPr>
        <w:ind w:left="4320" w:hanging="180"/>
      </w:pPr>
    </w:lvl>
    <w:lvl w:ilvl="6" w:tplc="DE249174">
      <w:start w:val="1"/>
      <w:numFmt w:val="decimal"/>
      <w:lvlText w:val="%7."/>
      <w:lvlJc w:val="left"/>
      <w:pPr>
        <w:ind w:left="5040" w:hanging="360"/>
      </w:pPr>
    </w:lvl>
    <w:lvl w:ilvl="7" w:tplc="A45256D0">
      <w:start w:val="1"/>
      <w:numFmt w:val="lowerLetter"/>
      <w:lvlText w:val="%8."/>
      <w:lvlJc w:val="left"/>
      <w:pPr>
        <w:ind w:left="5760" w:hanging="360"/>
      </w:pPr>
    </w:lvl>
    <w:lvl w:ilvl="8" w:tplc="FF1EDB88">
      <w:start w:val="1"/>
      <w:numFmt w:val="lowerRoman"/>
      <w:lvlText w:val="%9."/>
      <w:lvlJc w:val="right"/>
      <w:pPr>
        <w:ind w:left="6480" w:hanging="180"/>
      </w:pPr>
    </w:lvl>
  </w:abstractNum>
  <w:abstractNum w:abstractNumId="1" w15:restartNumberingAfterBreak="0">
    <w:nsid w:val="6DEEADE9"/>
    <w:multiLevelType w:val="hybridMultilevel"/>
    <w:tmpl w:val="FFFFFFFF"/>
    <w:lvl w:ilvl="0" w:tplc="42E021CE">
      <w:start w:val="1"/>
      <w:numFmt w:val="decimal"/>
      <w:lvlText w:val="%1."/>
      <w:lvlJc w:val="left"/>
      <w:pPr>
        <w:ind w:left="720" w:hanging="360"/>
      </w:pPr>
    </w:lvl>
    <w:lvl w:ilvl="1" w:tplc="54A84450">
      <w:start w:val="1"/>
      <w:numFmt w:val="lowerLetter"/>
      <w:lvlText w:val="%2."/>
      <w:lvlJc w:val="left"/>
      <w:pPr>
        <w:ind w:left="1440" w:hanging="360"/>
      </w:pPr>
    </w:lvl>
    <w:lvl w:ilvl="2" w:tplc="485682FE">
      <w:start w:val="1"/>
      <w:numFmt w:val="lowerRoman"/>
      <w:lvlText w:val="%3."/>
      <w:lvlJc w:val="right"/>
      <w:pPr>
        <w:ind w:left="2160" w:hanging="180"/>
      </w:pPr>
    </w:lvl>
    <w:lvl w:ilvl="3" w:tplc="B68EE6E4">
      <w:start w:val="1"/>
      <w:numFmt w:val="decimal"/>
      <w:lvlText w:val="%4."/>
      <w:lvlJc w:val="left"/>
      <w:pPr>
        <w:ind w:left="2880" w:hanging="360"/>
      </w:pPr>
    </w:lvl>
    <w:lvl w:ilvl="4" w:tplc="59D6CEDC">
      <w:start w:val="1"/>
      <w:numFmt w:val="lowerLetter"/>
      <w:lvlText w:val="%5."/>
      <w:lvlJc w:val="left"/>
      <w:pPr>
        <w:ind w:left="3600" w:hanging="360"/>
      </w:pPr>
    </w:lvl>
    <w:lvl w:ilvl="5" w:tplc="4E4AD28E">
      <w:start w:val="1"/>
      <w:numFmt w:val="lowerRoman"/>
      <w:lvlText w:val="%6."/>
      <w:lvlJc w:val="right"/>
      <w:pPr>
        <w:ind w:left="4320" w:hanging="180"/>
      </w:pPr>
    </w:lvl>
    <w:lvl w:ilvl="6" w:tplc="2FBA708C">
      <w:start w:val="1"/>
      <w:numFmt w:val="decimal"/>
      <w:lvlText w:val="%7."/>
      <w:lvlJc w:val="left"/>
      <w:pPr>
        <w:ind w:left="5040" w:hanging="360"/>
      </w:pPr>
    </w:lvl>
    <w:lvl w:ilvl="7" w:tplc="1DAA8C80">
      <w:start w:val="1"/>
      <w:numFmt w:val="lowerLetter"/>
      <w:lvlText w:val="%8."/>
      <w:lvlJc w:val="left"/>
      <w:pPr>
        <w:ind w:left="5760" w:hanging="360"/>
      </w:pPr>
    </w:lvl>
    <w:lvl w:ilvl="8" w:tplc="A9E684D2">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25E"/>
    <w:rsid w:val="000027CB"/>
    <w:rsid w:val="00003A58"/>
    <w:rsid w:val="00020723"/>
    <w:rsid w:val="000225B9"/>
    <w:rsid w:val="00030791"/>
    <w:rsid w:val="00034EDA"/>
    <w:rsid w:val="00035469"/>
    <w:rsid w:val="0004231A"/>
    <w:rsid w:val="00046506"/>
    <w:rsid w:val="00056072"/>
    <w:rsid w:val="00063406"/>
    <w:rsid w:val="00074D24"/>
    <w:rsid w:val="00085CD2"/>
    <w:rsid w:val="000860B7"/>
    <w:rsid w:val="00091F47"/>
    <w:rsid w:val="000936CF"/>
    <w:rsid w:val="0009535C"/>
    <w:rsid w:val="000A46C8"/>
    <w:rsid w:val="000B4AB3"/>
    <w:rsid w:val="000D15BB"/>
    <w:rsid w:val="000D26BA"/>
    <w:rsid w:val="000D6F6E"/>
    <w:rsid w:val="000E623B"/>
    <w:rsid w:val="000F2465"/>
    <w:rsid w:val="000F33B1"/>
    <w:rsid w:val="000F51C0"/>
    <w:rsid w:val="00110915"/>
    <w:rsid w:val="00112E91"/>
    <w:rsid w:val="0011484F"/>
    <w:rsid w:val="00116DBE"/>
    <w:rsid w:val="00117EB6"/>
    <w:rsid w:val="00123A1E"/>
    <w:rsid w:val="00132702"/>
    <w:rsid w:val="00135546"/>
    <w:rsid w:val="00135626"/>
    <w:rsid w:val="00135DBE"/>
    <w:rsid w:val="0013798D"/>
    <w:rsid w:val="00145CDB"/>
    <w:rsid w:val="00161534"/>
    <w:rsid w:val="00161663"/>
    <w:rsid w:val="00166A72"/>
    <w:rsid w:val="00184303"/>
    <w:rsid w:val="00187043"/>
    <w:rsid w:val="00190944"/>
    <w:rsid w:val="00195975"/>
    <w:rsid w:val="0019749F"/>
    <w:rsid w:val="001A40A1"/>
    <w:rsid w:val="001A5DA1"/>
    <w:rsid w:val="001B0645"/>
    <w:rsid w:val="001B0D72"/>
    <w:rsid w:val="001C3AA3"/>
    <w:rsid w:val="001E3964"/>
    <w:rsid w:val="001F3B9E"/>
    <w:rsid w:val="002020B2"/>
    <w:rsid w:val="00204163"/>
    <w:rsid w:val="00210135"/>
    <w:rsid w:val="00214D96"/>
    <w:rsid w:val="002310FA"/>
    <w:rsid w:val="0023314A"/>
    <w:rsid w:val="00236B26"/>
    <w:rsid w:val="00243810"/>
    <w:rsid w:val="00243C82"/>
    <w:rsid w:val="00246DC5"/>
    <w:rsid w:val="002539CD"/>
    <w:rsid w:val="00255050"/>
    <w:rsid w:val="00255EF2"/>
    <w:rsid w:val="00265E72"/>
    <w:rsid w:val="00273A3F"/>
    <w:rsid w:val="002774D9"/>
    <w:rsid w:val="00283E39"/>
    <w:rsid w:val="002A07D7"/>
    <w:rsid w:val="002A3E53"/>
    <w:rsid w:val="002B06EA"/>
    <w:rsid w:val="002B19AF"/>
    <w:rsid w:val="002B3DB7"/>
    <w:rsid w:val="002C0EEE"/>
    <w:rsid w:val="002C24A9"/>
    <w:rsid w:val="002C3AB2"/>
    <w:rsid w:val="002D02F6"/>
    <w:rsid w:val="002D3A7F"/>
    <w:rsid w:val="002E5C35"/>
    <w:rsid w:val="002F1520"/>
    <w:rsid w:val="002F77D2"/>
    <w:rsid w:val="00300BDA"/>
    <w:rsid w:val="00303B7E"/>
    <w:rsid w:val="00304DE7"/>
    <w:rsid w:val="00312038"/>
    <w:rsid w:val="00314DDC"/>
    <w:rsid w:val="00315B2C"/>
    <w:rsid w:val="00332936"/>
    <w:rsid w:val="003359A2"/>
    <w:rsid w:val="00345D25"/>
    <w:rsid w:val="0035178B"/>
    <w:rsid w:val="00355416"/>
    <w:rsid w:val="00370072"/>
    <w:rsid w:val="00370107"/>
    <w:rsid w:val="003727DC"/>
    <w:rsid w:val="00374378"/>
    <w:rsid w:val="00376ECD"/>
    <w:rsid w:val="003802CA"/>
    <w:rsid w:val="00384BC3"/>
    <w:rsid w:val="00393FB6"/>
    <w:rsid w:val="003B347A"/>
    <w:rsid w:val="003B4911"/>
    <w:rsid w:val="003B5BB5"/>
    <w:rsid w:val="003B6574"/>
    <w:rsid w:val="003C0D3F"/>
    <w:rsid w:val="003F0F01"/>
    <w:rsid w:val="003F74C0"/>
    <w:rsid w:val="004008CF"/>
    <w:rsid w:val="004042F3"/>
    <w:rsid w:val="00413353"/>
    <w:rsid w:val="00414538"/>
    <w:rsid w:val="00423015"/>
    <w:rsid w:val="00426C8E"/>
    <w:rsid w:val="004348CD"/>
    <w:rsid w:val="00435A0B"/>
    <w:rsid w:val="0044023F"/>
    <w:rsid w:val="004420A2"/>
    <w:rsid w:val="0044305D"/>
    <w:rsid w:val="004456C7"/>
    <w:rsid w:val="00446B79"/>
    <w:rsid w:val="00460BFB"/>
    <w:rsid w:val="0046330C"/>
    <w:rsid w:val="0046436C"/>
    <w:rsid w:val="0048347A"/>
    <w:rsid w:val="00486978"/>
    <w:rsid w:val="004A55A4"/>
    <w:rsid w:val="004A7976"/>
    <w:rsid w:val="004B0E7A"/>
    <w:rsid w:val="004B2DF1"/>
    <w:rsid w:val="004C09BF"/>
    <w:rsid w:val="004C09F5"/>
    <w:rsid w:val="004C4C98"/>
    <w:rsid w:val="004E0A92"/>
    <w:rsid w:val="004E35A0"/>
    <w:rsid w:val="004E45F2"/>
    <w:rsid w:val="004F1F83"/>
    <w:rsid w:val="004F207E"/>
    <w:rsid w:val="005126A8"/>
    <w:rsid w:val="00514522"/>
    <w:rsid w:val="005179CB"/>
    <w:rsid w:val="00522CD8"/>
    <w:rsid w:val="00524DC9"/>
    <w:rsid w:val="005306DA"/>
    <w:rsid w:val="0054260D"/>
    <w:rsid w:val="00544170"/>
    <w:rsid w:val="00557C51"/>
    <w:rsid w:val="00560687"/>
    <w:rsid w:val="005627BF"/>
    <w:rsid w:val="0056599A"/>
    <w:rsid w:val="00566D9B"/>
    <w:rsid w:val="005812F3"/>
    <w:rsid w:val="00585EF6"/>
    <w:rsid w:val="00587224"/>
    <w:rsid w:val="005957C5"/>
    <w:rsid w:val="005A0572"/>
    <w:rsid w:val="005A1D43"/>
    <w:rsid w:val="005A6DA9"/>
    <w:rsid w:val="005B0641"/>
    <w:rsid w:val="005B0DA8"/>
    <w:rsid w:val="005B29D9"/>
    <w:rsid w:val="005B5B07"/>
    <w:rsid w:val="005B5ED4"/>
    <w:rsid w:val="005BA556"/>
    <w:rsid w:val="005C4480"/>
    <w:rsid w:val="005C5FF5"/>
    <w:rsid w:val="005C6897"/>
    <w:rsid w:val="005D6986"/>
    <w:rsid w:val="005E52DD"/>
    <w:rsid w:val="005E5C7C"/>
    <w:rsid w:val="005E8760"/>
    <w:rsid w:val="005F5BD7"/>
    <w:rsid w:val="005F7AD8"/>
    <w:rsid w:val="00602E7F"/>
    <w:rsid w:val="00603349"/>
    <w:rsid w:val="0061139F"/>
    <w:rsid w:val="00617A25"/>
    <w:rsid w:val="00626761"/>
    <w:rsid w:val="0063494F"/>
    <w:rsid w:val="00647E15"/>
    <w:rsid w:val="00651314"/>
    <w:rsid w:val="00653F67"/>
    <w:rsid w:val="00654BCF"/>
    <w:rsid w:val="00655718"/>
    <w:rsid w:val="00664A89"/>
    <w:rsid w:val="006667AE"/>
    <w:rsid w:val="00673301"/>
    <w:rsid w:val="00675E34"/>
    <w:rsid w:val="00680CC1"/>
    <w:rsid w:val="00685889"/>
    <w:rsid w:val="006860DC"/>
    <w:rsid w:val="00686AA1"/>
    <w:rsid w:val="00694496"/>
    <w:rsid w:val="00694D3D"/>
    <w:rsid w:val="006A007F"/>
    <w:rsid w:val="006A3ECB"/>
    <w:rsid w:val="006B671D"/>
    <w:rsid w:val="006B7193"/>
    <w:rsid w:val="006C2304"/>
    <w:rsid w:val="006C25BA"/>
    <w:rsid w:val="006C2C04"/>
    <w:rsid w:val="006C3AAE"/>
    <w:rsid w:val="006C3FCD"/>
    <w:rsid w:val="006C6E32"/>
    <w:rsid w:val="006D0FC8"/>
    <w:rsid w:val="006D462E"/>
    <w:rsid w:val="006D5B40"/>
    <w:rsid w:val="006D6B60"/>
    <w:rsid w:val="006D74BC"/>
    <w:rsid w:val="006E0968"/>
    <w:rsid w:val="006E09C2"/>
    <w:rsid w:val="006E09FD"/>
    <w:rsid w:val="006E1A07"/>
    <w:rsid w:val="006E6171"/>
    <w:rsid w:val="006F144B"/>
    <w:rsid w:val="006F4AF1"/>
    <w:rsid w:val="0070025E"/>
    <w:rsid w:val="00700F15"/>
    <w:rsid w:val="00702FBF"/>
    <w:rsid w:val="00710F85"/>
    <w:rsid w:val="00712850"/>
    <w:rsid w:val="00717E22"/>
    <w:rsid w:val="00723AC3"/>
    <w:rsid w:val="00724678"/>
    <w:rsid w:val="00724853"/>
    <w:rsid w:val="007258CA"/>
    <w:rsid w:val="00736428"/>
    <w:rsid w:val="00747096"/>
    <w:rsid w:val="00751368"/>
    <w:rsid w:val="00756910"/>
    <w:rsid w:val="00757E8A"/>
    <w:rsid w:val="007661D1"/>
    <w:rsid w:val="00770963"/>
    <w:rsid w:val="00773F15"/>
    <w:rsid w:val="007745BA"/>
    <w:rsid w:val="00782A3F"/>
    <w:rsid w:val="00787EA0"/>
    <w:rsid w:val="00790D5E"/>
    <w:rsid w:val="007A419D"/>
    <w:rsid w:val="007A59F7"/>
    <w:rsid w:val="007A6E9F"/>
    <w:rsid w:val="007A75DA"/>
    <w:rsid w:val="007B3AD9"/>
    <w:rsid w:val="007B3B54"/>
    <w:rsid w:val="007C0453"/>
    <w:rsid w:val="007C23B9"/>
    <w:rsid w:val="007C310A"/>
    <w:rsid w:val="007D1419"/>
    <w:rsid w:val="007D27D5"/>
    <w:rsid w:val="007D2B64"/>
    <w:rsid w:val="007D34D0"/>
    <w:rsid w:val="007E006C"/>
    <w:rsid w:val="007F1DCA"/>
    <w:rsid w:val="007F3BAE"/>
    <w:rsid w:val="007F4C18"/>
    <w:rsid w:val="00800AD3"/>
    <w:rsid w:val="008107F3"/>
    <w:rsid w:val="00817243"/>
    <w:rsid w:val="00820523"/>
    <w:rsid w:val="008215F2"/>
    <w:rsid w:val="008227F1"/>
    <w:rsid w:val="00822C99"/>
    <w:rsid w:val="008236BA"/>
    <w:rsid w:val="00832C53"/>
    <w:rsid w:val="0083304C"/>
    <w:rsid w:val="0083322A"/>
    <w:rsid w:val="008346E6"/>
    <w:rsid w:val="00851C87"/>
    <w:rsid w:val="0085248D"/>
    <w:rsid w:val="0085297D"/>
    <w:rsid w:val="00861CFD"/>
    <w:rsid w:val="00863E9A"/>
    <w:rsid w:val="008673C0"/>
    <w:rsid w:val="00870564"/>
    <w:rsid w:val="00873AE8"/>
    <w:rsid w:val="0087463B"/>
    <w:rsid w:val="008757B8"/>
    <w:rsid w:val="00881E03"/>
    <w:rsid w:val="008825C3"/>
    <w:rsid w:val="00882E50"/>
    <w:rsid w:val="008855F2"/>
    <w:rsid w:val="008867ED"/>
    <w:rsid w:val="008A032A"/>
    <w:rsid w:val="008C1332"/>
    <w:rsid w:val="008E303D"/>
    <w:rsid w:val="008F0A83"/>
    <w:rsid w:val="009108C7"/>
    <w:rsid w:val="009117C4"/>
    <w:rsid w:val="00911B04"/>
    <w:rsid w:val="009158E3"/>
    <w:rsid w:val="009229C6"/>
    <w:rsid w:val="00926313"/>
    <w:rsid w:val="0092745F"/>
    <w:rsid w:val="00930CF0"/>
    <w:rsid w:val="00932A4D"/>
    <w:rsid w:val="009418E9"/>
    <w:rsid w:val="00944DBC"/>
    <w:rsid w:val="00955AFA"/>
    <w:rsid w:val="00960B7D"/>
    <w:rsid w:val="00975306"/>
    <w:rsid w:val="00975897"/>
    <w:rsid w:val="00977AAC"/>
    <w:rsid w:val="009805B2"/>
    <w:rsid w:val="009A1F9F"/>
    <w:rsid w:val="009A29F9"/>
    <w:rsid w:val="009A2BA8"/>
    <w:rsid w:val="009A42AB"/>
    <w:rsid w:val="009B3880"/>
    <w:rsid w:val="009C18DB"/>
    <w:rsid w:val="009C5895"/>
    <w:rsid w:val="009D5748"/>
    <w:rsid w:val="009D69C6"/>
    <w:rsid w:val="009E0754"/>
    <w:rsid w:val="009E2467"/>
    <w:rsid w:val="009E4BB7"/>
    <w:rsid w:val="009E5016"/>
    <w:rsid w:val="009E777D"/>
    <w:rsid w:val="009F75BB"/>
    <w:rsid w:val="009F7FE0"/>
    <w:rsid w:val="00A01C8F"/>
    <w:rsid w:val="00A02B75"/>
    <w:rsid w:val="00A0714A"/>
    <w:rsid w:val="00A119AD"/>
    <w:rsid w:val="00A1431D"/>
    <w:rsid w:val="00A17867"/>
    <w:rsid w:val="00A2073B"/>
    <w:rsid w:val="00A23BB2"/>
    <w:rsid w:val="00A246AB"/>
    <w:rsid w:val="00A24D1F"/>
    <w:rsid w:val="00A25037"/>
    <w:rsid w:val="00A346C7"/>
    <w:rsid w:val="00A416E6"/>
    <w:rsid w:val="00A438A6"/>
    <w:rsid w:val="00A577A8"/>
    <w:rsid w:val="00A57E62"/>
    <w:rsid w:val="00A723FE"/>
    <w:rsid w:val="00A729B6"/>
    <w:rsid w:val="00A83E8A"/>
    <w:rsid w:val="00A860F3"/>
    <w:rsid w:val="00A86C15"/>
    <w:rsid w:val="00A975D0"/>
    <w:rsid w:val="00AA1ADE"/>
    <w:rsid w:val="00AB0946"/>
    <w:rsid w:val="00AB3185"/>
    <w:rsid w:val="00AB5911"/>
    <w:rsid w:val="00AC172D"/>
    <w:rsid w:val="00AC3B71"/>
    <w:rsid w:val="00AC7BFB"/>
    <w:rsid w:val="00AD6553"/>
    <w:rsid w:val="00AE499A"/>
    <w:rsid w:val="00AE6449"/>
    <w:rsid w:val="00AE703C"/>
    <w:rsid w:val="00AF2D83"/>
    <w:rsid w:val="00AF343F"/>
    <w:rsid w:val="00B04241"/>
    <w:rsid w:val="00B10D25"/>
    <w:rsid w:val="00B172EB"/>
    <w:rsid w:val="00B228E6"/>
    <w:rsid w:val="00B2291C"/>
    <w:rsid w:val="00B23D5D"/>
    <w:rsid w:val="00B24BD5"/>
    <w:rsid w:val="00B32440"/>
    <w:rsid w:val="00B3356C"/>
    <w:rsid w:val="00B3476E"/>
    <w:rsid w:val="00B3509A"/>
    <w:rsid w:val="00B3574D"/>
    <w:rsid w:val="00B36285"/>
    <w:rsid w:val="00B46247"/>
    <w:rsid w:val="00B47D84"/>
    <w:rsid w:val="00B50833"/>
    <w:rsid w:val="00B54C41"/>
    <w:rsid w:val="00B61890"/>
    <w:rsid w:val="00B62579"/>
    <w:rsid w:val="00B63E77"/>
    <w:rsid w:val="00B67E9D"/>
    <w:rsid w:val="00B71558"/>
    <w:rsid w:val="00B74422"/>
    <w:rsid w:val="00B76EF2"/>
    <w:rsid w:val="00B8490E"/>
    <w:rsid w:val="00B969E7"/>
    <w:rsid w:val="00BA103A"/>
    <w:rsid w:val="00BA24D8"/>
    <w:rsid w:val="00BB245C"/>
    <w:rsid w:val="00BB3A14"/>
    <w:rsid w:val="00BC14EB"/>
    <w:rsid w:val="00BC5B38"/>
    <w:rsid w:val="00BC7107"/>
    <w:rsid w:val="00BE1479"/>
    <w:rsid w:val="00BE268F"/>
    <w:rsid w:val="00BE2850"/>
    <w:rsid w:val="00BF57E6"/>
    <w:rsid w:val="00C01974"/>
    <w:rsid w:val="00C048E7"/>
    <w:rsid w:val="00C12F34"/>
    <w:rsid w:val="00C13C36"/>
    <w:rsid w:val="00C17660"/>
    <w:rsid w:val="00C24C65"/>
    <w:rsid w:val="00C31ECA"/>
    <w:rsid w:val="00C336D8"/>
    <w:rsid w:val="00C347C1"/>
    <w:rsid w:val="00C61D69"/>
    <w:rsid w:val="00C62B26"/>
    <w:rsid w:val="00C6533B"/>
    <w:rsid w:val="00C65768"/>
    <w:rsid w:val="00C67C91"/>
    <w:rsid w:val="00C74B7C"/>
    <w:rsid w:val="00C77964"/>
    <w:rsid w:val="00C80599"/>
    <w:rsid w:val="00C8621C"/>
    <w:rsid w:val="00C8640E"/>
    <w:rsid w:val="00C905D5"/>
    <w:rsid w:val="00C909CD"/>
    <w:rsid w:val="00C91052"/>
    <w:rsid w:val="00C92209"/>
    <w:rsid w:val="00CA1FB6"/>
    <w:rsid w:val="00CB3111"/>
    <w:rsid w:val="00CD7C1F"/>
    <w:rsid w:val="00CE4980"/>
    <w:rsid w:val="00CF29DC"/>
    <w:rsid w:val="00CF39E0"/>
    <w:rsid w:val="00CF6A02"/>
    <w:rsid w:val="00CF7B1C"/>
    <w:rsid w:val="00CF7F95"/>
    <w:rsid w:val="00D01A26"/>
    <w:rsid w:val="00D07973"/>
    <w:rsid w:val="00D10B76"/>
    <w:rsid w:val="00D134A4"/>
    <w:rsid w:val="00D25164"/>
    <w:rsid w:val="00D407B9"/>
    <w:rsid w:val="00D47ABA"/>
    <w:rsid w:val="00D50E8B"/>
    <w:rsid w:val="00D52B2B"/>
    <w:rsid w:val="00D57C97"/>
    <w:rsid w:val="00D606E4"/>
    <w:rsid w:val="00D6375A"/>
    <w:rsid w:val="00D70B57"/>
    <w:rsid w:val="00D71A52"/>
    <w:rsid w:val="00D8160D"/>
    <w:rsid w:val="00D869D5"/>
    <w:rsid w:val="00D86DD0"/>
    <w:rsid w:val="00DA6419"/>
    <w:rsid w:val="00DB0C09"/>
    <w:rsid w:val="00DB54BB"/>
    <w:rsid w:val="00DC050E"/>
    <w:rsid w:val="00DC5C87"/>
    <w:rsid w:val="00DC6B63"/>
    <w:rsid w:val="00DC73C6"/>
    <w:rsid w:val="00DD22DD"/>
    <w:rsid w:val="00DD29A3"/>
    <w:rsid w:val="00DD59B5"/>
    <w:rsid w:val="00DD72FD"/>
    <w:rsid w:val="00DF37BB"/>
    <w:rsid w:val="00E034A8"/>
    <w:rsid w:val="00E04CCB"/>
    <w:rsid w:val="00E0765A"/>
    <w:rsid w:val="00E11681"/>
    <w:rsid w:val="00E202F2"/>
    <w:rsid w:val="00E2109F"/>
    <w:rsid w:val="00E22802"/>
    <w:rsid w:val="00E34960"/>
    <w:rsid w:val="00E3666E"/>
    <w:rsid w:val="00E370A7"/>
    <w:rsid w:val="00E37C80"/>
    <w:rsid w:val="00E42AE0"/>
    <w:rsid w:val="00E47A2C"/>
    <w:rsid w:val="00E51012"/>
    <w:rsid w:val="00E620A3"/>
    <w:rsid w:val="00E62306"/>
    <w:rsid w:val="00E63634"/>
    <w:rsid w:val="00E71C68"/>
    <w:rsid w:val="00E747A9"/>
    <w:rsid w:val="00E76440"/>
    <w:rsid w:val="00E938DC"/>
    <w:rsid w:val="00EA3CF9"/>
    <w:rsid w:val="00EA5748"/>
    <w:rsid w:val="00EB5C5C"/>
    <w:rsid w:val="00EB7990"/>
    <w:rsid w:val="00ED6F11"/>
    <w:rsid w:val="00EE1C4B"/>
    <w:rsid w:val="00EE337A"/>
    <w:rsid w:val="00EE5F47"/>
    <w:rsid w:val="00EF3A3B"/>
    <w:rsid w:val="00F00D7C"/>
    <w:rsid w:val="00F0470A"/>
    <w:rsid w:val="00F25311"/>
    <w:rsid w:val="00F25574"/>
    <w:rsid w:val="00F31413"/>
    <w:rsid w:val="00F330B9"/>
    <w:rsid w:val="00F34E4C"/>
    <w:rsid w:val="00F371CB"/>
    <w:rsid w:val="00F42E8D"/>
    <w:rsid w:val="00F47B13"/>
    <w:rsid w:val="00F64822"/>
    <w:rsid w:val="00F64E3C"/>
    <w:rsid w:val="00F679C7"/>
    <w:rsid w:val="00F711F5"/>
    <w:rsid w:val="00F74CE9"/>
    <w:rsid w:val="00F761B7"/>
    <w:rsid w:val="00F80D19"/>
    <w:rsid w:val="00F812CF"/>
    <w:rsid w:val="00F8238F"/>
    <w:rsid w:val="00F87C9A"/>
    <w:rsid w:val="00F9137F"/>
    <w:rsid w:val="00F94BEE"/>
    <w:rsid w:val="00FA32C6"/>
    <w:rsid w:val="00FA380D"/>
    <w:rsid w:val="00FA5A95"/>
    <w:rsid w:val="00FA6930"/>
    <w:rsid w:val="00FA6965"/>
    <w:rsid w:val="00FB0ED2"/>
    <w:rsid w:val="00FB6AFE"/>
    <w:rsid w:val="00FB6E48"/>
    <w:rsid w:val="00FC5EE1"/>
    <w:rsid w:val="00FC79A9"/>
    <w:rsid w:val="00FD0E14"/>
    <w:rsid w:val="00FD2024"/>
    <w:rsid w:val="00FF0C48"/>
    <w:rsid w:val="00FF3659"/>
    <w:rsid w:val="00FF3EA2"/>
    <w:rsid w:val="00FF66DA"/>
    <w:rsid w:val="012A63DB"/>
    <w:rsid w:val="0148BA7D"/>
    <w:rsid w:val="01746B70"/>
    <w:rsid w:val="01840EC4"/>
    <w:rsid w:val="01B9A18F"/>
    <w:rsid w:val="01BEB5E8"/>
    <w:rsid w:val="01CD0D2B"/>
    <w:rsid w:val="01CE68BF"/>
    <w:rsid w:val="02013DFD"/>
    <w:rsid w:val="02161393"/>
    <w:rsid w:val="022AAA35"/>
    <w:rsid w:val="0232772A"/>
    <w:rsid w:val="025CDCB5"/>
    <w:rsid w:val="026BEB15"/>
    <w:rsid w:val="027F2BE2"/>
    <w:rsid w:val="02D07EFB"/>
    <w:rsid w:val="02DCE3D9"/>
    <w:rsid w:val="02EFDAA3"/>
    <w:rsid w:val="03276C69"/>
    <w:rsid w:val="0330F362"/>
    <w:rsid w:val="03601B75"/>
    <w:rsid w:val="03EA0E9A"/>
    <w:rsid w:val="041C08EB"/>
    <w:rsid w:val="0456D3E3"/>
    <w:rsid w:val="045B5C10"/>
    <w:rsid w:val="047414FF"/>
    <w:rsid w:val="049FA772"/>
    <w:rsid w:val="04A92AA8"/>
    <w:rsid w:val="04D67025"/>
    <w:rsid w:val="050D0D65"/>
    <w:rsid w:val="053FCBF5"/>
    <w:rsid w:val="055B7944"/>
    <w:rsid w:val="057DD9EA"/>
    <w:rsid w:val="058C772C"/>
    <w:rsid w:val="05937A99"/>
    <w:rsid w:val="0596FECA"/>
    <w:rsid w:val="05ABD8C6"/>
    <w:rsid w:val="061E8F12"/>
    <w:rsid w:val="0689EED9"/>
    <w:rsid w:val="06927AC3"/>
    <w:rsid w:val="069A0F5F"/>
    <w:rsid w:val="06D5E1AF"/>
    <w:rsid w:val="06F6BCF5"/>
    <w:rsid w:val="070B9A06"/>
    <w:rsid w:val="0710E6F8"/>
    <w:rsid w:val="075958FC"/>
    <w:rsid w:val="076D2608"/>
    <w:rsid w:val="078E9B06"/>
    <w:rsid w:val="07CA32BC"/>
    <w:rsid w:val="0828016C"/>
    <w:rsid w:val="083CD800"/>
    <w:rsid w:val="08415076"/>
    <w:rsid w:val="0874FDA9"/>
    <w:rsid w:val="0881D0C1"/>
    <w:rsid w:val="0895C11D"/>
    <w:rsid w:val="08BF3711"/>
    <w:rsid w:val="08C450D4"/>
    <w:rsid w:val="08D0226F"/>
    <w:rsid w:val="0920C026"/>
    <w:rsid w:val="093783B2"/>
    <w:rsid w:val="094E2851"/>
    <w:rsid w:val="0953B961"/>
    <w:rsid w:val="09804AE9"/>
    <w:rsid w:val="098434A4"/>
    <w:rsid w:val="09BD802F"/>
    <w:rsid w:val="09C31D9B"/>
    <w:rsid w:val="0A341111"/>
    <w:rsid w:val="0A715127"/>
    <w:rsid w:val="0A8587DB"/>
    <w:rsid w:val="0A8B6259"/>
    <w:rsid w:val="0A957303"/>
    <w:rsid w:val="0AC7433F"/>
    <w:rsid w:val="0AD580BF"/>
    <w:rsid w:val="0AD5EB55"/>
    <w:rsid w:val="0AD88F31"/>
    <w:rsid w:val="0B41ABB1"/>
    <w:rsid w:val="0B5143E7"/>
    <w:rsid w:val="0B74E456"/>
    <w:rsid w:val="0BA0548D"/>
    <w:rsid w:val="0BDE3112"/>
    <w:rsid w:val="0BFD38F4"/>
    <w:rsid w:val="0C0EF359"/>
    <w:rsid w:val="0C2884CB"/>
    <w:rsid w:val="0C3976DA"/>
    <w:rsid w:val="0CA3FE31"/>
    <w:rsid w:val="0CCCA97F"/>
    <w:rsid w:val="0D0A5592"/>
    <w:rsid w:val="0D1AB990"/>
    <w:rsid w:val="0D3F9900"/>
    <w:rsid w:val="0D7BABB4"/>
    <w:rsid w:val="0D911325"/>
    <w:rsid w:val="0D9D6AFD"/>
    <w:rsid w:val="0DAEAEAE"/>
    <w:rsid w:val="0E031311"/>
    <w:rsid w:val="0E268ADD"/>
    <w:rsid w:val="0E4E6E83"/>
    <w:rsid w:val="0E572687"/>
    <w:rsid w:val="0E8D138A"/>
    <w:rsid w:val="0EB5E7D1"/>
    <w:rsid w:val="0EEF166A"/>
    <w:rsid w:val="0F1B1F55"/>
    <w:rsid w:val="0F5E5858"/>
    <w:rsid w:val="0FA5DFF9"/>
    <w:rsid w:val="0FB307E6"/>
    <w:rsid w:val="0FB37A82"/>
    <w:rsid w:val="0FCE81FE"/>
    <w:rsid w:val="0FFE65CB"/>
    <w:rsid w:val="102F415B"/>
    <w:rsid w:val="103ED34D"/>
    <w:rsid w:val="108B3F98"/>
    <w:rsid w:val="10CA9CD3"/>
    <w:rsid w:val="10EEB3BA"/>
    <w:rsid w:val="10EED984"/>
    <w:rsid w:val="10FDBFE1"/>
    <w:rsid w:val="11124989"/>
    <w:rsid w:val="1126382B"/>
    <w:rsid w:val="115C91AD"/>
    <w:rsid w:val="1206F3A4"/>
    <w:rsid w:val="1207F5F4"/>
    <w:rsid w:val="120C460D"/>
    <w:rsid w:val="120D7BCD"/>
    <w:rsid w:val="12152EDF"/>
    <w:rsid w:val="1216E44B"/>
    <w:rsid w:val="121B8A36"/>
    <w:rsid w:val="122A3B10"/>
    <w:rsid w:val="122F62E2"/>
    <w:rsid w:val="12532472"/>
    <w:rsid w:val="128D3B4E"/>
    <w:rsid w:val="12907744"/>
    <w:rsid w:val="12B7B393"/>
    <w:rsid w:val="12FA226D"/>
    <w:rsid w:val="133FA23F"/>
    <w:rsid w:val="13692BF9"/>
    <w:rsid w:val="13ADCD3B"/>
    <w:rsid w:val="13BEC2B8"/>
    <w:rsid w:val="140F224A"/>
    <w:rsid w:val="146A7C60"/>
    <w:rsid w:val="14CF496F"/>
    <w:rsid w:val="14D2B649"/>
    <w:rsid w:val="14FFA88B"/>
    <w:rsid w:val="152B4E26"/>
    <w:rsid w:val="152FE7A6"/>
    <w:rsid w:val="15427153"/>
    <w:rsid w:val="154B7D0B"/>
    <w:rsid w:val="155C2869"/>
    <w:rsid w:val="15A50112"/>
    <w:rsid w:val="15BAC1BE"/>
    <w:rsid w:val="15FFCBD4"/>
    <w:rsid w:val="162F8F53"/>
    <w:rsid w:val="1630321C"/>
    <w:rsid w:val="16738AC5"/>
    <w:rsid w:val="167B9A2A"/>
    <w:rsid w:val="16A88F95"/>
    <w:rsid w:val="16B05E1B"/>
    <w:rsid w:val="16B42CDA"/>
    <w:rsid w:val="16BF712D"/>
    <w:rsid w:val="16F605F3"/>
    <w:rsid w:val="171B021A"/>
    <w:rsid w:val="17DA4268"/>
    <w:rsid w:val="181B5226"/>
    <w:rsid w:val="18650026"/>
    <w:rsid w:val="18AB6B5F"/>
    <w:rsid w:val="18BCDD1F"/>
    <w:rsid w:val="18DA7ACB"/>
    <w:rsid w:val="18DCDD5C"/>
    <w:rsid w:val="18DF376D"/>
    <w:rsid w:val="196D5EB2"/>
    <w:rsid w:val="19DFDDFA"/>
    <w:rsid w:val="1A224360"/>
    <w:rsid w:val="1A47B17E"/>
    <w:rsid w:val="1A7F26E6"/>
    <w:rsid w:val="1A81E9EA"/>
    <w:rsid w:val="1A866054"/>
    <w:rsid w:val="1AD9884C"/>
    <w:rsid w:val="1B15BEAF"/>
    <w:rsid w:val="1B1C5943"/>
    <w:rsid w:val="1B63094C"/>
    <w:rsid w:val="1B7D519F"/>
    <w:rsid w:val="1B9869E4"/>
    <w:rsid w:val="1B9DC074"/>
    <w:rsid w:val="1BF1F76A"/>
    <w:rsid w:val="1C10460D"/>
    <w:rsid w:val="1C29C4B9"/>
    <w:rsid w:val="1C40439E"/>
    <w:rsid w:val="1C4D634D"/>
    <w:rsid w:val="1C8BF179"/>
    <w:rsid w:val="1C944A49"/>
    <w:rsid w:val="1C9B90E6"/>
    <w:rsid w:val="1CE00BFC"/>
    <w:rsid w:val="1D2DDD58"/>
    <w:rsid w:val="1D2FCBA1"/>
    <w:rsid w:val="1D4305AC"/>
    <w:rsid w:val="1D5B8E4C"/>
    <w:rsid w:val="1DBD570E"/>
    <w:rsid w:val="1DDA9309"/>
    <w:rsid w:val="1DF7966C"/>
    <w:rsid w:val="1E5AB762"/>
    <w:rsid w:val="1E5E7353"/>
    <w:rsid w:val="1E8E93D4"/>
    <w:rsid w:val="1EAAB803"/>
    <w:rsid w:val="1ED4042F"/>
    <w:rsid w:val="1EE2159A"/>
    <w:rsid w:val="1F184194"/>
    <w:rsid w:val="1F24AD92"/>
    <w:rsid w:val="1F55EFB3"/>
    <w:rsid w:val="1F6BADDC"/>
    <w:rsid w:val="1F748D3B"/>
    <w:rsid w:val="1F9AFF9E"/>
    <w:rsid w:val="1FE4354C"/>
    <w:rsid w:val="202352FC"/>
    <w:rsid w:val="20388B03"/>
    <w:rsid w:val="2078327A"/>
    <w:rsid w:val="2082082E"/>
    <w:rsid w:val="20D3271E"/>
    <w:rsid w:val="20EA5A5D"/>
    <w:rsid w:val="21095F5C"/>
    <w:rsid w:val="212CFAD0"/>
    <w:rsid w:val="213282B5"/>
    <w:rsid w:val="214AE76A"/>
    <w:rsid w:val="2164FB62"/>
    <w:rsid w:val="218C622F"/>
    <w:rsid w:val="21C56D7A"/>
    <w:rsid w:val="21E6A4C0"/>
    <w:rsid w:val="21F62C3B"/>
    <w:rsid w:val="21FB09E7"/>
    <w:rsid w:val="2232803F"/>
    <w:rsid w:val="224ADE57"/>
    <w:rsid w:val="22749515"/>
    <w:rsid w:val="22A20D58"/>
    <w:rsid w:val="22EF4A3A"/>
    <w:rsid w:val="231E40AD"/>
    <w:rsid w:val="237D9FD2"/>
    <w:rsid w:val="23A78EF7"/>
    <w:rsid w:val="23B2717A"/>
    <w:rsid w:val="23EA8851"/>
    <w:rsid w:val="23FDD149"/>
    <w:rsid w:val="24484A5A"/>
    <w:rsid w:val="248575EA"/>
    <w:rsid w:val="2489887F"/>
    <w:rsid w:val="24F36073"/>
    <w:rsid w:val="24F5915B"/>
    <w:rsid w:val="2542A649"/>
    <w:rsid w:val="2547DD0B"/>
    <w:rsid w:val="254EA82B"/>
    <w:rsid w:val="258CACAE"/>
    <w:rsid w:val="259C6105"/>
    <w:rsid w:val="25C56ACF"/>
    <w:rsid w:val="26339A64"/>
    <w:rsid w:val="265179F0"/>
    <w:rsid w:val="2682658F"/>
    <w:rsid w:val="2682C720"/>
    <w:rsid w:val="26CCE091"/>
    <w:rsid w:val="26CD55D2"/>
    <w:rsid w:val="2702AC23"/>
    <w:rsid w:val="2741ABE2"/>
    <w:rsid w:val="2758A1BB"/>
    <w:rsid w:val="27698FE6"/>
    <w:rsid w:val="277FB2D5"/>
    <w:rsid w:val="2794CC7F"/>
    <w:rsid w:val="27C05B0D"/>
    <w:rsid w:val="27D14C56"/>
    <w:rsid w:val="280E8707"/>
    <w:rsid w:val="2842DC1C"/>
    <w:rsid w:val="28457DC1"/>
    <w:rsid w:val="285942BA"/>
    <w:rsid w:val="28691E16"/>
    <w:rsid w:val="286E7BBD"/>
    <w:rsid w:val="28DD087E"/>
    <w:rsid w:val="28E3CF92"/>
    <w:rsid w:val="28E4A8D0"/>
    <w:rsid w:val="28F28799"/>
    <w:rsid w:val="292657F3"/>
    <w:rsid w:val="295095A1"/>
    <w:rsid w:val="29B6C5AD"/>
    <w:rsid w:val="29C3DDAE"/>
    <w:rsid w:val="29DE2F43"/>
    <w:rsid w:val="29FC205E"/>
    <w:rsid w:val="2A038C59"/>
    <w:rsid w:val="2A583B81"/>
    <w:rsid w:val="2A90664D"/>
    <w:rsid w:val="2AD27CC2"/>
    <w:rsid w:val="2AD73A4E"/>
    <w:rsid w:val="2AEF43D7"/>
    <w:rsid w:val="2B684BE0"/>
    <w:rsid w:val="2B796619"/>
    <w:rsid w:val="2BD75DC8"/>
    <w:rsid w:val="2BF12E35"/>
    <w:rsid w:val="2C35119F"/>
    <w:rsid w:val="2C357850"/>
    <w:rsid w:val="2C3729C2"/>
    <w:rsid w:val="2C397CF1"/>
    <w:rsid w:val="2C4490DF"/>
    <w:rsid w:val="2C9637D0"/>
    <w:rsid w:val="2C9AE15E"/>
    <w:rsid w:val="2C9C5CE9"/>
    <w:rsid w:val="2CA83508"/>
    <w:rsid w:val="2D479D17"/>
    <w:rsid w:val="2D85E498"/>
    <w:rsid w:val="2DAC954C"/>
    <w:rsid w:val="2DB72BE3"/>
    <w:rsid w:val="2DBA594F"/>
    <w:rsid w:val="2E03E85A"/>
    <w:rsid w:val="2E280C21"/>
    <w:rsid w:val="2E328DE9"/>
    <w:rsid w:val="2E34EAA6"/>
    <w:rsid w:val="2EA8BB47"/>
    <w:rsid w:val="2EB0F966"/>
    <w:rsid w:val="2ED88B8F"/>
    <w:rsid w:val="2EE28A59"/>
    <w:rsid w:val="2F3E86BE"/>
    <w:rsid w:val="2F640F7C"/>
    <w:rsid w:val="2F85FF86"/>
    <w:rsid w:val="2F999870"/>
    <w:rsid w:val="2FD54115"/>
    <w:rsid w:val="3020CC7C"/>
    <w:rsid w:val="30361B8A"/>
    <w:rsid w:val="308948A9"/>
    <w:rsid w:val="30BFFBF8"/>
    <w:rsid w:val="30DB1437"/>
    <w:rsid w:val="30DFEEB1"/>
    <w:rsid w:val="30E84373"/>
    <w:rsid w:val="3106A08A"/>
    <w:rsid w:val="312B17EA"/>
    <w:rsid w:val="316065C6"/>
    <w:rsid w:val="31702D6C"/>
    <w:rsid w:val="319FA30D"/>
    <w:rsid w:val="31C3E649"/>
    <w:rsid w:val="321AA544"/>
    <w:rsid w:val="3237D4AA"/>
    <w:rsid w:val="323F2EA4"/>
    <w:rsid w:val="327A1F9B"/>
    <w:rsid w:val="32940DB2"/>
    <w:rsid w:val="32A6A197"/>
    <w:rsid w:val="32B44EDE"/>
    <w:rsid w:val="32C82A99"/>
    <w:rsid w:val="32C8F64B"/>
    <w:rsid w:val="32CBA41B"/>
    <w:rsid w:val="32EB9783"/>
    <w:rsid w:val="3308A6CD"/>
    <w:rsid w:val="3317C244"/>
    <w:rsid w:val="340E9361"/>
    <w:rsid w:val="34BB55EA"/>
    <w:rsid w:val="34FE4679"/>
    <w:rsid w:val="3504284B"/>
    <w:rsid w:val="35139AB4"/>
    <w:rsid w:val="3541DAB9"/>
    <w:rsid w:val="3548AAF3"/>
    <w:rsid w:val="357E17FB"/>
    <w:rsid w:val="3593B203"/>
    <w:rsid w:val="35E82FBF"/>
    <w:rsid w:val="35EFC8CE"/>
    <w:rsid w:val="35F07971"/>
    <w:rsid w:val="36222AF8"/>
    <w:rsid w:val="3625B6C0"/>
    <w:rsid w:val="363ACA20"/>
    <w:rsid w:val="3690A563"/>
    <w:rsid w:val="36A9867B"/>
    <w:rsid w:val="36F622D8"/>
    <w:rsid w:val="36FE3FC9"/>
    <w:rsid w:val="37350D66"/>
    <w:rsid w:val="3739A950"/>
    <w:rsid w:val="374431B2"/>
    <w:rsid w:val="37A2DDB8"/>
    <w:rsid w:val="37D5FEEF"/>
    <w:rsid w:val="37D94807"/>
    <w:rsid w:val="37DCA682"/>
    <w:rsid w:val="37F3A5BD"/>
    <w:rsid w:val="37FC42F9"/>
    <w:rsid w:val="37FD41DE"/>
    <w:rsid w:val="3812D908"/>
    <w:rsid w:val="3826B1D6"/>
    <w:rsid w:val="38349766"/>
    <w:rsid w:val="384B8AAB"/>
    <w:rsid w:val="386579B2"/>
    <w:rsid w:val="38D5CE9B"/>
    <w:rsid w:val="38DB6A73"/>
    <w:rsid w:val="3921D303"/>
    <w:rsid w:val="3976629C"/>
    <w:rsid w:val="3989825B"/>
    <w:rsid w:val="39D09A15"/>
    <w:rsid w:val="39D16B87"/>
    <w:rsid w:val="3A0A2D79"/>
    <w:rsid w:val="3A43C913"/>
    <w:rsid w:val="3A53B724"/>
    <w:rsid w:val="3A53D5B1"/>
    <w:rsid w:val="3A7A2D9C"/>
    <w:rsid w:val="3AD368F3"/>
    <w:rsid w:val="3AD6AB8A"/>
    <w:rsid w:val="3ADF94A8"/>
    <w:rsid w:val="3B105BD1"/>
    <w:rsid w:val="3B177863"/>
    <w:rsid w:val="3B2DF635"/>
    <w:rsid w:val="3BADC9E6"/>
    <w:rsid w:val="3BC3F164"/>
    <w:rsid w:val="3BDA8A20"/>
    <w:rsid w:val="3BF1D03E"/>
    <w:rsid w:val="3C10D35D"/>
    <w:rsid w:val="3C13E8C1"/>
    <w:rsid w:val="3C1D3A10"/>
    <w:rsid w:val="3C2F8729"/>
    <w:rsid w:val="3CC2EC93"/>
    <w:rsid w:val="3D5D286B"/>
    <w:rsid w:val="3D662499"/>
    <w:rsid w:val="3D9801DD"/>
    <w:rsid w:val="3D9B3743"/>
    <w:rsid w:val="3DB003AF"/>
    <w:rsid w:val="3DB08C4A"/>
    <w:rsid w:val="3DDA2406"/>
    <w:rsid w:val="3E0AF09A"/>
    <w:rsid w:val="3E1632B8"/>
    <w:rsid w:val="3E41FA53"/>
    <w:rsid w:val="3E4DE3E1"/>
    <w:rsid w:val="3E5E85B6"/>
    <w:rsid w:val="3E80201F"/>
    <w:rsid w:val="3EA335D4"/>
    <w:rsid w:val="3ED0D7C4"/>
    <w:rsid w:val="3ED94A4B"/>
    <w:rsid w:val="3F24BDF0"/>
    <w:rsid w:val="3F285AA9"/>
    <w:rsid w:val="3F905E55"/>
    <w:rsid w:val="3F94B75E"/>
    <w:rsid w:val="3FA2C396"/>
    <w:rsid w:val="3FB11927"/>
    <w:rsid w:val="3FD21ED8"/>
    <w:rsid w:val="3FD49EB0"/>
    <w:rsid w:val="400DBF34"/>
    <w:rsid w:val="400E3FEB"/>
    <w:rsid w:val="4032443F"/>
    <w:rsid w:val="4081AFC6"/>
    <w:rsid w:val="408E1F97"/>
    <w:rsid w:val="40B7655B"/>
    <w:rsid w:val="40B83989"/>
    <w:rsid w:val="40D2D93F"/>
    <w:rsid w:val="40E2E1D8"/>
    <w:rsid w:val="40E5C2E5"/>
    <w:rsid w:val="4110D507"/>
    <w:rsid w:val="4158FCB3"/>
    <w:rsid w:val="419ACF03"/>
    <w:rsid w:val="41B8CAD6"/>
    <w:rsid w:val="4232BF49"/>
    <w:rsid w:val="424C3DF6"/>
    <w:rsid w:val="4252C299"/>
    <w:rsid w:val="425BAF73"/>
    <w:rsid w:val="4269A6BC"/>
    <w:rsid w:val="4297838B"/>
    <w:rsid w:val="42A9B6BA"/>
    <w:rsid w:val="42B9D80D"/>
    <w:rsid w:val="42DA4C4A"/>
    <w:rsid w:val="42E2AB95"/>
    <w:rsid w:val="4382CFC5"/>
    <w:rsid w:val="4389F366"/>
    <w:rsid w:val="439EB9EA"/>
    <w:rsid w:val="43A34D21"/>
    <w:rsid w:val="44023123"/>
    <w:rsid w:val="442D7DB9"/>
    <w:rsid w:val="44475D20"/>
    <w:rsid w:val="444DB8AA"/>
    <w:rsid w:val="44740035"/>
    <w:rsid w:val="448D3DE0"/>
    <w:rsid w:val="44B43DD2"/>
    <w:rsid w:val="44D7555A"/>
    <w:rsid w:val="44E1027F"/>
    <w:rsid w:val="4513CABC"/>
    <w:rsid w:val="45171F99"/>
    <w:rsid w:val="452BCCD4"/>
    <w:rsid w:val="4531D448"/>
    <w:rsid w:val="45D12F7B"/>
    <w:rsid w:val="45D9A904"/>
    <w:rsid w:val="45E2EB11"/>
    <w:rsid w:val="45E5B77C"/>
    <w:rsid w:val="45F2C04F"/>
    <w:rsid w:val="466B0369"/>
    <w:rsid w:val="466D0FDE"/>
    <w:rsid w:val="4675C576"/>
    <w:rsid w:val="467D3CFF"/>
    <w:rsid w:val="46E9F4CA"/>
    <w:rsid w:val="46F50AEF"/>
    <w:rsid w:val="47039F27"/>
    <w:rsid w:val="471F56CD"/>
    <w:rsid w:val="4724585B"/>
    <w:rsid w:val="4735A651"/>
    <w:rsid w:val="47516227"/>
    <w:rsid w:val="475375DE"/>
    <w:rsid w:val="4758A4A7"/>
    <w:rsid w:val="47FE34D1"/>
    <w:rsid w:val="4802B0F7"/>
    <w:rsid w:val="4806136F"/>
    <w:rsid w:val="480A4E02"/>
    <w:rsid w:val="4830974F"/>
    <w:rsid w:val="486978D3"/>
    <w:rsid w:val="486C24EB"/>
    <w:rsid w:val="486EA799"/>
    <w:rsid w:val="48805985"/>
    <w:rsid w:val="48E55EAA"/>
    <w:rsid w:val="4907952B"/>
    <w:rsid w:val="491A9E52"/>
    <w:rsid w:val="4961924B"/>
    <w:rsid w:val="496F2EAA"/>
    <w:rsid w:val="4972073D"/>
    <w:rsid w:val="49ED7A58"/>
    <w:rsid w:val="4A1877AE"/>
    <w:rsid w:val="4A825AA0"/>
    <w:rsid w:val="4A9CF99B"/>
    <w:rsid w:val="4AA20AA5"/>
    <w:rsid w:val="4AB3A54A"/>
    <w:rsid w:val="4AF3BF57"/>
    <w:rsid w:val="4B2E0248"/>
    <w:rsid w:val="4B397A6C"/>
    <w:rsid w:val="4B4EECE0"/>
    <w:rsid w:val="4B59F7FB"/>
    <w:rsid w:val="4B5ADF64"/>
    <w:rsid w:val="4B5E9BF6"/>
    <w:rsid w:val="4BC6E8A4"/>
    <w:rsid w:val="4BC7246D"/>
    <w:rsid w:val="4BD0A607"/>
    <w:rsid w:val="4BEAF9CF"/>
    <w:rsid w:val="4BFED196"/>
    <w:rsid w:val="4C334B9F"/>
    <w:rsid w:val="4C58277C"/>
    <w:rsid w:val="4C596D77"/>
    <w:rsid w:val="4C62D6A4"/>
    <w:rsid w:val="4C841732"/>
    <w:rsid w:val="4C8BB53C"/>
    <w:rsid w:val="4CA25A42"/>
    <w:rsid w:val="4D0F1F17"/>
    <w:rsid w:val="4D4AAF9E"/>
    <w:rsid w:val="4D8B5297"/>
    <w:rsid w:val="4D96BB6F"/>
    <w:rsid w:val="4D9B030F"/>
    <w:rsid w:val="4DBDE3BB"/>
    <w:rsid w:val="4E1661F2"/>
    <w:rsid w:val="4E4E989F"/>
    <w:rsid w:val="4E53B5CB"/>
    <w:rsid w:val="4E6703BC"/>
    <w:rsid w:val="4E79945F"/>
    <w:rsid w:val="4EABC1A6"/>
    <w:rsid w:val="4EB52248"/>
    <w:rsid w:val="4ED1F21C"/>
    <w:rsid w:val="4ED6F4DD"/>
    <w:rsid w:val="4EDBC43B"/>
    <w:rsid w:val="4F1D90B2"/>
    <w:rsid w:val="4F2CA591"/>
    <w:rsid w:val="4F5657C1"/>
    <w:rsid w:val="4F6D983C"/>
    <w:rsid w:val="4F8075AB"/>
    <w:rsid w:val="4FA72B77"/>
    <w:rsid w:val="4FACE813"/>
    <w:rsid w:val="4FB4485A"/>
    <w:rsid w:val="4FB7A12A"/>
    <w:rsid w:val="4FCC2692"/>
    <w:rsid w:val="50161F16"/>
    <w:rsid w:val="5016F1D0"/>
    <w:rsid w:val="5058BAEA"/>
    <w:rsid w:val="508B1E3D"/>
    <w:rsid w:val="50C52C3E"/>
    <w:rsid w:val="51177C4F"/>
    <w:rsid w:val="5146A5FE"/>
    <w:rsid w:val="51631A81"/>
    <w:rsid w:val="51A47623"/>
    <w:rsid w:val="51B77669"/>
    <w:rsid w:val="51D631DF"/>
    <w:rsid w:val="52019F6A"/>
    <w:rsid w:val="520E4937"/>
    <w:rsid w:val="520ED8D1"/>
    <w:rsid w:val="52140822"/>
    <w:rsid w:val="52296D79"/>
    <w:rsid w:val="524AC456"/>
    <w:rsid w:val="524F4E2D"/>
    <w:rsid w:val="52B3930E"/>
    <w:rsid w:val="531C2796"/>
    <w:rsid w:val="5324AC5E"/>
    <w:rsid w:val="5326187D"/>
    <w:rsid w:val="537B3B74"/>
    <w:rsid w:val="542A70D0"/>
    <w:rsid w:val="54A70C44"/>
    <w:rsid w:val="54D83CDB"/>
    <w:rsid w:val="54DE9819"/>
    <w:rsid w:val="54DF0CC5"/>
    <w:rsid w:val="54F45639"/>
    <w:rsid w:val="5501ADB0"/>
    <w:rsid w:val="5545D531"/>
    <w:rsid w:val="554AB2E5"/>
    <w:rsid w:val="55733320"/>
    <w:rsid w:val="55F4A2EB"/>
    <w:rsid w:val="55F63A5F"/>
    <w:rsid w:val="56425D80"/>
    <w:rsid w:val="56505865"/>
    <w:rsid w:val="56712B6A"/>
    <w:rsid w:val="569F259E"/>
    <w:rsid w:val="56B74BBF"/>
    <w:rsid w:val="56D94DF6"/>
    <w:rsid w:val="56F7FE53"/>
    <w:rsid w:val="56FBAB09"/>
    <w:rsid w:val="56FCFD63"/>
    <w:rsid w:val="570B12CC"/>
    <w:rsid w:val="571A190B"/>
    <w:rsid w:val="5774364E"/>
    <w:rsid w:val="577687EF"/>
    <w:rsid w:val="57776A04"/>
    <w:rsid w:val="5794EA4F"/>
    <w:rsid w:val="57D0D842"/>
    <w:rsid w:val="57DC3763"/>
    <w:rsid w:val="580B298D"/>
    <w:rsid w:val="581B9F91"/>
    <w:rsid w:val="58272F4E"/>
    <w:rsid w:val="582D3DC9"/>
    <w:rsid w:val="585088B5"/>
    <w:rsid w:val="5856C5A0"/>
    <w:rsid w:val="586028B9"/>
    <w:rsid w:val="586E3AAE"/>
    <w:rsid w:val="5882C456"/>
    <w:rsid w:val="58B1428B"/>
    <w:rsid w:val="58C9842A"/>
    <w:rsid w:val="58D40806"/>
    <w:rsid w:val="5910CC8C"/>
    <w:rsid w:val="593E96D2"/>
    <w:rsid w:val="5969EF4B"/>
    <w:rsid w:val="597FEEFD"/>
    <w:rsid w:val="59C94FFF"/>
    <w:rsid w:val="59E238A8"/>
    <w:rsid w:val="5A5E9D33"/>
    <w:rsid w:val="5A712C80"/>
    <w:rsid w:val="5A72CB33"/>
    <w:rsid w:val="5A7F1F99"/>
    <w:rsid w:val="5A926004"/>
    <w:rsid w:val="5A93AF27"/>
    <w:rsid w:val="5A9F4B2D"/>
    <w:rsid w:val="5AA4FB8E"/>
    <w:rsid w:val="5AA7033B"/>
    <w:rsid w:val="5AD44441"/>
    <w:rsid w:val="5AE72A52"/>
    <w:rsid w:val="5AE7E1C5"/>
    <w:rsid w:val="5AFD6528"/>
    <w:rsid w:val="5B072465"/>
    <w:rsid w:val="5B16A6FB"/>
    <w:rsid w:val="5B9F5CE9"/>
    <w:rsid w:val="5BC82EE3"/>
    <w:rsid w:val="5C331110"/>
    <w:rsid w:val="5C459F74"/>
    <w:rsid w:val="5C48C23F"/>
    <w:rsid w:val="5C5A6E6D"/>
    <w:rsid w:val="5C6E15BD"/>
    <w:rsid w:val="5C90589D"/>
    <w:rsid w:val="5CF96C86"/>
    <w:rsid w:val="5D5F21ED"/>
    <w:rsid w:val="5DED0712"/>
    <w:rsid w:val="5E08AA0E"/>
    <w:rsid w:val="5E2A46BD"/>
    <w:rsid w:val="5E2E3AFD"/>
    <w:rsid w:val="5E4B3D86"/>
    <w:rsid w:val="5E56A77B"/>
    <w:rsid w:val="5EF08466"/>
    <w:rsid w:val="5EF4AC94"/>
    <w:rsid w:val="5EF7E66E"/>
    <w:rsid w:val="5F09262A"/>
    <w:rsid w:val="5F254B60"/>
    <w:rsid w:val="5F25755C"/>
    <w:rsid w:val="5F3213D4"/>
    <w:rsid w:val="5F67A37A"/>
    <w:rsid w:val="5F751A53"/>
    <w:rsid w:val="5FB23D18"/>
    <w:rsid w:val="5FC96D8B"/>
    <w:rsid w:val="5FEA6612"/>
    <w:rsid w:val="604CA8FA"/>
    <w:rsid w:val="60654694"/>
    <w:rsid w:val="6068C201"/>
    <w:rsid w:val="6071E5AE"/>
    <w:rsid w:val="60C18A5B"/>
    <w:rsid w:val="61053619"/>
    <w:rsid w:val="612B4B16"/>
    <w:rsid w:val="61368E6C"/>
    <w:rsid w:val="61AB63B1"/>
    <w:rsid w:val="61B48ECD"/>
    <w:rsid w:val="61F20DCE"/>
    <w:rsid w:val="61FD2B0B"/>
    <w:rsid w:val="621C618D"/>
    <w:rsid w:val="6231DF93"/>
    <w:rsid w:val="6238A907"/>
    <w:rsid w:val="626C6A7A"/>
    <w:rsid w:val="626F5286"/>
    <w:rsid w:val="627A92C4"/>
    <w:rsid w:val="628E09B3"/>
    <w:rsid w:val="62AE1DE1"/>
    <w:rsid w:val="62C864AA"/>
    <w:rsid w:val="631216D3"/>
    <w:rsid w:val="63543635"/>
    <w:rsid w:val="636ECFD1"/>
    <w:rsid w:val="637123A9"/>
    <w:rsid w:val="638F42A5"/>
    <w:rsid w:val="63A63550"/>
    <w:rsid w:val="63DF1934"/>
    <w:rsid w:val="63ED6A3B"/>
    <w:rsid w:val="63EFB7F6"/>
    <w:rsid w:val="641A8718"/>
    <w:rsid w:val="643ADFF3"/>
    <w:rsid w:val="644A39CB"/>
    <w:rsid w:val="645E69A6"/>
    <w:rsid w:val="64624C9E"/>
    <w:rsid w:val="646DE75D"/>
    <w:rsid w:val="64D9D566"/>
    <w:rsid w:val="64E6B814"/>
    <w:rsid w:val="650FF9A1"/>
    <w:rsid w:val="651B17AF"/>
    <w:rsid w:val="65546D4D"/>
    <w:rsid w:val="65572BCA"/>
    <w:rsid w:val="657BD434"/>
    <w:rsid w:val="65A8A1D3"/>
    <w:rsid w:val="65B4CC1F"/>
    <w:rsid w:val="65B760C4"/>
    <w:rsid w:val="65D7C95F"/>
    <w:rsid w:val="65E69BE3"/>
    <w:rsid w:val="6647530F"/>
    <w:rsid w:val="6656E61A"/>
    <w:rsid w:val="66A9E615"/>
    <w:rsid w:val="66AC8BC8"/>
    <w:rsid w:val="66B54155"/>
    <w:rsid w:val="66B63DFD"/>
    <w:rsid w:val="66EDDC45"/>
    <w:rsid w:val="6764FC2C"/>
    <w:rsid w:val="67AD038A"/>
    <w:rsid w:val="67B6B209"/>
    <w:rsid w:val="67EEFEFF"/>
    <w:rsid w:val="67F9806D"/>
    <w:rsid w:val="681C2AEB"/>
    <w:rsid w:val="6835EB5D"/>
    <w:rsid w:val="6887C813"/>
    <w:rsid w:val="6892CEF3"/>
    <w:rsid w:val="689BA2B5"/>
    <w:rsid w:val="68B0C3AF"/>
    <w:rsid w:val="68D3EBDC"/>
    <w:rsid w:val="68F8E8A0"/>
    <w:rsid w:val="692D1C6C"/>
    <w:rsid w:val="6949DBA5"/>
    <w:rsid w:val="695418C7"/>
    <w:rsid w:val="69F39231"/>
    <w:rsid w:val="6A202EA9"/>
    <w:rsid w:val="6A2503AF"/>
    <w:rsid w:val="6A4F0DB5"/>
    <w:rsid w:val="6A684275"/>
    <w:rsid w:val="6A72475B"/>
    <w:rsid w:val="6A96EF49"/>
    <w:rsid w:val="6A9C75B9"/>
    <w:rsid w:val="6AA20107"/>
    <w:rsid w:val="6AFE5797"/>
    <w:rsid w:val="6B95F270"/>
    <w:rsid w:val="6BD18CC4"/>
    <w:rsid w:val="6BD1F287"/>
    <w:rsid w:val="6C02D125"/>
    <w:rsid w:val="6C250E17"/>
    <w:rsid w:val="6C6A924B"/>
    <w:rsid w:val="6C89249B"/>
    <w:rsid w:val="6CCC8E2E"/>
    <w:rsid w:val="6CEFEDBE"/>
    <w:rsid w:val="6D06DE48"/>
    <w:rsid w:val="6D3E8747"/>
    <w:rsid w:val="6D890774"/>
    <w:rsid w:val="6D8A3FA5"/>
    <w:rsid w:val="6E314F9F"/>
    <w:rsid w:val="6E355A09"/>
    <w:rsid w:val="6E759D82"/>
    <w:rsid w:val="6EDA75A9"/>
    <w:rsid w:val="6EFDC299"/>
    <w:rsid w:val="6F082B19"/>
    <w:rsid w:val="6F096F86"/>
    <w:rsid w:val="6F2BEB1C"/>
    <w:rsid w:val="6F82EA37"/>
    <w:rsid w:val="6FAE1686"/>
    <w:rsid w:val="6FC2C01C"/>
    <w:rsid w:val="6FE91B75"/>
    <w:rsid w:val="70121BF0"/>
    <w:rsid w:val="703ECC97"/>
    <w:rsid w:val="704D2EE0"/>
    <w:rsid w:val="70547389"/>
    <w:rsid w:val="70A73192"/>
    <w:rsid w:val="70B460F2"/>
    <w:rsid w:val="70FBFDFF"/>
    <w:rsid w:val="710017CF"/>
    <w:rsid w:val="7102A1BD"/>
    <w:rsid w:val="710D3DD0"/>
    <w:rsid w:val="71B6853B"/>
    <w:rsid w:val="71DF3AD1"/>
    <w:rsid w:val="71E1D82E"/>
    <w:rsid w:val="72200483"/>
    <w:rsid w:val="7221AF9D"/>
    <w:rsid w:val="7239C2B1"/>
    <w:rsid w:val="727A1312"/>
    <w:rsid w:val="72ABCF83"/>
    <w:rsid w:val="72AF1C21"/>
    <w:rsid w:val="72B6F228"/>
    <w:rsid w:val="72CAC5B8"/>
    <w:rsid w:val="72DF0ACF"/>
    <w:rsid w:val="72FAC8FD"/>
    <w:rsid w:val="72FC3E99"/>
    <w:rsid w:val="7311EEED"/>
    <w:rsid w:val="736919A3"/>
    <w:rsid w:val="736CC358"/>
    <w:rsid w:val="736F100B"/>
    <w:rsid w:val="739FC276"/>
    <w:rsid w:val="742C955A"/>
    <w:rsid w:val="748B08BA"/>
    <w:rsid w:val="74A90672"/>
    <w:rsid w:val="74C28026"/>
    <w:rsid w:val="74E41B3D"/>
    <w:rsid w:val="74E61FF6"/>
    <w:rsid w:val="74F8B992"/>
    <w:rsid w:val="74FCE06A"/>
    <w:rsid w:val="756AD96E"/>
    <w:rsid w:val="75926DAD"/>
    <w:rsid w:val="7593DA59"/>
    <w:rsid w:val="75C5052A"/>
    <w:rsid w:val="75DBCA1B"/>
    <w:rsid w:val="76387B82"/>
    <w:rsid w:val="7638AB46"/>
    <w:rsid w:val="763CCABB"/>
    <w:rsid w:val="764DA48C"/>
    <w:rsid w:val="7682BC91"/>
    <w:rsid w:val="76972DD1"/>
    <w:rsid w:val="76E56375"/>
    <w:rsid w:val="770DD069"/>
    <w:rsid w:val="770E0895"/>
    <w:rsid w:val="773EF07E"/>
    <w:rsid w:val="7762F50F"/>
    <w:rsid w:val="776F464D"/>
    <w:rsid w:val="777020B5"/>
    <w:rsid w:val="7776C13D"/>
    <w:rsid w:val="77A4CE45"/>
    <w:rsid w:val="77BDB450"/>
    <w:rsid w:val="781E8595"/>
    <w:rsid w:val="783F6FB6"/>
    <w:rsid w:val="7865DCA2"/>
    <w:rsid w:val="78744C81"/>
    <w:rsid w:val="78923695"/>
    <w:rsid w:val="790CD2E3"/>
    <w:rsid w:val="79179C16"/>
    <w:rsid w:val="791B746A"/>
    <w:rsid w:val="79B9692E"/>
    <w:rsid w:val="79C8980A"/>
    <w:rsid w:val="79DA7818"/>
    <w:rsid w:val="7A41F7D7"/>
    <w:rsid w:val="7A425EB4"/>
    <w:rsid w:val="7A4B5A9F"/>
    <w:rsid w:val="7A5C4E04"/>
    <w:rsid w:val="7B10BBFD"/>
    <w:rsid w:val="7B472F55"/>
    <w:rsid w:val="7B5681AA"/>
    <w:rsid w:val="7B5EC244"/>
    <w:rsid w:val="7B7E3F43"/>
    <w:rsid w:val="7B8B31D7"/>
    <w:rsid w:val="7B8DB637"/>
    <w:rsid w:val="7BACF272"/>
    <w:rsid w:val="7BB09E0E"/>
    <w:rsid w:val="7BC71A7C"/>
    <w:rsid w:val="7BEC14E8"/>
    <w:rsid w:val="7BFBB5B1"/>
    <w:rsid w:val="7C201F8A"/>
    <w:rsid w:val="7C321566"/>
    <w:rsid w:val="7C560B34"/>
    <w:rsid w:val="7C9DF422"/>
    <w:rsid w:val="7CD2A02B"/>
    <w:rsid w:val="7CF85001"/>
    <w:rsid w:val="7D2F3AFA"/>
    <w:rsid w:val="7DBC780F"/>
    <w:rsid w:val="7DE9BAD6"/>
    <w:rsid w:val="7DED4EC1"/>
    <w:rsid w:val="7E713E25"/>
    <w:rsid w:val="7E7B7B1E"/>
    <w:rsid w:val="7E86E827"/>
    <w:rsid w:val="7E9C7BEC"/>
    <w:rsid w:val="7EA486E7"/>
    <w:rsid w:val="7EB44CDF"/>
    <w:rsid w:val="7ED2DCDA"/>
    <w:rsid w:val="7EFFBA84"/>
    <w:rsid w:val="7F148B9A"/>
    <w:rsid w:val="7F31A922"/>
    <w:rsid w:val="7F3AEE9A"/>
    <w:rsid w:val="7F79E344"/>
    <w:rsid w:val="7FAF7247"/>
    <w:rsid w:val="7FE414AB"/>
    <w:rsid w:val="7FF08E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675A"/>
  <w15:chartTrackingRefBased/>
  <w15:docId w15:val="{EA62CE60-4AEC-44CD-92CD-CA0A1F2B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25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25E"/>
    <w:rPr>
      <w:rFonts w:asciiTheme="majorHAnsi" w:eastAsiaTheme="majorEastAsia" w:hAnsiTheme="majorHAnsi" w:cstheme="majorBidi"/>
      <w:color w:val="2F5496" w:themeColor="accent1" w:themeShade="BF"/>
      <w:sz w:val="32"/>
      <w:szCs w:val="32"/>
      <w:lang w:eastAsia="en-AU"/>
    </w:rPr>
  </w:style>
  <w:style w:type="character" w:styleId="CommentReference">
    <w:name w:val="annotation reference"/>
    <w:basedOn w:val="DefaultParagraphFont"/>
    <w:uiPriority w:val="99"/>
    <w:semiHidden/>
    <w:unhideWhenUsed/>
    <w:rsid w:val="0070025E"/>
    <w:rPr>
      <w:sz w:val="16"/>
      <w:szCs w:val="16"/>
    </w:rPr>
  </w:style>
  <w:style w:type="paragraph" w:styleId="CommentText">
    <w:name w:val="annotation text"/>
    <w:basedOn w:val="Normal"/>
    <w:link w:val="CommentTextChar"/>
    <w:uiPriority w:val="99"/>
    <w:unhideWhenUsed/>
    <w:rsid w:val="0070025E"/>
    <w:pPr>
      <w:spacing w:after="0" w:line="240" w:lineRule="auto"/>
    </w:pPr>
    <w:rPr>
      <w:rFonts w:ascii="Calibri" w:eastAsia="Times New Roman" w:hAnsi="Calibri" w:cs="Times New Roman"/>
      <w:sz w:val="20"/>
      <w:szCs w:val="20"/>
      <w:lang w:eastAsia="en-AU"/>
    </w:rPr>
  </w:style>
  <w:style w:type="character" w:customStyle="1" w:styleId="CommentTextChar">
    <w:name w:val="Comment Text Char"/>
    <w:basedOn w:val="DefaultParagraphFont"/>
    <w:link w:val="CommentText"/>
    <w:uiPriority w:val="99"/>
    <w:rsid w:val="0070025E"/>
    <w:rPr>
      <w:rFonts w:ascii="Calibri" w:eastAsia="Times New Roman" w:hAnsi="Calibri" w:cs="Times New Roman"/>
      <w:sz w:val="20"/>
      <w:szCs w:val="20"/>
      <w:lang w:eastAsia="en-AU"/>
    </w:rPr>
  </w:style>
  <w:style w:type="paragraph" w:styleId="BodyText">
    <w:name w:val="Body Text"/>
    <w:basedOn w:val="Normal"/>
    <w:link w:val="BodyTextChar"/>
    <w:uiPriority w:val="1"/>
    <w:qFormat/>
    <w:rsid w:val="0070025E"/>
    <w:pPr>
      <w:widowControl w:val="0"/>
      <w:autoSpaceDE w:val="0"/>
      <w:autoSpaceDN w:val="0"/>
      <w:spacing w:after="0" w:line="240" w:lineRule="auto"/>
    </w:pPr>
    <w:rPr>
      <w:rFonts w:ascii="Calibri Light" w:eastAsia="Calibri Light" w:hAnsi="Calibri Light" w:cs="Calibri Light"/>
      <w:sz w:val="20"/>
      <w:szCs w:val="20"/>
      <w:lang w:val="en-US"/>
    </w:rPr>
  </w:style>
  <w:style w:type="character" w:customStyle="1" w:styleId="BodyTextChar">
    <w:name w:val="Body Text Char"/>
    <w:basedOn w:val="DefaultParagraphFont"/>
    <w:link w:val="BodyText"/>
    <w:uiPriority w:val="1"/>
    <w:rsid w:val="0070025E"/>
    <w:rPr>
      <w:rFonts w:ascii="Calibri Light" w:eastAsia="Calibri Light" w:hAnsi="Calibri Light" w:cs="Calibri Light"/>
      <w:sz w:val="20"/>
      <w:szCs w:val="20"/>
      <w:lang w:val="en-US"/>
    </w:rPr>
  </w:style>
  <w:style w:type="paragraph" w:styleId="Revision">
    <w:name w:val="Revision"/>
    <w:hidden/>
    <w:uiPriority w:val="99"/>
    <w:semiHidden/>
    <w:rsid w:val="00AD6553"/>
    <w:pPr>
      <w:spacing w:after="0" w:line="240" w:lineRule="auto"/>
    </w:pPr>
  </w:style>
  <w:style w:type="paragraph" w:styleId="ListParagraph">
    <w:name w:val="List Paragraph"/>
    <w:basedOn w:val="Normal"/>
    <w:uiPriority w:val="34"/>
    <w:qFormat/>
    <w:rsid w:val="009A2BA8"/>
    <w:pPr>
      <w:ind w:left="720"/>
      <w:contextualSpacing/>
    </w:pPr>
  </w:style>
  <w:style w:type="character" w:customStyle="1" w:styleId="normaltextrun">
    <w:name w:val="normaltextrun"/>
    <w:basedOn w:val="DefaultParagraphFont"/>
    <w:rsid w:val="00E51012"/>
  </w:style>
  <w:style w:type="character" w:customStyle="1" w:styleId="eop">
    <w:name w:val="eop"/>
    <w:basedOn w:val="DefaultParagraphFont"/>
    <w:rsid w:val="00E51012"/>
  </w:style>
  <w:style w:type="paragraph" w:styleId="Header">
    <w:name w:val="header"/>
    <w:basedOn w:val="Normal"/>
    <w:link w:val="HeaderChar"/>
    <w:uiPriority w:val="99"/>
    <w:unhideWhenUsed/>
    <w:rsid w:val="00D47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ABA"/>
  </w:style>
  <w:style w:type="paragraph" w:styleId="Footer">
    <w:name w:val="footer"/>
    <w:basedOn w:val="Normal"/>
    <w:link w:val="FooterChar"/>
    <w:uiPriority w:val="99"/>
    <w:unhideWhenUsed/>
    <w:rsid w:val="00D47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05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f0da9af-39e6-461a-ae38-00e505ac4b4c" ContentTypeId="0x01010076A0386A12370749951B5A8413232F8207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n50207478b3e4fd3a2bc42bce2b51996 xmlns="b5ab500d-7bfe-40cf-9816-28aa26f562a5">
      <Terms xmlns="http://schemas.microsoft.com/office/infopath/2007/PartnerControls"/>
    </n50207478b3e4fd3a2bc42bce2b51996>
    <CorPlanPlanType xmlns="b5ab500d-7bfe-40cf-9816-28aa26f562a5">Council Action Plan</CorPlanPlanType>
    <o06acfcd8868495e99c69b3fc174df45 xmlns="b5ab500d-7bfe-40cf-9816-28aa26f562a5">
      <Terms xmlns="http://schemas.microsoft.com/office/infopath/2007/PartnerControls"/>
    </o06acfcd8868495e99c69b3fc174df45>
    <_dlc_DocId xmlns="c04f067b-161f-4850-9ecc-858891a8bd53">FVS6D2PRWXDZ-1999526468-1965</_dlc_DocId>
    <Confidential_x003f_ xmlns="b5ab500d-7bfe-40cf-9816-28aa26f562a5">No</Confidential_x003f_>
    <g8686745f9f549b5bb5c07054879301f xmlns="b5ab500d-7bfe-40cf-9816-28aa26f562a5">
      <Terms xmlns="http://schemas.microsoft.com/office/infopath/2007/PartnerControls"/>
    </g8686745f9f549b5bb5c07054879301f>
    <Action xmlns="b5ab500d-7bfe-40cf-9816-28aa26f562a5">YYYY-YYYY Council Plan</Action>
    <f1f847bb6e9046808becf7e197cf096a xmlns="b5ab500d-7bfe-40cf-9816-28aa26f562a5">
      <Terms xmlns="http://schemas.microsoft.com/office/infopath/2007/PartnerControls"/>
    </f1f847bb6e9046808becf7e197cf096a>
    <Manager xmlns="b5ab500d-7bfe-40cf-9816-28aa26f562a5">
      <UserInfo>
        <DisplayName/>
        <AccountId xsi:nil="true"/>
        <AccountType/>
      </UserInfo>
    </Manager>
    <DocumentDate xmlns="b5ab500d-7bfe-40cf-9816-28aa26f562a5" xsi:nil="true"/>
    <StartDate xmlns="http://schemas.microsoft.com/sharepoint/v3">2025-03-03T05:59:55+00:00</StartDate>
    <FinishDate xmlns="b5ab500d-7bfe-40cf-9816-28aa26f562a5" xsi:nil="true"/>
    <i0f84bba906045b4af568ee102a52dcb xmlns="c04f067b-161f-4850-9ecc-858891a8bd53">
      <Terms xmlns="http://schemas.microsoft.com/office/infopath/2007/PartnerControls">
        <TermInfo xmlns="http://schemas.microsoft.com/office/infopath/2007/PartnerControls">
          <TermName xmlns="http://schemas.microsoft.com/office/infopath/2007/PartnerControls">Planning (Permanent)</TermName>
          <TermId xmlns="http://schemas.microsoft.com/office/infopath/2007/PartnerControls">9785e789-069d-4d3d-989f-da16adb34505</TermId>
        </TermInfo>
      </Terms>
    </i0f84bba906045b4af568ee102a52dcb>
    <_dlc_DocIdUrl xmlns="c04f067b-161f-4850-9ecc-858891a8bd53">
      <Url>https://whittlesea.sharepoint.com/sites/act_corpmgmt_perf/_layouts/15/DocIdRedir.aspx?ID=FVS6D2PRWXDZ-1999526468-1965</Url>
      <Description>FVS6D2PRWXDZ-1999526468-1965</Description>
    </_dlc_DocIdUrl>
    <Notes1 xmlns="b5ab500d-7bfe-40cf-9816-28aa26f562a5" xsi:nil="true"/>
    <InformationAction xmlns="b5ab500d-7bfe-40cf-9816-28aa26f562a5">Information</InformationAction>
    <ResponsibleOfficer xmlns="b5ab500d-7bfe-40cf-9816-28aa26f562a5">
      <UserInfo>
        <DisplayName/>
        <AccountId xsi:nil="true"/>
        <AccountType/>
      </UserInfo>
    </ResponsibleOfficer>
    <Active_x003f_ xmlns="b5ab500d-7bfe-40cf-9816-28aa26f562a5">Yes</Active_x003f_>
    <Year xmlns="b5ab500d-7bfe-40cf-9816-28aa26f562a5" xsi:nil="true"/>
    <pbb304b597584f4b9589c1502e2f20be xmlns="b5ab500d-7bfe-40cf-9816-28aa26f562a5">
      <Terms xmlns="http://schemas.microsoft.com/office/infopath/2007/PartnerControls"/>
    </pbb304b597584f4b9589c1502e2f20be>
    <IDNo xmlns="b5ab500d-7bfe-40cf-9816-28aa26f562a5" xsi:nil="true"/>
    <Year2 xmlns="b5ab500d-7bfe-40cf-9816-28aa26f562a5" xsi:nil="true"/>
    <lcf76f155ced4ddcb4097134ff3c332f xmlns="5f50128a-bdaa-4180-acb2-226eb96612db">
      <Terms xmlns="http://schemas.microsoft.com/office/infopath/2007/PartnerControls"/>
    </lcf76f155ced4ddcb4097134ff3c332f>
    <TaxCatchAll xmlns="b5ab500d-7bfe-40cf-9816-28aa26f562a5">
      <Value>51</Value>
    </TaxCatchAll>
    <TaskDueDate xmlns="http://schemas.microsoft.com/sharepoint/v3/fields" xsi:nil="true"/>
    <_Status xmlns="http://schemas.microsoft.com/sharepoint/v3/fields">[N/A]</_Statu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6A0386A12370749951B5A8413232F8207020086D44070ED5F5C43940632310674CFE8" ma:contentTypeVersion="105" ma:contentTypeDescription="" ma:contentTypeScope="" ma:versionID="2bbbc3c0892b106f61ca661bd5be7c30">
  <xsd:schema xmlns:xsd="http://www.w3.org/2001/XMLSchema" xmlns:xs="http://www.w3.org/2001/XMLSchema" xmlns:p="http://schemas.microsoft.com/office/2006/metadata/properties" xmlns:ns1="http://schemas.microsoft.com/sharepoint/v3" xmlns:ns2="b5ab500d-7bfe-40cf-9816-28aa26f562a5" xmlns:ns3="http://schemas.microsoft.com/sharepoint/v3/fields" xmlns:ns4="c04f067b-161f-4850-9ecc-858891a8bd53" xmlns:ns5="5f50128a-bdaa-4180-acb2-226eb96612db" targetNamespace="http://schemas.microsoft.com/office/2006/metadata/properties" ma:root="true" ma:fieldsID="d917a1d3ad1c0a9927106d362d7aace7" ns1:_="" ns2:_="" ns3:_="" ns4:_="" ns5:_="">
    <xsd:import namespace="http://schemas.microsoft.com/sharepoint/v3"/>
    <xsd:import namespace="b5ab500d-7bfe-40cf-9816-28aa26f562a5"/>
    <xsd:import namespace="http://schemas.microsoft.com/sharepoint/v3/fields"/>
    <xsd:import namespace="c04f067b-161f-4850-9ecc-858891a8bd53"/>
    <xsd:import namespace="5f50128a-bdaa-4180-acb2-226eb96612db"/>
    <xsd:element name="properties">
      <xsd:complexType>
        <xsd:sequence>
          <xsd:element name="documentManagement">
            <xsd:complexType>
              <xsd:all>
                <xsd:element ref="ns2:DocumentDate" minOccurs="0"/>
                <xsd:element ref="ns3:_Status" minOccurs="0"/>
                <xsd:element ref="ns2:Notes1" minOccurs="0"/>
                <xsd:element ref="ns2:Year" minOccurs="0"/>
                <xsd:element ref="ns1:StartDate" minOccurs="0"/>
                <xsd:element ref="ns2:FinishDate" minOccurs="0"/>
                <xsd:element ref="ns2:ResponsibleOfficer" minOccurs="0"/>
                <xsd:element ref="ns2:Active_x003f_" minOccurs="0"/>
                <xsd:element ref="ns2:IDNo" minOccurs="0"/>
                <xsd:element ref="ns2:Year2" minOccurs="0"/>
                <xsd:element ref="ns2:Confidential_x003f_" minOccurs="0"/>
                <xsd:element ref="ns3:TaskDueDate" minOccurs="0"/>
                <xsd:element ref="ns2:InformationAction" minOccurs="0"/>
                <xsd:element ref="ns2:Action" minOccurs="0"/>
                <xsd:element ref="ns2:Manager" minOccurs="0"/>
                <xsd:element ref="ns2:CorPlanPlanType" minOccurs="0"/>
                <xsd:element ref="ns2:TaxCatchAll" minOccurs="0"/>
                <xsd:element ref="ns2:TaxCatchAllLabel" minOccurs="0"/>
                <xsd:element ref="ns2:n50207478b3e4fd3a2bc42bce2b51996" minOccurs="0"/>
                <xsd:element ref="ns2:pbb304b597584f4b9589c1502e2f20be" minOccurs="0"/>
                <xsd:element ref="ns2:g8686745f9f549b5bb5c07054879301f" minOccurs="0"/>
                <xsd:element ref="ns2:o06acfcd8868495e99c69b3fc174df45" minOccurs="0"/>
                <xsd:element ref="ns2:f1f847bb6e9046808becf7e197cf096a"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5:MediaServiceOCR" minOccurs="0"/>
                <xsd:element ref="ns5:MediaServiceGenerationTime" minOccurs="0"/>
                <xsd:element ref="ns5:MediaServiceEventHashCode" minOccurs="0"/>
                <xsd:element ref="ns4:i0f84bba906045b4af568ee102a52dcb" minOccurs="0"/>
                <xsd:element ref="ns4:SharedWithDetails" minOccurs="0"/>
                <xsd:element ref="ns5:lcf76f155ced4ddcb4097134ff3c332f" minOccurs="0"/>
                <xsd:element ref="ns5:MediaServiceSearchProperties" minOccurs="0"/>
                <xsd:element ref="ns5:MediaServiceObjectDetectorVersions" minOccurs="0"/>
                <xsd:element ref="ns5:MediaServiceDateTaken"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hidden="true" ma:internalName="Start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DocumentDate" ma:index="2" nillable="true" ma:displayName="Document Date" ma:default="" ma:format="DateOnly" ma:internalName="DocumentDate">
      <xsd:simpleType>
        <xsd:restriction base="dms:DateTime"/>
      </xsd:simpleType>
    </xsd:element>
    <xsd:element name="Notes1" ma:index="4" nillable="true" ma:displayName="Notes" ma:default="" ma:internalName="Notes1">
      <xsd:simpleType>
        <xsd:restriction base="dms:Note">
          <xsd:maxLength value="255"/>
        </xsd:restriction>
      </xsd:simpleType>
    </xsd:element>
    <xsd:element name="Year" ma:index="7" nillable="true" ma:displayName="Plan Period - Initial Year" ma:default="" ma:description="Year in the format YYYY ..." ma:hidden="true" ma:internalName="Year" ma:readOnly="false">
      <xsd:simpleType>
        <xsd:restriction base="dms:Text">
          <xsd:maxLength value="4"/>
        </xsd:restriction>
      </xsd:simpleType>
    </xsd:element>
    <xsd:element name="FinishDate" ma:index="10" nillable="true" ma:displayName="Finish Date" ma:format="DateOnly" ma:hidden="true" ma:internalName="FinishDate" ma:readOnly="false">
      <xsd:simpleType>
        <xsd:restriction base="dms:DateTime"/>
      </xsd:simpleType>
    </xsd:element>
    <xsd:element name="ResponsibleOfficer" ma:index="11" nillable="true" ma:displayName="Responsible Officer" ma:default="" ma:description="Officer responsible for item ..." ma:hidden="true" ma:list="UserInfo" ma:SharePointGroup="0" ma:internalName="Responsible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ve_x003f_" ma:index="13" nillable="true" ma:displayName="Active?" ma:default="Yes" ma:format="RadioButtons" ma:hidden="true" ma:internalName="Active_x003F_" ma:readOnly="false">
      <xsd:simpleType>
        <xsd:restriction base="dms:Choice">
          <xsd:enumeration value="Yes"/>
          <xsd:enumeration value="No"/>
        </xsd:restriction>
      </xsd:simpleType>
    </xsd:element>
    <xsd:element name="IDNo" ma:index="14" nillable="true" ma:displayName="ID No" ma:hidden="true" ma:internalName="IDNo" ma:readOnly="false">
      <xsd:simpleType>
        <xsd:restriction base="dms:Text">
          <xsd:maxLength value="255"/>
        </xsd:restriction>
      </xsd:simpleType>
    </xsd:element>
    <xsd:element name="Year2" ma:index="15" nillable="true" ma:displayName="Plan Period - Final Year" ma:default="" ma:description="Year in the format YYYY ..." ma:hidden="true" ma:internalName="Year2" ma:readOnly="false">
      <xsd:simpleType>
        <xsd:restriction base="dms:Text">
          <xsd:maxLength value="4"/>
        </xsd:restriction>
      </xsd:simpleType>
    </xsd:element>
    <xsd:element name="Confidential_x003f_" ma:index="16" nillable="true" ma:displayName="Confidential?" ma:default="No" ma:format="RadioButtons" ma:hidden="true" ma:internalName="Confidential_x003F_" ma:readOnly="false">
      <xsd:simpleType>
        <xsd:restriction base="dms:Choice">
          <xsd:enumeration value="Yes"/>
          <xsd:enumeration value="No"/>
        </xsd:restriction>
      </xsd:simpleType>
    </xsd:element>
    <xsd:element name="InformationAction" ma:index="18" nillable="true" ma:displayName="Requirement" ma:default="Information" ma:format="RadioButtons" ma:hidden="true" ma:internalName="Requirement" ma:readOnly="false">
      <xsd:simpleType>
        <xsd:restriction base="dms:Choice">
          <xsd:enumeration value="Enter Choice #1"/>
          <xsd:enumeration value="Enter Choice #2"/>
          <xsd:enumeration value="Enter Choice #3"/>
          <xsd:enumeration value="Information"/>
          <xsd:enumeration value="Action"/>
        </xsd:restriction>
      </xsd:simpleType>
    </xsd:element>
    <xsd:element name="Action" ma:index="19" nillable="true" ma:displayName="Council Plan" ma:default="YYYY-YYYY Council Plan" ma:hidden="true" ma:internalName="Action" ma:readOnly="false">
      <xsd:simpleType>
        <xsd:restriction base="dms:Text">
          <xsd:maxLength value="255"/>
        </xsd:restriction>
      </xsd:simpleType>
    </xsd:element>
    <xsd:element name="Manager" ma:index="20" nillable="true" ma:displayName="Manager" ma:default="" ma:hidden="true" ma:list="UserInfo" ma:SharePointGroup="0" ma:internalName="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lanPlanType" ma:index="21" nillable="true" ma:displayName="Plan Type" ma:default="Council Action Plan" ma:format="RadioButtons" ma:hidden="true" ma:internalName="PlanType" ma:readOnly="false">
      <xsd:simpleType>
        <xsd:restriction base="dms:Choice">
          <xsd:enumeration value="Council Plan"/>
          <xsd:enumeration value="Council Action Plan"/>
        </xsd:restriction>
      </xsd:simpleType>
    </xsd:element>
    <xsd:element name="TaxCatchAll" ma:index="23" nillable="true" ma:displayName="Taxonomy Catch All Column" ma:hidden="true" ma:list="{dbefb238-3080-4865-b0a6-3554402483a8}" ma:internalName="TaxCatchAll" ma:showField="CatchAllData" ma:web="c04f067b-161f-4850-9ecc-858891a8bd53">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dbefb238-3080-4865-b0a6-3554402483a8}" ma:internalName="TaxCatchAllLabel" ma:readOnly="true" ma:showField="CatchAllDataLabel" ma:web="c04f067b-161f-4850-9ecc-858891a8bd53">
      <xsd:complexType>
        <xsd:complexContent>
          <xsd:extension base="dms:MultiChoiceLookup">
            <xsd:sequence>
              <xsd:element name="Value" type="dms:Lookup" maxOccurs="unbounded" minOccurs="0" nillable="true"/>
            </xsd:sequence>
          </xsd:extension>
        </xsd:complexContent>
      </xsd:complexType>
    </xsd:element>
    <xsd:element name="n50207478b3e4fd3a2bc42bce2b51996" ma:index="28" nillable="true" ma:taxonomy="true" ma:internalName="n50207478b3e4fd3a2bc42bce2b51996" ma:taxonomyFieldName="DirectorateMMD" ma:displayName="Directorate" ma:readOnly="false" ma:default="" ma:fieldId="{75020747-8b3e-4fd3-a2bc-42bce2b51996}" ma:sspId="df0da9af-39e6-461a-ae38-00e505ac4b4c" ma:termSetId="3d71dc9a-e40c-4bbb-a8ba-95f062fcf346" ma:anchorId="00000000-0000-0000-0000-000000000000" ma:open="false" ma:isKeyword="false">
      <xsd:complexType>
        <xsd:sequence>
          <xsd:element ref="pc:Terms" minOccurs="0" maxOccurs="1"/>
        </xsd:sequence>
      </xsd:complexType>
    </xsd:element>
    <xsd:element name="pbb304b597584f4b9589c1502e2f20be" ma:index="31" nillable="true" ma:taxonomy="true" ma:internalName="pbb304b597584f4b9589c1502e2f20be" ma:taxonomyFieldName="DepartmentMMD" ma:displayName="Department" ma:readOnly="false" ma:default="" ma:fieldId="{9bb304b5-9758-4f4b-9589-c1502e2f20be}" ma:sspId="df0da9af-39e6-461a-ae38-00e505ac4b4c" ma:termSetId="a540fc63-f78d-4a00-a46c-2233f16aaabe" ma:anchorId="00000000-0000-0000-0000-000000000000" ma:open="false" ma:isKeyword="false">
      <xsd:complexType>
        <xsd:sequence>
          <xsd:element ref="pc:Terms" minOccurs="0" maxOccurs="1"/>
        </xsd:sequence>
      </xsd:complexType>
    </xsd:element>
    <xsd:element name="g8686745f9f549b5bb5c07054879301f" ma:index="33" nillable="true" ma:taxonomy="true" ma:internalName="g8686745f9f549b5bb5c07054879301f" ma:taxonomyFieldName="CorporateKeywords" ma:displayName="Corporate Keywords" ma:readOnly="false" ma:default="" ma:fieldId="{08686745-f9f5-49b5-bb5c-07054879301f}" ma:taxonomyMulti="true" ma:sspId="df0da9af-39e6-461a-ae38-00e505ac4b4c" ma:termSetId="6eba7d44-bcf9-4adc-9949-52f9013a2e8a" ma:anchorId="00000000-0000-0000-0000-000000000000" ma:open="false" ma:isKeyword="false">
      <xsd:complexType>
        <xsd:sequence>
          <xsd:element ref="pc:Terms" minOccurs="0" maxOccurs="1"/>
        </xsd:sequence>
      </xsd:complexType>
    </xsd:element>
    <xsd:element name="o06acfcd8868495e99c69b3fc174df45" ma:index="34" nillable="true" ma:taxonomy="true" ma:internalName="o06acfcd8868495e99c69b3fc174df45" ma:taxonomyFieldName="FinancialYear2" ma:displayName="Financial Year2" ma:readOnly="false" ma:default="" ma:fieldId="{806acfcd-8868-495e-99c6-9b3fc174df45}"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f1f847bb6e9046808becf7e197cf096a" ma:index="35" nillable="true" ma:taxonomy="true" ma:internalName="f1f847bb6e9046808becf7e197cf096a" ma:taxonomyFieldName="FinancialYear" ma:displayName="Action Plan Year" ma:readOnly="false" ma:default=""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element name="TaskDueDate" ma:index="17" nillable="true" ma:displayName="Due Date" ma:format="DateOnly" ma:hidden="true" ma:internalName="TaskDu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4f067b-161f-4850-9ecc-858891a8bd53" elementFormDefault="qualified">
    <xsd:import namespace="http://schemas.microsoft.com/office/2006/documentManagement/types"/>
    <xsd:import namespace="http://schemas.microsoft.com/office/infopath/2007/PartnerControls"/>
    <xsd:element name="_dlc_DocId" ma:index="36" nillable="true" ma:displayName="Document ID Value" ma:description="The value of the document ID assigned to this item." ma:indexed="true" ma:internalName="_dlc_DocId" ma:readOnly="tru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8" nillable="true" ma:displayName="Persist ID" ma:description="Keep ID on add." ma:hidden="true" ma:internalName="_dlc_DocIdPersistId" ma:readOnly="true">
      <xsd:simpleType>
        <xsd:restriction base="dms:Boolean"/>
      </xsd:simpleType>
    </xsd:element>
    <xsd:element name="i0f84bba906045b4af568ee102a52dcb" ma:index="47" nillable="true" ma:taxonomy="true" ma:internalName="i0f84bba906045b4af568ee102a52dcb" ma:taxonomyFieldName="RevIMBCS" ma:displayName="BCS" ma:indexed="true" ma:default="51;#Planning (Permanent)|9785e789-069d-4d3d-989f-da16adb34505" ma:fieldId="{20f84bba-9060-45b4-af56-8ee102a52dcb}" ma:sspId="df0da9af-39e6-461a-ae38-00e505ac4b4c" ma:termSetId="71c3a959-f331-42aa-af14-25d5e89fe4ec" ma:anchorId="35e849c3-b371-431e-868d-404ff4507472" ma:open="false" ma:isKeyword="false">
      <xsd:complexType>
        <xsd:sequence>
          <xsd:element ref="pc:Terms" minOccurs="0" maxOccurs="1"/>
        </xsd:sequence>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50128a-bdaa-4180-acb2-226eb96612db" elementFormDefault="qualified">
    <xsd:import namespace="http://schemas.microsoft.com/office/2006/documentManagement/types"/>
    <xsd:import namespace="http://schemas.microsoft.com/office/infopath/2007/PartnerControls"/>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Location" ma:index="54" nillable="true" ma:displayName="Location" ma:indexed="true" ma:internalName="MediaServiceLocation" ma:readOnly="true">
      <xsd:simpleType>
        <xsd:restriction base="dms:Text"/>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A1D086-4432-439B-B61A-5FA7CDF87AC2}">
  <ds:schemaRefs>
    <ds:schemaRef ds:uri="Microsoft.SharePoint.Taxonomy.ContentTypeSync"/>
  </ds:schemaRefs>
</ds:datastoreItem>
</file>

<file path=customXml/itemProps2.xml><?xml version="1.0" encoding="utf-8"?>
<ds:datastoreItem xmlns:ds="http://schemas.openxmlformats.org/officeDocument/2006/customXml" ds:itemID="{C91D7C8A-CD8B-4081-8FC7-79510B09D217}">
  <ds:schemaRefs>
    <ds:schemaRef ds:uri="http://schemas.microsoft.com/sharepoint/v3/contenttype/forms"/>
  </ds:schemaRefs>
</ds:datastoreItem>
</file>

<file path=customXml/itemProps3.xml><?xml version="1.0" encoding="utf-8"?>
<ds:datastoreItem xmlns:ds="http://schemas.openxmlformats.org/officeDocument/2006/customXml" ds:itemID="{397FA0F0-22D4-4845-B2F1-24DEF7433501}">
  <ds:schemaRefs>
    <ds:schemaRef ds:uri="http://schemas.microsoft.com/sharepoint/events"/>
  </ds:schemaRefs>
</ds:datastoreItem>
</file>

<file path=customXml/itemProps4.xml><?xml version="1.0" encoding="utf-8"?>
<ds:datastoreItem xmlns:ds="http://schemas.openxmlformats.org/officeDocument/2006/customXml" ds:itemID="{39A1C3AB-9C4E-4937-915D-2AA871BDD6E5}">
  <ds:schemaRefs>
    <ds:schemaRef ds:uri="http://schemas.microsoft.com/office/2006/metadata/properties"/>
    <ds:schemaRef ds:uri="http://schemas.microsoft.com/office/infopath/2007/PartnerControls"/>
    <ds:schemaRef ds:uri="b5ab500d-7bfe-40cf-9816-28aa26f562a5"/>
    <ds:schemaRef ds:uri="c04f067b-161f-4850-9ecc-858891a8bd53"/>
    <ds:schemaRef ds:uri="http://schemas.microsoft.com/sharepoint/v3"/>
    <ds:schemaRef ds:uri="5f50128a-bdaa-4180-acb2-226eb96612db"/>
    <ds:schemaRef ds:uri="http://schemas.microsoft.com/sharepoint/v3/fields"/>
  </ds:schemaRefs>
</ds:datastoreItem>
</file>

<file path=customXml/itemProps5.xml><?xml version="1.0" encoding="utf-8"?>
<ds:datastoreItem xmlns:ds="http://schemas.openxmlformats.org/officeDocument/2006/customXml" ds:itemID="{D811EE6F-A86C-4726-BAEC-E26DFF0CF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c04f067b-161f-4850-9ecc-858891a8bd53"/>
    <ds:schemaRef ds:uri="5f50128a-bdaa-4180-acb2-226eb9661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3876</Words>
  <Characters>22094</Characters>
  <Application>Microsoft Office Word</Application>
  <DocSecurity>0</DocSecurity>
  <Lines>184</Lines>
  <Paragraphs>51</Paragraphs>
  <ScaleCrop>false</ScaleCrop>
  <Company/>
  <LinksUpToDate>false</LinksUpToDate>
  <CharactersWithSpaces>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San Vicente</dc:creator>
  <cp:keywords/>
  <dc:description/>
  <cp:lastModifiedBy>Alessandra San Vicente</cp:lastModifiedBy>
  <cp:revision>2</cp:revision>
  <dcterms:created xsi:type="dcterms:W3CDTF">2025-07-07T04:05:00Z</dcterms:created>
  <dcterms:modified xsi:type="dcterms:W3CDTF">2025-07-07T04:05:00Z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0x01010076A0386A12370749951B5A8413232F8207020086D44070ED5F5C43940632310674CFE8</vt:lpwstr>
  </property>
  <property fmtid="{D5CDD505-2E9C-101B-9397-08002B2CF9AE}" pid="3" name="RevIMBCS">
    <vt:lpwstr>51;#Planning (Permanent)|9785e789-069d-4d3d-989f-da16adb34505</vt:lpwstr>
  </property>
  <property fmtid="{D5CDD505-2E9C-101B-9397-08002B2CF9AE}" pid="4" name="MediaServiceImageTags">
    <vt:lpwstr/>
  </property>
  <property fmtid="{D5CDD505-2E9C-101B-9397-08002B2CF9AE}" pid="5" name="DepartmentMMD">
    <vt:lpwstr/>
  </property>
  <property fmtid="{D5CDD505-2E9C-101B-9397-08002B2CF9AE}" pid="6" name="FinancialYear2">
    <vt:lpwstr/>
  </property>
  <property fmtid="{D5CDD505-2E9C-101B-9397-08002B2CF9AE}" pid="7" name="CorporateKeywords">
    <vt:lpwstr/>
  </property>
  <property fmtid="{D5CDD505-2E9C-101B-9397-08002B2CF9AE}" pid="8" name="DirectorateMMD">
    <vt:lpwstr/>
  </property>
  <property fmtid="{D5CDD505-2E9C-101B-9397-08002B2CF9AE}" pid="9" name="FinancialYear">
    <vt:lpwstr/>
  </property>
  <property fmtid="{D5CDD505-2E9C-101B-9397-08002B2CF9AE}" pid="10" name="_dlc_DocIdItemGuid">
    <vt:lpwstr>8c8de225-29df-49e2-b54e-64ff51293e4d</vt:lpwstr>
  </property>
</Properties>
</file>