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B9" w:rsidRPr="006453FB" w:rsidRDefault="00767CB9" w:rsidP="006453FB">
      <w:pPr>
        <w:pStyle w:val="Heading1"/>
      </w:pPr>
      <w:r w:rsidRPr="006453FB">
        <w:t>GUIDELINES FOR THE KEEPING OF ROOSTERS IN RESIDENTIAL AREAS</w:t>
      </w:r>
    </w:p>
    <w:p w:rsidR="00767CB9" w:rsidRDefault="00767CB9" w:rsidP="002008F6">
      <w:pPr>
        <w:spacing w:after="120"/>
        <w:jc w:val="both"/>
        <w:rPr>
          <w:b/>
        </w:rPr>
      </w:pPr>
    </w:p>
    <w:p w:rsidR="002008F6" w:rsidRPr="006453FB" w:rsidRDefault="00BB2595" w:rsidP="006453FB">
      <w:pPr>
        <w:pStyle w:val="Heading2"/>
      </w:pPr>
      <w:r w:rsidRPr="006453FB">
        <w:t>Introduction</w:t>
      </w:r>
    </w:p>
    <w:p w:rsidR="008E771B" w:rsidRDefault="0047017E" w:rsidP="0047017E">
      <w:pPr>
        <w:jc w:val="both"/>
        <w:rPr>
          <w:rFonts w:cs="Arial"/>
          <w:spacing w:val="-3"/>
        </w:rPr>
      </w:pPr>
      <w:r>
        <w:t xml:space="preserve">The Whittlesea City Council </w:t>
      </w:r>
      <w:r w:rsidR="003E6BBA">
        <w:t xml:space="preserve">(‘Council’) </w:t>
      </w:r>
      <w:r>
        <w:t xml:space="preserve">has made General Municipal Law </w:t>
      </w:r>
      <w:r w:rsidR="00BB2595">
        <w:t>(</w:t>
      </w:r>
      <w:r>
        <w:t>No</w:t>
      </w:r>
      <w:r w:rsidR="00BB2595">
        <w:t>.</w:t>
      </w:r>
      <w:r>
        <w:t>1 of 2014</w:t>
      </w:r>
      <w:r w:rsidR="00BB2595">
        <w:t>)</w:t>
      </w:r>
      <w:r>
        <w:t xml:space="preserve"> (‘the Local Law’) </w:t>
      </w:r>
      <w:r w:rsidR="008E771B">
        <w:t xml:space="preserve">which </w:t>
      </w:r>
      <w:r>
        <w:t xml:space="preserve">prohibits </w:t>
      </w:r>
      <w:r w:rsidRPr="00992CDA">
        <w:rPr>
          <w:rFonts w:cs="Arial"/>
          <w:spacing w:val="-3"/>
        </w:rPr>
        <w:t xml:space="preserve">a person </w:t>
      </w:r>
      <w:r>
        <w:rPr>
          <w:rFonts w:cs="Arial"/>
          <w:spacing w:val="-3"/>
        </w:rPr>
        <w:t xml:space="preserve">from </w:t>
      </w:r>
      <w:r w:rsidRPr="00992CDA">
        <w:rPr>
          <w:rFonts w:cs="Arial"/>
          <w:spacing w:val="-3"/>
        </w:rPr>
        <w:t>keep</w:t>
      </w:r>
      <w:r>
        <w:rPr>
          <w:rFonts w:cs="Arial"/>
          <w:spacing w:val="-3"/>
        </w:rPr>
        <w:t>ing</w:t>
      </w:r>
      <w:r w:rsidRPr="00992CDA">
        <w:rPr>
          <w:rFonts w:cs="Arial"/>
          <w:spacing w:val="-3"/>
        </w:rPr>
        <w:t xml:space="preserve"> or allow</w:t>
      </w:r>
      <w:r>
        <w:rPr>
          <w:rFonts w:cs="Arial"/>
          <w:spacing w:val="-3"/>
        </w:rPr>
        <w:t>ing</w:t>
      </w:r>
      <w:r w:rsidRPr="00992CDA">
        <w:rPr>
          <w:rFonts w:cs="Arial"/>
          <w:spacing w:val="-3"/>
        </w:rPr>
        <w:t xml:space="preserve"> to be kept any roosters on any land in an urban residential </w:t>
      </w:r>
      <w:r>
        <w:rPr>
          <w:rFonts w:cs="Arial"/>
          <w:spacing w:val="-3"/>
        </w:rPr>
        <w:t>area unless Council consent is first obtained</w:t>
      </w:r>
      <w:r w:rsidR="008E771B">
        <w:rPr>
          <w:rFonts w:cs="Arial"/>
          <w:spacing w:val="-3"/>
        </w:rPr>
        <w:t>.</w:t>
      </w:r>
    </w:p>
    <w:p w:rsidR="00644563" w:rsidRDefault="00644563" w:rsidP="0047017E">
      <w:pPr>
        <w:jc w:val="both"/>
        <w:rPr>
          <w:rFonts w:cs="Arial"/>
          <w:spacing w:val="-3"/>
        </w:rPr>
      </w:pPr>
    </w:p>
    <w:p w:rsidR="00644563" w:rsidRPr="00DB49DA" w:rsidRDefault="00644563" w:rsidP="008A6B0D">
      <w:pPr>
        <w:spacing w:after="120"/>
        <w:ind w:left="709"/>
        <w:jc w:val="both"/>
      </w:pPr>
      <w:r>
        <w:t xml:space="preserve">Clause 7.1(6) of the Local Law states: </w:t>
      </w:r>
    </w:p>
    <w:p w:rsidR="00644563" w:rsidRPr="00C454B7" w:rsidRDefault="00644563" w:rsidP="00F203AC">
      <w:pPr>
        <w:suppressAutoHyphens/>
        <w:ind w:left="720" w:right="1076"/>
        <w:jc w:val="both"/>
        <w:rPr>
          <w:rFonts w:cs="Arial"/>
          <w:i/>
          <w:spacing w:val="-3"/>
        </w:rPr>
      </w:pPr>
      <w:r w:rsidRPr="00C454B7">
        <w:rPr>
          <w:rFonts w:cs="Arial"/>
          <w:i/>
          <w:spacing w:val="-3"/>
        </w:rPr>
        <w:t>Unless with the consent of Council, a person must not keep or allow to be kept any roosters on any land in an urban residential area.</w:t>
      </w:r>
    </w:p>
    <w:p w:rsidR="008E771B" w:rsidRDefault="008E771B" w:rsidP="0047017E">
      <w:pPr>
        <w:jc w:val="both"/>
        <w:rPr>
          <w:rFonts w:cs="Arial"/>
          <w:spacing w:val="-3"/>
        </w:rPr>
      </w:pPr>
    </w:p>
    <w:p w:rsidR="003E6BBA" w:rsidRDefault="003E6BBA" w:rsidP="0047017E">
      <w:pPr>
        <w:jc w:val="both"/>
      </w:pPr>
      <w:r>
        <w:rPr>
          <w:rFonts w:cs="Arial"/>
          <w:spacing w:val="-3"/>
        </w:rPr>
        <w:t xml:space="preserve">Council has imposed this restriction in </w:t>
      </w:r>
      <w:r w:rsidR="00E73938">
        <w:rPr>
          <w:rFonts w:cs="Arial"/>
          <w:spacing w:val="-3"/>
        </w:rPr>
        <w:t xml:space="preserve">the Local Law in </w:t>
      </w:r>
      <w:r>
        <w:rPr>
          <w:rFonts w:cs="Arial"/>
          <w:spacing w:val="-3"/>
        </w:rPr>
        <w:t xml:space="preserve">response to feedback received from the community </w:t>
      </w:r>
      <w:r w:rsidR="001C2286">
        <w:rPr>
          <w:rFonts w:cs="Arial"/>
          <w:spacing w:val="-3"/>
        </w:rPr>
        <w:t xml:space="preserve">regarding </w:t>
      </w:r>
      <w:r>
        <w:rPr>
          <w:rFonts w:cs="Arial"/>
          <w:spacing w:val="-3"/>
        </w:rPr>
        <w:t xml:space="preserve">noise </w:t>
      </w:r>
      <w:r>
        <w:t xml:space="preserve">nuisance </w:t>
      </w:r>
      <w:r w:rsidR="001C2286">
        <w:t xml:space="preserve">caused by </w:t>
      </w:r>
      <w:r>
        <w:t xml:space="preserve">the crowing of roosters.  </w:t>
      </w:r>
    </w:p>
    <w:p w:rsidR="003E6BBA" w:rsidRDefault="003E6BBA" w:rsidP="0047017E">
      <w:pPr>
        <w:jc w:val="both"/>
      </w:pPr>
    </w:p>
    <w:p w:rsidR="003E6BBA" w:rsidRDefault="001C2286" w:rsidP="0047017E">
      <w:pPr>
        <w:jc w:val="both"/>
      </w:pPr>
      <w:r>
        <w:t xml:space="preserve">However, </w:t>
      </w:r>
      <w:r w:rsidR="003E6BBA">
        <w:t xml:space="preserve">Council acknowledges that in some </w:t>
      </w:r>
      <w:r w:rsidR="00AD46A3">
        <w:t xml:space="preserve">circumstances </w:t>
      </w:r>
      <w:r w:rsidR="003E6BBA">
        <w:t xml:space="preserve">it may be suitable to keep roosters in </w:t>
      </w:r>
      <w:r w:rsidR="00AD46A3">
        <w:t xml:space="preserve">a </w:t>
      </w:r>
      <w:r w:rsidR="003E6BBA">
        <w:t xml:space="preserve">residential area where </w:t>
      </w:r>
      <w:r w:rsidR="00273938">
        <w:t xml:space="preserve">there are </w:t>
      </w:r>
      <w:r w:rsidR="003E6BBA">
        <w:t>larger properties</w:t>
      </w:r>
      <w:r w:rsidR="00AD46A3">
        <w:t xml:space="preserve">. These </w:t>
      </w:r>
      <w:r w:rsidR="00273938">
        <w:t>G</w:t>
      </w:r>
      <w:r w:rsidR="009D26D7">
        <w:t xml:space="preserve">uidelines will </w:t>
      </w:r>
      <w:r>
        <w:t xml:space="preserve">be used to consider </w:t>
      </w:r>
      <w:r w:rsidR="009D26D7">
        <w:t xml:space="preserve">the giving of </w:t>
      </w:r>
      <w:r w:rsidR="006773DB">
        <w:t xml:space="preserve">Council </w:t>
      </w:r>
      <w:r w:rsidR="009D26D7">
        <w:t xml:space="preserve">consent in </w:t>
      </w:r>
      <w:r>
        <w:t xml:space="preserve">such </w:t>
      </w:r>
      <w:r w:rsidR="009D26D7">
        <w:t>circumstances.</w:t>
      </w:r>
      <w:r w:rsidR="003E6BBA">
        <w:t xml:space="preserve"> </w:t>
      </w:r>
    </w:p>
    <w:p w:rsidR="008E771B" w:rsidRDefault="008E771B" w:rsidP="0047017E">
      <w:pPr>
        <w:jc w:val="both"/>
        <w:rPr>
          <w:rFonts w:cs="Arial"/>
          <w:spacing w:val="-3"/>
        </w:rPr>
      </w:pPr>
    </w:p>
    <w:p w:rsidR="008E771B" w:rsidRPr="00A06DD8" w:rsidRDefault="00273938" w:rsidP="006453FB">
      <w:pPr>
        <w:pStyle w:val="Heading2"/>
      </w:pPr>
      <w:r>
        <w:t>Guidelines</w:t>
      </w:r>
    </w:p>
    <w:p w:rsidR="00273938" w:rsidRDefault="00273938" w:rsidP="00273938">
      <w:pPr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Authorised officers will be guided by these Guidelines when processing any request for the keeping of a rooster or roosters on </w:t>
      </w:r>
      <w:r w:rsidRPr="00992CDA">
        <w:rPr>
          <w:rFonts w:cs="Arial"/>
          <w:spacing w:val="-3"/>
        </w:rPr>
        <w:t xml:space="preserve">any land in an urban residential </w:t>
      </w:r>
      <w:r>
        <w:rPr>
          <w:rFonts w:cs="Arial"/>
          <w:spacing w:val="-3"/>
        </w:rPr>
        <w:t>area.</w:t>
      </w:r>
    </w:p>
    <w:p w:rsidR="00273938" w:rsidRDefault="00273938" w:rsidP="008E771B">
      <w:pPr>
        <w:jc w:val="both"/>
      </w:pPr>
    </w:p>
    <w:p w:rsidR="00E73938" w:rsidRDefault="00AD46A3" w:rsidP="008E771B">
      <w:pPr>
        <w:jc w:val="both"/>
      </w:pPr>
      <w:r>
        <w:t>U</w:t>
      </w:r>
      <w:r w:rsidRPr="00AD46A3">
        <w:t>nder these Guidelines</w:t>
      </w:r>
      <w:r>
        <w:t>,</w:t>
      </w:r>
      <w:r w:rsidRPr="00AD46A3">
        <w:t xml:space="preserve"> </w:t>
      </w:r>
      <w:r>
        <w:t>a</w:t>
      </w:r>
      <w:r w:rsidR="00E6516B">
        <w:t>n urban residential area</w:t>
      </w:r>
      <w:r w:rsidR="008E771B">
        <w:t xml:space="preserve"> </w:t>
      </w:r>
      <w:r w:rsidR="00E6516B">
        <w:t xml:space="preserve">is defined as </w:t>
      </w:r>
      <w:r w:rsidR="00E6516B" w:rsidRPr="00F203AC">
        <w:rPr>
          <w:i/>
        </w:rPr>
        <w:t xml:space="preserve">an area where the land is predominately </w:t>
      </w:r>
      <w:r w:rsidRPr="00F203AC">
        <w:rPr>
          <w:i/>
        </w:rPr>
        <w:t xml:space="preserve">used for </w:t>
      </w:r>
      <w:r w:rsidR="00E6516B" w:rsidRPr="00F203AC">
        <w:rPr>
          <w:i/>
        </w:rPr>
        <w:t xml:space="preserve">housing and </w:t>
      </w:r>
      <w:r w:rsidR="001F7C81" w:rsidRPr="00F203AC">
        <w:rPr>
          <w:i/>
        </w:rPr>
        <w:t xml:space="preserve">the size of land </w:t>
      </w:r>
      <w:r w:rsidR="00E6516B" w:rsidRPr="00F203AC">
        <w:rPr>
          <w:i/>
        </w:rPr>
        <w:t xml:space="preserve">holdings </w:t>
      </w:r>
      <w:r w:rsidR="002A6AE8" w:rsidRPr="00F203AC">
        <w:rPr>
          <w:i/>
        </w:rPr>
        <w:t xml:space="preserve">is </w:t>
      </w:r>
      <w:r w:rsidR="00E6516B" w:rsidRPr="00F203AC">
        <w:rPr>
          <w:i/>
        </w:rPr>
        <w:t xml:space="preserve">typically less than </w:t>
      </w:r>
      <w:r w:rsidR="00273938" w:rsidRPr="00F203AC">
        <w:rPr>
          <w:i/>
        </w:rPr>
        <w:t>3</w:t>
      </w:r>
      <w:r w:rsidR="00E6516B" w:rsidRPr="00F203AC">
        <w:rPr>
          <w:i/>
        </w:rPr>
        <w:t>,000 square metre</w:t>
      </w:r>
      <w:r w:rsidR="00DD7E80" w:rsidRPr="00F203AC">
        <w:rPr>
          <w:i/>
        </w:rPr>
        <w:t>s</w:t>
      </w:r>
      <w:r w:rsidR="00E6516B">
        <w:t xml:space="preserve">. </w:t>
      </w:r>
    </w:p>
    <w:p w:rsidR="00E73938" w:rsidRDefault="00E73938" w:rsidP="008E771B">
      <w:pPr>
        <w:jc w:val="both"/>
      </w:pPr>
    </w:p>
    <w:p w:rsidR="008E771B" w:rsidRDefault="008E771B" w:rsidP="008E771B">
      <w:pPr>
        <w:jc w:val="both"/>
      </w:pPr>
      <w:r>
        <w:t>An authorised officer must have regard to the</w:t>
      </w:r>
      <w:r w:rsidR="00E73938">
        <w:t xml:space="preserve"> following when </w:t>
      </w:r>
      <w:r w:rsidR="00FD28C0">
        <w:t xml:space="preserve">processing applications for </w:t>
      </w:r>
      <w:r w:rsidR="006773DB">
        <w:t xml:space="preserve">Council </w:t>
      </w:r>
      <w:r w:rsidR="00E73938">
        <w:t>consent</w:t>
      </w:r>
      <w:r>
        <w:t>:</w:t>
      </w:r>
    </w:p>
    <w:p w:rsidR="008E771B" w:rsidRDefault="008E771B" w:rsidP="008E771B">
      <w:pPr>
        <w:jc w:val="both"/>
      </w:pPr>
      <w:r>
        <w:t xml:space="preserve"> </w:t>
      </w:r>
    </w:p>
    <w:p w:rsidR="00C97BEA" w:rsidRDefault="00C97BEA" w:rsidP="008E771B">
      <w:pPr>
        <w:pStyle w:val="ListParagraph"/>
        <w:numPr>
          <w:ilvl w:val="0"/>
          <w:numId w:val="3"/>
        </w:numPr>
        <w:ind w:left="567" w:hanging="566"/>
        <w:jc w:val="both"/>
      </w:pPr>
      <w:r>
        <w:t xml:space="preserve">A maximum of two (2) roosters </w:t>
      </w:r>
      <w:r w:rsidR="003854D9">
        <w:t xml:space="preserve">per property </w:t>
      </w:r>
      <w:r>
        <w:t>can be kept;</w:t>
      </w:r>
    </w:p>
    <w:p w:rsidR="00C97BEA" w:rsidRDefault="00C97BEA" w:rsidP="00C97BEA">
      <w:pPr>
        <w:pStyle w:val="ListParagraph"/>
        <w:ind w:left="567"/>
        <w:jc w:val="both"/>
      </w:pPr>
    </w:p>
    <w:p w:rsidR="00C97BEA" w:rsidRDefault="00C97BEA" w:rsidP="00C97BEA">
      <w:pPr>
        <w:pStyle w:val="ListParagraph"/>
        <w:numPr>
          <w:ilvl w:val="0"/>
          <w:numId w:val="3"/>
        </w:numPr>
        <w:ind w:left="567" w:hanging="566"/>
        <w:jc w:val="both"/>
      </w:pPr>
      <w:r w:rsidRPr="00C97BEA">
        <w:t>Roosters must be kept in a</w:t>
      </w:r>
      <w:r w:rsidR="00D55A85">
        <w:t xml:space="preserve"> suitable </w:t>
      </w:r>
      <w:r>
        <w:t>enclosure;</w:t>
      </w:r>
    </w:p>
    <w:p w:rsidR="00C97BEA" w:rsidRDefault="00C97BEA" w:rsidP="00C97BEA">
      <w:pPr>
        <w:pStyle w:val="ListParagraph"/>
        <w:ind w:left="567"/>
        <w:jc w:val="both"/>
      </w:pPr>
    </w:p>
    <w:p w:rsidR="008E771B" w:rsidRDefault="008E771B" w:rsidP="008E771B">
      <w:pPr>
        <w:pStyle w:val="ListParagraph"/>
        <w:numPr>
          <w:ilvl w:val="0"/>
          <w:numId w:val="3"/>
        </w:numPr>
        <w:ind w:left="567" w:hanging="566"/>
        <w:jc w:val="both"/>
      </w:pPr>
      <w:r>
        <w:t xml:space="preserve">The subject property must be greater than </w:t>
      </w:r>
      <w:r w:rsidR="00273938">
        <w:t>3</w:t>
      </w:r>
      <w:r>
        <w:t>,000 square metres and</w:t>
      </w:r>
      <w:r w:rsidR="00C97BEA">
        <w:t xml:space="preserve"> t</w:t>
      </w:r>
      <w:r>
        <w:t xml:space="preserve">he location of the </w:t>
      </w:r>
      <w:r w:rsidR="003854D9">
        <w:t xml:space="preserve">rooster </w:t>
      </w:r>
      <w:r w:rsidR="00C97BEA">
        <w:t xml:space="preserve">enclosure </w:t>
      </w:r>
      <w:r>
        <w:t>must be at least 3</w:t>
      </w:r>
      <w:r w:rsidR="00C97BEA">
        <w:t xml:space="preserve">5 </w:t>
      </w:r>
      <w:r>
        <w:t>m</w:t>
      </w:r>
      <w:r w:rsidR="00C97BEA">
        <w:t>etres</w:t>
      </w:r>
      <w:r>
        <w:t xml:space="preserve"> from the boundary of any abutting propert</w:t>
      </w:r>
      <w:r w:rsidR="00C97BEA">
        <w:t>y;</w:t>
      </w:r>
    </w:p>
    <w:p w:rsidR="00C97BEA" w:rsidRDefault="00C97BEA" w:rsidP="00C97BEA">
      <w:pPr>
        <w:pStyle w:val="ListParagraph"/>
      </w:pPr>
    </w:p>
    <w:p w:rsidR="00C97BEA" w:rsidRPr="00273938" w:rsidRDefault="00273938" w:rsidP="008E771B">
      <w:pPr>
        <w:pStyle w:val="ListParagraph"/>
        <w:numPr>
          <w:ilvl w:val="0"/>
          <w:numId w:val="3"/>
        </w:numPr>
        <w:ind w:left="567" w:hanging="566"/>
        <w:jc w:val="both"/>
      </w:pPr>
      <w:r>
        <w:rPr>
          <w:rFonts w:ascii="Tahoma" w:hAnsi="Tahoma" w:cs="Tahoma"/>
        </w:rPr>
        <w:t xml:space="preserve">Roosters must not cause a nuisance </w:t>
      </w:r>
      <w:r w:rsidR="003449FE">
        <w:rPr>
          <w:rFonts w:ascii="Tahoma" w:hAnsi="Tahoma" w:cs="Tahoma"/>
        </w:rPr>
        <w:t xml:space="preserve">under the provisions of the </w:t>
      </w:r>
      <w:r w:rsidR="003706CE">
        <w:rPr>
          <w:rFonts w:ascii="Tahoma" w:hAnsi="Tahoma" w:cs="Tahoma"/>
          <w:i/>
        </w:rPr>
        <w:t xml:space="preserve">Public Health &amp; Wellbeing </w:t>
      </w:r>
      <w:r>
        <w:rPr>
          <w:rFonts w:ascii="Tahoma" w:hAnsi="Tahoma" w:cs="Tahoma"/>
          <w:i/>
        </w:rPr>
        <w:t xml:space="preserve">Act 2008.  </w:t>
      </w:r>
      <w:r w:rsidR="003854D9">
        <w:rPr>
          <w:rFonts w:ascii="Tahoma" w:hAnsi="Tahoma" w:cs="Tahoma"/>
        </w:rPr>
        <w:t xml:space="preserve">Consent may be revoked at any time if noise generated by roosters </w:t>
      </w:r>
      <w:r w:rsidR="003449FE">
        <w:rPr>
          <w:rFonts w:ascii="Tahoma" w:hAnsi="Tahoma" w:cs="Tahoma"/>
        </w:rPr>
        <w:t>creates a nuisance</w:t>
      </w:r>
      <w:r>
        <w:rPr>
          <w:rFonts w:ascii="Tahoma" w:hAnsi="Tahoma" w:cs="Tahoma"/>
        </w:rPr>
        <w:t>;</w:t>
      </w:r>
    </w:p>
    <w:p w:rsidR="00273938" w:rsidRDefault="00273938" w:rsidP="00273938">
      <w:pPr>
        <w:pStyle w:val="ListParagraph"/>
      </w:pPr>
    </w:p>
    <w:p w:rsidR="00273938" w:rsidRDefault="00273938" w:rsidP="008E771B">
      <w:pPr>
        <w:pStyle w:val="ListParagraph"/>
        <w:numPr>
          <w:ilvl w:val="0"/>
          <w:numId w:val="3"/>
        </w:numPr>
        <w:ind w:left="567" w:hanging="566"/>
        <w:jc w:val="both"/>
      </w:pPr>
      <w:r>
        <w:t xml:space="preserve">The consent of </w:t>
      </w:r>
      <w:r w:rsidR="009F63EF">
        <w:t xml:space="preserve">abutting </w:t>
      </w:r>
      <w:r>
        <w:t>propert</w:t>
      </w:r>
      <w:r w:rsidR="009F63EF">
        <w:t>y owners</w:t>
      </w:r>
      <w:r>
        <w:t xml:space="preserve"> must be obtained; and</w:t>
      </w:r>
    </w:p>
    <w:p w:rsidR="00273938" w:rsidRDefault="00273938" w:rsidP="00273938">
      <w:pPr>
        <w:pStyle w:val="ListParagraph"/>
      </w:pPr>
    </w:p>
    <w:p w:rsidR="00273938" w:rsidRDefault="006773DB" w:rsidP="008E771B">
      <w:pPr>
        <w:pStyle w:val="ListParagraph"/>
        <w:numPr>
          <w:ilvl w:val="0"/>
          <w:numId w:val="3"/>
        </w:numPr>
        <w:ind w:left="567" w:hanging="566"/>
        <w:jc w:val="both"/>
      </w:pPr>
      <w:r>
        <w:t>Council c</w:t>
      </w:r>
      <w:r w:rsidR="00B81502">
        <w:t>onsent will be reviewed annually against these Guidelines.</w:t>
      </w:r>
    </w:p>
    <w:p w:rsidR="008E771B" w:rsidRDefault="008E771B" w:rsidP="002008F6">
      <w:pPr>
        <w:spacing w:after="120"/>
        <w:jc w:val="both"/>
        <w:rPr>
          <w:b/>
        </w:rPr>
      </w:pPr>
    </w:p>
    <w:p w:rsidR="003854D9" w:rsidRDefault="003854D9">
      <w:pPr>
        <w:rPr>
          <w:b/>
        </w:rPr>
      </w:pPr>
      <w:r>
        <w:rPr>
          <w:b/>
        </w:rPr>
        <w:br w:type="page"/>
      </w:r>
    </w:p>
    <w:p w:rsidR="002008F6" w:rsidRPr="00000BC6" w:rsidRDefault="00000BC6" w:rsidP="006453FB">
      <w:pPr>
        <w:pStyle w:val="Heading2"/>
      </w:pPr>
      <w:r w:rsidRPr="00000BC6">
        <w:lastRenderedPageBreak/>
        <w:t>Application Process</w:t>
      </w:r>
    </w:p>
    <w:p w:rsidR="002008F6" w:rsidRDefault="00A06DD8" w:rsidP="002008F6">
      <w:pPr>
        <w:jc w:val="both"/>
      </w:pPr>
      <w:r>
        <w:t xml:space="preserve">Applications for consent under clause 7.1(6) of the Local Law </w:t>
      </w:r>
      <w:r w:rsidR="00C454B7">
        <w:t>must be in writing on the approved application form</w:t>
      </w:r>
      <w:r w:rsidR="0047017E">
        <w:t xml:space="preserve"> </w:t>
      </w:r>
      <w:r w:rsidR="003854D9">
        <w:t xml:space="preserve">(see attached) </w:t>
      </w:r>
      <w:r w:rsidR="0047017E">
        <w:t xml:space="preserve">and made </w:t>
      </w:r>
      <w:r w:rsidR="0047017E" w:rsidRPr="0047017E">
        <w:t xml:space="preserve">prior to the keeping of </w:t>
      </w:r>
      <w:r w:rsidR="0047017E">
        <w:t xml:space="preserve">any </w:t>
      </w:r>
      <w:r w:rsidR="0047017E" w:rsidRPr="0047017E">
        <w:t>rooster</w:t>
      </w:r>
      <w:r w:rsidR="003854D9">
        <w:t>.</w:t>
      </w:r>
    </w:p>
    <w:p w:rsidR="00C454B7" w:rsidRDefault="00C454B7" w:rsidP="002008F6">
      <w:pPr>
        <w:jc w:val="both"/>
      </w:pPr>
    </w:p>
    <w:p w:rsidR="00C454B7" w:rsidRDefault="00C454B7" w:rsidP="002008F6">
      <w:pPr>
        <w:jc w:val="both"/>
      </w:pPr>
      <w:r>
        <w:t xml:space="preserve">Applications </w:t>
      </w:r>
      <w:r w:rsidR="0047017E">
        <w:t xml:space="preserve">for consent </w:t>
      </w:r>
      <w:r>
        <w:t>will be processed by authorised officer</w:t>
      </w:r>
      <w:r w:rsidR="003449FE">
        <w:t>s</w:t>
      </w:r>
      <w:r>
        <w:t xml:space="preserve"> of Council and consent will be </w:t>
      </w:r>
      <w:r w:rsidR="00421503">
        <w:t xml:space="preserve">provided </w:t>
      </w:r>
      <w:r>
        <w:t>subject to the</w:t>
      </w:r>
      <w:r w:rsidR="004165AD">
        <w:t xml:space="preserve"> conditions in these </w:t>
      </w:r>
      <w:r w:rsidR="008E771B">
        <w:t>Guidelines</w:t>
      </w:r>
      <w:r w:rsidR="004165AD">
        <w:t xml:space="preserve"> or any other conditions deemed appropriate by an authorised officer.</w:t>
      </w:r>
    </w:p>
    <w:p w:rsidR="008E771B" w:rsidRDefault="008E771B" w:rsidP="002008F6">
      <w:pPr>
        <w:jc w:val="both"/>
      </w:pPr>
    </w:p>
    <w:p w:rsidR="008E771B" w:rsidRDefault="008E771B" w:rsidP="008E771B">
      <w:pPr>
        <w:jc w:val="both"/>
      </w:pPr>
      <w:r>
        <w:t>It is the responsibility of the applicant to demonstrate how the above requirements will be achieved. Once the application is submitted</w:t>
      </w:r>
      <w:r w:rsidR="003449FE">
        <w:t>,</w:t>
      </w:r>
      <w:r>
        <w:t xml:space="preserve"> a site assessment of the property and enclosure will be conducted prior to an</w:t>
      </w:r>
      <w:r w:rsidR="00BB2595">
        <w:t>y</w:t>
      </w:r>
      <w:r>
        <w:t xml:space="preserve"> </w:t>
      </w:r>
      <w:r w:rsidR="00BB2595">
        <w:t xml:space="preserve">consent </w:t>
      </w:r>
      <w:r>
        <w:t>being granted.</w:t>
      </w:r>
    </w:p>
    <w:p w:rsidR="008E771B" w:rsidRDefault="008E771B" w:rsidP="008E771B">
      <w:pPr>
        <w:jc w:val="both"/>
      </w:pPr>
    </w:p>
    <w:p w:rsidR="008E771B" w:rsidRDefault="008E771B" w:rsidP="008E771B">
      <w:pPr>
        <w:jc w:val="both"/>
      </w:pPr>
      <w:r>
        <w:t xml:space="preserve">Should you require any </w:t>
      </w:r>
      <w:r w:rsidR="008D6DD0">
        <w:t xml:space="preserve">clarification </w:t>
      </w:r>
      <w:r>
        <w:t xml:space="preserve">or </w:t>
      </w:r>
      <w:r w:rsidR="008D6DD0">
        <w:t xml:space="preserve">additional </w:t>
      </w:r>
      <w:r>
        <w:t xml:space="preserve">information regarding the keeping of roosters </w:t>
      </w:r>
      <w:r w:rsidR="008D6DD0">
        <w:t>in a residential area</w:t>
      </w:r>
      <w:r>
        <w:t>, please contact Council’s Health Service</w:t>
      </w:r>
      <w:r w:rsidR="00644563">
        <w:t>s</w:t>
      </w:r>
      <w:r>
        <w:t xml:space="preserve"> </w:t>
      </w:r>
      <w:r w:rsidR="00644563">
        <w:t xml:space="preserve">Department </w:t>
      </w:r>
      <w:r w:rsidR="008D6DD0">
        <w:t xml:space="preserve">on </w:t>
      </w:r>
      <w:r>
        <w:t>telephon</w:t>
      </w:r>
      <w:r w:rsidR="008D6DD0">
        <w:t>e</w:t>
      </w:r>
      <w:r>
        <w:t xml:space="preserve"> 92</w:t>
      </w:r>
      <w:r w:rsidR="00644563">
        <w:t xml:space="preserve">17 </w:t>
      </w:r>
      <w:r w:rsidR="008D6DD0">
        <w:t>2</w:t>
      </w:r>
      <w:r w:rsidR="006773DB">
        <w:t>170</w:t>
      </w:r>
      <w:r>
        <w:t>.</w:t>
      </w:r>
    </w:p>
    <w:p w:rsidR="00000BC6" w:rsidRDefault="00000BC6" w:rsidP="002008F6">
      <w:pPr>
        <w:jc w:val="both"/>
      </w:pPr>
    </w:p>
    <w:p w:rsidR="00A06DD8" w:rsidRDefault="00A06DD8" w:rsidP="00A06DD8">
      <w:pPr>
        <w:jc w:val="both"/>
      </w:pPr>
    </w:p>
    <w:p w:rsidR="00933A88" w:rsidRDefault="00933A88" w:rsidP="002008F6">
      <w:pPr>
        <w:jc w:val="both"/>
      </w:pPr>
    </w:p>
    <w:p w:rsidR="00933A88" w:rsidRPr="007A69D9" w:rsidRDefault="007A69D9" w:rsidP="00000BC6">
      <w:pPr>
        <w:spacing w:after="120"/>
        <w:jc w:val="both"/>
        <w:rPr>
          <w:b/>
          <w:i/>
        </w:rPr>
      </w:pPr>
      <w:r w:rsidRPr="007A69D9">
        <w:rPr>
          <w:b/>
          <w:i/>
        </w:rPr>
        <w:t>See Application Form below</w:t>
      </w:r>
    </w:p>
    <w:p w:rsidR="00933A88" w:rsidRDefault="00933A88">
      <w:r>
        <w:br w:type="page"/>
      </w:r>
    </w:p>
    <w:p w:rsidR="00933A88" w:rsidRPr="00166597" w:rsidRDefault="00325F04" w:rsidP="00933A88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lastRenderedPageBreak/>
        <w:t xml:space="preserve">Whittlesea City Council </w:t>
      </w:r>
    </w:p>
    <w:p w:rsidR="00272D16" w:rsidRP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272D16" w:rsidRPr="006453FB" w:rsidRDefault="00272D16" w:rsidP="00BC52AE">
      <w:pPr>
        <w:pStyle w:val="Heading1"/>
      </w:pPr>
      <w:r w:rsidRPr="006453FB">
        <w:t xml:space="preserve">APPLICATION FOR APPROVAL TO KEEP ROOSTERS ON </w:t>
      </w:r>
      <w:r w:rsidR="00F40F50" w:rsidRPr="006453FB">
        <w:t xml:space="preserve">ANY LAND IN A URBAN RESIDENTIAL AREA </w:t>
      </w:r>
    </w:p>
    <w:p w:rsid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F40F50" w:rsidRPr="00272D16" w:rsidRDefault="00F40F50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272D16" w:rsidRP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I………………………………………………………………………………………………….</w:t>
      </w:r>
    </w:p>
    <w:p w:rsid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Full Name(s)</w:t>
      </w:r>
    </w:p>
    <w:p w:rsidR="00F40F50" w:rsidRPr="00272D16" w:rsidRDefault="00F40F50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272D16" w:rsidRP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of………………………………………………………………………………………………..</w:t>
      </w:r>
    </w:p>
    <w:p w:rsid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Residential Address</w:t>
      </w:r>
    </w:p>
    <w:p w:rsidR="00F40F50" w:rsidRPr="00272D16" w:rsidRDefault="00F40F50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272D16" w:rsidRP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272D16" w:rsidRDefault="00272D16" w:rsidP="00272D16">
      <w:pPr>
        <w:tabs>
          <w:tab w:val="center" w:pos="4513"/>
        </w:tabs>
        <w:suppressAutoHyphens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Postcode………………………</w:t>
      </w:r>
      <w:r w:rsidRPr="00272D16"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 xml:space="preserve">        </w:t>
      </w:r>
      <w:r w:rsidRPr="00272D16">
        <w:rPr>
          <w:rFonts w:cs="Arial"/>
          <w:b/>
          <w:spacing w:val="-3"/>
        </w:rPr>
        <w:t>Phone………………………………………………..</w:t>
      </w:r>
    </w:p>
    <w:p w:rsidR="00F40F50" w:rsidRPr="00272D16" w:rsidRDefault="00F40F50" w:rsidP="00272D16">
      <w:pPr>
        <w:tabs>
          <w:tab w:val="center" w:pos="4513"/>
        </w:tabs>
        <w:suppressAutoHyphens/>
        <w:rPr>
          <w:rFonts w:cs="Arial"/>
          <w:b/>
          <w:spacing w:val="-3"/>
        </w:rPr>
      </w:pPr>
    </w:p>
    <w:p w:rsidR="00272D16" w:rsidRP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272D16" w:rsidRPr="00272D16" w:rsidRDefault="00272D16" w:rsidP="00272D16">
      <w:pPr>
        <w:tabs>
          <w:tab w:val="center" w:pos="4513"/>
        </w:tabs>
        <w:suppressAutoHyphens/>
        <w:jc w:val="both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 xml:space="preserve">hereby apply for approval to keep </w:t>
      </w:r>
      <w:r w:rsidR="00F40F50">
        <w:rPr>
          <w:rFonts w:cs="Arial"/>
          <w:b/>
          <w:spacing w:val="-3"/>
        </w:rPr>
        <w:t xml:space="preserve">…… </w:t>
      </w:r>
      <w:r w:rsidRPr="00272D16">
        <w:rPr>
          <w:rFonts w:cs="Arial"/>
          <w:b/>
          <w:spacing w:val="-3"/>
        </w:rPr>
        <w:t>rooster/s on the above-mentioned property.</w:t>
      </w:r>
    </w:p>
    <w:p w:rsidR="00272D16" w:rsidRP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272D16" w:rsidRPr="00272D16" w:rsidRDefault="00272D16" w:rsidP="00272D16">
      <w:pPr>
        <w:tabs>
          <w:tab w:val="center" w:pos="4513"/>
        </w:tabs>
        <w:suppressAutoHyphens/>
        <w:jc w:val="both"/>
        <w:rPr>
          <w:rFonts w:cs="Arial"/>
          <w:b/>
          <w:spacing w:val="-3"/>
        </w:rPr>
      </w:pPr>
      <w:r w:rsidRPr="00F40F50">
        <w:rPr>
          <w:rFonts w:cs="Arial"/>
          <w:b/>
          <w:spacing w:val="-3"/>
          <w:sz w:val="30"/>
        </w:rPr>
        <w:t>□</w:t>
      </w:r>
      <w:r>
        <w:rPr>
          <w:rFonts w:cs="Arial"/>
          <w:b/>
          <w:spacing w:val="-3"/>
        </w:rPr>
        <w:t xml:space="preserve"> </w:t>
      </w:r>
      <w:r w:rsidRPr="00272D16">
        <w:rPr>
          <w:rFonts w:cs="Arial"/>
          <w:b/>
          <w:spacing w:val="-3"/>
        </w:rPr>
        <w:tab/>
      </w:r>
      <w:r w:rsidR="00F40F50">
        <w:rPr>
          <w:rFonts w:cs="Arial"/>
          <w:b/>
          <w:spacing w:val="-3"/>
        </w:rPr>
        <w:t xml:space="preserve"> </w:t>
      </w:r>
      <w:r w:rsidRPr="00272D16">
        <w:rPr>
          <w:rFonts w:cs="Arial"/>
          <w:b/>
          <w:spacing w:val="-3"/>
        </w:rPr>
        <w:t xml:space="preserve">I have read and understood the document entitled ‘Guidelines for the Keeping of Roosters </w:t>
      </w:r>
      <w:r w:rsidR="00CE560A">
        <w:rPr>
          <w:rFonts w:cs="Arial"/>
          <w:b/>
          <w:spacing w:val="-3"/>
        </w:rPr>
        <w:t xml:space="preserve">in </w:t>
      </w:r>
      <w:r w:rsidRPr="00272D16">
        <w:rPr>
          <w:rFonts w:cs="Arial"/>
          <w:b/>
          <w:spacing w:val="-3"/>
        </w:rPr>
        <w:t xml:space="preserve">Residential </w:t>
      </w:r>
      <w:r w:rsidR="00CE560A">
        <w:rPr>
          <w:rFonts w:cs="Arial"/>
          <w:b/>
          <w:spacing w:val="-3"/>
        </w:rPr>
        <w:t xml:space="preserve">Areas’ </w:t>
      </w:r>
    </w:p>
    <w:p w:rsidR="00272D16" w:rsidRP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272D16" w:rsidRPr="00272D16" w:rsidRDefault="00272D16" w:rsidP="00F40F50">
      <w:pPr>
        <w:tabs>
          <w:tab w:val="center" w:pos="4513"/>
        </w:tabs>
        <w:suppressAutoHyphens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Provide details of measures that have been taken to satisfy the requirements.</w:t>
      </w:r>
    </w:p>
    <w:p w:rsidR="00325F04" w:rsidRDefault="00272D16" w:rsidP="00F40F50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……………………………………………………………………………………………………</w:t>
      </w:r>
    </w:p>
    <w:p w:rsidR="00325F04" w:rsidRDefault="00325F04" w:rsidP="00F40F50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325F04" w:rsidRDefault="00272D16" w:rsidP="00F40F50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……………………………………………………………………………………………………</w:t>
      </w:r>
    </w:p>
    <w:p w:rsidR="00325F04" w:rsidRDefault="00325F04" w:rsidP="00F40F50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325F04" w:rsidRDefault="00272D16" w:rsidP="00F40F50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……………………………………………………………………………………………………</w:t>
      </w:r>
    </w:p>
    <w:p w:rsidR="00325F04" w:rsidRDefault="00325F04" w:rsidP="00F40F50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325F04" w:rsidRDefault="00272D16" w:rsidP="00F40F50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……………………………………………………………………………………………………</w:t>
      </w:r>
    </w:p>
    <w:p w:rsidR="00325F04" w:rsidRDefault="00325F04" w:rsidP="00F40F50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272D16" w:rsidRDefault="00272D16" w:rsidP="00F40F50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……………………………………………………………………………………………………</w:t>
      </w:r>
    </w:p>
    <w:p w:rsidR="00325F04" w:rsidRDefault="00325F04" w:rsidP="00F40F50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325F04" w:rsidRDefault="00325F04" w:rsidP="00325F04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……………………………………………………………………………………………………</w:t>
      </w:r>
    </w:p>
    <w:p w:rsidR="00272D16" w:rsidRP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272D16" w:rsidRP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272D16" w:rsidRPr="00272D16" w:rsidRDefault="00272D16" w:rsidP="00272D16">
      <w:pPr>
        <w:tabs>
          <w:tab w:val="center" w:pos="4513"/>
        </w:tabs>
        <w:suppressAutoHyphens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Attach a sketch plan of the property showing</w:t>
      </w:r>
    </w:p>
    <w:p w:rsidR="00272D16" w:rsidRPr="00272D16" w:rsidRDefault="00272D16" w:rsidP="00272D16">
      <w:pPr>
        <w:pStyle w:val="ListParagraph"/>
        <w:numPr>
          <w:ilvl w:val="0"/>
          <w:numId w:val="5"/>
        </w:numPr>
        <w:suppressAutoHyphens/>
        <w:ind w:left="378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The dwelling and other structures</w:t>
      </w:r>
    </w:p>
    <w:p w:rsidR="00272D16" w:rsidRPr="00272D16" w:rsidRDefault="00272D16" w:rsidP="00272D16">
      <w:pPr>
        <w:pStyle w:val="ListParagraph"/>
        <w:numPr>
          <w:ilvl w:val="0"/>
          <w:numId w:val="5"/>
        </w:numPr>
        <w:suppressAutoHyphens/>
        <w:ind w:left="378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Location of the rooster enclosure</w:t>
      </w:r>
    </w:p>
    <w:p w:rsidR="00272D16" w:rsidRDefault="00272D16" w:rsidP="00272D16">
      <w:pPr>
        <w:pStyle w:val="ListParagraph"/>
        <w:numPr>
          <w:ilvl w:val="0"/>
          <w:numId w:val="5"/>
        </w:numPr>
        <w:suppressAutoHyphens/>
        <w:ind w:left="378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Proximity to houses on adjoining land</w:t>
      </w:r>
    </w:p>
    <w:p w:rsidR="006773DB" w:rsidRPr="00272D16" w:rsidRDefault="006773DB" w:rsidP="00272D16">
      <w:pPr>
        <w:pStyle w:val="ListParagraph"/>
        <w:numPr>
          <w:ilvl w:val="0"/>
          <w:numId w:val="5"/>
        </w:numPr>
        <w:suppressAutoHyphens/>
        <w:ind w:left="378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>Written consent of neighbours</w:t>
      </w:r>
    </w:p>
    <w:p w:rsidR="00272D16" w:rsidRP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272D16" w:rsidRP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</w:p>
    <w:p w:rsidR="00272D16" w:rsidRPr="00272D16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…………………………</w:t>
      </w:r>
      <w:r w:rsidRPr="00272D16">
        <w:rPr>
          <w:rFonts w:cs="Arial"/>
          <w:b/>
          <w:spacing w:val="-3"/>
        </w:rPr>
        <w:tab/>
      </w:r>
      <w:r w:rsidRPr="00272D16">
        <w:rPr>
          <w:rFonts w:cs="Arial"/>
          <w:b/>
          <w:spacing w:val="-3"/>
        </w:rPr>
        <w:tab/>
      </w:r>
      <w:r w:rsidRPr="00272D16">
        <w:rPr>
          <w:rFonts w:cs="Arial"/>
          <w:b/>
          <w:spacing w:val="-3"/>
        </w:rPr>
        <w:tab/>
      </w:r>
      <w:r w:rsidRPr="00272D16">
        <w:rPr>
          <w:rFonts w:cs="Arial"/>
          <w:b/>
          <w:spacing w:val="-3"/>
        </w:rPr>
        <w:tab/>
      </w:r>
      <w:r w:rsidRPr="00272D16">
        <w:rPr>
          <w:rFonts w:cs="Arial"/>
          <w:b/>
          <w:spacing w:val="-3"/>
        </w:rPr>
        <w:tab/>
      </w:r>
      <w:r w:rsidRPr="00272D16">
        <w:rPr>
          <w:rFonts w:cs="Arial"/>
          <w:b/>
          <w:spacing w:val="-3"/>
        </w:rPr>
        <w:tab/>
        <w:t>…………………</w:t>
      </w:r>
    </w:p>
    <w:p w:rsidR="00933A88" w:rsidRDefault="00272D16" w:rsidP="00272D16">
      <w:pPr>
        <w:tabs>
          <w:tab w:val="center" w:pos="4513"/>
        </w:tabs>
        <w:suppressAutoHyphens/>
        <w:jc w:val="center"/>
        <w:rPr>
          <w:rFonts w:cs="Arial"/>
          <w:b/>
          <w:spacing w:val="-3"/>
        </w:rPr>
      </w:pPr>
      <w:r w:rsidRPr="00272D16">
        <w:rPr>
          <w:rFonts w:cs="Arial"/>
          <w:b/>
          <w:spacing w:val="-3"/>
        </w:rPr>
        <w:t>Applicant Signature</w:t>
      </w:r>
      <w:r w:rsidRPr="00272D16">
        <w:rPr>
          <w:rFonts w:cs="Arial"/>
          <w:b/>
          <w:spacing w:val="-3"/>
        </w:rPr>
        <w:tab/>
      </w:r>
      <w:r w:rsidRPr="00272D16">
        <w:rPr>
          <w:rFonts w:cs="Arial"/>
          <w:b/>
          <w:spacing w:val="-3"/>
        </w:rPr>
        <w:tab/>
      </w:r>
      <w:r w:rsidRPr="00272D16">
        <w:rPr>
          <w:rFonts w:cs="Arial"/>
          <w:b/>
          <w:spacing w:val="-3"/>
        </w:rPr>
        <w:tab/>
      </w:r>
      <w:r w:rsidRPr="00272D16">
        <w:rPr>
          <w:rFonts w:cs="Arial"/>
          <w:b/>
          <w:spacing w:val="-3"/>
        </w:rPr>
        <w:tab/>
      </w:r>
      <w:r w:rsidRPr="00272D16">
        <w:rPr>
          <w:rFonts w:cs="Arial"/>
          <w:b/>
          <w:spacing w:val="-3"/>
        </w:rPr>
        <w:tab/>
      </w:r>
      <w:r w:rsidRPr="00272D16">
        <w:rPr>
          <w:rFonts w:cs="Arial"/>
          <w:b/>
          <w:spacing w:val="-3"/>
        </w:rPr>
        <w:tab/>
      </w:r>
      <w:r w:rsidRPr="00272D16">
        <w:rPr>
          <w:rFonts w:cs="Arial"/>
          <w:b/>
          <w:spacing w:val="-3"/>
        </w:rPr>
        <w:tab/>
        <w:t>Date</w:t>
      </w:r>
    </w:p>
    <w:p w:rsidR="0065549B" w:rsidRDefault="0065549B" w:rsidP="0065549B">
      <w:pPr>
        <w:tabs>
          <w:tab w:val="center" w:pos="4513"/>
        </w:tabs>
        <w:suppressAutoHyphens/>
        <w:jc w:val="both"/>
        <w:rPr>
          <w:rFonts w:cs="Arial"/>
          <w:b/>
          <w:spacing w:val="-3"/>
        </w:rPr>
      </w:pPr>
    </w:p>
    <w:p w:rsidR="0065549B" w:rsidRDefault="0065549B" w:rsidP="007509A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jc w:val="both"/>
        <w:rPr>
          <w:rFonts w:cs="Arial"/>
          <w:b/>
          <w:spacing w:val="-3"/>
          <w:sz w:val="18"/>
        </w:rPr>
      </w:pPr>
      <w:bookmarkStart w:id="0" w:name="_GoBack"/>
      <w:r w:rsidRPr="0065549B">
        <w:rPr>
          <w:rFonts w:cs="Arial"/>
          <w:b/>
          <w:spacing w:val="-3"/>
          <w:sz w:val="18"/>
        </w:rPr>
        <w:t>Privacy Notification</w:t>
      </w:r>
    </w:p>
    <w:bookmarkEnd w:id="0"/>
    <w:p w:rsidR="0065549B" w:rsidRPr="00025A48" w:rsidRDefault="00025A48" w:rsidP="007509A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</w:pPr>
      <w:r w:rsidRPr="004146A9">
        <w:rPr>
          <w:sz w:val="18"/>
        </w:rPr>
        <w:t xml:space="preserve">Council is committed to the responsible collection and handling of personal information </w:t>
      </w:r>
      <w:r>
        <w:rPr>
          <w:sz w:val="18"/>
        </w:rPr>
        <w:t xml:space="preserve">in accordance with the </w:t>
      </w:r>
      <w:r w:rsidRPr="004146A9">
        <w:rPr>
          <w:i/>
          <w:sz w:val="18"/>
        </w:rPr>
        <w:t>Privacy and Data Protection Act 2014</w:t>
      </w:r>
      <w:r>
        <w:rPr>
          <w:sz w:val="18"/>
        </w:rPr>
        <w:t xml:space="preserve"> </w:t>
      </w:r>
      <w:r w:rsidRPr="004146A9">
        <w:rPr>
          <w:sz w:val="18"/>
        </w:rPr>
        <w:t xml:space="preserve">and Council’s Information Privacy Policy. Council collects and uses personal information to provide you with the services you require. If you wish to access your personal information or have a complaint in relation to privacy, please contact Council on 9217 2170. </w:t>
      </w:r>
      <w:bookmarkStart w:id="1" w:name="INF_EndOfAttachment_3471_1"/>
      <w:bookmarkEnd w:id="1"/>
      <w:r>
        <w:t xml:space="preserve"> </w:t>
      </w:r>
      <w:bookmarkStart w:id="2" w:name="csAttachments"/>
      <w:bookmarkStart w:id="3" w:name="PasteHold"/>
      <w:bookmarkEnd w:id="2"/>
      <w:bookmarkEnd w:id="3"/>
    </w:p>
    <w:sectPr w:rsidR="0065549B" w:rsidRPr="00025A48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60" w:rsidRDefault="00FA4C60" w:rsidP="001C7563">
      <w:r>
        <w:separator/>
      </w:r>
    </w:p>
  </w:endnote>
  <w:endnote w:type="continuationSeparator" w:id="0">
    <w:p w:rsidR="00FA4C60" w:rsidRDefault="00FA4C60" w:rsidP="001C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3465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C7563" w:rsidRDefault="001C756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9A1" w:rsidRPr="007509A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C7563" w:rsidRDefault="001C7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60" w:rsidRDefault="00FA4C60" w:rsidP="001C7563">
      <w:r>
        <w:separator/>
      </w:r>
    </w:p>
  </w:footnote>
  <w:footnote w:type="continuationSeparator" w:id="0">
    <w:p w:rsidR="00FA4C60" w:rsidRDefault="00FA4C60" w:rsidP="001C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161"/>
    <w:multiLevelType w:val="hybridMultilevel"/>
    <w:tmpl w:val="B5B2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8F"/>
    <w:multiLevelType w:val="hybridMultilevel"/>
    <w:tmpl w:val="62326D48"/>
    <w:lvl w:ilvl="0" w:tplc="0394B570">
      <w:start w:val="6"/>
      <w:numFmt w:val="decimal"/>
      <w:lvlText w:val="(%1) "/>
      <w:lvlJc w:val="left"/>
      <w:pPr>
        <w:ind w:left="-1701" w:hanging="283"/>
      </w:pPr>
      <w:rPr>
        <w:rFonts w:ascii="Arial" w:hAnsi="Arial" w:cs="Arial" w:hint="default"/>
        <w:b w:val="0"/>
        <w:i/>
        <w:sz w:val="20"/>
        <w:szCs w:val="22"/>
        <w:u w:val="no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774EF"/>
    <w:multiLevelType w:val="hybridMultilevel"/>
    <w:tmpl w:val="D1D6B38E"/>
    <w:lvl w:ilvl="0" w:tplc="E6ACE9C0">
      <w:start w:val="1"/>
      <w:numFmt w:val="decimal"/>
      <w:lvlText w:val="(%1) "/>
      <w:lvlJc w:val="left"/>
      <w:pPr>
        <w:ind w:left="-1701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718"/>
    <w:multiLevelType w:val="hybridMultilevel"/>
    <w:tmpl w:val="D6C28D7A"/>
    <w:lvl w:ilvl="0" w:tplc="0394B570">
      <w:start w:val="6"/>
      <w:numFmt w:val="decimal"/>
      <w:lvlText w:val="(%1) "/>
      <w:lvlJc w:val="left"/>
      <w:pPr>
        <w:ind w:left="-1701" w:hanging="283"/>
      </w:pPr>
      <w:rPr>
        <w:rFonts w:ascii="Arial" w:hAnsi="Arial" w:cs="Arial" w:hint="default"/>
        <w:b w:val="0"/>
        <w:i/>
        <w:sz w:val="20"/>
        <w:szCs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-1264" w:hanging="360"/>
      </w:pPr>
    </w:lvl>
    <w:lvl w:ilvl="2" w:tplc="0C09001B" w:tentative="1">
      <w:start w:val="1"/>
      <w:numFmt w:val="lowerRoman"/>
      <w:lvlText w:val="%3."/>
      <w:lvlJc w:val="right"/>
      <w:pPr>
        <w:ind w:left="-544" w:hanging="180"/>
      </w:pPr>
    </w:lvl>
    <w:lvl w:ilvl="3" w:tplc="0C09000F" w:tentative="1">
      <w:start w:val="1"/>
      <w:numFmt w:val="decimal"/>
      <w:lvlText w:val="%4."/>
      <w:lvlJc w:val="left"/>
      <w:pPr>
        <w:ind w:left="176" w:hanging="360"/>
      </w:pPr>
    </w:lvl>
    <w:lvl w:ilvl="4" w:tplc="0C090019" w:tentative="1">
      <w:start w:val="1"/>
      <w:numFmt w:val="lowerLetter"/>
      <w:lvlText w:val="%5."/>
      <w:lvlJc w:val="left"/>
      <w:pPr>
        <w:ind w:left="896" w:hanging="360"/>
      </w:pPr>
    </w:lvl>
    <w:lvl w:ilvl="5" w:tplc="0C09001B" w:tentative="1">
      <w:start w:val="1"/>
      <w:numFmt w:val="lowerRoman"/>
      <w:lvlText w:val="%6."/>
      <w:lvlJc w:val="right"/>
      <w:pPr>
        <w:ind w:left="1616" w:hanging="180"/>
      </w:pPr>
    </w:lvl>
    <w:lvl w:ilvl="6" w:tplc="0C09000F" w:tentative="1">
      <w:start w:val="1"/>
      <w:numFmt w:val="decimal"/>
      <w:lvlText w:val="%7."/>
      <w:lvlJc w:val="left"/>
      <w:pPr>
        <w:ind w:left="2336" w:hanging="360"/>
      </w:pPr>
    </w:lvl>
    <w:lvl w:ilvl="7" w:tplc="0C090019" w:tentative="1">
      <w:start w:val="1"/>
      <w:numFmt w:val="lowerLetter"/>
      <w:lvlText w:val="%8."/>
      <w:lvlJc w:val="left"/>
      <w:pPr>
        <w:ind w:left="3056" w:hanging="360"/>
      </w:pPr>
    </w:lvl>
    <w:lvl w:ilvl="8" w:tplc="0C09001B" w:tentative="1">
      <w:start w:val="1"/>
      <w:numFmt w:val="lowerRoman"/>
      <w:lvlText w:val="%9."/>
      <w:lvlJc w:val="right"/>
      <w:pPr>
        <w:ind w:left="3776" w:hanging="180"/>
      </w:pPr>
    </w:lvl>
  </w:abstractNum>
  <w:abstractNum w:abstractNumId="4">
    <w:nsid w:val="1F8C7637"/>
    <w:multiLevelType w:val="hybridMultilevel"/>
    <w:tmpl w:val="DFBA79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5C"/>
    <w:rsid w:val="00000BC6"/>
    <w:rsid w:val="00025A48"/>
    <w:rsid w:val="000647DD"/>
    <w:rsid w:val="00077E74"/>
    <w:rsid w:val="000853C2"/>
    <w:rsid w:val="001C2286"/>
    <w:rsid w:val="001C7563"/>
    <w:rsid w:val="001F7C81"/>
    <w:rsid w:val="002008F6"/>
    <w:rsid w:val="00215B9A"/>
    <w:rsid w:val="002462D2"/>
    <w:rsid w:val="00272D16"/>
    <w:rsid w:val="00273938"/>
    <w:rsid w:val="002A61E3"/>
    <w:rsid w:val="002A6AE8"/>
    <w:rsid w:val="00307FC0"/>
    <w:rsid w:val="00312790"/>
    <w:rsid w:val="00325F04"/>
    <w:rsid w:val="003449FE"/>
    <w:rsid w:val="003706CE"/>
    <w:rsid w:val="003854D9"/>
    <w:rsid w:val="003E6BBA"/>
    <w:rsid w:val="004165AD"/>
    <w:rsid w:val="00421503"/>
    <w:rsid w:val="0047017E"/>
    <w:rsid w:val="004C352A"/>
    <w:rsid w:val="00524FBA"/>
    <w:rsid w:val="00547A8D"/>
    <w:rsid w:val="005A0DF3"/>
    <w:rsid w:val="005E4717"/>
    <w:rsid w:val="005F607F"/>
    <w:rsid w:val="00644563"/>
    <w:rsid w:val="006453FB"/>
    <w:rsid w:val="0065549B"/>
    <w:rsid w:val="006773DB"/>
    <w:rsid w:val="007509A1"/>
    <w:rsid w:val="00754F4A"/>
    <w:rsid w:val="00767CB9"/>
    <w:rsid w:val="00777413"/>
    <w:rsid w:val="007A69D9"/>
    <w:rsid w:val="007E0BD0"/>
    <w:rsid w:val="008A6B0D"/>
    <w:rsid w:val="008D6DD0"/>
    <w:rsid w:val="008E41A4"/>
    <w:rsid w:val="008E771B"/>
    <w:rsid w:val="00933A88"/>
    <w:rsid w:val="00962667"/>
    <w:rsid w:val="009D26D7"/>
    <w:rsid w:val="009F63EF"/>
    <w:rsid w:val="00A06DD8"/>
    <w:rsid w:val="00A7306D"/>
    <w:rsid w:val="00A7385C"/>
    <w:rsid w:val="00AB701C"/>
    <w:rsid w:val="00AD46A3"/>
    <w:rsid w:val="00B14EF5"/>
    <w:rsid w:val="00B81502"/>
    <w:rsid w:val="00BB2595"/>
    <w:rsid w:val="00BC52AE"/>
    <w:rsid w:val="00C454B7"/>
    <w:rsid w:val="00C97BEA"/>
    <w:rsid w:val="00CB61F2"/>
    <w:rsid w:val="00CC3B81"/>
    <w:rsid w:val="00CC7A65"/>
    <w:rsid w:val="00CE560A"/>
    <w:rsid w:val="00D55A85"/>
    <w:rsid w:val="00DB49DA"/>
    <w:rsid w:val="00DD7E80"/>
    <w:rsid w:val="00E36A25"/>
    <w:rsid w:val="00E6516B"/>
    <w:rsid w:val="00E73938"/>
    <w:rsid w:val="00E9273B"/>
    <w:rsid w:val="00F203AC"/>
    <w:rsid w:val="00F40F50"/>
    <w:rsid w:val="00FA4C60"/>
    <w:rsid w:val="00FC4510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3FB"/>
  </w:style>
  <w:style w:type="paragraph" w:styleId="Heading1">
    <w:name w:val="heading 1"/>
    <w:basedOn w:val="Normal"/>
    <w:next w:val="Normal"/>
    <w:link w:val="Heading1Char"/>
    <w:qFormat/>
    <w:rsid w:val="006453FB"/>
    <w:pPr>
      <w:tabs>
        <w:tab w:val="center" w:pos="4513"/>
      </w:tabs>
      <w:suppressAutoHyphens/>
      <w:jc w:val="center"/>
      <w:outlineLvl w:val="0"/>
    </w:pPr>
    <w:rPr>
      <w:rFonts w:cs="Arial"/>
      <w:b/>
      <w:spacing w:val="-3"/>
    </w:rPr>
  </w:style>
  <w:style w:type="paragraph" w:styleId="Heading2">
    <w:name w:val="heading 2"/>
    <w:basedOn w:val="Normal"/>
    <w:next w:val="Normal"/>
    <w:link w:val="Heading2Char"/>
    <w:qFormat/>
    <w:rsid w:val="006453FB"/>
    <w:pPr>
      <w:spacing w:after="120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3FB"/>
    <w:rPr>
      <w:rFonts w:cs="Arial"/>
      <w:b/>
      <w:spacing w:val="-3"/>
    </w:rPr>
  </w:style>
  <w:style w:type="paragraph" w:styleId="ListParagraph">
    <w:name w:val="List Paragraph"/>
    <w:basedOn w:val="Normal"/>
    <w:uiPriority w:val="34"/>
    <w:qFormat/>
    <w:rsid w:val="00421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C7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63"/>
  </w:style>
  <w:style w:type="paragraph" w:styleId="Footer">
    <w:name w:val="footer"/>
    <w:basedOn w:val="Normal"/>
    <w:link w:val="FooterChar"/>
    <w:uiPriority w:val="99"/>
    <w:rsid w:val="001C7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63"/>
  </w:style>
  <w:style w:type="paragraph" w:styleId="BalloonText">
    <w:name w:val="Balloon Text"/>
    <w:basedOn w:val="Normal"/>
    <w:link w:val="BalloonTextChar"/>
    <w:rsid w:val="001C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5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453F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3FB"/>
  </w:style>
  <w:style w:type="paragraph" w:styleId="Heading1">
    <w:name w:val="heading 1"/>
    <w:basedOn w:val="Normal"/>
    <w:next w:val="Normal"/>
    <w:link w:val="Heading1Char"/>
    <w:qFormat/>
    <w:rsid w:val="006453FB"/>
    <w:pPr>
      <w:tabs>
        <w:tab w:val="center" w:pos="4513"/>
      </w:tabs>
      <w:suppressAutoHyphens/>
      <w:jc w:val="center"/>
      <w:outlineLvl w:val="0"/>
    </w:pPr>
    <w:rPr>
      <w:rFonts w:cs="Arial"/>
      <w:b/>
      <w:spacing w:val="-3"/>
    </w:rPr>
  </w:style>
  <w:style w:type="paragraph" w:styleId="Heading2">
    <w:name w:val="heading 2"/>
    <w:basedOn w:val="Normal"/>
    <w:next w:val="Normal"/>
    <w:link w:val="Heading2Char"/>
    <w:qFormat/>
    <w:rsid w:val="006453FB"/>
    <w:pPr>
      <w:spacing w:after="120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3FB"/>
    <w:rPr>
      <w:rFonts w:cs="Arial"/>
      <w:b/>
      <w:spacing w:val="-3"/>
    </w:rPr>
  </w:style>
  <w:style w:type="paragraph" w:styleId="ListParagraph">
    <w:name w:val="List Paragraph"/>
    <w:basedOn w:val="Normal"/>
    <w:uiPriority w:val="34"/>
    <w:qFormat/>
    <w:rsid w:val="00421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C7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63"/>
  </w:style>
  <w:style w:type="paragraph" w:styleId="Footer">
    <w:name w:val="footer"/>
    <w:basedOn w:val="Normal"/>
    <w:link w:val="FooterChar"/>
    <w:uiPriority w:val="99"/>
    <w:rsid w:val="001C7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63"/>
  </w:style>
  <w:style w:type="paragraph" w:styleId="BalloonText">
    <w:name w:val="Balloon Text"/>
    <w:basedOn w:val="Normal"/>
    <w:link w:val="BalloonTextChar"/>
    <w:rsid w:val="001C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5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453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50E9B37C.dotm</Template>
  <TotalTime>4</TotalTime>
  <Pages>3</Pages>
  <Words>638</Words>
  <Characters>3733</Characters>
  <Application>Microsoft Office Word</Application>
  <DocSecurity>0</DocSecurity>
  <Lines>124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keeping of roosters in residential areas</dc:title>
  <dc:creator>Angelo Mamatis</dc:creator>
  <cp:lastModifiedBy>Natalie O’Connell</cp:lastModifiedBy>
  <cp:revision>8</cp:revision>
  <cp:lastPrinted>2014-12-11T23:55:00Z</cp:lastPrinted>
  <dcterms:created xsi:type="dcterms:W3CDTF">2014-12-11T06:03:00Z</dcterms:created>
  <dcterms:modified xsi:type="dcterms:W3CDTF">2014-12-11T23:55:00Z</dcterms:modified>
</cp:coreProperties>
</file>